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49" w:rsidRPr="00E04053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E04053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1727EA" w:rsidRDefault="001727EA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Исполняюший обязанности </w:t>
      </w:r>
    </w:p>
    <w:p w:rsidR="00C8225C" w:rsidRPr="00E04053" w:rsidRDefault="001727EA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ы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11E9" w:rsidRDefault="00A111E9" w:rsidP="006E302D">
      <w:pPr>
        <w:jc w:val="center"/>
        <w:rPr>
          <w:noProof/>
          <w:sz w:val="24"/>
          <w:szCs w:val="24"/>
        </w:rPr>
      </w:pPr>
    </w:p>
    <w:p w:rsidR="00A111E9" w:rsidRDefault="00A111E9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A111E9" w:rsidRDefault="00A111E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111E9" w:rsidRDefault="00A111E9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  <w:r w:rsidR="001727EA">
        <w:rPr>
          <w:rFonts w:ascii="Times New Roman" w:hAnsi="Times New Roman"/>
          <w:sz w:val="28"/>
          <w:szCs w:val="28"/>
        </w:rPr>
        <w:t>распоряжением главы городского округа Кинешма от 07.03.2019 № 2-рг «Об исполнении обязанностей»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BB7858">
        <w:rPr>
          <w:b w:val="0"/>
          <w:sz w:val="28"/>
          <w:szCs w:val="28"/>
        </w:rPr>
        <w:t xml:space="preserve">1. Внести следующие изменения в </w:t>
      </w:r>
      <w:r w:rsidR="00BB7858" w:rsidRPr="00BB7858">
        <w:rPr>
          <w:b w:val="0"/>
          <w:sz w:val="28"/>
          <w:szCs w:val="28"/>
        </w:rPr>
        <w:t>решени</w:t>
      </w:r>
      <w:r w:rsidR="00A111E9">
        <w:rPr>
          <w:b w:val="0"/>
          <w:sz w:val="28"/>
          <w:szCs w:val="28"/>
        </w:rPr>
        <w:t>е</w:t>
      </w:r>
      <w:r w:rsidR="00BB7858" w:rsidRPr="00BB7858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>
        <w:rPr>
          <w:b w:val="0"/>
          <w:sz w:val="28"/>
          <w:szCs w:val="28"/>
        </w:rPr>
        <w:t xml:space="preserve"> </w:t>
      </w:r>
      <w:r w:rsidR="00BB7858" w:rsidRPr="00BB7858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BB7858">
        <w:rPr>
          <w:b w:val="0"/>
          <w:sz w:val="28"/>
          <w:szCs w:val="28"/>
        </w:rPr>
        <w:t>:</w:t>
      </w:r>
    </w:p>
    <w:p w:rsidR="001727EA" w:rsidRPr="0025048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Default="001727EA" w:rsidP="001727E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56FAE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C56FAE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168 205,8</w:t>
      </w:r>
      <w:r w:rsidRPr="00C56FAE">
        <w:rPr>
          <w:rFonts w:ascii="Times New Roman" w:hAnsi="Times New Roman"/>
          <w:b/>
          <w:sz w:val="28"/>
          <w:szCs w:val="28"/>
        </w:rPr>
        <w:t>»</w:t>
      </w:r>
      <w:r w:rsidRPr="00C56FA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56FA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1 174 866,8</w:t>
      </w:r>
      <w:r w:rsidRPr="00C56FAE">
        <w:rPr>
          <w:rFonts w:ascii="Times New Roman" w:hAnsi="Times New Roman"/>
          <w:b/>
          <w:sz w:val="28"/>
          <w:szCs w:val="28"/>
        </w:rPr>
        <w:t>»,</w:t>
      </w:r>
      <w:r w:rsidRPr="00C56FAE">
        <w:rPr>
          <w:rFonts w:ascii="Times New Roman" w:hAnsi="Times New Roman"/>
          <w:sz w:val="28"/>
          <w:szCs w:val="28"/>
        </w:rPr>
        <w:t xml:space="preserve"> число </w:t>
      </w:r>
      <w:r w:rsidRPr="00C56FAE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202 216,7</w:t>
      </w:r>
      <w:r w:rsidRPr="00C56FAE">
        <w:rPr>
          <w:rFonts w:ascii="Times New Roman" w:hAnsi="Times New Roman"/>
          <w:b/>
          <w:sz w:val="28"/>
          <w:szCs w:val="28"/>
        </w:rPr>
        <w:t>»</w:t>
      </w:r>
      <w:r w:rsidRPr="00C56FA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56FA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1 208 877,7</w:t>
      </w:r>
      <w:r w:rsidRPr="00C56FAE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727EA" w:rsidRPr="00016688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1668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016688">
        <w:rPr>
          <w:rFonts w:ascii="Times New Roman" w:hAnsi="Times New Roman"/>
          <w:b/>
          <w:sz w:val="28"/>
          <w:szCs w:val="28"/>
        </w:rPr>
        <w:t xml:space="preserve">. </w:t>
      </w:r>
      <w:r w:rsidRPr="00016688">
        <w:rPr>
          <w:rFonts w:ascii="Times New Roman" w:hAnsi="Times New Roman"/>
          <w:sz w:val="28"/>
          <w:szCs w:val="28"/>
        </w:rPr>
        <w:t>В пункте 9 решения:</w:t>
      </w:r>
    </w:p>
    <w:p w:rsidR="001727EA" w:rsidRPr="00016688" w:rsidRDefault="001727EA" w:rsidP="001727EA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016688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B785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804 891,6</w:t>
      </w:r>
      <w:r w:rsidRPr="00BB7858">
        <w:rPr>
          <w:rFonts w:ascii="Times New Roman" w:hAnsi="Times New Roman"/>
          <w:b/>
          <w:sz w:val="28"/>
          <w:szCs w:val="28"/>
        </w:rPr>
        <w:t>»</w:t>
      </w:r>
      <w:r w:rsidRPr="00016688">
        <w:rPr>
          <w:rFonts w:ascii="Times New Roman" w:hAnsi="Times New Roman"/>
          <w:sz w:val="28"/>
          <w:szCs w:val="28"/>
        </w:rPr>
        <w:t xml:space="preserve"> заменить числом </w:t>
      </w:r>
      <w:r w:rsidRPr="0001668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811 552,6</w:t>
      </w:r>
      <w:r w:rsidRPr="00016688">
        <w:rPr>
          <w:rFonts w:ascii="Times New Roman" w:hAnsi="Times New Roman"/>
          <w:b/>
          <w:sz w:val="28"/>
          <w:szCs w:val="28"/>
        </w:rPr>
        <w:t>»;</w:t>
      </w:r>
    </w:p>
    <w:p w:rsidR="001727EA" w:rsidRPr="00E0609E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E0609E">
        <w:rPr>
          <w:rFonts w:ascii="Times New Roman" w:hAnsi="Times New Roman"/>
          <w:sz w:val="28"/>
          <w:szCs w:val="28"/>
        </w:rPr>
        <w:t>. В пункте 1</w:t>
      </w:r>
      <w:r>
        <w:rPr>
          <w:rFonts w:ascii="Times New Roman" w:hAnsi="Times New Roman"/>
          <w:sz w:val="28"/>
          <w:szCs w:val="28"/>
        </w:rPr>
        <w:t>3</w:t>
      </w:r>
      <w:r w:rsidRPr="00E0609E">
        <w:rPr>
          <w:rFonts w:ascii="Times New Roman" w:hAnsi="Times New Roman"/>
          <w:sz w:val="28"/>
          <w:szCs w:val="28"/>
        </w:rPr>
        <w:t xml:space="preserve"> решения:</w:t>
      </w:r>
    </w:p>
    <w:p w:rsidR="001727EA" w:rsidRPr="00E0609E" w:rsidRDefault="001727EA" w:rsidP="001727EA">
      <w:pPr>
        <w:pStyle w:val="a9"/>
        <w:ind w:left="0" w:firstLine="709"/>
        <w:rPr>
          <w:rFonts w:ascii="Times New Roman" w:hAnsi="Times New Roman"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B785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77 570,8</w:t>
      </w:r>
      <w:r w:rsidRPr="00BB7858">
        <w:rPr>
          <w:rFonts w:ascii="Times New Roman" w:hAnsi="Times New Roman"/>
          <w:b/>
          <w:sz w:val="28"/>
          <w:szCs w:val="28"/>
        </w:rPr>
        <w:t>»</w:t>
      </w:r>
      <w:r w:rsidRPr="00E0609E">
        <w:rPr>
          <w:rFonts w:ascii="Times New Roman" w:hAnsi="Times New Roman"/>
          <w:sz w:val="28"/>
          <w:szCs w:val="28"/>
        </w:rPr>
        <w:t xml:space="preserve"> заменить числом </w:t>
      </w:r>
      <w:r>
        <w:rPr>
          <w:rFonts w:ascii="Times New Roman" w:hAnsi="Times New Roman"/>
          <w:b/>
          <w:sz w:val="28"/>
          <w:szCs w:val="28"/>
        </w:rPr>
        <w:t>«77 </w:t>
      </w:r>
      <w:r w:rsidR="0044313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60,3</w:t>
      </w:r>
      <w:r w:rsidRPr="00E0609E">
        <w:rPr>
          <w:rFonts w:ascii="Times New Roman" w:hAnsi="Times New Roman"/>
          <w:b/>
          <w:sz w:val="28"/>
          <w:szCs w:val="28"/>
        </w:rPr>
        <w:t>».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1727EA">
        <w:rPr>
          <w:rFonts w:ascii="Times New Roman" w:hAnsi="Times New Roman"/>
          <w:sz w:val="28"/>
          <w:szCs w:val="28"/>
        </w:rPr>
        <w:t>4</w:t>
      </w:r>
      <w:r w:rsidRPr="001727EA">
        <w:rPr>
          <w:rFonts w:ascii="Times New Roman" w:hAnsi="Times New Roman"/>
          <w:sz w:val="28"/>
          <w:szCs w:val="28"/>
        </w:rPr>
        <w:t>. Приложение 1 к решению от 19.12.2018 № 69/453«О бюджете городского округа Кинешма на 2019 год и плановый период 2020 и 2021 годов» изложить в новой редакции (Приложение 1).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lastRenderedPageBreak/>
        <w:t>1.</w:t>
      </w:r>
      <w:r w:rsid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. Приложение 2 к решению от 19.12.2018 № 69/453«О бюджете городского округа Кинешма на 2019 год и плановый период 2020 и 2021 годов» изложить в новой редакции (Приложение 2).</w:t>
      </w:r>
    </w:p>
    <w:p w:rsidR="001727EA" w:rsidRPr="001727E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1.6. Приложение 3 к решению от 19.12.2018 № 69/453«О бюджете городского округа Кинешма на 2019 год и плановый период 2020 и 2021 годов» изложить в новой редакции (Приложение 3).</w:t>
      </w:r>
    </w:p>
    <w:p w:rsidR="00A97053" w:rsidRPr="001727EA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1727EA" w:rsidRPr="001727EA"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 xml:space="preserve">. </w:t>
      </w:r>
      <w:r w:rsidR="00A97053" w:rsidRPr="001727E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1727E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1727E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1727EA">
        <w:rPr>
          <w:rFonts w:ascii="Times New Roman" w:hAnsi="Times New Roman"/>
          <w:sz w:val="28"/>
          <w:szCs w:val="28"/>
        </w:rPr>
        <w:t xml:space="preserve"> </w:t>
      </w:r>
      <w:r w:rsidR="001727EA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>).</w:t>
      </w:r>
    </w:p>
    <w:p w:rsidR="00A97053" w:rsidRPr="001727E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1727EA" w:rsidRPr="001727EA">
        <w:rPr>
          <w:rFonts w:ascii="Times New Roman" w:hAnsi="Times New Roman"/>
          <w:sz w:val="28"/>
          <w:szCs w:val="28"/>
        </w:rPr>
        <w:t>8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1727E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1727EA" w:rsidRPr="001727EA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1.9. Приложение 6 к решению от 19.12.2018 № 69/453«О бюджете городского округа Кинешма на 2019 год и плановый период 2020 и 2021 годов» изложить в новой редакции (Приложение 6).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  <w:bookmarkStart w:id="0" w:name="_GoBack"/>
      <w:bookmarkEnd w:id="0"/>
    </w:p>
    <w:p w:rsidR="00EA6231" w:rsidRDefault="00EA623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231" w:rsidRDefault="00EA623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231" w:rsidRDefault="00EA6231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4EB" w:rsidRPr="00BA77DA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Pr="00A75847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76DF9" w:rsidRPr="00976DF9" w:rsidRDefault="00976DF9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162ECA" w:rsidRPr="00976DF9" w:rsidRDefault="00976DF9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городского округа Кинешма</w:t>
      </w:r>
      <w:r w:rsidR="00EA6231">
        <w:rPr>
          <w:rFonts w:ascii="Times New Roman" w:hAnsi="Times New Roman"/>
          <w:sz w:val="24"/>
          <w:szCs w:val="24"/>
        </w:rPr>
        <w:t xml:space="preserve"> -</w:t>
      </w:r>
      <w:r w:rsidRPr="00976DF9">
        <w:rPr>
          <w:rFonts w:ascii="Times New Roman" w:hAnsi="Times New Roman"/>
          <w:sz w:val="24"/>
          <w:szCs w:val="24"/>
        </w:rPr>
        <w:t xml:space="preserve"> С.А. Софронова</w:t>
      </w:r>
    </w:p>
    <w:p w:rsidR="002044EB" w:rsidRPr="00976DF9" w:rsidRDefault="002044EB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2D25F9" w:rsidRPr="00976DF9" w:rsidRDefault="0044313F" w:rsidP="002D25F9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н</w:t>
      </w:r>
      <w:r w:rsidRPr="00976DF9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25F9" w:rsidRPr="00976DF9">
        <w:rPr>
          <w:rFonts w:ascii="Times New Roman" w:hAnsi="Times New Roman"/>
          <w:sz w:val="24"/>
          <w:szCs w:val="24"/>
        </w:rPr>
        <w:t xml:space="preserve"> финансового управления</w:t>
      </w:r>
    </w:p>
    <w:p w:rsidR="009B2F93" w:rsidRPr="00976DF9" w:rsidRDefault="002D25F9" w:rsidP="002633EE">
      <w:pPr>
        <w:jc w:val="both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администрации городского округа Кинешма  -  </w:t>
      </w:r>
      <w:r w:rsidR="0044313F">
        <w:rPr>
          <w:rFonts w:ascii="Times New Roman" w:hAnsi="Times New Roman"/>
          <w:sz w:val="24"/>
          <w:szCs w:val="24"/>
        </w:rPr>
        <w:t>Л.Ю. Волкова</w:t>
      </w:r>
    </w:p>
    <w:p w:rsidR="002044EB" w:rsidRPr="00976DF9" w:rsidRDefault="002044EB" w:rsidP="00653F4F">
      <w:pPr>
        <w:rPr>
          <w:rFonts w:ascii="Times New Roman" w:hAnsi="Times New Roman"/>
          <w:sz w:val="24"/>
          <w:szCs w:val="24"/>
        </w:rPr>
      </w:pPr>
    </w:p>
    <w:p w:rsidR="0044313F" w:rsidRDefault="0044313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н</w:t>
      </w:r>
      <w:r w:rsidR="00653F4F" w:rsidRPr="00976DF9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653F4F" w:rsidRPr="00976DF9">
        <w:rPr>
          <w:rFonts w:ascii="Times New Roman" w:hAnsi="Times New Roman"/>
          <w:sz w:val="24"/>
          <w:szCs w:val="24"/>
        </w:rPr>
        <w:t xml:space="preserve"> управления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653F4F" w:rsidRPr="00976DF9">
        <w:rPr>
          <w:rFonts w:ascii="Times New Roman" w:hAnsi="Times New Roman"/>
          <w:sz w:val="24"/>
          <w:szCs w:val="24"/>
        </w:rPr>
        <w:t xml:space="preserve">правового сопровождения </w:t>
      </w:r>
    </w:p>
    <w:p w:rsidR="009A7100" w:rsidRDefault="00653F4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и контроля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Pr="00976DF9">
        <w:rPr>
          <w:rFonts w:ascii="Times New Roman" w:hAnsi="Times New Roman"/>
          <w:sz w:val="24"/>
          <w:szCs w:val="24"/>
        </w:rPr>
        <w:t>администр</w:t>
      </w:r>
      <w:r w:rsidR="00B25B4F" w:rsidRPr="00976DF9">
        <w:rPr>
          <w:rFonts w:ascii="Times New Roman" w:hAnsi="Times New Roman"/>
          <w:sz w:val="24"/>
          <w:szCs w:val="24"/>
        </w:rPr>
        <w:t>ации городского округа Кинешма</w:t>
      </w:r>
      <w:r w:rsidR="005C02B9" w:rsidRPr="00976DF9">
        <w:rPr>
          <w:rFonts w:ascii="Times New Roman" w:hAnsi="Times New Roman"/>
          <w:sz w:val="24"/>
          <w:szCs w:val="24"/>
        </w:rPr>
        <w:t xml:space="preserve"> </w:t>
      </w:r>
      <w:r w:rsidR="008F505E" w:rsidRPr="00976DF9">
        <w:rPr>
          <w:rFonts w:ascii="Times New Roman" w:hAnsi="Times New Roman"/>
          <w:sz w:val="24"/>
          <w:szCs w:val="24"/>
        </w:rPr>
        <w:t>–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44313F">
        <w:rPr>
          <w:rFonts w:ascii="Times New Roman" w:hAnsi="Times New Roman"/>
          <w:sz w:val="24"/>
          <w:szCs w:val="24"/>
        </w:rPr>
        <w:t>М.И. Власова</w:t>
      </w:r>
    </w:p>
    <w:sectPr w:rsidR="009A7100" w:rsidSect="00162ECA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A8B" w:rsidRDefault="005A5A8B" w:rsidP="00167D1C">
      <w:r>
        <w:separator/>
      </w:r>
    </w:p>
  </w:endnote>
  <w:endnote w:type="continuationSeparator" w:id="0">
    <w:p w:rsidR="005A5A8B" w:rsidRDefault="005A5A8B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A8B" w:rsidRDefault="005A5A8B" w:rsidP="00167D1C">
      <w:r>
        <w:separator/>
      </w:r>
    </w:p>
  </w:footnote>
  <w:footnote w:type="continuationSeparator" w:id="0">
    <w:p w:rsidR="005A5A8B" w:rsidRDefault="005A5A8B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9014"/>
      <w:docPartObj>
        <w:docPartGallery w:val="Page Numbers (Top of Page)"/>
        <w:docPartUnique/>
      </w:docPartObj>
    </w:sdtPr>
    <w:sdtContent>
      <w:p w:rsidR="005A5A8B" w:rsidRDefault="00BE0CBC">
        <w:pPr>
          <w:pStyle w:val="a5"/>
          <w:jc w:val="center"/>
        </w:pPr>
        <w:fldSimple w:instr=" PAGE   \* MERGEFORMAT ">
          <w:r w:rsidR="0044313F">
            <w:rPr>
              <w:noProof/>
            </w:rPr>
            <w:t>2</w:t>
          </w:r>
        </w:fldSimple>
      </w:p>
    </w:sdtContent>
  </w:sdt>
  <w:p w:rsidR="005A5A8B" w:rsidRDefault="005A5A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C6439"/>
    <w:rsid w:val="004C688B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64903"/>
    <w:rsid w:val="0068341F"/>
    <w:rsid w:val="00690A9C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116E"/>
    <w:rsid w:val="007659AF"/>
    <w:rsid w:val="00775D0B"/>
    <w:rsid w:val="007851AC"/>
    <w:rsid w:val="00791A7D"/>
    <w:rsid w:val="007929EF"/>
    <w:rsid w:val="00797D31"/>
    <w:rsid w:val="007B5E7F"/>
    <w:rsid w:val="007D32D6"/>
    <w:rsid w:val="007D6DF9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57E75"/>
    <w:rsid w:val="00866CAD"/>
    <w:rsid w:val="008679C1"/>
    <w:rsid w:val="00873E4A"/>
    <w:rsid w:val="0087565D"/>
    <w:rsid w:val="00892697"/>
    <w:rsid w:val="008934E7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F04C3"/>
    <w:rsid w:val="00E02524"/>
    <w:rsid w:val="00E04053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3013"/>
    <w:rsid w:val="00EF3141"/>
    <w:rsid w:val="00EF345E"/>
    <w:rsid w:val="00F05053"/>
    <w:rsid w:val="00F239BA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18BCB-19DB-4122-886B-5FC7ABAB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Родькина</cp:lastModifiedBy>
  <cp:revision>158</cp:revision>
  <cp:lastPrinted>2019-03-14T07:01:00Z</cp:lastPrinted>
  <dcterms:created xsi:type="dcterms:W3CDTF">2017-05-23T15:21:00Z</dcterms:created>
  <dcterms:modified xsi:type="dcterms:W3CDTF">2019-03-14T07:01:00Z</dcterms:modified>
</cp:coreProperties>
</file>