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4E" w:rsidRDefault="00473E4E" w:rsidP="00473E4E">
      <w:pPr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ПРОЕКТ</w:t>
      </w:r>
    </w:p>
    <w:p w:rsidR="00473E4E" w:rsidRDefault="00473E4E" w:rsidP="00473E4E">
      <w:pPr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Исполняющий обязанности главы</w:t>
      </w:r>
    </w:p>
    <w:p w:rsidR="00473E4E" w:rsidRPr="00C234FE" w:rsidRDefault="00473E4E" w:rsidP="00473E4E">
      <w:pPr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городского округа Кинешма</w:t>
      </w:r>
    </w:p>
    <w:p w:rsidR="00473E4E" w:rsidRDefault="00473E4E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36367" w:rsidRDefault="00236367" w:rsidP="0023636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5547D3">
        <w:rPr>
          <w:rFonts w:ascii="Times New Roman" w:hAnsi="Times New Roman"/>
          <w:b/>
          <w:noProof/>
          <w:sz w:val="28"/>
          <w:szCs w:val="28"/>
        </w:rPr>
        <w:t>___________</w:t>
      </w:r>
      <w:r>
        <w:rPr>
          <w:rFonts w:ascii="Times New Roman" w:hAnsi="Times New Roman"/>
          <w:b/>
          <w:noProof/>
          <w:sz w:val="28"/>
          <w:szCs w:val="28"/>
        </w:rPr>
        <w:t xml:space="preserve">№ </w:t>
      </w:r>
      <w:r w:rsidR="005547D3">
        <w:rPr>
          <w:rFonts w:ascii="Times New Roman" w:hAnsi="Times New Roman"/>
          <w:b/>
          <w:noProof/>
          <w:sz w:val="28"/>
          <w:szCs w:val="28"/>
        </w:rPr>
        <w:t>_____</w:t>
      </w:r>
    </w:p>
    <w:p w:rsidR="00236367" w:rsidRPr="00850B57" w:rsidRDefault="00236367" w:rsidP="00236367">
      <w:pPr>
        <w:jc w:val="center"/>
        <w:rPr>
          <w:rFonts w:ascii="Times New Roman" w:hAnsi="Times New Roman"/>
          <w:b/>
          <w:sz w:val="24"/>
        </w:rPr>
      </w:pPr>
    </w:p>
    <w:p w:rsidR="00236367" w:rsidRPr="00C234FE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201</w:t>
      </w:r>
      <w:r w:rsidR="005547D3">
        <w:rPr>
          <w:rFonts w:ascii="Times New Roman" w:hAnsi="Times New Roman"/>
          <w:b/>
          <w:sz w:val="28"/>
          <w:szCs w:val="28"/>
        </w:rPr>
        <w:t>8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36367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 w:rsidR="005547D3">
        <w:rPr>
          <w:rFonts w:ascii="Times New Roman" w:hAnsi="Times New Roman"/>
          <w:b/>
          <w:sz w:val="28"/>
          <w:szCs w:val="28"/>
        </w:rPr>
        <w:t>19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 w:rsidR="005547D3">
        <w:rPr>
          <w:rFonts w:ascii="Times New Roman" w:hAnsi="Times New Roman"/>
          <w:b/>
          <w:sz w:val="28"/>
          <w:szCs w:val="28"/>
        </w:rPr>
        <w:t>20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236367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</w:p>
    <w:p w:rsidR="00236367" w:rsidRPr="00D26F91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236367" w:rsidRPr="00D26F91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367" w:rsidRPr="00C234FE" w:rsidRDefault="00236367" w:rsidP="00236367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 Кинешма:</w:t>
      </w:r>
    </w:p>
    <w:p w:rsidR="00236367" w:rsidRPr="0088523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</w:t>
      </w:r>
      <w:r w:rsidR="005547D3">
        <w:rPr>
          <w:rFonts w:ascii="Times New Roman" w:hAnsi="Times New Roman"/>
          <w:sz w:val="28"/>
          <w:szCs w:val="28"/>
        </w:rPr>
        <w:t>8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172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772</w:t>
      </w:r>
      <w:r w:rsidR="00C759DF"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6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420160">
        <w:rPr>
          <w:rFonts w:ascii="Times New Roman" w:hAnsi="Times New Roman"/>
          <w:b/>
          <w:sz w:val="28"/>
          <w:szCs w:val="28"/>
        </w:rPr>
        <w:t>.</w:t>
      </w:r>
      <w:r w:rsidRPr="00420160">
        <w:rPr>
          <w:rFonts w:ascii="Times New Roman" w:hAnsi="Times New Roman"/>
          <w:sz w:val="28"/>
          <w:szCs w:val="28"/>
        </w:rPr>
        <w:t>;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212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947</w:t>
      </w:r>
      <w:r w:rsidR="00C759DF"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9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236367" w:rsidRPr="00057D41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5547D3">
        <w:rPr>
          <w:rFonts w:ascii="Times New Roman" w:hAnsi="Times New Roman"/>
          <w:b/>
          <w:sz w:val="28"/>
          <w:szCs w:val="28"/>
        </w:rPr>
        <w:t>40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175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3</w:t>
      </w:r>
      <w:r w:rsidRPr="00057D41">
        <w:rPr>
          <w:rFonts w:ascii="Times New Roman" w:hAnsi="Times New Roman"/>
          <w:sz w:val="28"/>
          <w:szCs w:val="28"/>
        </w:rPr>
        <w:t xml:space="preserve"> </w:t>
      </w:r>
      <w:r w:rsidRPr="00057D41">
        <w:rPr>
          <w:rFonts w:ascii="Times New Roman" w:hAnsi="Times New Roman"/>
          <w:b/>
          <w:sz w:val="28"/>
          <w:szCs w:val="28"/>
        </w:rPr>
        <w:t>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236367" w:rsidRPr="0088523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</w:t>
      </w:r>
      <w:r w:rsidR="005547D3">
        <w:rPr>
          <w:rFonts w:ascii="Times New Roman" w:hAnsi="Times New Roman"/>
          <w:sz w:val="28"/>
          <w:szCs w:val="28"/>
        </w:rPr>
        <w:t>9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 xml:space="preserve">в </w:t>
      </w:r>
      <w:r w:rsidRPr="00212F2B">
        <w:rPr>
          <w:rFonts w:ascii="Times New Roman" w:hAnsi="Times New Roman"/>
          <w:sz w:val="28"/>
          <w:szCs w:val="28"/>
        </w:rPr>
        <w:t xml:space="preserve">сумме </w:t>
      </w:r>
      <w:r w:rsidRPr="00212F2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025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089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3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236367" w:rsidRPr="00212F2B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1 </w:t>
      </w:r>
      <w:r w:rsidR="005547D3">
        <w:rPr>
          <w:rFonts w:ascii="Times New Roman" w:hAnsi="Times New Roman"/>
          <w:b/>
          <w:sz w:val="28"/>
          <w:szCs w:val="28"/>
        </w:rPr>
        <w:t>063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549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9</w:t>
      </w:r>
      <w:r w:rsidRPr="00212F2B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212F2B">
        <w:rPr>
          <w:rFonts w:ascii="Times New Roman" w:hAnsi="Times New Roman"/>
          <w:sz w:val="28"/>
          <w:szCs w:val="28"/>
        </w:rPr>
        <w:t>;</w:t>
      </w:r>
    </w:p>
    <w:p w:rsidR="00236367" w:rsidRPr="00057D41" w:rsidRDefault="00236367" w:rsidP="0023636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2F2B">
        <w:rPr>
          <w:rFonts w:ascii="Times New Roman" w:hAnsi="Times New Roman"/>
          <w:sz w:val="28"/>
          <w:szCs w:val="28"/>
        </w:rPr>
        <w:t>- дефицит</w:t>
      </w:r>
      <w:r w:rsidRPr="000759B3">
        <w:rPr>
          <w:rFonts w:ascii="Times New Roman" w:hAnsi="Times New Roman"/>
          <w:sz w:val="28"/>
          <w:szCs w:val="28"/>
        </w:rPr>
        <w:t xml:space="preserve">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5547D3">
        <w:rPr>
          <w:rFonts w:ascii="Times New Roman" w:hAnsi="Times New Roman"/>
          <w:b/>
          <w:sz w:val="28"/>
          <w:szCs w:val="28"/>
        </w:rPr>
        <w:t>38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460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6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36367" w:rsidRPr="0088523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</w:t>
      </w:r>
      <w:r w:rsidR="005547D3">
        <w:rPr>
          <w:rFonts w:ascii="Times New Roman" w:hAnsi="Times New Roman"/>
          <w:sz w:val="28"/>
          <w:szCs w:val="28"/>
        </w:rPr>
        <w:t>20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FC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046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630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5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601FC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079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887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01FCE">
        <w:rPr>
          <w:rFonts w:ascii="Times New Roman" w:hAnsi="Times New Roman"/>
          <w:b/>
          <w:sz w:val="28"/>
          <w:szCs w:val="28"/>
        </w:rPr>
        <w:t>тыс. руб.;</w:t>
      </w:r>
    </w:p>
    <w:p w:rsidR="00236367" w:rsidRPr="00601FCE" w:rsidRDefault="00236367" w:rsidP="0023636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lastRenderedPageBreak/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5547D3">
        <w:rPr>
          <w:rFonts w:ascii="Times New Roman" w:hAnsi="Times New Roman"/>
          <w:b/>
          <w:sz w:val="28"/>
          <w:szCs w:val="28"/>
        </w:rPr>
        <w:t>33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256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236367" w:rsidRPr="00D829D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и плановом периоде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201</w:t>
      </w:r>
      <w:r w:rsidR="005547D3">
        <w:rPr>
          <w:rFonts w:ascii="Times New Roman" w:hAnsi="Times New Roman"/>
          <w:sz w:val="28"/>
          <w:szCs w:val="28"/>
        </w:rPr>
        <w:t>7</w:t>
      </w:r>
      <w:r w:rsidRPr="00D829DC">
        <w:rPr>
          <w:rFonts w:ascii="Times New Roman" w:hAnsi="Times New Roman"/>
          <w:sz w:val="28"/>
          <w:szCs w:val="28"/>
        </w:rPr>
        <w:t>, 201</w:t>
      </w:r>
      <w:r w:rsidR="005547D3">
        <w:rPr>
          <w:rFonts w:ascii="Times New Roman" w:hAnsi="Times New Roman"/>
          <w:sz w:val="28"/>
          <w:szCs w:val="28"/>
        </w:rPr>
        <w:t>8</w:t>
      </w:r>
      <w:r w:rsidRPr="00D829DC">
        <w:rPr>
          <w:rFonts w:ascii="Times New Roman" w:hAnsi="Times New Roman"/>
          <w:sz w:val="28"/>
          <w:szCs w:val="28"/>
        </w:rPr>
        <w:t>, 201</w:t>
      </w:r>
      <w:r w:rsidR="005547D3">
        <w:rPr>
          <w:rFonts w:ascii="Times New Roman" w:hAnsi="Times New Roman"/>
          <w:sz w:val="28"/>
          <w:szCs w:val="28"/>
        </w:rPr>
        <w:t>9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236367" w:rsidRPr="00D829DC" w:rsidRDefault="00236367" w:rsidP="00236367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 w:rsidRPr="005547D3">
        <w:rPr>
          <w:rFonts w:ascii="Times New Roman" w:hAnsi="Times New Roman"/>
          <w:sz w:val="28"/>
          <w:szCs w:val="28"/>
        </w:rPr>
        <w:t>Перечисление сре</w:t>
      </w:r>
      <w:proofErr w:type="gramStart"/>
      <w:r w:rsidRPr="005547D3">
        <w:rPr>
          <w:rFonts w:ascii="Times New Roman" w:hAnsi="Times New Roman"/>
          <w:sz w:val="28"/>
          <w:szCs w:val="28"/>
        </w:rPr>
        <w:t>дств в б</w:t>
      </w:r>
      <w:proofErr w:type="gramEnd"/>
      <w:r w:rsidRPr="005547D3">
        <w:rPr>
          <w:rFonts w:ascii="Times New Roman" w:hAnsi="Times New Roman"/>
          <w:sz w:val="28"/>
          <w:szCs w:val="28"/>
        </w:rPr>
        <w:t>юджет городского округа Кинешма осуществляется в порядке, установленном решением Кинешемской городской Думы от 28.10.2009 № 70/686 «Об утверждении Положения «О порядке перечисления муниципальными унитарными предприятиями в бюджет городского округа Кинешма части прибыли, оставшейся после уплаты налогов и иных обязательных платежей».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показатели доходов бюджета городского округа Кинешма по кодам бюджетной классификации доходов на 20</w:t>
      </w:r>
      <w:r w:rsidR="005547D3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>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547D3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>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>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Pr="00343DB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8. Утвердить общий объем бюджетных ассигнований, направленных на исполнение публичных нормативных обязательств:</w:t>
      </w:r>
    </w:p>
    <w:p w:rsidR="00236367" w:rsidRPr="00343DBC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на 201</w:t>
      </w:r>
      <w:r w:rsidR="004744AB">
        <w:rPr>
          <w:rFonts w:ascii="Times New Roman" w:hAnsi="Times New Roman"/>
          <w:sz w:val="28"/>
          <w:szCs w:val="28"/>
        </w:rPr>
        <w:t>8</w:t>
      </w:r>
      <w:r w:rsidRPr="00343DBC">
        <w:rPr>
          <w:rFonts w:ascii="Times New Roman" w:hAnsi="Times New Roman"/>
          <w:sz w:val="28"/>
          <w:szCs w:val="28"/>
        </w:rPr>
        <w:t xml:space="preserve"> год в сумме </w:t>
      </w:r>
      <w:r w:rsidR="004744AB">
        <w:rPr>
          <w:rFonts w:ascii="Times New Roman" w:hAnsi="Times New Roman"/>
          <w:b/>
          <w:sz w:val="28"/>
          <w:szCs w:val="28"/>
        </w:rPr>
        <w:t>94</w:t>
      </w:r>
      <w:r w:rsidR="00C759DF" w:rsidRPr="00343DBC">
        <w:rPr>
          <w:rFonts w:ascii="Times New Roman" w:hAnsi="Times New Roman"/>
          <w:b/>
          <w:sz w:val="28"/>
          <w:szCs w:val="28"/>
        </w:rPr>
        <w:t>9</w:t>
      </w:r>
      <w:r w:rsidRPr="00343DBC">
        <w:rPr>
          <w:rFonts w:ascii="Times New Roman" w:hAnsi="Times New Roman"/>
          <w:b/>
          <w:sz w:val="28"/>
          <w:szCs w:val="28"/>
        </w:rPr>
        <w:t>,0</w:t>
      </w:r>
      <w:r w:rsidRPr="00343DBC">
        <w:rPr>
          <w:rFonts w:ascii="Times New Roman" w:hAnsi="Times New Roman"/>
          <w:sz w:val="28"/>
          <w:szCs w:val="28"/>
        </w:rPr>
        <w:t xml:space="preserve"> </w:t>
      </w:r>
      <w:r w:rsidRPr="00343DBC">
        <w:rPr>
          <w:rFonts w:ascii="Times New Roman" w:hAnsi="Times New Roman"/>
          <w:b/>
          <w:sz w:val="28"/>
          <w:szCs w:val="28"/>
        </w:rPr>
        <w:t>тыс. руб.</w:t>
      </w:r>
      <w:r w:rsidRPr="00343DBC">
        <w:rPr>
          <w:rFonts w:ascii="Times New Roman" w:hAnsi="Times New Roman"/>
          <w:sz w:val="28"/>
          <w:szCs w:val="28"/>
        </w:rPr>
        <w:t>;</w:t>
      </w:r>
    </w:p>
    <w:p w:rsidR="00236367" w:rsidRPr="00343DB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на 201</w:t>
      </w:r>
      <w:r w:rsidR="004744AB">
        <w:rPr>
          <w:rFonts w:ascii="Times New Roman" w:hAnsi="Times New Roman"/>
          <w:sz w:val="28"/>
          <w:szCs w:val="28"/>
        </w:rPr>
        <w:t>9</w:t>
      </w:r>
      <w:r w:rsidRPr="00343DBC">
        <w:rPr>
          <w:rFonts w:ascii="Times New Roman" w:hAnsi="Times New Roman"/>
          <w:sz w:val="28"/>
          <w:szCs w:val="28"/>
        </w:rPr>
        <w:t xml:space="preserve"> год в сумме </w:t>
      </w:r>
      <w:r w:rsidR="004744AB">
        <w:rPr>
          <w:rFonts w:ascii="Times New Roman" w:hAnsi="Times New Roman"/>
          <w:b/>
          <w:sz w:val="28"/>
          <w:szCs w:val="28"/>
        </w:rPr>
        <w:t>997</w:t>
      </w:r>
      <w:r w:rsidRPr="00343DBC">
        <w:rPr>
          <w:rFonts w:ascii="Times New Roman" w:hAnsi="Times New Roman"/>
          <w:b/>
          <w:sz w:val="28"/>
          <w:szCs w:val="28"/>
        </w:rPr>
        <w:t>,0</w:t>
      </w:r>
      <w:r w:rsidRPr="00343DBC">
        <w:rPr>
          <w:rFonts w:ascii="Times New Roman" w:hAnsi="Times New Roman"/>
          <w:sz w:val="28"/>
          <w:szCs w:val="28"/>
        </w:rPr>
        <w:t xml:space="preserve"> </w:t>
      </w:r>
      <w:r w:rsidRPr="00343DBC">
        <w:rPr>
          <w:rFonts w:ascii="Times New Roman" w:hAnsi="Times New Roman"/>
          <w:b/>
          <w:sz w:val="28"/>
          <w:szCs w:val="28"/>
        </w:rPr>
        <w:t>тыс. руб.</w:t>
      </w:r>
      <w:r w:rsidRPr="00343DBC">
        <w:rPr>
          <w:rFonts w:ascii="Times New Roman" w:hAnsi="Times New Roman"/>
          <w:sz w:val="28"/>
          <w:szCs w:val="28"/>
        </w:rPr>
        <w:t>;</w:t>
      </w:r>
    </w:p>
    <w:p w:rsidR="00236367" w:rsidRPr="00C8098A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на 20</w:t>
      </w:r>
      <w:r w:rsidR="004744AB">
        <w:rPr>
          <w:rFonts w:ascii="Times New Roman" w:hAnsi="Times New Roman"/>
          <w:sz w:val="28"/>
          <w:szCs w:val="28"/>
        </w:rPr>
        <w:t>20</w:t>
      </w:r>
      <w:r w:rsidRPr="00343DBC">
        <w:rPr>
          <w:rFonts w:ascii="Times New Roman" w:hAnsi="Times New Roman"/>
          <w:sz w:val="28"/>
          <w:szCs w:val="28"/>
        </w:rPr>
        <w:t xml:space="preserve"> год в сумме </w:t>
      </w:r>
      <w:r w:rsidR="004744AB">
        <w:rPr>
          <w:rFonts w:ascii="Times New Roman" w:hAnsi="Times New Roman"/>
          <w:b/>
          <w:sz w:val="28"/>
          <w:szCs w:val="28"/>
        </w:rPr>
        <w:t>1045</w:t>
      </w:r>
      <w:r w:rsidRPr="00343DBC">
        <w:rPr>
          <w:rFonts w:ascii="Times New Roman" w:hAnsi="Times New Roman"/>
          <w:b/>
          <w:sz w:val="28"/>
          <w:szCs w:val="28"/>
        </w:rPr>
        <w:t>,0 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 Утвердить</w:t>
      </w:r>
      <w:r w:rsidRPr="00CB6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236367" w:rsidRPr="00204986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 w:rsidR="00343DBC">
        <w:rPr>
          <w:rFonts w:ascii="Times New Roman" w:hAnsi="Times New Roman"/>
          <w:sz w:val="28"/>
          <w:szCs w:val="28"/>
        </w:rPr>
        <w:t>8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343DBC">
        <w:rPr>
          <w:rFonts w:ascii="Times New Roman" w:hAnsi="Times New Roman"/>
          <w:b/>
          <w:sz w:val="28"/>
          <w:szCs w:val="28"/>
        </w:rPr>
        <w:t>712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343DBC">
        <w:rPr>
          <w:rFonts w:ascii="Times New Roman" w:hAnsi="Times New Roman"/>
          <w:b/>
          <w:sz w:val="28"/>
          <w:szCs w:val="28"/>
        </w:rPr>
        <w:t>886</w:t>
      </w:r>
      <w:r w:rsidR="00C759DF">
        <w:rPr>
          <w:rFonts w:ascii="Times New Roman" w:hAnsi="Times New Roman"/>
          <w:b/>
          <w:sz w:val="28"/>
          <w:szCs w:val="28"/>
        </w:rPr>
        <w:t>,</w:t>
      </w:r>
      <w:r w:rsidR="00343DBC">
        <w:rPr>
          <w:rFonts w:ascii="Times New Roman" w:hAnsi="Times New Roman"/>
          <w:b/>
          <w:sz w:val="28"/>
          <w:szCs w:val="28"/>
        </w:rPr>
        <w:t>2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36367" w:rsidRPr="00601FCE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 w:rsidR="00343DBC">
        <w:rPr>
          <w:rFonts w:ascii="Times New Roman" w:hAnsi="Times New Roman"/>
          <w:sz w:val="28"/>
          <w:szCs w:val="28"/>
        </w:rPr>
        <w:t>9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343DBC">
        <w:rPr>
          <w:rFonts w:ascii="Times New Roman" w:hAnsi="Times New Roman"/>
          <w:b/>
          <w:sz w:val="28"/>
          <w:szCs w:val="28"/>
        </w:rPr>
        <w:t>637</w:t>
      </w:r>
      <w:r>
        <w:rPr>
          <w:rFonts w:ascii="Times New Roman" w:hAnsi="Times New Roman"/>
          <w:b/>
          <w:sz w:val="28"/>
          <w:szCs w:val="28"/>
        </w:rPr>
        <w:t> </w:t>
      </w:r>
      <w:r w:rsidR="00343DBC">
        <w:rPr>
          <w:rFonts w:ascii="Times New Roman" w:hAnsi="Times New Roman"/>
          <w:b/>
          <w:sz w:val="28"/>
          <w:szCs w:val="28"/>
        </w:rPr>
        <w:t>623</w:t>
      </w:r>
      <w:r>
        <w:rPr>
          <w:rFonts w:ascii="Times New Roman" w:hAnsi="Times New Roman"/>
          <w:b/>
          <w:sz w:val="28"/>
          <w:szCs w:val="28"/>
        </w:rPr>
        <w:t>,</w:t>
      </w:r>
      <w:r w:rsidR="00343DBC">
        <w:rPr>
          <w:rFonts w:ascii="Times New Roman" w:hAnsi="Times New Roman"/>
          <w:b/>
          <w:sz w:val="28"/>
          <w:szCs w:val="28"/>
        </w:rPr>
        <w:t>9</w:t>
      </w:r>
      <w:r w:rsidRPr="00601FCE">
        <w:rPr>
          <w:rFonts w:ascii="Times New Roman" w:hAnsi="Times New Roman"/>
          <w:sz w:val="28"/>
          <w:szCs w:val="28"/>
        </w:rPr>
        <w:t xml:space="preserve"> </w:t>
      </w:r>
      <w:r w:rsidRPr="00601FCE">
        <w:rPr>
          <w:rFonts w:ascii="Times New Roman" w:hAnsi="Times New Roman"/>
          <w:b/>
          <w:sz w:val="28"/>
          <w:szCs w:val="28"/>
        </w:rPr>
        <w:t>тыс. руб.</w:t>
      </w:r>
      <w:r w:rsidRPr="00601FCE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1FCE">
        <w:rPr>
          <w:rFonts w:ascii="Times New Roman" w:hAnsi="Times New Roman"/>
          <w:sz w:val="28"/>
          <w:szCs w:val="28"/>
        </w:rPr>
        <w:t>на 20</w:t>
      </w:r>
      <w:r w:rsidR="00343DBC">
        <w:rPr>
          <w:rFonts w:ascii="Times New Roman" w:hAnsi="Times New Roman"/>
          <w:sz w:val="28"/>
          <w:szCs w:val="28"/>
        </w:rPr>
        <w:t>20</w:t>
      </w:r>
      <w:r w:rsidRPr="00601FCE">
        <w:rPr>
          <w:rFonts w:ascii="Times New Roman" w:hAnsi="Times New Roman"/>
          <w:sz w:val="28"/>
          <w:szCs w:val="28"/>
        </w:rPr>
        <w:t xml:space="preserve"> год в сумме </w:t>
      </w:r>
      <w:r w:rsidR="00343DBC">
        <w:rPr>
          <w:rFonts w:ascii="Times New Roman" w:hAnsi="Times New Roman"/>
          <w:b/>
          <w:sz w:val="28"/>
          <w:szCs w:val="28"/>
        </w:rPr>
        <w:t>646</w:t>
      </w:r>
      <w:r>
        <w:rPr>
          <w:rFonts w:ascii="Times New Roman" w:hAnsi="Times New Roman"/>
          <w:b/>
          <w:sz w:val="28"/>
          <w:szCs w:val="28"/>
        </w:rPr>
        <w:t> </w:t>
      </w:r>
      <w:r w:rsidR="00343DBC">
        <w:rPr>
          <w:rFonts w:ascii="Times New Roman" w:hAnsi="Times New Roman"/>
          <w:b/>
          <w:sz w:val="28"/>
          <w:szCs w:val="28"/>
        </w:rPr>
        <w:t>269</w:t>
      </w:r>
      <w:r>
        <w:rPr>
          <w:rFonts w:ascii="Times New Roman" w:hAnsi="Times New Roman"/>
          <w:b/>
          <w:sz w:val="28"/>
          <w:szCs w:val="28"/>
        </w:rPr>
        <w:t>,</w:t>
      </w:r>
      <w:r w:rsidR="00343DBC">
        <w:rPr>
          <w:rFonts w:ascii="Times New Roman" w:hAnsi="Times New Roman"/>
          <w:b/>
          <w:sz w:val="28"/>
          <w:szCs w:val="28"/>
        </w:rPr>
        <w:t>0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744A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201</w:t>
      </w:r>
      <w:r w:rsidR="004744A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4744A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4744A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 w:rsidR="004744AB">
        <w:rPr>
          <w:rFonts w:ascii="Times New Roman" w:hAnsi="Times New Roman"/>
          <w:sz w:val="28"/>
          <w:szCs w:val="28"/>
        </w:rPr>
        <w:t>8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201</w:t>
      </w:r>
      <w:r w:rsidR="004744AB">
        <w:rPr>
          <w:rFonts w:ascii="Times New Roman" w:hAnsi="Times New Roman"/>
          <w:sz w:val="28"/>
          <w:szCs w:val="28"/>
        </w:rPr>
        <w:t>8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201</w:t>
      </w:r>
      <w:r w:rsidR="004744AB">
        <w:rPr>
          <w:rFonts w:ascii="Times New Roman" w:hAnsi="Times New Roman"/>
          <w:sz w:val="28"/>
          <w:szCs w:val="28"/>
        </w:rPr>
        <w:t>8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236367" w:rsidRPr="00EA5FE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A5FE7">
        <w:rPr>
          <w:rFonts w:ascii="Times New Roman" w:hAnsi="Times New Roman"/>
          <w:sz w:val="28"/>
          <w:szCs w:val="28"/>
        </w:rPr>
        <w:t>1</w:t>
      </w:r>
      <w:r w:rsidR="004744AB">
        <w:rPr>
          <w:rFonts w:ascii="Times New Roman" w:hAnsi="Times New Roman"/>
          <w:sz w:val="28"/>
          <w:szCs w:val="28"/>
        </w:rPr>
        <w:t>1</w:t>
      </w:r>
      <w:r w:rsidRPr="00EA5FE7">
        <w:rPr>
          <w:rFonts w:ascii="Times New Roman" w:hAnsi="Times New Roman"/>
          <w:sz w:val="28"/>
          <w:szCs w:val="28"/>
        </w:rPr>
        <w:t xml:space="preserve">. Утвердить верхний предел муниципального долга городского округа Кинешма: </w:t>
      </w:r>
    </w:p>
    <w:p w:rsidR="00236367" w:rsidRPr="00EA5FE7" w:rsidRDefault="00236367" w:rsidP="00236367">
      <w:pPr>
        <w:ind w:firstLine="720"/>
        <w:jc w:val="both"/>
        <w:rPr>
          <w:rFonts w:ascii="Times New Roman" w:hAnsi="Times New Roman"/>
        </w:rPr>
      </w:pPr>
      <w:r w:rsidRPr="00EA5FE7">
        <w:rPr>
          <w:rFonts w:ascii="Times New Roman" w:hAnsi="Times New Roman"/>
          <w:sz w:val="28"/>
          <w:szCs w:val="28"/>
        </w:rPr>
        <w:t>- на 1 января 201</w:t>
      </w:r>
      <w:r w:rsidR="004744AB">
        <w:rPr>
          <w:rFonts w:ascii="Times New Roman" w:hAnsi="Times New Roman"/>
          <w:sz w:val="28"/>
          <w:szCs w:val="28"/>
        </w:rPr>
        <w:t>9</w:t>
      </w:r>
      <w:r w:rsidRPr="00EA5FE7">
        <w:rPr>
          <w:rFonts w:ascii="Times New Roman" w:hAnsi="Times New Roman"/>
          <w:sz w:val="28"/>
          <w:szCs w:val="28"/>
        </w:rPr>
        <w:t xml:space="preserve"> года в сумме </w:t>
      </w:r>
      <w:r w:rsidR="00E051FD">
        <w:rPr>
          <w:rFonts w:ascii="Times New Roman" w:hAnsi="Times New Roman"/>
          <w:b/>
          <w:sz w:val="28"/>
          <w:szCs w:val="28"/>
        </w:rPr>
        <w:t>212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700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EA5FE7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EA5FE7">
        <w:rPr>
          <w:rFonts w:ascii="Times New Roman" w:hAnsi="Times New Roman"/>
          <w:b/>
          <w:sz w:val="28"/>
          <w:szCs w:val="28"/>
        </w:rPr>
        <w:t>0,0 тыс. руб.</w:t>
      </w:r>
      <w:r w:rsidRPr="00EA5FE7">
        <w:rPr>
          <w:rFonts w:ascii="Times New Roman" w:hAnsi="Times New Roman"/>
        </w:rPr>
        <w:t>;</w:t>
      </w:r>
    </w:p>
    <w:p w:rsidR="00236367" w:rsidRPr="00EA5FE7" w:rsidRDefault="00236367" w:rsidP="00236367">
      <w:pPr>
        <w:ind w:firstLine="720"/>
        <w:jc w:val="both"/>
        <w:rPr>
          <w:rFonts w:ascii="Times New Roman" w:hAnsi="Times New Roman"/>
        </w:rPr>
      </w:pPr>
      <w:r w:rsidRPr="00EA5FE7">
        <w:rPr>
          <w:rFonts w:ascii="Times New Roman" w:hAnsi="Times New Roman"/>
          <w:sz w:val="28"/>
          <w:szCs w:val="28"/>
        </w:rPr>
        <w:t>- на 1 января 20</w:t>
      </w:r>
      <w:r w:rsidR="00E051FD">
        <w:rPr>
          <w:rFonts w:ascii="Times New Roman" w:hAnsi="Times New Roman"/>
          <w:sz w:val="28"/>
          <w:szCs w:val="28"/>
        </w:rPr>
        <w:t>20</w:t>
      </w:r>
      <w:r w:rsidRPr="00EA5FE7">
        <w:rPr>
          <w:rFonts w:ascii="Times New Roman" w:hAnsi="Times New Roman"/>
          <w:sz w:val="28"/>
          <w:szCs w:val="28"/>
        </w:rPr>
        <w:t xml:space="preserve"> года в сумме </w:t>
      </w:r>
      <w:r w:rsidR="00E051FD">
        <w:rPr>
          <w:rFonts w:ascii="Times New Roman" w:hAnsi="Times New Roman"/>
          <w:b/>
          <w:sz w:val="28"/>
          <w:szCs w:val="28"/>
        </w:rPr>
        <w:t>234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200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EA5FE7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EA5FE7">
        <w:rPr>
          <w:rFonts w:ascii="Times New Roman" w:hAnsi="Times New Roman"/>
          <w:b/>
          <w:sz w:val="28"/>
          <w:szCs w:val="28"/>
        </w:rPr>
        <w:t>0,0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>тыс. руб.</w:t>
      </w:r>
      <w:r w:rsidRPr="00EA5FE7">
        <w:rPr>
          <w:rFonts w:ascii="Times New Roman" w:hAnsi="Times New Roman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A5FE7">
        <w:rPr>
          <w:rFonts w:ascii="Times New Roman" w:hAnsi="Times New Roman"/>
          <w:sz w:val="28"/>
          <w:szCs w:val="28"/>
        </w:rPr>
        <w:t>- на 1 января 202</w:t>
      </w:r>
      <w:r w:rsidR="00E051FD">
        <w:rPr>
          <w:rFonts w:ascii="Times New Roman" w:hAnsi="Times New Roman"/>
          <w:sz w:val="28"/>
          <w:szCs w:val="28"/>
        </w:rPr>
        <w:t>1</w:t>
      </w:r>
      <w:r w:rsidRPr="00EA5FE7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b/>
          <w:sz w:val="28"/>
          <w:szCs w:val="28"/>
        </w:rPr>
        <w:t>2</w:t>
      </w:r>
      <w:r w:rsidR="00E051FD">
        <w:rPr>
          <w:rFonts w:ascii="Times New Roman" w:hAnsi="Times New Roman"/>
          <w:b/>
          <w:sz w:val="28"/>
          <w:szCs w:val="28"/>
        </w:rPr>
        <w:t>49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500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EA5FE7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EA5FE7">
        <w:rPr>
          <w:rFonts w:ascii="Times New Roman" w:hAnsi="Times New Roman"/>
          <w:b/>
          <w:sz w:val="28"/>
          <w:szCs w:val="28"/>
        </w:rPr>
        <w:t>0,0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2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>
        <w:rPr>
          <w:rFonts w:ascii="Times New Roman" w:hAnsi="Times New Roman"/>
          <w:sz w:val="28"/>
          <w:szCs w:val="28"/>
        </w:rPr>
        <w:t>:</w:t>
      </w:r>
    </w:p>
    <w:p w:rsidR="00236367" w:rsidRPr="00EC528A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E051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E051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000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E051F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E051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E051F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E051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Pr="004A0CC8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>1</w:t>
      </w:r>
      <w:r w:rsidR="00CA69BD" w:rsidRPr="004A0CC8">
        <w:rPr>
          <w:rFonts w:ascii="Times New Roman" w:hAnsi="Times New Roman"/>
          <w:sz w:val="28"/>
          <w:szCs w:val="28"/>
        </w:rPr>
        <w:t>3</w:t>
      </w:r>
      <w:r w:rsidRPr="004A0CC8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236367" w:rsidRPr="004A0CC8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>на 201</w:t>
      </w:r>
      <w:r w:rsidR="00E051FD" w:rsidRPr="004A0CC8">
        <w:rPr>
          <w:rFonts w:ascii="Times New Roman" w:hAnsi="Times New Roman"/>
          <w:sz w:val="28"/>
          <w:szCs w:val="28"/>
        </w:rPr>
        <w:t>8</w:t>
      </w:r>
      <w:r w:rsidRPr="004A0CC8">
        <w:rPr>
          <w:rFonts w:ascii="Times New Roman" w:hAnsi="Times New Roman"/>
          <w:sz w:val="28"/>
          <w:szCs w:val="28"/>
        </w:rPr>
        <w:t xml:space="preserve"> год в сумме </w:t>
      </w:r>
      <w:r w:rsidR="004A0CC8">
        <w:rPr>
          <w:rFonts w:ascii="Times New Roman" w:hAnsi="Times New Roman"/>
          <w:b/>
          <w:sz w:val="28"/>
          <w:szCs w:val="28"/>
        </w:rPr>
        <w:t>120</w:t>
      </w:r>
      <w:r w:rsidRPr="004A0CC8">
        <w:rPr>
          <w:rFonts w:ascii="Times New Roman" w:hAnsi="Times New Roman"/>
          <w:b/>
          <w:sz w:val="28"/>
          <w:szCs w:val="28"/>
        </w:rPr>
        <w:t> </w:t>
      </w:r>
      <w:r w:rsidR="004A0CC8">
        <w:rPr>
          <w:rFonts w:ascii="Times New Roman" w:hAnsi="Times New Roman"/>
          <w:b/>
          <w:sz w:val="28"/>
          <w:szCs w:val="28"/>
        </w:rPr>
        <w:t>285</w:t>
      </w:r>
      <w:r w:rsidRPr="004A0CC8">
        <w:rPr>
          <w:rFonts w:ascii="Times New Roman" w:hAnsi="Times New Roman"/>
          <w:b/>
          <w:sz w:val="28"/>
          <w:szCs w:val="28"/>
        </w:rPr>
        <w:t>,</w:t>
      </w:r>
      <w:r w:rsidR="003205AC" w:rsidRPr="004A0CC8">
        <w:rPr>
          <w:rFonts w:ascii="Times New Roman" w:hAnsi="Times New Roman"/>
          <w:b/>
          <w:sz w:val="28"/>
          <w:szCs w:val="28"/>
        </w:rPr>
        <w:t>7</w:t>
      </w:r>
      <w:r w:rsidRPr="004A0CC8">
        <w:rPr>
          <w:rFonts w:ascii="Times New Roman" w:hAnsi="Times New Roman"/>
          <w:sz w:val="28"/>
          <w:szCs w:val="28"/>
        </w:rPr>
        <w:t xml:space="preserve"> </w:t>
      </w:r>
      <w:r w:rsidRPr="004A0CC8">
        <w:rPr>
          <w:rFonts w:ascii="Times New Roman" w:hAnsi="Times New Roman"/>
          <w:b/>
          <w:sz w:val="28"/>
          <w:szCs w:val="28"/>
        </w:rPr>
        <w:t>тыс. руб.</w:t>
      </w:r>
      <w:r w:rsidRPr="004A0CC8">
        <w:rPr>
          <w:rFonts w:ascii="Times New Roman" w:hAnsi="Times New Roman"/>
          <w:sz w:val="28"/>
          <w:szCs w:val="28"/>
        </w:rPr>
        <w:t>;</w:t>
      </w:r>
    </w:p>
    <w:p w:rsidR="00236367" w:rsidRPr="004A0CC8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>на 201</w:t>
      </w:r>
      <w:r w:rsidR="00E051FD" w:rsidRPr="004A0CC8">
        <w:rPr>
          <w:rFonts w:ascii="Times New Roman" w:hAnsi="Times New Roman"/>
          <w:sz w:val="28"/>
          <w:szCs w:val="28"/>
        </w:rPr>
        <w:t>9</w:t>
      </w:r>
      <w:r w:rsidRPr="004A0CC8">
        <w:rPr>
          <w:rFonts w:ascii="Times New Roman" w:hAnsi="Times New Roman"/>
          <w:sz w:val="28"/>
          <w:szCs w:val="28"/>
        </w:rPr>
        <w:t xml:space="preserve"> год в сумме </w:t>
      </w:r>
      <w:r w:rsidRPr="004A0CC8">
        <w:rPr>
          <w:rFonts w:ascii="Times New Roman" w:hAnsi="Times New Roman"/>
          <w:b/>
          <w:sz w:val="28"/>
          <w:szCs w:val="28"/>
        </w:rPr>
        <w:t>7</w:t>
      </w:r>
      <w:r w:rsidR="004A0CC8">
        <w:rPr>
          <w:rFonts w:ascii="Times New Roman" w:hAnsi="Times New Roman"/>
          <w:b/>
          <w:sz w:val="28"/>
          <w:szCs w:val="28"/>
        </w:rPr>
        <w:t>6</w:t>
      </w:r>
      <w:r w:rsidRPr="004A0CC8">
        <w:rPr>
          <w:rFonts w:ascii="Times New Roman" w:hAnsi="Times New Roman"/>
          <w:b/>
          <w:sz w:val="28"/>
          <w:szCs w:val="28"/>
        </w:rPr>
        <w:t> </w:t>
      </w:r>
      <w:r w:rsidR="004A0CC8">
        <w:rPr>
          <w:rFonts w:ascii="Times New Roman" w:hAnsi="Times New Roman"/>
          <w:b/>
          <w:sz w:val="28"/>
          <w:szCs w:val="28"/>
        </w:rPr>
        <w:t>442</w:t>
      </w:r>
      <w:r w:rsidRPr="004A0CC8">
        <w:rPr>
          <w:rFonts w:ascii="Times New Roman" w:hAnsi="Times New Roman"/>
          <w:b/>
          <w:sz w:val="28"/>
          <w:szCs w:val="28"/>
        </w:rPr>
        <w:t>,</w:t>
      </w:r>
      <w:r w:rsidR="004A0CC8">
        <w:rPr>
          <w:rFonts w:ascii="Times New Roman" w:hAnsi="Times New Roman"/>
          <w:b/>
          <w:sz w:val="28"/>
          <w:szCs w:val="28"/>
        </w:rPr>
        <w:t>1</w:t>
      </w:r>
      <w:r w:rsidRPr="004A0CC8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4A0CC8"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>на 20</w:t>
      </w:r>
      <w:r w:rsidR="00E051FD" w:rsidRPr="004A0CC8">
        <w:rPr>
          <w:rFonts w:ascii="Times New Roman" w:hAnsi="Times New Roman"/>
          <w:sz w:val="28"/>
          <w:szCs w:val="28"/>
        </w:rPr>
        <w:t>20</w:t>
      </w:r>
      <w:r w:rsidRPr="004A0CC8">
        <w:rPr>
          <w:rFonts w:ascii="Times New Roman" w:hAnsi="Times New Roman"/>
          <w:sz w:val="28"/>
          <w:szCs w:val="28"/>
        </w:rPr>
        <w:t xml:space="preserve"> год в сумме </w:t>
      </w:r>
      <w:r w:rsidR="004A0CC8">
        <w:rPr>
          <w:rFonts w:ascii="Times New Roman" w:hAnsi="Times New Roman"/>
          <w:b/>
          <w:sz w:val="28"/>
          <w:szCs w:val="28"/>
        </w:rPr>
        <w:t>76</w:t>
      </w:r>
      <w:r w:rsidRPr="004A0CC8">
        <w:rPr>
          <w:rFonts w:ascii="Times New Roman" w:hAnsi="Times New Roman"/>
          <w:b/>
          <w:sz w:val="28"/>
          <w:szCs w:val="28"/>
        </w:rPr>
        <w:t> </w:t>
      </w:r>
      <w:r w:rsidR="004A0CC8">
        <w:rPr>
          <w:rFonts w:ascii="Times New Roman" w:hAnsi="Times New Roman"/>
          <w:b/>
          <w:sz w:val="28"/>
          <w:szCs w:val="28"/>
        </w:rPr>
        <w:t>442</w:t>
      </w:r>
      <w:r w:rsidRPr="004A0CC8">
        <w:rPr>
          <w:rFonts w:ascii="Times New Roman" w:hAnsi="Times New Roman"/>
          <w:b/>
          <w:sz w:val="28"/>
          <w:szCs w:val="28"/>
        </w:rPr>
        <w:t>,</w:t>
      </w:r>
      <w:r w:rsidR="004A0CC8">
        <w:rPr>
          <w:rFonts w:ascii="Times New Roman" w:hAnsi="Times New Roman"/>
          <w:b/>
          <w:sz w:val="28"/>
          <w:szCs w:val="28"/>
        </w:rPr>
        <w:t>1</w:t>
      </w:r>
      <w:r w:rsidRPr="004A0CC8">
        <w:rPr>
          <w:rFonts w:ascii="Times New Roman" w:hAnsi="Times New Roman"/>
          <w:sz w:val="28"/>
          <w:szCs w:val="28"/>
        </w:rPr>
        <w:t xml:space="preserve"> </w:t>
      </w:r>
      <w:r w:rsidRPr="004A0CC8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C08D7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4</w:t>
      </w:r>
      <w:r w:rsidRPr="008C08D7">
        <w:rPr>
          <w:rFonts w:ascii="Times New Roman" w:hAnsi="Times New Roman"/>
          <w:sz w:val="28"/>
          <w:szCs w:val="28"/>
        </w:rPr>
        <w:t>. Утвердить предельный объем муниципального долга городского округа Кинешма:</w:t>
      </w:r>
    </w:p>
    <w:p w:rsidR="00236367" w:rsidRPr="00E75DBA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75DBA">
        <w:rPr>
          <w:rFonts w:ascii="Times New Roman" w:hAnsi="Times New Roman"/>
          <w:sz w:val="28"/>
          <w:szCs w:val="28"/>
        </w:rPr>
        <w:t>на 201</w:t>
      </w:r>
      <w:r w:rsidR="00E051FD">
        <w:rPr>
          <w:rFonts w:ascii="Times New Roman" w:hAnsi="Times New Roman"/>
          <w:sz w:val="28"/>
          <w:szCs w:val="28"/>
        </w:rPr>
        <w:t>8</w:t>
      </w:r>
      <w:r w:rsidRPr="00E75DBA">
        <w:rPr>
          <w:rFonts w:ascii="Times New Roman" w:hAnsi="Times New Roman"/>
          <w:sz w:val="28"/>
          <w:szCs w:val="28"/>
        </w:rPr>
        <w:t xml:space="preserve"> год в </w:t>
      </w:r>
      <w:r w:rsidRPr="00F45A5E">
        <w:rPr>
          <w:rFonts w:ascii="Times New Roman" w:hAnsi="Times New Roman"/>
          <w:sz w:val="28"/>
          <w:szCs w:val="28"/>
        </w:rPr>
        <w:t xml:space="preserve">сумме </w:t>
      </w:r>
      <w:r w:rsidR="00E051FD">
        <w:rPr>
          <w:rFonts w:ascii="Times New Roman" w:hAnsi="Times New Roman"/>
          <w:b/>
          <w:sz w:val="28"/>
          <w:szCs w:val="28"/>
        </w:rPr>
        <w:t>459</w:t>
      </w:r>
      <w:r w:rsidR="00C759DF" w:rsidRPr="00EA2395"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886</w:t>
      </w:r>
      <w:r w:rsidR="00C759DF" w:rsidRPr="00EA2395">
        <w:rPr>
          <w:rFonts w:ascii="Times New Roman" w:hAnsi="Times New Roman"/>
          <w:b/>
          <w:sz w:val="28"/>
          <w:szCs w:val="28"/>
        </w:rPr>
        <w:t>,</w:t>
      </w:r>
      <w:r w:rsidR="003205AC" w:rsidRPr="00EA2395">
        <w:rPr>
          <w:rFonts w:ascii="Times New Roman" w:hAnsi="Times New Roman"/>
          <w:b/>
          <w:sz w:val="28"/>
          <w:szCs w:val="28"/>
        </w:rPr>
        <w:t>4</w:t>
      </w:r>
      <w:r w:rsidRPr="00EA2395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EA2395">
        <w:rPr>
          <w:rFonts w:ascii="Times New Roman" w:hAnsi="Times New Roman"/>
          <w:sz w:val="28"/>
          <w:szCs w:val="28"/>
        </w:rPr>
        <w:t>.;</w:t>
      </w:r>
    </w:p>
    <w:p w:rsidR="00236367" w:rsidRPr="00A77455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 w:rsidR="00E051FD">
        <w:rPr>
          <w:rFonts w:ascii="Times New Roman" w:hAnsi="Times New Roman"/>
          <w:sz w:val="28"/>
          <w:szCs w:val="28"/>
        </w:rPr>
        <w:t>9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="00E051FD">
        <w:rPr>
          <w:rFonts w:ascii="Times New Roman" w:hAnsi="Times New Roman"/>
          <w:b/>
          <w:sz w:val="28"/>
          <w:szCs w:val="28"/>
        </w:rPr>
        <w:t>387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465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</w:t>
      </w:r>
      <w:r w:rsidR="00E051FD">
        <w:rPr>
          <w:rFonts w:ascii="Times New Roman" w:hAnsi="Times New Roman"/>
          <w:sz w:val="28"/>
          <w:szCs w:val="28"/>
        </w:rPr>
        <w:t>20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Pr="00D34C71">
        <w:rPr>
          <w:rFonts w:ascii="Times New Roman" w:hAnsi="Times New Roman"/>
          <w:b/>
          <w:sz w:val="28"/>
          <w:szCs w:val="28"/>
        </w:rPr>
        <w:t>4</w:t>
      </w:r>
      <w:r w:rsidR="00E051FD">
        <w:rPr>
          <w:rFonts w:ascii="Times New Roman" w:hAnsi="Times New Roman"/>
          <w:b/>
          <w:sz w:val="28"/>
          <w:szCs w:val="28"/>
        </w:rPr>
        <w:t>00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361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5</w:t>
      </w:r>
      <w:r w:rsidRPr="00451C43">
        <w:rPr>
          <w:rFonts w:ascii="Times New Roman" w:hAnsi="Times New Roman"/>
          <w:b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</w:t>
      </w:r>
    </w:p>
    <w:p w:rsidR="00236367" w:rsidRPr="00890D2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lastRenderedPageBreak/>
        <w:t>1</w:t>
      </w:r>
      <w:r w:rsidR="00CA69BD">
        <w:rPr>
          <w:rFonts w:ascii="Times New Roman" w:hAnsi="Times New Roman"/>
          <w:sz w:val="28"/>
          <w:szCs w:val="28"/>
        </w:rPr>
        <w:t>5</w:t>
      </w:r>
      <w:r w:rsidRPr="00890D20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236367" w:rsidRPr="00890D2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на 201</w:t>
      </w:r>
      <w:r w:rsidR="00BE7CEB">
        <w:rPr>
          <w:rFonts w:ascii="Times New Roman" w:hAnsi="Times New Roman"/>
          <w:sz w:val="28"/>
          <w:szCs w:val="28"/>
        </w:rPr>
        <w:t>8</w:t>
      </w:r>
      <w:r w:rsidRPr="00890D20">
        <w:rPr>
          <w:rFonts w:ascii="Times New Roman" w:hAnsi="Times New Roman"/>
          <w:sz w:val="28"/>
          <w:szCs w:val="28"/>
        </w:rPr>
        <w:t xml:space="preserve">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 w:rsidR="004A0CC8">
        <w:rPr>
          <w:rFonts w:ascii="Times New Roman" w:hAnsi="Times New Roman"/>
          <w:b/>
          <w:sz w:val="28"/>
          <w:szCs w:val="28"/>
        </w:rPr>
        <w:t>2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4A0CC8">
        <w:rPr>
          <w:rFonts w:ascii="Times New Roman" w:hAnsi="Times New Roman"/>
          <w:b/>
          <w:sz w:val="28"/>
          <w:szCs w:val="28"/>
        </w:rPr>
        <w:t>429</w:t>
      </w:r>
      <w:r w:rsidR="00C759DF">
        <w:rPr>
          <w:rFonts w:ascii="Times New Roman" w:hAnsi="Times New Roman"/>
          <w:b/>
          <w:sz w:val="28"/>
          <w:szCs w:val="28"/>
        </w:rPr>
        <w:t>,</w:t>
      </w:r>
      <w:r w:rsidR="004A0CC8">
        <w:rPr>
          <w:rFonts w:ascii="Times New Roman" w:hAnsi="Times New Roman"/>
          <w:b/>
          <w:sz w:val="28"/>
          <w:szCs w:val="28"/>
        </w:rPr>
        <w:t>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236367" w:rsidRPr="00890D2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на 201</w:t>
      </w:r>
      <w:r w:rsidR="00BE7CEB">
        <w:rPr>
          <w:rFonts w:ascii="Times New Roman" w:hAnsi="Times New Roman"/>
          <w:sz w:val="28"/>
          <w:szCs w:val="28"/>
        </w:rPr>
        <w:t>9</w:t>
      </w:r>
      <w:r w:rsidRPr="00890D20">
        <w:rPr>
          <w:rFonts w:ascii="Times New Roman" w:hAnsi="Times New Roman"/>
          <w:sz w:val="28"/>
          <w:szCs w:val="28"/>
        </w:rPr>
        <w:t xml:space="preserve">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2 </w:t>
      </w:r>
      <w:r w:rsidR="004A0CC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29,4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236367" w:rsidRPr="00F87712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на 20</w:t>
      </w:r>
      <w:r w:rsidR="00BE7CEB">
        <w:rPr>
          <w:rFonts w:ascii="Times New Roman" w:hAnsi="Times New Roman"/>
          <w:sz w:val="28"/>
          <w:szCs w:val="28"/>
        </w:rPr>
        <w:t>20</w:t>
      </w:r>
      <w:r w:rsidRPr="00890D20">
        <w:rPr>
          <w:rFonts w:ascii="Times New Roman" w:hAnsi="Times New Roman"/>
          <w:sz w:val="28"/>
          <w:szCs w:val="28"/>
        </w:rPr>
        <w:t xml:space="preserve">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 w:rsidR="004A0CC8">
        <w:rPr>
          <w:rFonts w:ascii="Times New Roman" w:hAnsi="Times New Roman"/>
          <w:b/>
          <w:sz w:val="28"/>
          <w:szCs w:val="28"/>
        </w:rPr>
        <w:t>2</w:t>
      </w:r>
      <w:r w:rsidRPr="00890D20">
        <w:rPr>
          <w:rFonts w:ascii="Times New Roman" w:hAnsi="Times New Roman"/>
          <w:b/>
          <w:sz w:val="28"/>
          <w:szCs w:val="28"/>
        </w:rPr>
        <w:t> </w:t>
      </w:r>
      <w:r w:rsidR="004A0CC8">
        <w:rPr>
          <w:rFonts w:ascii="Times New Roman" w:hAnsi="Times New Roman"/>
          <w:b/>
          <w:sz w:val="28"/>
          <w:szCs w:val="28"/>
        </w:rPr>
        <w:t>729</w:t>
      </w:r>
      <w:r w:rsidRPr="00890D20">
        <w:rPr>
          <w:rFonts w:ascii="Times New Roman" w:hAnsi="Times New Roman"/>
          <w:b/>
          <w:sz w:val="28"/>
          <w:szCs w:val="28"/>
        </w:rPr>
        <w:t>,4 тыс. руб</w:t>
      </w:r>
      <w:r w:rsidRPr="00890D20">
        <w:rPr>
          <w:rFonts w:ascii="Times New Roman" w:hAnsi="Times New Roman"/>
          <w:sz w:val="28"/>
          <w:szCs w:val="28"/>
        </w:rPr>
        <w:t>.</w:t>
      </w:r>
    </w:p>
    <w:p w:rsidR="00236367" w:rsidRPr="00232100" w:rsidRDefault="00236367" w:rsidP="0023636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6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2232A">
        <w:rPr>
          <w:rFonts w:ascii="Times New Roman" w:hAnsi="Times New Roman"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</w:t>
      </w:r>
      <w:r w:rsidRPr="00384F5D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</w:t>
      </w:r>
      <w:r w:rsidRPr="00384F5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384F5D">
        <w:rPr>
          <w:rFonts w:ascii="Times New Roman" w:eastAsiaTheme="minorHAnsi" w:hAnsi="Times New Roman"/>
          <w:sz w:val="28"/>
          <w:szCs w:val="28"/>
          <w:lang w:eastAsia="en-US"/>
        </w:rPr>
        <w:t>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</w:t>
      </w:r>
      <w:proofErr w:type="gramEnd"/>
      <w:r w:rsidRPr="00384F5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продуктов, произведенных из выращенного на территории Российской Федерации винограда), выполнением работ, оказанием услуг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32100">
        <w:rPr>
          <w:rFonts w:ascii="Times New Roman" w:hAnsi="Times New Roman"/>
          <w:bCs/>
          <w:sz w:val="28"/>
          <w:szCs w:val="28"/>
        </w:rPr>
        <w:t>направляются в порядках, устанавливаемых администрацией городского округа Кинешма:</w:t>
      </w:r>
    </w:p>
    <w:p w:rsidR="00236367" w:rsidRPr="0023210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1) управляющим организациям, ТСЖ, ЖСК, организациям, осуществляющим оказание услуг по содержанию общего имущества дома при непосредственной форме управления:</w:t>
      </w:r>
    </w:p>
    <w:p w:rsidR="00236367" w:rsidRPr="0023210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232100">
        <w:rPr>
          <w:rFonts w:ascii="Times New Roman" w:hAnsi="Times New Roman"/>
          <w:sz w:val="28"/>
          <w:szCs w:val="28"/>
        </w:rPr>
        <w:t>осуществляющим</w:t>
      </w:r>
      <w:proofErr w:type="gramEnd"/>
      <w:r w:rsidRPr="00232100">
        <w:rPr>
          <w:rFonts w:ascii="Times New Roman" w:hAnsi="Times New Roman"/>
          <w:sz w:val="28"/>
          <w:szCs w:val="28"/>
        </w:rPr>
        <w:t xml:space="preserve"> управление муниципальными общежитиями городского округа Кинешма;</w:t>
      </w:r>
    </w:p>
    <w:p w:rsidR="00236367" w:rsidRDefault="00236367" w:rsidP="0023636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2) субъектам малого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07D5">
        <w:rPr>
          <w:rFonts w:ascii="Times New Roman" w:hAnsi="Times New Roman"/>
          <w:color w:val="000000"/>
          <w:sz w:val="28"/>
          <w:szCs w:val="28"/>
        </w:rPr>
        <w:t>на</w:t>
      </w:r>
      <w:r w:rsidR="00251BBA">
        <w:rPr>
          <w:rFonts w:ascii="Times New Roman" w:hAnsi="Times New Roman"/>
          <w:color w:val="000000"/>
          <w:sz w:val="28"/>
          <w:szCs w:val="28"/>
        </w:rPr>
        <w:t xml:space="preserve"> возмещение части затрат,</w:t>
      </w:r>
      <w:r w:rsidRPr="00E507D5">
        <w:rPr>
          <w:rFonts w:ascii="Times New Roman" w:hAnsi="Times New Roman"/>
          <w:color w:val="000000"/>
          <w:sz w:val="28"/>
          <w:szCs w:val="28"/>
        </w:rPr>
        <w:t xml:space="preserve"> связанны</w:t>
      </w:r>
      <w:r w:rsidR="00251BBA">
        <w:rPr>
          <w:rFonts w:ascii="Times New Roman" w:hAnsi="Times New Roman"/>
          <w:color w:val="000000"/>
          <w:sz w:val="28"/>
          <w:szCs w:val="28"/>
        </w:rPr>
        <w:t>х</w:t>
      </w:r>
      <w:r w:rsidRPr="00E507D5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="00251BBA">
        <w:rPr>
          <w:rFonts w:ascii="Times New Roman" w:hAnsi="Times New Roman"/>
          <w:color w:val="000000"/>
          <w:sz w:val="28"/>
          <w:szCs w:val="28"/>
        </w:rPr>
        <w:t xml:space="preserve"> развитием и (или) модернизацией производства товаров, работ, услуг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36367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232100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Pr="00232100">
        <w:rPr>
          <w:rFonts w:ascii="Times New Roman" w:hAnsi="Times New Roman"/>
          <w:sz w:val="28"/>
          <w:szCs w:val="28"/>
        </w:rPr>
        <w:t xml:space="preserve"> затрат по оказанию услуг на погребение неизвестных и невостребованных трупов, в целях возмещения недополученных доходов</w:t>
      </w:r>
      <w:r w:rsidR="00B8734D">
        <w:rPr>
          <w:rFonts w:ascii="Times New Roman" w:hAnsi="Times New Roman"/>
          <w:sz w:val="28"/>
          <w:szCs w:val="28"/>
        </w:rPr>
        <w:t>;</w:t>
      </w:r>
    </w:p>
    <w:p w:rsidR="00B8734D" w:rsidRDefault="00B8734D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на оказание социально-значимых бытовых услуг (услуг бани).</w:t>
      </w:r>
    </w:p>
    <w:p w:rsidR="00236367" w:rsidRPr="00232100" w:rsidRDefault="00236367" w:rsidP="0023636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2100">
        <w:rPr>
          <w:rFonts w:ascii="Times New Roman" w:hAnsi="Times New Roman"/>
          <w:bCs/>
          <w:sz w:val="28"/>
          <w:szCs w:val="28"/>
        </w:rPr>
        <w:t xml:space="preserve">Установить, что субсидии </w:t>
      </w:r>
      <w:r w:rsidRPr="00232100">
        <w:rPr>
          <w:rFonts w:ascii="Times New Roman" w:hAnsi="Times New Roman"/>
          <w:sz w:val="28"/>
          <w:szCs w:val="28"/>
        </w:rPr>
        <w:t xml:space="preserve">иным </w:t>
      </w:r>
      <w:r w:rsidRPr="00232100">
        <w:rPr>
          <w:rFonts w:ascii="Times New Roman" w:hAnsi="Times New Roman"/>
          <w:bCs/>
          <w:sz w:val="28"/>
          <w:szCs w:val="28"/>
        </w:rPr>
        <w:t>некоммерческим организациям, не являющимся муниципальными учреждениями, предусмотренные настоящим решением, предоставляются в порядках, определяемых администрацией городского округа Кинешма:</w:t>
      </w:r>
    </w:p>
    <w:p w:rsidR="00236367" w:rsidRPr="00232100" w:rsidRDefault="00236367" w:rsidP="00236367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232100">
        <w:rPr>
          <w:rFonts w:ascii="Times New Roman" w:hAnsi="Times New Roman"/>
          <w:color w:val="000000"/>
          <w:sz w:val="28"/>
          <w:szCs w:val="28"/>
        </w:rPr>
        <w:t>оказание финансовой поддержки территориальным общественным самоуправлениям</w:t>
      </w:r>
      <w:r w:rsidRPr="00232100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232100">
        <w:rPr>
          <w:rFonts w:ascii="Times New Roman" w:hAnsi="Times New Roman"/>
          <w:bCs/>
          <w:sz w:val="28"/>
          <w:szCs w:val="28"/>
        </w:rPr>
        <w:t>) социально ориентированным организациям, зарегистрированным и действующим на терри</w:t>
      </w:r>
      <w:r w:rsidR="00251BBA">
        <w:rPr>
          <w:rFonts w:ascii="Times New Roman" w:hAnsi="Times New Roman"/>
          <w:bCs/>
          <w:sz w:val="28"/>
          <w:szCs w:val="28"/>
        </w:rPr>
        <w:t>тории городского округа Кинешма.</w:t>
      </w:r>
    </w:p>
    <w:p w:rsidR="00236367" w:rsidRDefault="00236367" w:rsidP="002363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7</w:t>
      </w:r>
      <w:r w:rsidRPr="00232100">
        <w:rPr>
          <w:rFonts w:ascii="Times New Roman" w:hAnsi="Times New Roman"/>
          <w:sz w:val="28"/>
          <w:szCs w:val="28"/>
        </w:rPr>
        <w:t>. Установить, что в 201</w:t>
      </w:r>
      <w:r w:rsidR="00AA6DFC">
        <w:rPr>
          <w:rFonts w:ascii="Times New Roman" w:hAnsi="Times New Roman"/>
          <w:sz w:val="28"/>
          <w:szCs w:val="28"/>
        </w:rPr>
        <w:t>8</w:t>
      </w:r>
      <w:r w:rsidRPr="00232100">
        <w:rPr>
          <w:rFonts w:ascii="Times New Roman" w:hAnsi="Times New Roman"/>
          <w:sz w:val="28"/>
          <w:szCs w:val="28"/>
        </w:rPr>
        <w:t xml:space="preserve"> году и плановом периоде 201</w:t>
      </w:r>
      <w:r w:rsidR="00AA6DFC">
        <w:rPr>
          <w:rFonts w:ascii="Times New Roman" w:hAnsi="Times New Roman"/>
          <w:sz w:val="28"/>
          <w:szCs w:val="28"/>
        </w:rPr>
        <w:t>9</w:t>
      </w:r>
      <w:r w:rsidRPr="00232100">
        <w:rPr>
          <w:rFonts w:ascii="Times New Roman" w:hAnsi="Times New Roman"/>
          <w:sz w:val="28"/>
          <w:szCs w:val="28"/>
        </w:rPr>
        <w:t xml:space="preserve"> и 20</w:t>
      </w:r>
      <w:r w:rsidR="00AA6DFC">
        <w:rPr>
          <w:rFonts w:ascii="Times New Roman" w:hAnsi="Times New Roman"/>
          <w:sz w:val="28"/>
          <w:szCs w:val="28"/>
        </w:rPr>
        <w:t>20</w:t>
      </w:r>
      <w:r w:rsidRPr="00232100">
        <w:rPr>
          <w:rFonts w:ascii="Times New Roman" w:hAnsi="Times New Roman"/>
          <w:sz w:val="28"/>
          <w:szCs w:val="28"/>
        </w:rPr>
        <w:t xml:space="preserve"> годов обеспечение питанием спасателей </w:t>
      </w:r>
      <w:proofErr w:type="spellStart"/>
      <w:r w:rsidRPr="00232100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232100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 w:rsidRPr="00473E4E">
        <w:rPr>
          <w:rFonts w:ascii="Times New Roman" w:hAnsi="Times New Roman"/>
          <w:sz w:val="28"/>
          <w:szCs w:val="28"/>
        </w:rPr>
        <w:t>200</w:t>
      </w:r>
      <w:r w:rsidRPr="00232100">
        <w:rPr>
          <w:rFonts w:ascii="Times New Roman" w:hAnsi="Times New Roman"/>
          <w:sz w:val="28"/>
          <w:szCs w:val="28"/>
        </w:rPr>
        <w:t xml:space="preserve"> рублей за</w:t>
      </w:r>
      <w:r w:rsidRPr="00F87712">
        <w:rPr>
          <w:rFonts w:ascii="Times New Roman" w:hAnsi="Times New Roman"/>
          <w:sz w:val="28"/>
          <w:szCs w:val="28"/>
        </w:rPr>
        <w:t xml:space="preserve"> дежурство.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CA69BD">
        <w:rPr>
          <w:rFonts w:ascii="Times New Roman" w:hAnsi="Times New Roman"/>
          <w:sz w:val="28"/>
          <w:szCs w:val="28"/>
        </w:rPr>
        <w:t>8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201</w:t>
      </w:r>
      <w:r w:rsidR="00AA6DFC">
        <w:rPr>
          <w:rFonts w:ascii="Times New Roman" w:hAnsi="Times New Roman"/>
          <w:sz w:val="28"/>
          <w:szCs w:val="28"/>
        </w:rPr>
        <w:t>8</w:t>
      </w:r>
      <w:r w:rsidRPr="00F8771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и плановом периоде 201</w:t>
      </w:r>
      <w:r w:rsidR="00AA6DF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AA6D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CA69BD" w:rsidP="00236367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19</w:t>
      </w:r>
      <w:r w:rsidR="00236367" w:rsidRPr="0019533C">
        <w:rPr>
          <w:rFonts w:ascii="Times New Roman" w:hAnsi="Times New Roman"/>
          <w:color w:val="000000"/>
          <w:sz w:val="28"/>
          <w:szCs w:val="28"/>
          <w:lang w:bidi="ru-RU"/>
        </w:rPr>
        <w:t>. Разрешить главным распорядителям, распорядителям и получателям средств бюджета городского округа Кинешма производить расчеты по погашению кредиторской задолженности прошлых лет в пределах бюджетных ассигнований по соответствующим целевым статьям и видам расходов при условии недопущения образования кредиторской задолженности по обязательствам текущего финансового года.</w:t>
      </w:r>
    </w:p>
    <w:p w:rsidR="00236367" w:rsidRDefault="00236367" w:rsidP="00236367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CA69BD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Установить, что остатки субсидий, предоставленных в 201</w:t>
      </w:r>
      <w:r w:rsidR="00473E4E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муниципальным бюджетным и автономным учреждениям городского округа Кинешма на выполнение муниципального задания, в объеме, соответствующем недостигнутым показателям муниципального задания, подлежат в </w:t>
      </w:r>
      <w:r w:rsidRPr="00E80FD9">
        <w:rPr>
          <w:rFonts w:ascii="Times New Roman" w:eastAsiaTheme="minorHAnsi" w:hAnsi="Times New Roman"/>
          <w:sz w:val="28"/>
          <w:szCs w:val="28"/>
          <w:lang w:eastAsia="en-US"/>
        </w:rPr>
        <w:t>срок до 01 марта 201</w:t>
      </w:r>
      <w:r w:rsidR="00473E4E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возврату в бюджет городского округа Кинешма в соответствии с порядком, установленным финансовым управление администрации городского округа Кинешма.</w:t>
      </w:r>
      <w:proofErr w:type="gramEnd"/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A69BD">
        <w:rPr>
          <w:rFonts w:ascii="Times New Roman" w:hAnsi="Times New Roman"/>
          <w:sz w:val="28"/>
          <w:szCs w:val="28"/>
        </w:rPr>
        <w:t>2</w:t>
      </w:r>
      <w:r w:rsidR="00CA69BD" w:rsidRPr="00CA69BD">
        <w:rPr>
          <w:rFonts w:ascii="Times New Roman" w:hAnsi="Times New Roman"/>
          <w:sz w:val="28"/>
          <w:szCs w:val="28"/>
        </w:rPr>
        <w:t>1</w:t>
      </w:r>
      <w:r w:rsidRPr="00CA69BD">
        <w:rPr>
          <w:rFonts w:ascii="Times New Roman" w:hAnsi="Times New Roman"/>
          <w:sz w:val="28"/>
          <w:szCs w:val="28"/>
        </w:rPr>
        <w:t xml:space="preserve">. </w:t>
      </w:r>
      <w:r w:rsidR="000068F8" w:rsidRPr="00CA69BD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ED4311" w:rsidRPr="00CA69BD">
        <w:rPr>
          <w:rFonts w:ascii="Times New Roman" w:hAnsi="Times New Roman"/>
          <w:sz w:val="28"/>
          <w:szCs w:val="28"/>
        </w:rPr>
        <w:t>решение</w:t>
      </w:r>
      <w:r w:rsidR="000068F8" w:rsidRPr="00CA69BD">
        <w:rPr>
          <w:rFonts w:ascii="Times New Roman" w:hAnsi="Times New Roman"/>
          <w:sz w:val="28"/>
          <w:szCs w:val="28"/>
        </w:rPr>
        <w:t xml:space="preserve"> в «Вестнике органов местного самоуправления городского округа Кинешма» и разместить на официальном сайте администрации городского округа Кинешма в информационно-телекоммуникационной сети «Интернет».</w:t>
      </w:r>
    </w:p>
    <w:p w:rsidR="003219DC" w:rsidRDefault="00236367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 w:rsidR="00CA69BD">
        <w:rPr>
          <w:rFonts w:ascii="Times New Roman" w:hAnsi="Times New Roman"/>
          <w:sz w:val="28"/>
          <w:szCs w:val="28"/>
        </w:rPr>
        <w:t>2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176E4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219DC" w:rsidRDefault="003219DC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6367" w:rsidRDefault="00236367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6367" w:rsidRDefault="00236367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p w:rsidR="00F27D23" w:rsidRDefault="00187DCA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обязанности</w:t>
            </w:r>
          </w:p>
          <w:p w:rsidR="006E302D" w:rsidRPr="00AF7233" w:rsidRDefault="002D4441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F7233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 w:rsidR="00634179" w:rsidRPr="00AF7233">
              <w:rPr>
                <w:rFonts w:ascii="Times New Roman" w:hAnsi="Times New Roman"/>
                <w:b/>
                <w:sz w:val="28"/>
                <w:szCs w:val="28"/>
              </w:rPr>
              <w:t xml:space="preserve">ы 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2D4441" w:rsidRDefault="002D4441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AF7233" w:rsidRDefault="00634179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F7233">
              <w:rPr>
                <w:rFonts w:ascii="Times New Roman" w:hAnsi="Times New Roman"/>
                <w:b/>
                <w:sz w:val="28"/>
                <w:szCs w:val="28"/>
              </w:rPr>
              <w:t>__________________</w:t>
            </w:r>
            <w:r w:rsidR="00A2457A">
              <w:rPr>
                <w:rFonts w:ascii="Times New Roman" w:hAnsi="Times New Roman"/>
                <w:b/>
                <w:sz w:val="28"/>
                <w:szCs w:val="28"/>
              </w:rPr>
              <w:t xml:space="preserve">А.В. </w:t>
            </w:r>
            <w:proofErr w:type="spellStart"/>
            <w:r w:rsidR="00A2457A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6E302D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D43FE9" w:rsidRPr="003F068F" w:rsidRDefault="00D43FE9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3F068F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3219DC" w:rsidRDefault="003219D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3219DC" w:rsidRDefault="003219D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3219DC" w:rsidRDefault="003219D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83809" w:rsidRDefault="00683809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83809" w:rsidRDefault="00683809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Default="008F7BBA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Default="008F7BBA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Default="008F7BBA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Default="008F7BBA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Default="008F7BBA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Pr="00AF7233" w:rsidRDefault="008F7BBA" w:rsidP="00454E7E">
      <w:pPr>
        <w:tabs>
          <w:tab w:val="left" w:pos="3917"/>
        </w:tabs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Исполняющий</w:t>
      </w:r>
      <w:proofErr w:type="gramEnd"/>
      <w:r>
        <w:rPr>
          <w:rFonts w:ascii="Times New Roman" w:hAnsi="Times New Roman"/>
          <w:sz w:val="22"/>
          <w:szCs w:val="22"/>
        </w:rPr>
        <w:t xml:space="preserve"> обязанности н</w:t>
      </w:r>
      <w:r w:rsidRPr="00AF7233">
        <w:rPr>
          <w:rFonts w:ascii="Times New Roman" w:hAnsi="Times New Roman"/>
          <w:sz w:val="22"/>
          <w:szCs w:val="22"/>
        </w:rPr>
        <w:t>ачальник</w:t>
      </w:r>
      <w:r>
        <w:rPr>
          <w:rFonts w:ascii="Times New Roman" w:hAnsi="Times New Roman"/>
          <w:sz w:val="22"/>
          <w:szCs w:val="22"/>
        </w:rPr>
        <w:t>а</w:t>
      </w:r>
      <w:r w:rsidRPr="00AF7233">
        <w:rPr>
          <w:rFonts w:ascii="Times New Roman" w:hAnsi="Times New Roman"/>
          <w:sz w:val="22"/>
          <w:szCs w:val="22"/>
        </w:rPr>
        <w:t xml:space="preserve"> финансового управления</w:t>
      </w:r>
      <w:r>
        <w:rPr>
          <w:rFonts w:ascii="Times New Roman" w:hAnsi="Times New Roman"/>
          <w:sz w:val="22"/>
          <w:szCs w:val="22"/>
        </w:rPr>
        <w:tab/>
      </w:r>
    </w:p>
    <w:p w:rsidR="008F7BBA" w:rsidRDefault="008F7BBA" w:rsidP="00454E7E">
      <w:pPr>
        <w:jc w:val="both"/>
        <w:rPr>
          <w:rFonts w:ascii="Times New Roman" w:hAnsi="Times New Roman"/>
          <w:sz w:val="22"/>
          <w:szCs w:val="22"/>
        </w:rPr>
      </w:pPr>
      <w:r w:rsidRPr="00AF7233">
        <w:rPr>
          <w:rFonts w:ascii="Times New Roman" w:hAnsi="Times New Roman"/>
          <w:sz w:val="22"/>
          <w:szCs w:val="22"/>
        </w:rPr>
        <w:t xml:space="preserve">администрации городского округа Кинешма – </w:t>
      </w:r>
      <w:r>
        <w:rPr>
          <w:rFonts w:ascii="Times New Roman" w:hAnsi="Times New Roman"/>
          <w:sz w:val="22"/>
          <w:szCs w:val="22"/>
        </w:rPr>
        <w:t>С.Б. Приказчиков</w:t>
      </w:r>
    </w:p>
    <w:p w:rsidR="008F7BBA" w:rsidRDefault="008F7BBA" w:rsidP="00454E7E">
      <w:pPr>
        <w:jc w:val="both"/>
        <w:rPr>
          <w:rFonts w:ascii="Times New Roman" w:hAnsi="Times New Roman"/>
          <w:sz w:val="22"/>
          <w:szCs w:val="22"/>
        </w:rPr>
      </w:pPr>
    </w:p>
    <w:p w:rsidR="008F7BBA" w:rsidRDefault="008F7BBA" w:rsidP="00454E7E">
      <w:pPr>
        <w:jc w:val="both"/>
        <w:rPr>
          <w:rFonts w:ascii="Times New Roman" w:hAnsi="Times New Roman"/>
          <w:sz w:val="22"/>
          <w:szCs w:val="22"/>
        </w:rPr>
      </w:pPr>
    </w:p>
    <w:p w:rsidR="008F7BBA" w:rsidRDefault="008F7BBA" w:rsidP="00454E7E">
      <w:pPr>
        <w:jc w:val="both"/>
        <w:rPr>
          <w:rFonts w:ascii="Times New Roman" w:hAnsi="Times New Roman"/>
          <w:sz w:val="22"/>
          <w:szCs w:val="22"/>
        </w:rPr>
      </w:pPr>
    </w:p>
    <w:p w:rsidR="008F7BBA" w:rsidRPr="00863AAD" w:rsidRDefault="008F7BBA" w:rsidP="00454E7E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</w:t>
      </w:r>
      <w:r w:rsidRPr="00863AAD">
        <w:rPr>
          <w:rFonts w:ascii="Times New Roman" w:hAnsi="Times New Roman"/>
          <w:sz w:val="22"/>
          <w:szCs w:val="22"/>
        </w:rPr>
        <w:t>ачальник</w:t>
      </w:r>
      <w:r>
        <w:rPr>
          <w:rFonts w:ascii="Times New Roman" w:hAnsi="Times New Roman"/>
          <w:sz w:val="22"/>
          <w:szCs w:val="22"/>
        </w:rPr>
        <w:t xml:space="preserve"> </w:t>
      </w:r>
      <w:r w:rsidRPr="00863AAD">
        <w:rPr>
          <w:rFonts w:ascii="Times New Roman" w:hAnsi="Times New Roman"/>
          <w:sz w:val="22"/>
          <w:szCs w:val="22"/>
        </w:rPr>
        <w:t>управления правового сопровождения и контроля</w:t>
      </w:r>
    </w:p>
    <w:p w:rsidR="00683809" w:rsidRDefault="008F7BBA" w:rsidP="00B8734D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2"/>
          <w:szCs w:val="22"/>
        </w:rPr>
      </w:pPr>
      <w:r w:rsidRPr="00863AAD">
        <w:rPr>
          <w:rFonts w:ascii="Times New Roman" w:hAnsi="Times New Roman"/>
          <w:sz w:val="22"/>
          <w:szCs w:val="22"/>
        </w:rPr>
        <w:t>администр</w:t>
      </w:r>
      <w:r>
        <w:rPr>
          <w:rFonts w:ascii="Times New Roman" w:hAnsi="Times New Roman"/>
          <w:sz w:val="22"/>
          <w:szCs w:val="22"/>
        </w:rPr>
        <w:t xml:space="preserve">ации городского округа Кинешма – Д.Ю. </w:t>
      </w:r>
      <w:proofErr w:type="spellStart"/>
      <w:r>
        <w:rPr>
          <w:rFonts w:ascii="Times New Roman" w:hAnsi="Times New Roman"/>
          <w:sz w:val="22"/>
          <w:szCs w:val="22"/>
        </w:rPr>
        <w:t>Новосадов</w:t>
      </w:r>
      <w:bookmarkStart w:id="0" w:name="_GoBack"/>
      <w:bookmarkEnd w:id="0"/>
      <w:proofErr w:type="spellEnd"/>
    </w:p>
    <w:tbl>
      <w:tblPr>
        <w:tblW w:w="102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260"/>
      </w:tblGrid>
      <w:tr w:rsidR="00640B26" w:rsidRPr="00EE784E" w:rsidTr="009863A0">
        <w:trPr>
          <w:trHeight w:val="4762"/>
        </w:trPr>
        <w:tc>
          <w:tcPr>
            <w:tcW w:w="10260" w:type="dxa"/>
            <w:shd w:val="clear" w:color="auto" w:fill="auto"/>
            <w:vAlign w:val="bottom"/>
          </w:tcPr>
          <w:p w:rsidR="00640B26" w:rsidRPr="00EE784E" w:rsidRDefault="00640B26" w:rsidP="00636E27">
            <w:pPr>
              <w:rPr>
                <w:rFonts w:ascii="Times New Roman" w:hAnsi="Times New Roman"/>
              </w:rPr>
            </w:pPr>
          </w:p>
        </w:tc>
      </w:tr>
      <w:tr w:rsidR="00640B26" w:rsidRPr="00EE784E" w:rsidTr="00636E27">
        <w:trPr>
          <w:trHeight w:val="1883"/>
        </w:trPr>
        <w:tc>
          <w:tcPr>
            <w:tcW w:w="102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1D93" w:rsidRPr="00EE784E" w:rsidRDefault="00A61D93" w:rsidP="00636E27">
            <w:pPr>
              <w:rPr>
                <w:rFonts w:ascii="Times New Roman" w:hAnsi="Times New Roman"/>
              </w:rPr>
            </w:pPr>
          </w:p>
        </w:tc>
      </w:tr>
    </w:tbl>
    <w:p w:rsidR="00640B26" w:rsidRPr="000F3111" w:rsidRDefault="00640B26" w:rsidP="00B67384">
      <w:pPr>
        <w:tabs>
          <w:tab w:val="left" w:pos="3917"/>
        </w:tabs>
        <w:rPr>
          <w:rFonts w:ascii="Times New Roman" w:hAnsi="Times New Roman"/>
        </w:rPr>
      </w:pPr>
    </w:p>
    <w:sectPr w:rsidR="00640B26" w:rsidRPr="000F3111" w:rsidSect="00B8734D">
      <w:headerReference w:type="default" r:id="rId10"/>
      <w:pgSz w:w="11906" w:h="16838"/>
      <w:pgMar w:top="567" w:right="707" w:bottom="709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7D3" w:rsidRDefault="005547D3" w:rsidP="00167D1C">
      <w:r>
        <w:separator/>
      </w:r>
    </w:p>
  </w:endnote>
  <w:endnote w:type="continuationSeparator" w:id="0">
    <w:p w:rsidR="005547D3" w:rsidRDefault="005547D3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7D3" w:rsidRDefault="005547D3" w:rsidP="00167D1C">
      <w:r>
        <w:separator/>
      </w:r>
    </w:p>
  </w:footnote>
  <w:footnote w:type="continuationSeparator" w:id="0">
    <w:p w:rsidR="005547D3" w:rsidRDefault="005547D3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329499"/>
      <w:docPartObj>
        <w:docPartGallery w:val="Page Numbers (Top of Page)"/>
        <w:docPartUnique/>
      </w:docPartObj>
    </w:sdtPr>
    <w:sdtEndPr/>
    <w:sdtContent>
      <w:p w:rsidR="005547D3" w:rsidRDefault="005547D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34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547D3" w:rsidRDefault="005547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68F8"/>
    <w:rsid w:val="000074DD"/>
    <w:rsid w:val="00012D16"/>
    <w:rsid w:val="00026D6E"/>
    <w:rsid w:val="00051447"/>
    <w:rsid w:val="0006021C"/>
    <w:rsid w:val="000640EA"/>
    <w:rsid w:val="00074BC4"/>
    <w:rsid w:val="0008652A"/>
    <w:rsid w:val="000959C8"/>
    <w:rsid w:val="000B48CC"/>
    <w:rsid w:val="000B668C"/>
    <w:rsid w:val="000F0486"/>
    <w:rsid w:val="000F3111"/>
    <w:rsid w:val="000F45F9"/>
    <w:rsid w:val="00100AE5"/>
    <w:rsid w:val="001015DB"/>
    <w:rsid w:val="00101EC0"/>
    <w:rsid w:val="00103A6B"/>
    <w:rsid w:val="00107F97"/>
    <w:rsid w:val="00116AF0"/>
    <w:rsid w:val="0015180F"/>
    <w:rsid w:val="0016083F"/>
    <w:rsid w:val="00167D1C"/>
    <w:rsid w:val="00176E42"/>
    <w:rsid w:val="00181F22"/>
    <w:rsid w:val="00187DCA"/>
    <w:rsid w:val="00193A2B"/>
    <w:rsid w:val="00193C2D"/>
    <w:rsid w:val="001A6772"/>
    <w:rsid w:val="001B36BA"/>
    <w:rsid w:val="001B3931"/>
    <w:rsid w:val="001B74B2"/>
    <w:rsid w:val="001C1887"/>
    <w:rsid w:val="001D5D14"/>
    <w:rsid w:val="001D6EA6"/>
    <w:rsid w:val="001E49E3"/>
    <w:rsid w:val="001E6484"/>
    <w:rsid w:val="001F4DE6"/>
    <w:rsid w:val="002135D9"/>
    <w:rsid w:val="0021471F"/>
    <w:rsid w:val="00220A46"/>
    <w:rsid w:val="00223C64"/>
    <w:rsid w:val="002274D2"/>
    <w:rsid w:val="0023001C"/>
    <w:rsid w:val="00233655"/>
    <w:rsid w:val="00236367"/>
    <w:rsid w:val="0023636B"/>
    <w:rsid w:val="002452AC"/>
    <w:rsid w:val="002466CA"/>
    <w:rsid w:val="00251BBA"/>
    <w:rsid w:val="00257B09"/>
    <w:rsid w:val="00260974"/>
    <w:rsid w:val="00270F2D"/>
    <w:rsid w:val="00275324"/>
    <w:rsid w:val="0029513B"/>
    <w:rsid w:val="002A4C3A"/>
    <w:rsid w:val="002A6589"/>
    <w:rsid w:val="002B6C65"/>
    <w:rsid w:val="002D40E1"/>
    <w:rsid w:val="002D4441"/>
    <w:rsid w:val="002D6CB8"/>
    <w:rsid w:val="002F0168"/>
    <w:rsid w:val="002F358A"/>
    <w:rsid w:val="003014AB"/>
    <w:rsid w:val="003205AC"/>
    <w:rsid w:val="003219DC"/>
    <w:rsid w:val="00323F7E"/>
    <w:rsid w:val="00325526"/>
    <w:rsid w:val="00326C72"/>
    <w:rsid w:val="00343DBC"/>
    <w:rsid w:val="003458F3"/>
    <w:rsid w:val="00346F3A"/>
    <w:rsid w:val="003647F0"/>
    <w:rsid w:val="00376919"/>
    <w:rsid w:val="003866BE"/>
    <w:rsid w:val="00393B65"/>
    <w:rsid w:val="003A0FE9"/>
    <w:rsid w:val="003A2F60"/>
    <w:rsid w:val="003A4432"/>
    <w:rsid w:val="003C148E"/>
    <w:rsid w:val="003C2B0B"/>
    <w:rsid w:val="003D1993"/>
    <w:rsid w:val="003D359C"/>
    <w:rsid w:val="003E40BD"/>
    <w:rsid w:val="0040729E"/>
    <w:rsid w:val="00414F7E"/>
    <w:rsid w:val="00427563"/>
    <w:rsid w:val="004371F0"/>
    <w:rsid w:val="00440EEF"/>
    <w:rsid w:val="00444DA7"/>
    <w:rsid w:val="0044634E"/>
    <w:rsid w:val="004500DB"/>
    <w:rsid w:val="004545DA"/>
    <w:rsid w:val="00454E7E"/>
    <w:rsid w:val="00473E4E"/>
    <w:rsid w:val="004744AB"/>
    <w:rsid w:val="00482AC8"/>
    <w:rsid w:val="004908B9"/>
    <w:rsid w:val="0049153F"/>
    <w:rsid w:val="00491690"/>
    <w:rsid w:val="0049419E"/>
    <w:rsid w:val="00497C48"/>
    <w:rsid w:val="004A0CC8"/>
    <w:rsid w:val="004A4B21"/>
    <w:rsid w:val="004B1D97"/>
    <w:rsid w:val="004D435C"/>
    <w:rsid w:val="004E0AB0"/>
    <w:rsid w:val="004F0273"/>
    <w:rsid w:val="004F6247"/>
    <w:rsid w:val="0052284B"/>
    <w:rsid w:val="0052319D"/>
    <w:rsid w:val="00525417"/>
    <w:rsid w:val="00527A2D"/>
    <w:rsid w:val="0054030E"/>
    <w:rsid w:val="00546783"/>
    <w:rsid w:val="0054749D"/>
    <w:rsid w:val="00550BAA"/>
    <w:rsid w:val="00553924"/>
    <w:rsid w:val="005547D3"/>
    <w:rsid w:val="00573346"/>
    <w:rsid w:val="00580627"/>
    <w:rsid w:val="00594D3E"/>
    <w:rsid w:val="005A232D"/>
    <w:rsid w:val="005A41C2"/>
    <w:rsid w:val="005C1458"/>
    <w:rsid w:val="005D1CD3"/>
    <w:rsid w:val="005D4013"/>
    <w:rsid w:val="005E2A54"/>
    <w:rsid w:val="00600DFC"/>
    <w:rsid w:val="00602A6C"/>
    <w:rsid w:val="00604E7F"/>
    <w:rsid w:val="00606872"/>
    <w:rsid w:val="00623514"/>
    <w:rsid w:val="00624987"/>
    <w:rsid w:val="00626D65"/>
    <w:rsid w:val="00634179"/>
    <w:rsid w:val="00636E27"/>
    <w:rsid w:val="0063732B"/>
    <w:rsid w:val="00637490"/>
    <w:rsid w:val="00640B26"/>
    <w:rsid w:val="00683809"/>
    <w:rsid w:val="00691092"/>
    <w:rsid w:val="006C2D83"/>
    <w:rsid w:val="006E302D"/>
    <w:rsid w:val="006F0449"/>
    <w:rsid w:val="007133DE"/>
    <w:rsid w:val="0071661E"/>
    <w:rsid w:val="00732100"/>
    <w:rsid w:val="0074609C"/>
    <w:rsid w:val="00753742"/>
    <w:rsid w:val="007557BE"/>
    <w:rsid w:val="0075596C"/>
    <w:rsid w:val="0076116E"/>
    <w:rsid w:val="007A2CBD"/>
    <w:rsid w:val="007B5E7F"/>
    <w:rsid w:val="007F34F0"/>
    <w:rsid w:val="008055F0"/>
    <w:rsid w:val="00813102"/>
    <w:rsid w:val="0083184A"/>
    <w:rsid w:val="008377D5"/>
    <w:rsid w:val="00857E75"/>
    <w:rsid w:val="00866CAD"/>
    <w:rsid w:val="00873E4A"/>
    <w:rsid w:val="0087565D"/>
    <w:rsid w:val="00892697"/>
    <w:rsid w:val="008934E7"/>
    <w:rsid w:val="008971BC"/>
    <w:rsid w:val="008A0DCC"/>
    <w:rsid w:val="008B627A"/>
    <w:rsid w:val="008D083C"/>
    <w:rsid w:val="008D084F"/>
    <w:rsid w:val="008E4ABE"/>
    <w:rsid w:val="008F15B6"/>
    <w:rsid w:val="008F680E"/>
    <w:rsid w:val="008F7BBA"/>
    <w:rsid w:val="009022BA"/>
    <w:rsid w:val="00922784"/>
    <w:rsid w:val="009337AC"/>
    <w:rsid w:val="009339EA"/>
    <w:rsid w:val="009558F6"/>
    <w:rsid w:val="009609D5"/>
    <w:rsid w:val="00961CA2"/>
    <w:rsid w:val="009645E3"/>
    <w:rsid w:val="009735BA"/>
    <w:rsid w:val="0097602E"/>
    <w:rsid w:val="00977A8B"/>
    <w:rsid w:val="009863A0"/>
    <w:rsid w:val="009871D9"/>
    <w:rsid w:val="0099664F"/>
    <w:rsid w:val="009A5125"/>
    <w:rsid w:val="009B4DF4"/>
    <w:rsid w:val="009E5733"/>
    <w:rsid w:val="009E7CFF"/>
    <w:rsid w:val="009F2675"/>
    <w:rsid w:val="009F76DB"/>
    <w:rsid w:val="00A10260"/>
    <w:rsid w:val="00A13C69"/>
    <w:rsid w:val="00A238EA"/>
    <w:rsid w:val="00A23F1F"/>
    <w:rsid w:val="00A2457A"/>
    <w:rsid w:val="00A311AC"/>
    <w:rsid w:val="00A33336"/>
    <w:rsid w:val="00A459C0"/>
    <w:rsid w:val="00A61D93"/>
    <w:rsid w:val="00A646B0"/>
    <w:rsid w:val="00A75847"/>
    <w:rsid w:val="00A83A3B"/>
    <w:rsid w:val="00AA6D09"/>
    <w:rsid w:val="00AA6DFC"/>
    <w:rsid w:val="00AC2996"/>
    <w:rsid w:val="00AD437E"/>
    <w:rsid w:val="00AD65A2"/>
    <w:rsid w:val="00AF2279"/>
    <w:rsid w:val="00AF7233"/>
    <w:rsid w:val="00B06085"/>
    <w:rsid w:val="00B20A91"/>
    <w:rsid w:val="00B503B4"/>
    <w:rsid w:val="00B55E2C"/>
    <w:rsid w:val="00B630A0"/>
    <w:rsid w:val="00B67384"/>
    <w:rsid w:val="00B67B02"/>
    <w:rsid w:val="00B70926"/>
    <w:rsid w:val="00B71B02"/>
    <w:rsid w:val="00B80ECE"/>
    <w:rsid w:val="00B8734D"/>
    <w:rsid w:val="00B94020"/>
    <w:rsid w:val="00BA22E5"/>
    <w:rsid w:val="00BA6749"/>
    <w:rsid w:val="00BC03AD"/>
    <w:rsid w:val="00BD240C"/>
    <w:rsid w:val="00BD6084"/>
    <w:rsid w:val="00BE07CA"/>
    <w:rsid w:val="00BE3AF3"/>
    <w:rsid w:val="00BE7CEB"/>
    <w:rsid w:val="00BF14D1"/>
    <w:rsid w:val="00BF65A0"/>
    <w:rsid w:val="00C027C8"/>
    <w:rsid w:val="00C13EA1"/>
    <w:rsid w:val="00C2060B"/>
    <w:rsid w:val="00C23BE8"/>
    <w:rsid w:val="00C6097A"/>
    <w:rsid w:val="00C759DF"/>
    <w:rsid w:val="00C77595"/>
    <w:rsid w:val="00C77CF2"/>
    <w:rsid w:val="00C77F0A"/>
    <w:rsid w:val="00C94B5C"/>
    <w:rsid w:val="00CA031D"/>
    <w:rsid w:val="00CA0B51"/>
    <w:rsid w:val="00CA69BD"/>
    <w:rsid w:val="00CA6DCA"/>
    <w:rsid w:val="00CA7F9A"/>
    <w:rsid w:val="00CB1762"/>
    <w:rsid w:val="00CB7B9D"/>
    <w:rsid w:val="00CD774F"/>
    <w:rsid w:val="00CE03D3"/>
    <w:rsid w:val="00CE1589"/>
    <w:rsid w:val="00CE38C9"/>
    <w:rsid w:val="00CF42F8"/>
    <w:rsid w:val="00D123E5"/>
    <w:rsid w:val="00D25CC9"/>
    <w:rsid w:val="00D40417"/>
    <w:rsid w:val="00D40D51"/>
    <w:rsid w:val="00D43FE9"/>
    <w:rsid w:val="00D5420F"/>
    <w:rsid w:val="00D6559B"/>
    <w:rsid w:val="00D678F8"/>
    <w:rsid w:val="00D7188F"/>
    <w:rsid w:val="00D72FD8"/>
    <w:rsid w:val="00D735F9"/>
    <w:rsid w:val="00D7658C"/>
    <w:rsid w:val="00D82C2B"/>
    <w:rsid w:val="00D8314D"/>
    <w:rsid w:val="00D93C33"/>
    <w:rsid w:val="00DB560A"/>
    <w:rsid w:val="00E02524"/>
    <w:rsid w:val="00E051FD"/>
    <w:rsid w:val="00E3520A"/>
    <w:rsid w:val="00E353DD"/>
    <w:rsid w:val="00E36435"/>
    <w:rsid w:val="00E47BB2"/>
    <w:rsid w:val="00E51032"/>
    <w:rsid w:val="00E56D62"/>
    <w:rsid w:val="00E65C00"/>
    <w:rsid w:val="00E71155"/>
    <w:rsid w:val="00E718F5"/>
    <w:rsid w:val="00E752F1"/>
    <w:rsid w:val="00E81B2B"/>
    <w:rsid w:val="00E83B73"/>
    <w:rsid w:val="00E9468A"/>
    <w:rsid w:val="00E950C2"/>
    <w:rsid w:val="00E95D2C"/>
    <w:rsid w:val="00E97F9C"/>
    <w:rsid w:val="00EA233C"/>
    <w:rsid w:val="00EA2395"/>
    <w:rsid w:val="00EA2EFD"/>
    <w:rsid w:val="00EB2998"/>
    <w:rsid w:val="00EB622F"/>
    <w:rsid w:val="00EC3013"/>
    <w:rsid w:val="00ED4311"/>
    <w:rsid w:val="00EE784E"/>
    <w:rsid w:val="00EF345E"/>
    <w:rsid w:val="00F05053"/>
    <w:rsid w:val="00F2688F"/>
    <w:rsid w:val="00F270A8"/>
    <w:rsid w:val="00F27D23"/>
    <w:rsid w:val="00F3500F"/>
    <w:rsid w:val="00F37CD8"/>
    <w:rsid w:val="00F5360D"/>
    <w:rsid w:val="00F744AB"/>
    <w:rsid w:val="00F746B8"/>
    <w:rsid w:val="00F7776A"/>
    <w:rsid w:val="00F77A1A"/>
    <w:rsid w:val="00F810F0"/>
    <w:rsid w:val="00F922D5"/>
    <w:rsid w:val="00FA7FC5"/>
    <w:rsid w:val="00FB34AD"/>
    <w:rsid w:val="00FC2084"/>
    <w:rsid w:val="00FD2207"/>
    <w:rsid w:val="00FF1486"/>
    <w:rsid w:val="00FF23A1"/>
    <w:rsid w:val="00FF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23636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25526"/>
  </w:style>
  <w:style w:type="character" w:styleId="aa">
    <w:name w:val="Hyperlink"/>
    <w:basedOn w:val="a0"/>
    <w:uiPriority w:val="99"/>
    <w:semiHidden/>
    <w:unhideWhenUsed/>
    <w:rsid w:val="003255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25526"/>
    <w:rPr>
      <w:color w:val="800080"/>
      <w:u w:val="single"/>
    </w:rPr>
  </w:style>
  <w:style w:type="paragraph" w:customStyle="1" w:styleId="xl131">
    <w:name w:val="xl131"/>
    <w:basedOn w:val="a"/>
    <w:rsid w:val="00325526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32552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325526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32552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32552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32552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3255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32552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32552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32552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0DD6D-AB79-4776-8949-D346F08B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6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Оксана Вишневская</cp:lastModifiedBy>
  <cp:revision>63</cp:revision>
  <cp:lastPrinted>2017-11-10T10:29:00Z</cp:lastPrinted>
  <dcterms:created xsi:type="dcterms:W3CDTF">2017-05-23T15:21:00Z</dcterms:created>
  <dcterms:modified xsi:type="dcterms:W3CDTF">2017-11-10T10:30:00Z</dcterms:modified>
</cp:coreProperties>
</file>