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4058" w:rsidRDefault="00454058">
      <w:pPr>
        <w:pStyle w:val="1"/>
      </w:pPr>
      <w:r>
        <w:fldChar w:fldCharType="begin"/>
      </w:r>
      <w:r>
        <w:instrText>HYPERLINK "http://mobileonline.garant.ru/document/redirect/47448396/0"</w:instrText>
      </w:r>
      <w:r>
        <w:fldChar w:fldCharType="separate"/>
      </w:r>
      <w:r>
        <w:rPr>
          <w:rStyle w:val="a4"/>
          <w:rFonts w:cs="Times New Roman CYR"/>
          <w:b w:val="0"/>
          <w:bCs w:val="0"/>
        </w:rPr>
        <w:t>Постановление Администрации городского округа Кинешма Ивановской области от 5 июня 2019 г. N 734-п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 (с изменениями и дополнениями)</w:t>
      </w:r>
      <w:r>
        <w:fldChar w:fldCharType="end"/>
      </w:r>
    </w:p>
    <w:p w:rsidR="00454058" w:rsidRDefault="00454058">
      <w:pPr>
        <w:pStyle w:val="1"/>
      </w:pPr>
      <w:r>
        <w:t>Постановление Администрации городского округа Кинешма Ивановской области</w:t>
      </w:r>
      <w:r>
        <w:br/>
        <w:t>от 5 июня 2019 г. N 734-п</w:t>
      </w:r>
      <w:r>
        <w:br/>
        <w:t>"Об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p w:rsidR="00454058" w:rsidRDefault="00454058">
      <w:pPr>
        <w:pStyle w:val="ac"/>
      </w:pPr>
      <w:r>
        <w:t>С изменениями и дополнениями от:</w:t>
      </w:r>
    </w:p>
    <w:p w:rsidR="00454058" w:rsidRDefault="00454058">
      <w:pPr>
        <w:pStyle w:val="a9"/>
        <w:rPr>
          <w:shd w:val="clear" w:color="auto" w:fill="EAEFED"/>
        </w:rPr>
      </w:pPr>
      <w:r>
        <w:t xml:space="preserve"> </w:t>
      </w:r>
      <w:r>
        <w:rPr>
          <w:shd w:val="clear" w:color="auto" w:fill="EAEFED"/>
        </w:rPr>
        <w:t>10 октября 2019 г., 13 февраля 2020 г.</w:t>
      </w:r>
    </w:p>
    <w:p w:rsidR="00454058" w:rsidRDefault="00454058"/>
    <w:p w:rsidR="00454058" w:rsidRDefault="00454058">
      <w:r>
        <w:t xml:space="preserve">В соответствии с </w:t>
      </w:r>
      <w:hyperlink r:id="rId8" w:history="1">
        <w:r>
          <w:rPr>
            <w:rStyle w:val="a4"/>
            <w:rFonts w:cs="Times New Roman CYR"/>
          </w:rPr>
          <w:t>Градостроительным Кодексом</w:t>
        </w:r>
      </w:hyperlink>
      <w:r>
        <w:t xml:space="preserve"> Российской Федерации, федеральными законами </w:t>
      </w:r>
      <w:hyperlink r:id="rId9" w:history="1">
        <w:r>
          <w:rPr>
            <w:rStyle w:val="a4"/>
            <w:rFonts w:cs="Times New Roman CYR"/>
          </w:rPr>
          <w:t>от 06.10.2003 N 131-ФЗ</w:t>
        </w:r>
      </w:hyperlink>
      <w:r>
        <w:t xml:space="preserve"> "Об общих принципах организации местного самоуправления в Российской Федерации", </w:t>
      </w:r>
      <w:hyperlink r:id="rId10" w:history="1">
        <w:r>
          <w:rPr>
            <w:rStyle w:val="a4"/>
            <w:rFonts w:cs="Times New Roman CYR"/>
          </w:rPr>
          <w:t>от 27.07.2010 N 210-ФЗ</w:t>
        </w:r>
      </w:hyperlink>
      <w:r>
        <w:t xml:space="preserve"> "Об организации предоставления государственных и муниципальных услуг", на основании </w:t>
      </w:r>
      <w:hyperlink r:id="rId11" w:history="1">
        <w:r>
          <w:rPr>
            <w:rStyle w:val="a4"/>
            <w:rFonts w:cs="Times New Roman CYR"/>
          </w:rPr>
          <w:t>ст. ст. 41</w:t>
        </w:r>
      </w:hyperlink>
      <w:r>
        <w:t xml:space="preserve">, </w:t>
      </w:r>
      <w:hyperlink r:id="rId12" w:history="1">
        <w:r>
          <w:rPr>
            <w:rStyle w:val="a4"/>
            <w:rFonts w:cs="Times New Roman CYR"/>
          </w:rPr>
          <w:t>46</w:t>
        </w:r>
      </w:hyperlink>
      <w:r>
        <w:t xml:space="preserve">, </w:t>
      </w:r>
      <w:hyperlink r:id="rId13" w:history="1">
        <w:r>
          <w:rPr>
            <w:rStyle w:val="a4"/>
            <w:rFonts w:cs="Times New Roman CYR"/>
          </w:rPr>
          <w:t>56</w:t>
        </w:r>
      </w:hyperlink>
      <w:r>
        <w:t xml:space="preserve">, </w:t>
      </w:r>
      <w:hyperlink r:id="rId14" w:history="1">
        <w:r>
          <w:rPr>
            <w:rStyle w:val="a4"/>
            <w:rFonts w:cs="Times New Roman CYR"/>
          </w:rPr>
          <w:t>61</w:t>
        </w:r>
      </w:hyperlink>
      <w:r>
        <w:t xml:space="preserve"> Устава муниципального образования "Городской округ Кинешма", постановлений администрации городского округа Кинешма от 14.12.2011 N 3062п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администрацией городского округа Кинешма", </w:t>
      </w:r>
      <w:hyperlink r:id="rId15" w:history="1">
        <w:r>
          <w:rPr>
            <w:rStyle w:val="a4"/>
            <w:rFonts w:cs="Times New Roman CYR"/>
          </w:rPr>
          <w:t>от 27.03.2012 N 579п</w:t>
        </w:r>
      </w:hyperlink>
      <w:r>
        <w:t xml:space="preserve"> "Об утверждении Реестра муниципальных услуг городского округа Кинешма", администрация городского округа Кинешма постановляет:</w:t>
      </w:r>
    </w:p>
    <w:p w:rsidR="00454058" w:rsidRDefault="00454058">
      <w:bookmarkStart w:id="1" w:name="sub_1"/>
      <w:r>
        <w:t>1. Утвердить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 (</w:t>
      </w:r>
      <w:hyperlink w:anchor="sub_1000" w:history="1">
        <w:r>
          <w:rPr>
            <w:rStyle w:val="a4"/>
            <w:rFonts w:cs="Times New Roman CYR"/>
          </w:rPr>
          <w:t>приложение 1</w:t>
        </w:r>
      </w:hyperlink>
      <w:r>
        <w:t>).</w:t>
      </w:r>
    </w:p>
    <w:p w:rsidR="00454058" w:rsidRDefault="00454058">
      <w:bookmarkStart w:id="2" w:name="sub_2"/>
      <w:bookmarkEnd w:id="1"/>
      <w:r>
        <w:t>2. Отменить:</w:t>
      </w:r>
    </w:p>
    <w:p w:rsidR="00454058" w:rsidRDefault="00454058">
      <w:bookmarkStart w:id="3" w:name="sub_21"/>
      <w:bookmarkEnd w:id="2"/>
      <w:r>
        <w:t xml:space="preserve">2.1. </w:t>
      </w:r>
      <w:hyperlink r:id="rId16" w:history="1">
        <w:r>
          <w:rPr>
            <w:rStyle w:val="a4"/>
            <w:rFonts w:cs="Times New Roman CYR"/>
          </w:rPr>
          <w:t>постановление</w:t>
        </w:r>
      </w:hyperlink>
      <w:r>
        <w:t xml:space="preserve"> администрации городского округа Кинешма от 25.06.2012 N 1393п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p w:rsidR="00454058" w:rsidRDefault="00454058">
      <w:bookmarkStart w:id="4" w:name="sub_22"/>
      <w:bookmarkEnd w:id="3"/>
      <w:r>
        <w:t xml:space="preserve">2.2. </w:t>
      </w:r>
      <w:hyperlink r:id="rId17" w:history="1">
        <w:r>
          <w:rPr>
            <w:rStyle w:val="a4"/>
            <w:rFonts w:cs="Times New Roman CYR"/>
          </w:rPr>
          <w:t>постановление</w:t>
        </w:r>
      </w:hyperlink>
      <w:r>
        <w:t xml:space="preserve"> администрации городского округа Кинешма от 20.02.2013 N 378п "О внесении изменения в постановление администрации городского округа Кинешма от 25.06.2012 г. N 1393п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454058" w:rsidRDefault="00454058">
      <w:bookmarkStart w:id="5" w:name="sub_23"/>
      <w:bookmarkEnd w:id="4"/>
      <w:r>
        <w:t xml:space="preserve">2.3. </w:t>
      </w:r>
      <w:hyperlink r:id="rId18" w:history="1">
        <w:r>
          <w:rPr>
            <w:rStyle w:val="a4"/>
            <w:rFonts w:cs="Times New Roman CYR"/>
          </w:rPr>
          <w:t>постановление</w:t>
        </w:r>
      </w:hyperlink>
      <w:r>
        <w:t xml:space="preserve"> администрации городского округа Кинешма от 08.07.2015 N 1606п "О внесении изменений в постановление администрации городского округа Кинешма от 25.06.2012 N 1393п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454058" w:rsidRDefault="00454058">
      <w:bookmarkStart w:id="6" w:name="sub_24"/>
      <w:bookmarkEnd w:id="5"/>
      <w:r>
        <w:t xml:space="preserve">2.4. </w:t>
      </w:r>
      <w:hyperlink r:id="rId19" w:history="1">
        <w:r>
          <w:rPr>
            <w:rStyle w:val="a4"/>
            <w:rFonts w:cs="Times New Roman CYR"/>
          </w:rPr>
          <w:t>постановление</w:t>
        </w:r>
      </w:hyperlink>
      <w:r>
        <w:t xml:space="preserve"> администрации городского округа Кинешма от 13.07.2016 N 1216п "О внесении изменений в постановление администрации городского округа Кинешма от 25.06.2012 N 1393п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p w:rsidR="00454058" w:rsidRDefault="00454058">
      <w:bookmarkStart w:id="7" w:name="sub_25"/>
      <w:bookmarkEnd w:id="6"/>
      <w:r>
        <w:t xml:space="preserve">2.5. </w:t>
      </w:r>
      <w:hyperlink r:id="rId20" w:history="1">
        <w:r>
          <w:rPr>
            <w:rStyle w:val="a4"/>
            <w:rFonts w:cs="Times New Roman CYR"/>
          </w:rPr>
          <w:t>постановление</w:t>
        </w:r>
      </w:hyperlink>
      <w:r>
        <w:t xml:space="preserve"> администрации городского округа Кинешма от 17.03.2017 N 415п "О внесении изменений в постановление администрации городского округа Кинешма от 25.06.2012 </w:t>
      </w:r>
      <w:r>
        <w:lastRenderedPageBreak/>
        <w:t>N 1393п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p w:rsidR="00454058" w:rsidRDefault="00454058">
      <w:bookmarkStart w:id="8" w:name="sub_26"/>
      <w:bookmarkEnd w:id="7"/>
      <w:r>
        <w:t xml:space="preserve">2.6. </w:t>
      </w:r>
      <w:hyperlink r:id="rId21" w:history="1">
        <w:r>
          <w:rPr>
            <w:rStyle w:val="a4"/>
            <w:rFonts w:cs="Times New Roman CYR"/>
          </w:rPr>
          <w:t>постановление</w:t>
        </w:r>
      </w:hyperlink>
      <w:r>
        <w:t xml:space="preserve"> администрации городского округа Кинешма от 23.08.2017 N 1213п "О внесении изменений в постановление администрации городского округа Кинешма от 25.06.2012 N 1393п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p w:rsidR="00454058" w:rsidRDefault="00454058">
      <w:bookmarkStart w:id="9" w:name="sub_3"/>
      <w:bookmarkEnd w:id="8"/>
      <w:r>
        <w:t xml:space="preserve">3. </w:t>
      </w:r>
      <w:hyperlink r:id="rId22" w:history="1">
        <w:r>
          <w:rPr>
            <w:rStyle w:val="a4"/>
            <w:rFonts w:cs="Times New Roman CYR"/>
          </w:rPr>
          <w:t>Опубликовать</w:t>
        </w:r>
      </w:hyperlink>
      <w:r>
        <w:t xml:space="preserve"> настоящее постановление в официальном источнике опубликования муниципальных правовых актов городского округа Кинешма "Вестник органов местного самоуправления городского округа Кинешма" и разместить на </w:t>
      </w:r>
      <w:hyperlink r:id="rId23" w:history="1">
        <w:r>
          <w:rPr>
            <w:rStyle w:val="a4"/>
            <w:rFonts w:cs="Times New Roman CYR"/>
          </w:rPr>
          <w:t>сайте</w:t>
        </w:r>
      </w:hyperlink>
      <w:r>
        <w:t xml:space="preserve"> администрации городского округа Кинешма в информационно-телекоммуникационной сети "Интернет".</w:t>
      </w:r>
    </w:p>
    <w:p w:rsidR="00454058" w:rsidRDefault="00454058">
      <w:bookmarkStart w:id="10" w:name="sub_4"/>
      <w:bookmarkEnd w:id="9"/>
      <w:r>
        <w:t xml:space="preserve">4. Настоящее постановление вступает в силу после </w:t>
      </w:r>
      <w:hyperlink r:id="rId24" w:history="1">
        <w:r>
          <w:rPr>
            <w:rStyle w:val="a4"/>
            <w:rFonts w:cs="Times New Roman CYR"/>
          </w:rPr>
          <w:t>официального опубликования</w:t>
        </w:r>
      </w:hyperlink>
      <w:r>
        <w:t>.</w:t>
      </w:r>
    </w:p>
    <w:p w:rsidR="00454058" w:rsidRDefault="00454058">
      <w:bookmarkStart w:id="11" w:name="sub_5"/>
      <w:bookmarkEnd w:id="10"/>
      <w:r>
        <w:t>5. Контроль за исполнением настоящего постановления возложить на заместителя главы администрации городского округа Кинешма А.Д. Юрышева.</w:t>
      </w:r>
    </w:p>
    <w:bookmarkEnd w:id="11"/>
    <w:p w:rsidR="00454058" w:rsidRDefault="00454058"/>
    <w:tbl>
      <w:tblPr>
        <w:tblW w:w="5000" w:type="pct"/>
        <w:tblInd w:w="108" w:type="dxa"/>
        <w:tblLook w:val="0000" w:firstRow="0" w:lastRow="0" w:firstColumn="0" w:lastColumn="0" w:noHBand="0" w:noVBand="0"/>
      </w:tblPr>
      <w:tblGrid>
        <w:gridCol w:w="7010"/>
        <w:gridCol w:w="3506"/>
      </w:tblGrid>
      <w:tr w:rsidR="00454058">
        <w:tblPrEx>
          <w:tblCellMar>
            <w:top w:w="0" w:type="dxa"/>
            <w:bottom w:w="0" w:type="dxa"/>
          </w:tblCellMar>
        </w:tblPrEx>
        <w:tc>
          <w:tcPr>
            <w:tcW w:w="3302" w:type="pct"/>
            <w:tcBorders>
              <w:top w:val="nil"/>
              <w:left w:val="nil"/>
              <w:bottom w:val="nil"/>
              <w:right w:val="nil"/>
            </w:tcBorders>
          </w:tcPr>
          <w:p w:rsidR="00454058" w:rsidRDefault="00454058">
            <w:pPr>
              <w:pStyle w:val="ad"/>
            </w:pPr>
            <w:r>
              <w:t>Глава городского округа Кинешма</w:t>
            </w:r>
          </w:p>
        </w:tc>
        <w:tc>
          <w:tcPr>
            <w:tcW w:w="1651" w:type="pct"/>
            <w:tcBorders>
              <w:top w:val="nil"/>
              <w:left w:val="nil"/>
              <w:bottom w:val="nil"/>
              <w:right w:val="nil"/>
            </w:tcBorders>
          </w:tcPr>
          <w:p w:rsidR="00454058" w:rsidRDefault="00454058">
            <w:pPr>
              <w:pStyle w:val="aa"/>
              <w:jc w:val="right"/>
            </w:pPr>
            <w:r>
              <w:t>А.В. Пахолков</w:t>
            </w:r>
          </w:p>
        </w:tc>
      </w:tr>
    </w:tbl>
    <w:p w:rsidR="00454058" w:rsidRDefault="00454058"/>
    <w:p w:rsidR="00454058" w:rsidRDefault="00454058">
      <w:pPr>
        <w:ind w:firstLine="698"/>
        <w:jc w:val="right"/>
      </w:pPr>
      <w:r>
        <w:rPr>
          <w:rStyle w:val="a3"/>
          <w:bCs/>
        </w:rPr>
        <w:t>Приложение 1</w:t>
      </w:r>
      <w:r>
        <w:rPr>
          <w:rStyle w:val="a3"/>
          <w:bCs/>
        </w:rPr>
        <w:br/>
        <w:t xml:space="preserve">к </w:t>
      </w:r>
      <w:hyperlink w:anchor="sub_0" w:history="1">
        <w:r>
          <w:rPr>
            <w:rStyle w:val="a4"/>
            <w:rFonts w:cs="Times New Roman CYR"/>
          </w:rPr>
          <w:t>постановлению</w:t>
        </w:r>
      </w:hyperlink>
      <w:r>
        <w:rPr>
          <w:rStyle w:val="a3"/>
          <w:bCs/>
        </w:rPr>
        <w:t xml:space="preserve"> администрации</w:t>
      </w:r>
      <w:r>
        <w:rPr>
          <w:rStyle w:val="a3"/>
          <w:bCs/>
        </w:rPr>
        <w:br/>
        <w:t>городского округа Кинешма</w:t>
      </w:r>
      <w:r>
        <w:rPr>
          <w:rStyle w:val="a3"/>
          <w:bCs/>
        </w:rPr>
        <w:br/>
        <w:t>от 05.06.2019N 734-п</w:t>
      </w:r>
    </w:p>
    <w:p w:rsidR="00454058" w:rsidRDefault="00454058"/>
    <w:p w:rsidR="00454058" w:rsidRDefault="00454058">
      <w:pPr>
        <w:pStyle w:val="1"/>
      </w:pPr>
      <w:bookmarkStart w:id="12" w:name="sub_1000"/>
      <w:r>
        <w:t>Административный регламент</w:t>
      </w:r>
      <w:r>
        <w:br/>
        <w:t>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bookmarkEnd w:id="12"/>
    <w:p w:rsidR="00454058" w:rsidRDefault="00454058">
      <w:pPr>
        <w:pStyle w:val="ac"/>
      </w:pPr>
      <w:r>
        <w:t>С изменениями и дополнениями от:</w:t>
      </w:r>
    </w:p>
    <w:p w:rsidR="00454058" w:rsidRDefault="00454058">
      <w:pPr>
        <w:pStyle w:val="a9"/>
        <w:rPr>
          <w:shd w:val="clear" w:color="auto" w:fill="EAEFED"/>
        </w:rPr>
      </w:pPr>
      <w:r>
        <w:t xml:space="preserve"> </w:t>
      </w:r>
      <w:r>
        <w:rPr>
          <w:shd w:val="clear" w:color="auto" w:fill="EAEFED"/>
        </w:rPr>
        <w:t>10 октября 2019 г., 13 февраля 2020 г.</w:t>
      </w:r>
    </w:p>
    <w:p w:rsidR="00454058" w:rsidRDefault="00454058"/>
    <w:p w:rsidR="00454058" w:rsidRDefault="00454058">
      <w:pPr>
        <w:pStyle w:val="1"/>
      </w:pPr>
      <w:bookmarkStart w:id="13" w:name="sub_100"/>
      <w:r>
        <w:t>1. Общие положения</w:t>
      </w:r>
    </w:p>
    <w:bookmarkEnd w:id="13"/>
    <w:p w:rsidR="00454058" w:rsidRDefault="00454058"/>
    <w:p w:rsidR="00454058" w:rsidRDefault="00454058">
      <w:bookmarkStart w:id="14" w:name="sub_101"/>
      <w:r>
        <w:t xml:space="preserve">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 (далее - Регламент) разработан в соответствии с </w:t>
      </w:r>
      <w:hyperlink r:id="rId25" w:history="1">
        <w:r>
          <w:rPr>
            <w:rStyle w:val="a4"/>
            <w:rFonts w:cs="Times New Roman CYR"/>
          </w:rPr>
          <w:t>Федеральным законом</w:t>
        </w:r>
      </w:hyperlink>
      <w:r>
        <w:t xml:space="preserve"> от 27.07.2010 N 210-ФЗ "Об организации предоставления государственных и муниципальных услуг".</w:t>
      </w:r>
    </w:p>
    <w:bookmarkEnd w:id="14"/>
    <w:p w:rsidR="00454058" w:rsidRDefault="00454058">
      <w:r>
        <w:t>Регламент устанавливает порядок предоставления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454058" w:rsidRDefault="00454058">
      <w:bookmarkStart w:id="15" w:name="sub_102"/>
      <w:r>
        <w:t xml:space="preserve">1.2.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Заявление о </w:t>
      </w:r>
      <w:r>
        <w:lastRenderedPageBreak/>
        <w:t xml:space="preserve">предоставлении муниципальной услуги (далее - Заявление) может быть подано представителем застройщика при обязательном предъявлении доверенности, оформленной в установленном законом порядке. Застройщик вправе передать свои функции, предусмотренные </w:t>
      </w:r>
      <w:hyperlink r:id="rId26" w:history="1">
        <w:r>
          <w:rPr>
            <w:rStyle w:val="a4"/>
            <w:rFonts w:cs="Times New Roman CYR"/>
          </w:rPr>
          <w:t>законодательством</w:t>
        </w:r>
      </w:hyperlink>
      <w:r>
        <w:t xml:space="preserve"> о градостроительной деятельности, техническому заказчику.</w:t>
      </w:r>
    </w:p>
    <w:p w:rsidR="00454058" w:rsidRDefault="00454058">
      <w:bookmarkStart w:id="16" w:name="sub_103"/>
      <w:bookmarkEnd w:id="15"/>
      <w:r>
        <w:t>1.3. Информирование заинтересованных лиц о предоставлении муниципальной услуги производится:</w:t>
      </w:r>
    </w:p>
    <w:bookmarkEnd w:id="16"/>
    <w:p w:rsidR="00454058" w:rsidRDefault="00454058">
      <w:r>
        <w:t>- непосредственно в администрации городского округа Кинешма (далее - Администрация), а также с использованием средств телефонной связи, по электронной почте. Данная информация предоставляется Администрацией бесплатно.</w:t>
      </w:r>
    </w:p>
    <w:p w:rsidR="00454058" w:rsidRDefault="00454058">
      <w:r>
        <w:t>Справочные телефоны: отраслевой (функциональный) орган Администрации, ответственный за предоставление муниципальной услуги - отдел архитектуры и градостроительства (далее - Отдел) 8 (49331) 5-63-04, 5-54-60.</w:t>
      </w:r>
    </w:p>
    <w:p w:rsidR="00454058" w:rsidRDefault="00454058">
      <w:r>
        <w:t>E-mail Администрации: mail@admkineshma.ru.</w:t>
      </w:r>
    </w:p>
    <w:p w:rsidR="00454058" w:rsidRDefault="00454058">
      <w:r>
        <w:t>E-mail Отдела: arhotkin@yandex.ru.</w:t>
      </w:r>
    </w:p>
    <w:p w:rsidR="00454058" w:rsidRDefault="00454058">
      <w:r>
        <w:t xml:space="preserve">Официальный сайт Администрации в сети Интернет: </w:t>
      </w:r>
      <w:hyperlink r:id="rId27" w:history="1">
        <w:r>
          <w:rPr>
            <w:rStyle w:val="a4"/>
            <w:rFonts w:cs="Times New Roman CYR"/>
          </w:rPr>
          <w:t>admkineshma.ru</w:t>
        </w:r>
      </w:hyperlink>
      <w:r>
        <w:t>.</w:t>
      </w:r>
    </w:p>
    <w:p w:rsidR="00454058" w:rsidRDefault="00454058">
      <w:r>
        <w:t>График (режим) работы Администрации:</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095"/>
      </w:tblGrid>
      <w:tr w:rsidR="00454058">
        <w:tblPrEx>
          <w:tblCellMar>
            <w:top w:w="0" w:type="dxa"/>
            <w:bottom w:w="0" w:type="dxa"/>
          </w:tblCellMar>
        </w:tblPrEx>
        <w:tc>
          <w:tcPr>
            <w:tcW w:w="3402" w:type="dxa"/>
            <w:tcBorders>
              <w:top w:val="single" w:sz="4" w:space="0" w:color="auto"/>
              <w:bottom w:val="single" w:sz="4" w:space="0" w:color="auto"/>
              <w:right w:val="single" w:sz="4" w:space="0" w:color="auto"/>
            </w:tcBorders>
          </w:tcPr>
          <w:p w:rsidR="00454058" w:rsidRDefault="00454058">
            <w:pPr>
              <w:pStyle w:val="aa"/>
              <w:jc w:val="center"/>
            </w:pPr>
            <w:r>
              <w:t>Дни недели</w:t>
            </w:r>
          </w:p>
        </w:tc>
        <w:tc>
          <w:tcPr>
            <w:tcW w:w="6095" w:type="dxa"/>
            <w:tcBorders>
              <w:top w:val="single" w:sz="4" w:space="0" w:color="auto"/>
              <w:left w:val="single" w:sz="4" w:space="0" w:color="auto"/>
              <w:bottom w:val="single" w:sz="4" w:space="0" w:color="auto"/>
            </w:tcBorders>
          </w:tcPr>
          <w:p w:rsidR="00454058" w:rsidRDefault="00454058">
            <w:pPr>
              <w:pStyle w:val="aa"/>
              <w:jc w:val="center"/>
            </w:pPr>
            <w:r>
              <w:t>Режим работы</w:t>
            </w:r>
          </w:p>
        </w:tc>
      </w:tr>
      <w:tr w:rsidR="00454058">
        <w:tblPrEx>
          <w:tblCellMar>
            <w:top w:w="0" w:type="dxa"/>
            <w:bottom w:w="0" w:type="dxa"/>
          </w:tblCellMar>
        </w:tblPrEx>
        <w:tc>
          <w:tcPr>
            <w:tcW w:w="3402" w:type="dxa"/>
            <w:tcBorders>
              <w:top w:val="single" w:sz="4" w:space="0" w:color="auto"/>
              <w:bottom w:val="single" w:sz="4" w:space="0" w:color="auto"/>
              <w:right w:val="single" w:sz="4" w:space="0" w:color="auto"/>
            </w:tcBorders>
          </w:tcPr>
          <w:p w:rsidR="00454058" w:rsidRDefault="00454058">
            <w:pPr>
              <w:pStyle w:val="aa"/>
              <w:jc w:val="center"/>
            </w:pPr>
            <w:r>
              <w:t>понедельник - пятница</w:t>
            </w:r>
          </w:p>
        </w:tc>
        <w:tc>
          <w:tcPr>
            <w:tcW w:w="6095" w:type="dxa"/>
            <w:tcBorders>
              <w:top w:val="single" w:sz="4" w:space="0" w:color="auto"/>
              <w:left w:val="single" w:sz="4" w:space="0" w:color="auto"/>
              <w:bottom w:val="single" w:sz="4" w:space="0" w:color="auto"/>
            </w:tcBorders>
          </w:tcPr>
          <w:p w:rsidR="00454058" w:rsidRDefault="00454058">
            <w:pPr>
              <w:pStyle w:val="aa"/>
              <w:jc w:val="center"/>
            </w:pPr>
            <w:r>
              <w:t>с 800 до 1700, перерыв на обед с 1200 до 1300</w:t>
            </w:r>
          </w:p>
        </w:tc>
      </w:tr>
      <w:tr w:rsidR="00454058">
        <w:tblPrEx>
          <w:tblCellMar>
            <w:top w:w="0" w:type="dxa"/>
            <w:bottom w:w="0" w:type="dxa"/>
          </w:tblCellMar>
        </w:tblPrEx>
        <w:tc>
          <w:tcPr>
            <w:tcW w:w="3402" w:type="dxa"/>
            <w:tcBorders>
              <w:top w:val="single" w:sz="4" w:space="0" w:color="auto"/>
              <w:bottom w:val="single" w:sz="4" w:space="0" w:color="auto"/>
              <w:right w:val="single" w:sz="4" w:space="0" w:color="auto"/>
            </w:tcBorders>
          </w:tcPr>
          <w:p w:rsidR="00454058" w:rsidRDefault="00454058">
            <w:pPr>
              <w:pStyle w:val="aa"/>
              <w:jc w:val="center"/>
            </w:pPr>
            <w:r>
              <w:t>суббота, воскресенье</w:t>
            </w:r>
          </w:p>
        </w:tc>
        <w:tc>
          <w:tcPr>
            <w:tcW w:w="6095" w:type="dxa"/>
            <w:tcBorders>
              <w:top w:val="single" w:sz="4" w:space="0" w:color="auto"/>
              <w:left w:val="single" w:sz="4" w:space="0" w:color="auto"/>
              <w:bottom w:val="single" w:sz="4" w:space="0" w:color="auto"/>
            </w:tcBorders>
          </w:tcPr>
          <w:p w:rsidR="00454058" w:rsidRDefault="00454058">
            <w:pPr>
              <w:pStyle w:val="aa"/>
              <w:jc w:val="center"/>
            </w:pPr>
            <w:r>
              <w:t>выходные дни</w:t>
            </w:r>
          </w:p>
        </w:tc>
      </w:tr>
    </w:tbl>
    <w:p w:rsidR="00454058" w:rsidRDefault="00454058"/>
    <w:p w:rsidR="00454058" w:rsidRDefault="00454058">
      <w:r>
        <w:t>Прием посетителей осуществляется в соответствии со следующим графиком: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6"/>
        <w:gridCol w:w="6068"/>
      </w:tblGrid>
      <w:tr w:rsidR="00454058">
        <w:tblPrEx>
          <w:tblCellMar>
            <w:top w:w="0" w:type="dxa"/>
            <w:bottom w:w="0" w:type="dxa"/>
          </w:tblCellMar>
        </w:tblPrEx>
        <w:tc>
          <w:tcPr>
            <w:tcW w:w="3426" w:type="dxa"/>
            <w:tcBorders>
              <w:top w:val="single" w:sz="4" w:space="0" w:color="auto"/>
              <w:bottom w:val="single" w:sz="4" w:space="0" w:color="auto"/>
              <w:right w:val="single" w:sz="4" w:space="0" w:color="auto"/>
            </w:tcBorders>
          </w:tcPr>
          <w:p w:rsidR="00454058" w:rsidRDefault="00454058">
            <w:pPr>
              <w:pStyle w:val="aa"/>
              <w:jc w:val="center"/>
            </w:pPr>
            <w:r>
              <w:t>Приемные дни</w:t>
            </w:r>
          </w:p>
        </w:tc>
        <w:tc>
          <w:tcPr>
            <w:tcW w:w="6068" w:type="dxa"/>
            <w:tcBorders>
              <w:top w:val="single" w:sz="4" w:space="0" w:color="auto"/>
              <w:left w:val="single" w:sz="4" w:space="0" w:color="auto"/>
              <w:bottom w:val="single" w:sz="4" w:space="0" w:color="auto"/>
            </w:tcBorders>
          </w:tcPr>
          <w:p w:rsidR="00454058" w:rsidRDefault="00454058">
            <w:pPr>
              <w:pStyle w:val="aa"/>
              <w:jc w:val="center"/>
            </w:pPr>
            <w:r>
              <w:t>Приемные часы</w:t>
            </w:r>
          </w:p>
        </w:tc>
      </w:tr>
      <w:tr w:rsidR="00454058">
        <w:tblPrEx>
          <w:tblCellMar>
            <w:top w:w="0" w:type="dxa"/>
            <w:bottom w:w="0" w:type="dxa"/>
          </w:tblCellMar>
        </w:tblPrEx>
        <w:tc>
          <w:tcPr>
            <w:tcW w:w="3426" w:type="dxa"/>
            <w:tcBorders>
              <w:top w:val="single" w:sz="4" w:space="0" w:color="auto"/>
              <w:bottom w:val="single" w:sz="4" w:space="0" w:color="auto"/>
              <w:right w:val="single" w:sz="4" w:space="0" w:color="auto"/>
            </w:tcBorders>
          </w:tcPr>
          <w:p w:rsidR="00454058" w:rsidRDefault="00454058">
            <w:pPr>
              <w:pStyle w:val="aa"/>
              <w:jc w:val="center"/>
            </w:pPr>
            <w:r>
              <w:t>понедельник - пятница</w:t>
            </w:r>
          </w:p>
        </w:tc>
        <w:tc>
          <w:tcPr>
            <w:tcW w:w="6068" w:type="dxa"/>
            <w:tcBorders>
              <w:top w:val="single" w:sz="4" w:space="0" w:color="auto"/>
              <w:left w:val="single" w:sz="4" w:space="0" w:color="auto"/>
              <w:bottom w:val="single" w:sz="4" w:space="0" w:color="auto"/>
            </w:tcBorders>
          </w:tcPr>
          <w:p w:rsidR="00454058" w:rsidRDefault="00454058">
            <w:pPr>
              <w:pStyle w:val="aa"/>
              <w:jc w:val="center"/>
            </w:pPr>
            <w:r>
              <w:t>с 900 до 1200 и с 1300 до 1600</w:t>
            </w:r>
          </w:p>
        </w:tc>
      </w:tr>
    </w:tbl>
    <w:p w:rsidR="00454058" w:rsidRDefault="00454058"/>
    <w:p w:rsidR="00454058" w:rsidRDefault="00454058">
      <w:r>
        <w:t>- в МУ "Многофункциональный центр предоставления государственных и муниципальных услуг городского округа Кинешма" (далее - МФЦ), расположенном по адресу: 155800, Ивановская обл., г. Кинешма, ул. им. Островского, д. 8.</w:t>
      </w:r>
    </w:p>
    <w:p w:rsidR="00454058" w:rsidRDefault="00454058">
      <w:r>
        <w:t>Контактный телефон МФЦ: тел. 8 (49331) 5-60-45.</w:t>
      </w:r>
    </w:p>
    <w:p w:rsidR="00454058" w:rsidRDefault="00454058">
      <w:r>
        <w:t>E-mail МФЦ: mfc-kineshma@yandex.ru.</w:t>
      </w:r>
    </w:p>
    <w:p w:rsidR="00454058" w:rsidRDefault="00454058">
      <w:r>
        <w:t>График приема посетителей:</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4253"/>
      </w:tblGrid>
      <w:tr w:rsidR="00454058">
        <w:tblPrEx>
          <w:tblCellMar>
            <w:top w:w="0" w:type="dxa"/>
            <w:bottom w:w="0" w:type="dxa"/>
          </w:tblCellMar>
        </w:tblPrEx>
        <w:tc>
          <w:tcPr>
            <w:tcW w:w="4961" w:type="dxa"/>
            <w:tcBorders>
              <w:top w:val="single" w:sz="4" w:space="0" w:color="auto"/>
              <w:bottom w:val="single" w:sz="4" w:space="0" w:color="auto"/>
              <w:right w:val="single" w:sz="4" w:space="0" w:color="auto"/>
            </w:tcBorders>
          </w:tcPr>
          <w:p w:rsidR="00454058" w:rsidRDefault="00454058">
            <w:pPr>
              <w:pStyle w:val="aa"/>
              <w:jc w:val="center"/>
            </w:pPr>
            <w:r>
              <w:t>Приемные дни</w:t>
            </w:r>
          </w:p>
        </w:tc>
        <w:tc>
          <w:tcPr>
            <w:tcW w:w="4253" w:type="dxa"/>
            <w:tcBorders>
              <w:top w:val="single" w:sz="4" w:space="0" w:color="auto"/>
              <w:left w:val="single" w:sz="4" w:space="0" w:color="auto"/>
              <w:bottom w:val="single" w:sz="4" w:space="0" w:color="auto"/>
            </w:tcBorders>
          </w:tcPr>
          <w:p w:rsidR="00454058" w:rsidRDefault="00454058">
            <w:pPr>
              <w:pStyle w:val="aa"/>
              <w:jc w:val="center"/>
            </w:pPr>
            <w:r>
              <w:t>Приемные часы</w:t>
            </w:r>
          </w:p>
        </w:tc>
      </w:tr>
      <w:tr w:rsidR="00454058">
        <w:tblPrEx>
          <w:tblCellMar>
            <w:top w:w="0" w:type="dxa"/>
            <w:bottom w:w="0" w:type="dxa"/>
          </w:tblCellMar>
        </w:tblPrEx>
        <w:tc>
          <w:tcPr>
            <w:tcW w:w="4961" w:type="dxa"/>
            <w:tcBorders>
              <w:top w:val="single" w:sz="4" w:space="0" w:color="auto"/>
              <w:bottom w:val="single" w:sz="4" w:space="0" w:color="auto"/>
              <w:right w:val="single" w:sz="4" w:space="0" w:color="auto"/>
            </w:tcBorders>
          </w:tcPr>
          <w:p w:rsidR="00454058" w:rsidRDefault="00454058">
            <w:pPr>
              <w:pStyle w:val="aa"/>
              <w:jc w:val="center"/>
            </w:pPr>
            <w:r>
              <w:t>вторник, среда, четверг, пятница</w:t>
            </w:r>
          </w:p>
        </w:tc>
        <w:tc>
          <w:tcPr>
            <w:tcW w:w="4253" w:type="dxa"/>
            <w:tcBorders>
              <w:top w:val="single" w:sz="4" w:space="0" w:color="auto"/>
              <w:left w:val="single" w:sz="4" w:space="0" w:color="auto"/>
              <w:bottom w:val="single" w:sz="4" w:space="0" w:color="auto"/>
            </w:tcBorders>
          </w:tcPr>
          <w:p w:rsidR="00454058" w:rsidRDefault="00454058">
            <w:pPr>
              <w:pStyle w:val="aa"/>
              <w:jc w:val="center"/>
            </w:pPr>
            <w:r>
              <w:t>с 800 до 1800</w:t>
            </w:r>
          </w:p>
        </w:tc>
      </w:tr>
      <w:tr w:rsidR="00454058">
        <w:tblPrEx>
          <w:tblCellMar>
            <w:top w:w="0" w:type="dxa"/>
            <w:bottom w:w="0" w:type="dxa"/>
          </w:tblCellMar>
        </w:tblPrEx>
        <w:tc>
          <w:tcPr>
            <w:tcW w:w="4961" w:type="dxa"/>
            <w:tcBorders>
              <w:top w:val="single" w:sz="4" w:space="0" w:color="auto"/>
              <w:bottom w:val="single" w:sz="4" w:space="0" w:color="auto"/>
              <w:right w:val="single" w:sz="4" w:space="0" w:color="auto"/>
            </w:tcBorders>
          </w:tcPr>
          <w:p w:rsidR="00454058" w:rsidRDefault="00454058">
            <w:pPr>
              <w:pStyle w:val="aa"/>
              <w:jc w:val="center"/>
            </w:pPr>
            <w:r>
              <w:t>понедельник</w:t>
            </w:r>
          </w:p>
        </w:tc>
        <w:tc>
          <w:tcPr>
            <w:tcW w:w="4253" w:type="dxa"/>
            <w:tcBorders>
              <w:top w:val="single" w:sz="4" w:space="0" w:color="auto"/>
              <w:left w:val="single" w:sz="4" w:space="0" w:color="auto"/>
              <w:bottom w:val="single" w:sz="4" w:space="0" w:color="auto"/>
            </w:tcBorders>
          </w:tcPr>
          <w:p w:rsidR="00454058" w:rsidRDefault="00454058">
            <w:pPr>
              <w:pStyle w:val="aa"/>
              <w:jc w:val="center"/>
            </w:pPr>
            <w:r>
              <w:t>с 800 до 2000</w:t>
            </w:r>
          </w:p>
        </w:tc>
      </w:tr>
      <w:tr w:rsidR="00454058">
        <w:tblPrEx>
          <w:tblCellMar>
            <w:top w:w="0" w:type="dxa"/>
            <w:bottom w:w="0" w:type="dxa"/>
          </w:tblCellMar>
        </w:tblPrEx>
        <w:tc>
          <w:tcPr>
            <w:tcW w:w="4961" w:type="dxa"/>
            <w:tcBorders>
              <w:top w:val="single" w:sz="4" w:space="0" w:color="auto"/>
              <w:bottom w:val="single" w:sz="4" w:space="0" w:color="auto"/>
              <w:right w:val="single" w:sz="4" w:space="0" w:color="auto"/>
            </w:tcBorders>
          </w:tcPr>
          <w:p w:rsidR="00454058" w:rsidRDefault="00454058">
            <w:pPr>
              <w:pStyle w:val="aa"/>
              <w:jc w:val="center"/>
            </w:pPr>
            <w:r>
              <w:t>суббота</w:t>
            </w:r>
          </w:p>
        </w:tc>
        <w:tc>
          <w:tcPr>
            <w:tcW w:w="4253" w:type="dxa"/>
            <w:tcBorders>
              <w:top w:val="single" w:sz="4" w:space="0" w:color="auto"/>
              <w:left w:val="single" w:sz="4" w:space="0" w:color="auto"/>
              <w:bottom w:val="single" w:sz="4" w:space="0" w:color="auto"/>
            </w:tcBorders>
          </w:tcPr>
          <w:p w:rsidR="00454058" w:rsidRDefault="00454058">
            <w:pPr>
              <w:pStyle w:val="aa"/>
              <w:jc w:val="center"/>
            </w:pPr>
            <w:r>
              <w:t>с 800 до 1300</w:t>
            </w:r>
          </w:p>
        </w:tc>
      </w:tr>
    </w:tbl>
    <w:p w:rsidR="00454058" w:rsidRDefault="00454058"/>
    <w:p w:rsidR="00454058" w:rsidRDefault="00454058">
      <w:r>
        <w:t xml:space="preserve">Информация о порядке предоставления муниципальной услуги также размещается на официальном сайте Администрации в сети "Интернет" </w:t>
      </w:r>
      <w:hyperlink r:id="rId28" w:history="1">
        <w:r>
          <w:rPr>
            <w:rStyle w:val="a4"/>
            <w:rFonts w:cs="Times New Roman CYR"/>
          </w:rPr>
          <w:t>admkineshma.ru</w:t>
        </w:r>
      </w:hyperlink>
      <w:r>
        <w:t>; на информационных стендах, установленных в помещениях Администрации, предназначенных для посетителей; в федеральной информационной системе "Единый портал государственных и муниципальных услуг (функций)" (</w:t>
      </w:r>
      <w:hyperlink r:id="rId29" w:history="1">
        <w:r>
          <w:rPr>
            <w:rStyle w:val="a4"/>
            <w:rFonts w:cs="Times New Roman CYR"/>
          </w:rPr>
          <w:t>http://www.gosuslugi.ru/)</w:t>
        </w:r>
      </w:hyperlink>
      <w:r>
        <w:t>, на Региональном портале государственных и муниципальных услуг (функций) Ивановской области (</w:t>
      </w:r>
      <w:hyperlink r:id="rId30" w:history="1">
        <w:r>
          <w:rPr>
            <w:rStyle w:val="a4"/>
            <w:rFonts w:cs="Times New Roman CYR"/>
          </w:rPr>
          <w:t>http://pgu.ivanovoobl.ru/</w:t>
        </w:r>
      </w:hyperlink>
      <w:r>
        <w:t>) (далее - Порталы).</w:t>
      </w:r>
    </w:p>
    <w:p w:rsidR="00454058" w:rsidRDefault="00454058">
      <w:r>
        <w:t>Информация о предоставлении муниципальной услуги содержит:</w:t>
      </w:r>
    </w:p>
    <w:p w:rsidR="00454058" w:rsidRDefault="00454058">
      <w:r>
        <w:t>- извлечения из нормативных правовых актов, устанавливающих порядок и условия предоставления муниципальной услуги;</w:t>
      </w:r>
    </w:p>
    <w:p w:rsidR="00454058" w:rsidRDefault="00454058">
      <w:r>
        <w:t>- текст административного регламента с приложениями;</w:t>
      </w:r>
    </w:p>
    <w:p w:rsidR="00454058" w:rsidRDefault="00454058">
      <w:r>
        <w:t>- перечень документов, необходимых для предоставления муниципальной услуги, и требования, предъявляемые к этим документам;</w:t>
      </w:r>
    </w:p>
    <w:p w:rsidR="00454058" w:rsidRDefault="00454058">
      <w:r>
        <w:t>- порядок информирования о ходе предоставления муниципальной услуги;</w:t>
      </w:r>
    </w:p>
    <w:p w:rsidR="00454058" w:rsidRDefault="00454058">
      <w:r>
        <w:lastRenderedPageBreak/>
        <w:t>- порядок обжалования действий (бездействия) и решений, осуществляемых и принимаемых в ходе предоставления муниципальной услуги.</w:t>
      </w:r>
    </w:p>
    <w:p w:rsidR="00454058" w:rsidRDefault="00454058">
      <w:r>
        <w:t>На информационном стенде по месту нахождения Администрации размещается краткая информация о предоставляемой муниципальной услуге. Данная информация должна содержать:</w:t>
      </w:r>
    </w:p>
    <w:p w:rsidR="00454058" w:rsidRDefault="00454058">
      <w:r>
        <w:t>- график работы специалистов Администрации;</w:t>
      </w:r>
    </w:p>
    <w:p w:rsidR="00454058" w:rsidRDefault="00454058">
      <w:r>
        <w:t>- информацию о порядке предоставления муниципальной услуги;</w:t>
      </w:r>
    </w:p>
    <w:p w:rsidR="00454058" w:rsidRDefault="00454058">
      <w:r>
        <w:t>- форму заявления о предоставлении муниципальной услуги;</w:t>
      </w:r>
    </w:p>
    <w:p w:rsidR="00454058" w:rsidRDefault="00454058">
      <w:r>
        <w:t>- образец заполнения заявления.</w:t>
      </w:r>
    </w:p>
    <w:p w:rsidR="00454058" w:rsidRDefault="00454058"/>
    <w:p w:rsidR="00454058" w:rsidRDefault="00454058">
      <w:pPr>
        <w:pStyle w:val="1"/>
      </w:pPr>
      <w:bookmarkStart w:id="17" w:name="sub_200"/>
      <w:r>
        <w:t>2. Стандарт предоставления муниципальной услуги</w:t>
      </w:r>
    </w:p>
    <w:bookmarkEnd w:id="17"/>
    <w:p w:rsidR="00454058" w:rsidRDefault="00454058"/>
    <w:p w:rsidR="00454058" w:rsidRDefault="00454058">
      <w:bookmarkStart w:id="18" w:name="sub_201"/>
      <w: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w:t>
      </w:r>
    </w:p>
    <w:p w:rsidR="00454058" w:rsidRDefault="00454058">
      <w:bookmarkStart w:id="19" w:name="sub_202"/>
      <w:bookmarkEnd w:id="18"/>
      <w:r>
        <w:t>2.2. Наименование органа, предоставляющего муниципальную услугу: Администрация городского округа Кинешма.</w:t>
      </w:r>
    </w:p>
    <w:bookmarkEnd w:id="19"/>
    <w:p w:rsidR="00454058" w:rsidRDefault="00454058">
      <w:r>
        <w:t>Отраслевой (функциональный) орган Администрации, ответственный за предоставление муниципальной услуги: отдел архитектуры и градостроительства (далее - Отдел)</w:t>
      </w:r>
    </w:p>
    <w:p w:rsidR="00454058" w:rsidRDefault="00454058">
      <w:r>
        <w:t>Место нахождения и почтовый адрес Администрации: Ивановская обл., г. Кинешма, ул. им. Фрунзе, д. 4</w:t>
      </w:r>
    </w:p>
    <w:p w:rsidR="00454058" w:rsidRDefault="00454058">
      <w:r>
        <w:t>телефон: 8 (49331) 5-30-50</w:t>
      </w:r>
    </w:p>
    <w:p w:rsidR="00454058" w:rsidRDefault="00454058">
      <w:r>
        <w:t>адрес электронной почты: mail@admkineshma.ru</w:t>
      </w:r>
    </w:p>
    <w:p w:rsidR="00454058" w:rsidRDefault="00454058">
      <w:r>
        <w:t xml:space="preserve">адрес сайта в сети "Интернет": </w:t>
      </w:r>
      <w:hyperlink r:id="rId31" w:history="1">
        <w:r>
          <w:rPr>
            <w:rStyle w:val="a4"/>
            <w:rFonts w:cs="Times New Roman CYR"/>
          </w:rPr>
          <w:t>www.admkineshma.ru</w:t>
        </w:r>
      </w:hyperlink>
    </w:p>
    <w:p w:rsidR="00454058" w:rsidRDefault="00454058">
      <w:pPr>
        <w:pStyle w:val="a6"/>
        <w:rPr>
          <w:color w:val="000000"/>
          <w:sz w:val="16"/>
          <w:szCs w:val="16"/>
          <w:shd w:val="clear" w:color="auto" w:fill="F0F0F0"/>
        </w:rPr>
      </w:pPr>
      <w:bookmarkStart w:id="20" w:name="sub_221"/>
      <w:r>
        <w:rPr>
          <w:color w:val="000000"/>
          <w:sz w:val="16"/>
          <w:szCs w:val="16"/>
          <w:shd w:val="clear" w:color="auto" w:fill="F0F0F0"/>
        </w:rPr>
        <w:t>Информация об изменениях:</w:t>
      </w:r>
    </w:p>
    <w:bookmarkEnd w:id="20"/>
    <w:p w:rsidR="00454058" w:rsidRDefault="00454058">
      <w:pPr>
        <w:pStyle w:val="a7"/>
        <w:rPr>
          <w:shd w:val="clear" w:color="auto" w:fill="F0F0F0"/>
        </w:rPr>
      </w:pPr>
      <w:r>
        <w:t xml:space="preserve"> </w:t>
      </w:r>
      <w:r>
        <w:rPr>
          <w:shd w:val="clear" w:color="auto" w:fill="F0F0F0"/>
        </w:rPr>
        <w:t xml:space="preserve">Подпункт 2.2.1 изменен с 18 февраля 2020 г. - </w:t>
      </w:r>
      <w:hyperlink r:id="rId32"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454058" w:rsidRDefault="00454058">
      <w:r>
        <w:t>2.2.1. Муниципальная услуга предоставляется на основании поступившего в Отдел заявления:</w:t>
      </w:r>
    </w:p>
    <w:p w:rsidR="00454058" w:rsidRDefault="00454058">
      <w:r>
        <w:t>1) поданного через многофункциональный центр;</w:t>
      </w:r>
    </w:p>
    <w:p w:rsidR="00454058" w:rsidRDefault="00454058">
      <w:r>
        <w:t>2) поданного лично Заявителем или его представителем в Администрацию через Отдел;</w:t>
      </w:r>
    </w:p>
    <w:p w:rsidR="00454058" w:rsidRDefault="00454058">
      <w:r>
        <w:t>3) направленного по почте в Администрацию;</w:t>
      </w:r>
    </w:p>
    <w:p w:rsidR="00454058" w:rsidRDefault="00454058">
      <w:r>
        <w:t>4) направленного через официальный адрес электронной почты Администрации;</w:t>
      </w:r>
    </w:p>
    <w:p w:rsidR="00454058" w:rsidRDefault="00454058">
      <w:r>
        <w:t xml:space="preserve">5) поданного в электронной форме через единый портал государственных и муниципальных услуг по адресу: </w:t>
      </w:r>
      <w:hyperlink r:id="rId34" w:history="1">
        <w:r>
          <w:rPr>
            <w:rStyle w:val="a4"/>
            <w:rFonts w:cs="Times New Roman CYR"/>
          </w:rPr>
          <w:t>https://www.gosuslugi.ru</w:t>
        </w:r>
      </w:hyperlink>
      <w:r>
        <w:t xml:space="preserve"> и (или) региональный портал государственных и муниципальных услуг по адресу: </w:t>
      </w:r>
      <w:hyperlink r:id="rId35" w:history="1">
        <w:r>
          <w:rPr>
            <w:rStyle w:val="a4"/>
            <w:rFonts w:cs="Times New Roman CYR"/>
          </w:rPr>
          <w:t>https://pgu.ivanovoobl.ru</w:t>
        </w:r>
      </w:hyperlink>
      <w:r>
        <w:t xml:space="preserve"> (далее - Порталы), а также посредством АИС "Стройкомплекс Ивановской области" по адресу: </w:t>
      </w:r>
      <w:hyperlink r:id="rId36" w:history="1">
        <w:r>
          <w:rPr>
            <w:rStyle w:val="a4"/>
            <w:rFonts w:cs="Times New Roman CYR"/>
          </w:rPr>
          <w:t>https://gmus.ivanovoobl.ru.</w:t>
        </w:r>
      </w:hyperlink>
    </w:p>
    <w:p w:rsidR="00454058" w:rsidRDefault="00454058">
      <w:bookmarkStart w:id="21" w:name="sub_203"/>
      <w:r>
        <w:t>2.3. Результатом предоставления муниципальной услуги является:</w:t>
      </w:r>
    </w:p>
    <w:p w:rsidR="00454058" w:rsidRDefault="00454058">
      <w:bookmarkStart w:id="22" w:name="sub_232"/>
      <w:bookmarkEnd w:id="21"/>
      <w:r>
        <w:t>- выдача разрешения на строительство либо мотивированный отказ в выдаче разрешения на строительство с указанием причин отказа;</w:t>
      </w:r>
    </w:p>
    <w:p w:rsidR="00454058" w:rsidRDefault="00454058">
      <w:bookmarkStart w:id="23" w:name="sub_233"/>
      <w:bookmarkEnd w:id="22"/>
      <w:r>
        <w:t>- внесение изменений в разрешение на строительство либо мотивированный отказ во внесении изменений в разрешение на строительство с указанием причин отказа.</w:t>
      </w:r>
    </w:p>
    <w:bookmarkEnd w:id="23"/>
    <w:p w:rsidR="00454058" w:rsidRDefault="00454058">
      <w:r>
        <w:t>Отказ в выдаче разрешения на строительство (внесении изменений в разрешение на строительство) не препятствует повторному обращению Заявителя в Администрацию с Заявлением.</w:t>
      </w:r>
    </w:p>
    <w:p w:rsidR="00454058" w:rsidRDefault="00454058">
      <w:pPr>
        <w:pStyle w:val="a6"/>
        <w:rPr>
          <w:color w:val="000000"/>
          <w:sz w:val="16"/>
          <w:szCs w:val="16"/>
          <w:shd w:val="clear" w:color="auto" w:fill="F0F0F0"/>
        </w:rPr>
      </w:pPr>
      <w:bookmarkStart w:id="24" w:name="sub_204"/>
      <w:r>
        <w:rPr>
          <w:color w:val="000000"/>
          <w:sz w:val="16"/>
          <w:szCs w:val="16"/>
          <w:shd w:val="clear" w:color="auto" w:fill="F0F0F0"/>
        </w:rPr>
        <w:t>Информация об изменениях:</w:t>
      </w:r>
    </w:p>
    <w:bookmarkEnd w:id="24"/>
    <w:p w:rsidR="00454058" w:rsidRDefault="00454058">
      <w:pPr>
        <w:pStyle w:val="a7"/>
        <w:rPr>
          <w:shd w:val="clear" w:color="auto" w:fill="F0F0F0"/>
        </w:rPr>
      </w:pPr>
      <w:r>
        <w:t xml:space="preserve"> </w:t>
      </w:r>
      <w:r>
        <w:rPr>
          <w:shd w:val="clear" w:color="auto" w:fill="F0F0F0"/>
        </w:rPr>
        <w:t xml:space="preserve">Пункт 2.4 изменен с 18 февраля 2020 г. - </w:t>
      </w:r>
      <w:hyperlink r:id="rId37"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454058" w:rsidRDefault="00454058">
      <w:r>
        <w:t>2.4. Срок предоставления муниципальной услуги:</w:t>
      </w:r>
    </w:p>
    <w:p w:rsidR="00454058" w:rsidRDefault="00454058">
      <w:bookmarkStart w:id="25" w:name="sub_242"/>
      <w:r>
        <w:t>- по выдаче разрешений на строительство либо направлению мотивированного отказа в выдаче разрешения на строительство - в течение пяти рабочих дней со дня получения заявления о выдаче разрешения на строительство;</w:t>
      </w:r>
    </w:p>
    <w:bookmarkEnd w:id="25"/>
    <w:p w:rsidR="00454058" w:rsidRDefault="00454058">
      <w: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значения, и к заявлению о выдаче разрешения на строительство не приложено заключение, указанное в </w:t>
      </w:r>
      <w:hyperlink r:id="rId39" w:history="1">
        <w:r>
          <w:rPr>
            <w:rStyle w:val="a4"/>
            <w:rFonts w:cs="Times New Roman CYR"/>
          </w:rPr>
          <w:t>части 10.1 статьи 51</w:t>
        </w:r>
      </w:hyperlink>
      <w:r>
        <w:t xml:space="preserve">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454058" w:rsidRDefault="00454058">
      <w:r>
        <w:t>- по внесению изменений в разрешение на строительство - в течение пяти рабочих дней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454058" w:rsidRDefault="00454058">
      <w:bookmarkStart w:id="26" w:name="sub_205"/>
      <w:r>
        <w:t>2.5. Правовые основания для предоставления муниципальной услуги:</w:t>
      </w:r>
    </w:p>
    <w:bookmarkEnd w:id="26"/>
    <w:p w:rsidR="00454058" w:rsidRDefault="00454058">
      <w:r>
        <w:t xml:space="preserve">- </w:t>
      </w:r>
      <w:hyperlink r:id="rId40" w:history="1">
        <w:r>
          <w:rPr>
            <w:rStyle w:val="a4"/>
            <w:rFonts w:cs="Times New Roman CYR"/>
          </w:rPr>
          <w:t>Градостроительный кодекс</w:t>
        </w:r>
      </w:hyperlink>
      <w:r>
        <w:t xml:space="preserve"> Российской Федерации от 29.12.2004 N 190-ФЗ;</w:t>
      </w:r>
    </w:p>
    <w:p w:rsidR="00454058" w:rsidRDefault="00454058">
      <w:r>
        <w:t xml:space="preserve">- </w:t>
      </w:r>
      <w:hyperlink r:id="rId41" w:history="1">
        <w:r>
          <w:rPr>
            <w:rStyle w:val="a4"/>
            <w:rFonts w:cs="Times New Roman CYR"/>
          </w:rPr>
          <w:t>Земельный кодекс</w:t>
        </w:r>
      </w:hyperlink>
      <w:r>
        <w:t xml:space="preserve"> Российской Федерации от 25.10.2001 N 136-ФЗ;</w:t>
      </w:r>
    </w:p>
    <w:p w:rsidR="00454058" w:rsidRDefault="00454058">
      <w:r>
        <w:t xml:space="preserve">- </w:t>
      </w:r>
      <w:hyperlink r:id="rId42" w:history="1">
        <w:r>
          <w:rPr>
            <w:rStyle w:val="a4"/>
            <w:rFonts w:cs="Times New Roman CYR"/>
          </w:rPr>
          <w:t>Федеральный закон</w:t>
        </w:r>
      </w:hyperlink>
      <w:r>
        <w:t xml:space="preserve"> от 06.10.2003 N 131-ФЗ "Об общих принципах организации местного самоуправления в Российской Федерации";</w:t>
      </w:r>
    </w:p>
    <w:p w:rsidR="00454058" w:rsidRDefault="00454058">
      <w:r>
        <w:t xml:space="preserve">- </w:t>
      </w:r>
      <w:hyperlink r:id="rId43" w:history="1">
        <w:r>
          <w:rPr>
            <w:rStyle w:val="a4"/>
            <w:rFonts w:cs="Times New Roman CYR"/>
          </w:rPr>
          <w:t>Федеральный закон</w:t>
        </w:r>
      </w:hyperlink>
      <w:r>
        <w:t xml:space="preserve"> от 27.07.2010 N 210-ФЗ "Об организации предоставления государственных и муниципальных услуг";</w:t>
      </w:r>
    </w:p>
    <w:p w:rsidR="00454058" w:rsidRDefault="00454058">
      <w:r>
        <w:t xml:space="preserve">- </w:t>
      </w:r>
      <w:hyperlink r:id="rId44" w:history="1">
        <w:r>
          <w:rPr>
            <w:rStyle w:val="a4"/>
            <w:rFonts w:cs="Times New Roman CYR"/>
          </w:rPr>
          <w:t>Федеральный закон</w:t>
        </w:r>
      </w:hyperlink>
      <w:r>
        <w:t xml:space="preserve"> от 24.11.1995 N 181-ФЗ "О социальной защите инвалидов в Российской Федерации";</w:t>
      </w:r>
    </w:p>
    <w:p w:rsidR="00454058" w:rsidRDefault="00454058">
      <w:r>
        <w:t xml:space="preserve">- </w:t>
      </w:r>
      <w:hyperlink r:id="rId45" w:history="1">
        <w:r>
          <w:rPr>
            <w:rStyle w:val="a4"/>
            <w:rFonts w:cs="Times New Roman CYR"/>
          </w:rPr>
          <w:t>Федеральный закон</w:t>
        </w:r>
      </w:hyperlink>
      <w:r>
        <w:t xml:space="preserve"> от 27.07.2006 N 152-ФЗ "О персональных данных";</w:t>
      </w:r>
    </w:p>
    <w:p w:rsidR="00454058" w:rsidRDefault="00454058">
      <w:r>
        <w:t xml:space="preserve">- </w:t>
      </w:r>
      <w:hyperlink r:id="rId46" w:history="1">
        <w:r>
          <w:rPr>
            <w:rStyle w:val="a4"/>
            <w:rFonts w:cs="Times New Roman CYR"/>
          </w:rPr>
          <w:t>Федеральный закон</w:t>
        </w:r>
      </w:hyperlink>
      <w:r>
        <w:t xml:space="preserve"> от 24.07.2007 N 221-ФЗ "О кадастровой деятельности";</w:t>
      </w:r>
    </w:p>
    <w:p w:rsidR="00454058" w:rsidRDefault="00454058">
      <w:r>
        <w:t xml:space="preserve">- </w:t>
      </w:r>
      <w:hyperlink r:id="rId47" w:history="1">
        <w:r>
          <w:rPr>
            <w:rStyle w:val="a4"/>
            <w:rFonts w:cs="Times New Roman CYR"/>
          </w:rPr>
          <w:t>Федеральный закон</w:t>
        </w:r>
      </w:hyperlink>
      <w:r>
        <w:t xml:space="preserve"> от 25.06.2002 N 73-ФЗ "Об объектах культурного наследия (памятниках истории и культуры) народов Российской Федерации";</w:t>
      </w:r>
    </w:p>
    <w:p w:rsidR="00454058" w:rsidRDefault="00454058">
      <w:r>
        <w:t xml:space="preserve">- </w:t>
      </w:r>
      <w:hyperlink r:id="rId48" w:history="1">
        <w:r>
          <w:rPr>
            <w:rStyle w:val="a4"/>
            <w:rFonts w:cs="Times New Roman CYR"/>
          </w:rPr>
          <w:t>Закон</w:t>
        </w:r>
      </w:hyperlink>
      <w:r>
        <w:t xml:space="preserve"> Ивановской области от 14.07.2008 N 82-ОЗ "О градостроительной деятельности на территории Ивановской области";</w:t>
      </w:r>
    </w:p>
    <w:p w:rsidR="00454058" w:rsidRDefault="00454058">
      <w:r>
        <w:t xml:space="preserve">- </w:t>
      </w:r>
      <w:hyperlink r:id="rId49" w:history="1">
        <w:r>
          <w:rPr>
            <w:rStyle w:val="a4"/>
            <w:rFonts w:cs="Times New Roman CYR"/>
          </w:rPr>
          <w:t>Приказ</w:t>
        </w:r>
      </w:hyperlink>
      <w:r>
        <w:t xml:space="preserve"> Министерства строительства и жилищно-коммунального хозяйства РФ от 19.02.2015 г. N 117/пр "Об утверждении формы разрешения на строительство и формы разрешения на ввод объекта в эксплуатацию";</w:t>
      </w:r>
    </w:p>
    <w:p w:rsidR="00454058" w:rsidRDefault="00454058">
      <w:r>
        <w:t xml:space="preserve">- </w:t>
      </w:r>
      <w:hyperlink r:id="rId50" w:history="1">
        <w:r>
          <w:rPr>
            <w:rStyle w:val="a4"/>
            <w:rFonts w:cs="Times New Roman CYR"/>
          </w:rPr>
          <w:t>Устав</w:t>
        </w:r>
      </w:hyperlink>
      <w:r>
        <w:t xml:space="preserve"> муниципального образования "Городской округ Кинешма";</w:t>
      </w:r>
    </w:p>
    <w:p w:rsidR="00454058" w:rsidRDefault="00454058">
      <w:r>
        <w:t xml:space="preserve">- настоящий </w:t>
      </w:r>
      <w:hyperlink w:anchor="sub_1000" w:history="1">
        <w:r>
          <w:rPr>
            <w:rStyle w:val="a4"/>
            <w:rFonts w:cs="Times New Roman CYR"/>
          </w:rPr>
          <w:t>административный регламент</w:t>
        </w:r>
      </w:hyperlink>
      <w:r>
        <w:t>;</w:t>
      </w:r>
    </w:p>
    <w:p w:rsidR="00454058" w:rsidRDefault="00454058">
      <w:r>
        <w:t>- иные муниципальные правовые акты.</w:t>
      </w:r>
    </w:p>
    <w:p w:rsidR="00454058" w:rsidRDefault="00454058">
      <w:bookmarkStart w:id="27" w:name="sub_206"/>
      <w:r>
        <w:t>2.6. Перечень документов, необходимых для предоставления муниципальной услуги:</w:t>
      </w:r>
    </w:p>
    <w:p w:rsidR="00454058" w:rsidRDefault="00454058">
      <w:pPr>
        <w:pStyle w:val="a6"/>
        <w:rPr>
          <w:color w:val="000000"/>
          <w:sz w:val="16"/>
          <w:szCs w:val="16"/>
          <w:shd w:val="clear" w:color="auto" w:fill="F0F0F0"/>
        </w:rPr>
      </w:pPr>
      <w:bookmarkStart w:id="28" w:name="sub_261"/>
      <w:bookmarkEnd w:id="27"/>
      <w:r>
        <w:rPr>
          <w:color w:val="000000"/>
          <w:sz w:val="16"/>
          <w:szCs w:val="16"/>
          <w:shd w:val="clear" w:color="auto" w:fill="F0F0F0"/>
        </w:rPr>
        <w:t>Информация об изменениях:</w:t>
      </w:r>
    </w:p>
    <w:bookmarkEnd w:id="28"/>
    <w:p w:rsidR="00454058" w:rsidRDefault="00454058">
      <w:pPr>
        <w:pStyle w:val="a7"/>
        <w:rPr>
          <w:shd w:val="clear" w:color="auto" w:fill="F0F0F0"/>
        </w:rPr>
      </w:pPr>
      <w:r>
        <w:t xml:space="preserve"> </w:t>
      </w:r>
      <w:r>
        <w:rPr>
          <w:shd w:val="clear" w:color="auto" w:fill="F0F0F0"/>
        </w:rPr>
        <w:t xml:space="preserve">Подпункт 2.6.1 изменен с 15 октября 2019 г. - </w:t>
      </w:r>
      <w:hyperlink r:id="rId51"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10 октября 2019 г. N 1307-п</w:t>
      </w:r>
    </w:p>
    <w:p w:rsidR="00454058" w:rsidRDefault="00454058">
      <w:pPr>
        <w:pStyle w:val="a7"/>
        <w:rPr>
          <w:shd w:val="clear" w:color="auto" w:fill="F0F0F0"/>
        </w:rPr>
      </w:pPr>
      <w:r>
        <w:t xml:space="preserve"> </w:t>
      </w:r>
      <w:hyperlink r:id="rId52" w:history="1">
        <w:r>
          <w:rPr>
            <w:rStyle w:val="a4"/>
            <w:rFonts w:cs="Times New Roman CYR"/>
            <w:shd w:val="clear" w:color="auto" w:fill="F0F0F0"/>
          </w:rPr>
          <w:t>См. предыдущую редакцию</w:t>
        </w:r>
      </w:hyperlink>
    </w:p>
    <w:p w:rsidR="00454058" w:rsidRDefault="00454058">
      <w:r>
        <w:t>2.6.1. Исчерпывающий перечень документов, необходимый для предоставления муниципальной услуги.</w:t>
      </w:r>
    </w:p>
    <w:p w:rsidR="00454058" w:rsidRDefault="00454058">
      <w:r>
        <w:t>Для принятия решения о выдаче разрешения на строительство необходимы следующие документы:</w:t>
      </w:r>
    </w:p>
    <w:p w:rsidR="00454058" w:rsidRDefault="00454058">
      <w:bookmarkStart w:id="29" w:name="sub_2611"/>
      <w:r>
        <w:t>1) доверенность от имени застройщика, оформленная в установленном законом порядке, в случае подачи заявления представителем заявителя;</w:t>
      </w:r>
    </w:p>
    <w:p w:rsidR="00454058" w:rsidRDefault="00454058">
      <w:bookmarkStart w:id="30" w:name="sub_2612"/>
      <w:bookmarkEnd w:id="29"/>
      <w: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3" w:history="1">
        <w:r>
          <w:rPr>
            <w:rStyle w:val="a4"/>
            <w:rFonts w:cs="Times New Roman CYR"/>
          </w:rPr>
          <w:t>частью 1.1 статьи 57.3</w:t>
        </w:r>
      </w:hyperlink>
      <w:r>
        <w:t xml:space="preserve"> Градостроительного Кодекса;</w:t>
      </w:r>
    </w:p>
    <w:bookmarkEnd w:id="30"/>
    <w:p w:rsidR="00454058" w:rsidRDefault="00454058">
      <w:r>
        <w:t xml:space="preserve">- при наличии соглашения о передаче в случаях, установленных </w:t>
      </w:r>
      <w:hyperlink r:id="rId54" w:history="1">
        <w:r>
          <w:rPr>
            <w:rStyle w:val="a4"/>
            <w:rFonts w:cs="Times New Roman CYR"/>
          </w:rPr>
          <w:t>бюджетным 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54058" w:rsidRDefault="00454058">
      <w:bookmarkStart w:id="31" w:name="sub_2613"/>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bookmarkEnd w:id="31"/>
    <w:p w:rsidR="00454058" w:rsidRDefault="00454058">
      <w:r>
        <w:t xml:space="preserve">В случае, если разрешение на строительство объекта капитального строительства получено до дня вступления в силу </w:t>
      </w:r>
      <w:hyperlink r:id="rId55" w:history="1">
        <w:r>
          <w:rPr>
            <w:rStyle w:val="a4"/>
            <w:rFonts w:cs="Times New Roman CYR"/>
          </w:rPr>
          <w:t>Федерального закона</w:t>
        </w:r>
      </w:hyperlink>
      <w:r>
        <w:t xml:space="preserve"> от 3 июля 2016 г. N 373-ФЗ,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454058" w:rsidRDefault="00454058">
      <w:r>
        <w:t xml:space="preserve">В случае, если разрешение на строительство объекта капитального строительства получено после дня вступления в силу </w:t>
      </w:r>
      <w:hyperlink r:id="rId56" w:history="1">
        <w:r>
          <w:rPr>
            <w:rStyle w:val="a4"/>
            <w:rFonts w:cs="Times New Roman CYR"/>
          </w:rPr>
          <w:t>Федерального закона</w:t>
        </w:r>
      </w:hyperlink>
      <w:r>
        <w:t xml:space="preserve"> от 3 июля 2016 г. N 373-ФЗ на основании градостроительного плана земельного участка, указанного в </w:t>
      </w:r>
      <w:hyperlink r:id="rId57" w:history="1">
        <w:r>
          <w:rPr>
            <w:rStyle w:val="a4"/>
            <w:rFonts w:cs="Times New Roman CYR"/>
          </w:rPr>
          <w:t>части 1 статьи 9</w:t>
        </w:r>
      </w:hyperlink>
      <w:r>
        <w:t xml:space="preserve"> названного Федерального закона, в течение установленного в соответствии с частью 1 статьи 9 названного Федерального закона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p>
    <w:p w:rsidR="00454058" w:rsidRDefault="00454058">
      <w:r>
        <w:t xml:space="preserve">В случае, если заявление о выдаче градостроительного плана земельного участка подано в уполномоченный орган местного самоуправления до дня вступления в силу </w:t>
      </w:r>
      <w:hyperlink r:id="rId58" w:history="1">
        <w:r>
          <w:rPr>
            <w:rStyle w:val="a4"/>
            <w:rFonts w:cs="Times New Roman CYR"/>
          </w:rPr>
          <w:t>Федерального закона</w:t>
        </w:r>
      </w:hyperlink>
      <w:r>
        <w:t xml:space="preserve"> от 3 июля 2016 г. N 373-ФЗ, подготовка и выдача градостроительного плана земельного участка осуществляются в соответствии с положениями настоящего Кодекса (в редакции, действовавшей до дня вступления в силу названного Федерального закона).</w:t>
      </w:r>
    </w:p>
    <w:p w:rsidR="00454058" w:rsidRDefault="00454058">
      <w:bookmarkStart w:id="32" w:name="sub_2614"/>
      <w:r>
        <w:t xml:space="preserve">4) результаты инженерных изысканий и следующие материалы, содержащиеся в утвержденной в соответствии с </w:t>
      </w:r>
      <w:hyperlink r:id="rId59" w:history="1">
        <w:r>
          <w:rPr>
            <w:rStyle w:val="a4"/>
            <w:rFonts w:cs="Times New Roman CYR"/>
          </w:rPr>
          <w:t>частью 15 статьи 48</w:t>
        </w:r>
      </w:hyperlink>
      <w:r>
        <w:t xml:space="preserve"> настоящего Кодекса проектной документации:</w:t>
      </w:r>
    </w:p>
    <w:bookmarkEnd w:id="32"/>
    <w:p w:rsidR="00454058" w:rsidRDefault="00454058">
      <w:r>
        <w:t>а) пояснительная записка;</w:t>
      </w:r>
    </w:p>
    <w:p w:rsidR="00454058" w:rsidRDefault="00454058">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54058" w:rsidRDefault="00454058">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54058" w:rsidRDefault="00454058">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54058" w:rsidRDefault="00454058">
      <w:bookmarkStart w:id="33" w:name="sub_2615"/>
      <w: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0" w:history="1">
        <w:r>
          <w:rPr>
            <w:rStyle w:val="a4"/>
            <w:rFonts w:cs="Times New Roman CYR"/>
          </w:rPr>
          <w:t>частью 12.1 статьи 48</w:t>
        </w:r>
      </w:hyperlink>
      <w:r>
        <w:t xml:space="preserve"> Градостроительного Кодекса), если такая проектная документация подлежит экспертизе в соответствии со </w:t>
      </w:r>
      <w:hyperlink r:id="rId61" w:history="1">
        <w:r>
          <w:rPr>
            <w:rStyle w:val="a4"/>
            <w:rFonts w:cs="Times New Roman CYR"/>
          </w:rPr>
          <w:t>статьей 49</w:t>
        </w:r>
      </w:hyperlink>
      <w: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62" w:history="1">
        <w:r>
          <w:rPr>
            <w:rStyle w:val="a4"/>
            <w:rFonts w:cs="Times New Roman CYR"/>
          </w:rPr>
          <w:t>частью 3.4 статьи 49</w:t>
        </w:r>
      </w:hyperlink>
      <w: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63" w:history="1">
        <w:r>
          <w:rPr>
            <w:rStyle w:val="a4"/>
            <w:rFonts w:cs="Times New Roman CYR"/>
          </w:rPr>
          <w:t>частью 6 статьи 49</w:t>
        </w:r>
      </w:hyperlink>
      <w:r>
        <w:t xml:space="preserve"> Градостроительного Кодекса;</w:t>
      </w:r>
    </w:p>
    <w:bookmarkEnd w:id="33"/>
    <w:p w:rsidR="00454058" w:rsidRDefault="00454058">
      <w:r>
        <w:t xml:space="preserve">5.1) подтверждение соответствия вносимых в проектную документацию изменений требованиям, указанным в </w:t>
      </w:r>
      <w:hyperlink r:id="rId64" w:history="1">
        <w:r>
          <w:rPr>
            <w:rStyle w:val="a4"/>
            <w:rFonts w:cs="Times New Roman CYR"/>
          </w:rPr>
          <w:t>части 3.8 статьи 49</w:t>
        </w:r>
      </w:hyperlink>
      <w: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5" w:history="1">
        <w:r>
          <w:rPr>
            <w:rStyle w:val="a4"/>
            <w:rFonts w:cs="Times New Roman CYR"/>
          </w:rPr>
          <w:t>Градостроительным Кодексом</w:t>
        </w:r>
      </w:hyperlink>
      <w: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454058" w:rsidRDefault="00454058">
      <w:r>
        <w:t xml:space="preserve">5.2) подтверждение соответствия вносимых в проектную документацию изменений требованиям, указанным в </w:t>
      </w:r>
      <w:hyperlink r:id="rId66" w:history="1">
        <w:r>
          <w:rPr>
            <w:rStyle w:val="a4"/>
            <w:rFonts w:cs="Times New Roman CYR"/>
          </w:rPr>
          <w:t>части 3.9 статьи 49</w:t>
        </w:r>
      </w:hyperlink>
      <w: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454058" w:rsidRDefault="00454058">
      <w:bookmarkStart w:id="34" w:name="sub_2616"/>
      <w: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7" w:history="1">
        <w:r>
          <w:rPr>
            <w:rStyle w:val="a4"/>
            <w:rFonts w:cs="Times New Roman CYR"/>
          </w:rPr>
          <w:t>статьей 40</w:t>
        </w:r>
      </w:hyperlink>
      <w:r>
        <w:t xml:space="preserve"> Градостроительного Кодекса);</w:t>
      </w:r>
    </w:p>
    <w:p w:rsidR="00454058" w:rsidRDefault="00454058">
      <w:bookmarkStart w:id="35" w:name="sub_2617"/>
      <w:bookmarkEnd w:id="34"/>
      <w:r>
        <w:t xml:space="preserve">7) согласие всех правообладателей объекта капитального строительства в случае реконструкции такого объекта, за исключением реконструкции многоквартирного дома, указанных в </w:t>
      </w:r>
      <w:hyperlink w:anchor="sub_26173" w:history="1">
        <w:r>
          <w:rPr>
            <w:rStyle w:val="a4"/>
            <w:rFonts w:cs="Times New Roman CYR"/>
          </w:rPr>
          <w:t>абзаце 3 подпункта 7 пункта 2.6.1</w:t>
        </w:r>
      </w:hyperlink>
      <w:r>
        <w:t xml:space="preserve"> настоящего Регламента;</w:t>
      </w:r>
    </w:p>
    <w:bookmarkEnd w:id="35"/>
    <w:p w:rsidR="00454058" w:rsidRDefault="00454058">
      <w: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54058" w:rsidRDefault="00454058">
      <w:bookmarkStart w:id="36" w:name="sub_26173"/>
      <w:r>
        <w:t xml:space="preserve">- решение общего собрания собственников помещений и машино-мест в многоквартирном доме, принятое в соответствии с </w:t>
      </w:r>
      <w:hyperlink r:id="rId68" w:history="1">
        <w:r>
          <w:rPr>
            <w:rStyle w:val="a4"/>
            <w:rFonts w:cs="Times New Roman CYR"/>
          </w:rPr>
          <w:t>жилищным 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54058" w:rsidRDefault="00454058">
      <w:bookmarkStart w:id="37" w:name="sub_2618"/>
      <w:bookmarkEnd w:id="36"/>
      <w: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54058" w:rsidRDefault="00454058">
      <w:bookmarkStart w:id="38" w:name="sub_2619"/>
      <w:bookmarkEnd w:id="37"/>
      <w:r>
        <w:t xml:space="preserve">9) документы, предусмотренные </w:t>
      </w:r>
      <w:hyperlink r:id="rId69" w:history="1">
        <w:r>
          <w:rPr>
            <w:rStyle w:val="a4"/>
            <w:rFonts w:cs="Times New Roman CYR"/>
          </w:rPr>
          <w:t>законодательством</w:t>
        </w:r>
      </w:hyperlink>
      <w: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54058" w:rsidRDefault="00454058">
      <w:bookmarkStart w:id="39" w:name="sub_26110"/>
      <w:bookmarkEnd w:id="38"/>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54058" w:rsidRDefault="00454058">
      <w:bookmarkStart w:id="40" w:name="sub_26111"/>
      <w:bookmarkEnd w:id="39"/>
      <w: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bookmarkEnd w:id="40"/>
    <w:p w:rsidR="00454058" w:rsidRDefault="00454058">
      <w:r>
        <w:t>При подаче заявления о предоставлении муниципальной услуги на бумажном 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w:t>
      </w:r>
    </w:p>
    <w:p w:rsidR="00454058" w:rsidRDefault="00454058">
      <w:r>
        <w:t>Одновременно с этим Заявитель вправе по собственной инициативе представить в Администрацию прилагаемые к заявлению документы в форме электронных образов бумажных документов (сканированных копий) в формате .pdf , bmp, .tiff, .gif, .jpeg, или .png на соответствующем электронном носителе.</w:t>
      </w:r>
    </w:p>
    <w:p w:rsidR="00454058" w:rsidRDefault="00454058">
      <w:r>
        <w:t>При подаче заявления о предоставлении муниципальной услуги в электронном виде Заявитель направляет в Администрацию прилагаемые к заявлению документы в форме электронных образов бумажных документов (сканированных копий) в формате .pdf , bmp, .tiff, .gif, .jpeg, или. png на соответствующем электронном носителе.</w:t>
      </w:r>
    </w:p>
    <w:p w:rsidR="00454058" w:rsidRDefault="00454058">
      <w:bookmarkStart w:id="41" w:name="sub_262"/>
      <w:r>
        <w:t xml:space="preserve">2.6.2. Для внесения изменений в разрешение на строительство, в том числе в случае продления срока действия разрешения на строительство, Заявитель направляет в Отдел заявление по форме согласно </w:t>
      </w:r>
      <w:hyperlink w:anchor="sub_1200" w:history="1">
        <w:r>
          <w:rPr>
            <w:rStyle w:val="a4"/>
            <w:rFonts w:cs="Times New Roman CYR"/>
          </w:rPr>
          <w:t>приложению 2</w:t>
        </w:r>
      </w:hyperlink>
      <w:r>
        <w:t xml:space="preserve"> к настоящему Регламенту, уведомление, составленное по форме, установленной </w:t>
      </w:r>
      <w:hyperlink w:anchor="sub_1300" w:history="1">
        <w:r>
          <w:rPr>
            <w:rStyle w:val="a4"/>
            <w:rFonts w:cs="Times New Roman CYR"/>
          </w:rPr>
          <w:t>приложениями 3</w:t>
        </w:r>
      </w:hyperlink>
      <w:r>
        <w:t xml:space="preserve">, </w:t>
      </w:r>
      <w:hyperlink w:anchor="sub_1400" w:history="1">
        <w:r>
          <w:rPr>
            <w:rStyle w:val="a4"/>
            <w:rFonts w:cs="Times New Roman CYR"/>
          </w:rPr>
          <w:t>4</w:t>
        </w:r>
      </w:hyperlink>
      <w:r>
        <w:t xml:space="preserve"> либо </w:t>
      </w:r>
      <w:hyperlink w:anchor="sub_1500" w:history="1">
        <w:r>
          <w:rPr>
            <w:rStyle w:val="a4"/>
            <w:rFonts w:cs="Times New Roman CYR"/>
          </w:rPr>
          <w:t>5</w:t>
        </w:r>
      </w:hyperlink>
      <w:r>
        <w:t xml:space="preserve"> к Регламенту.</w:t>
      </w:r>
    </w:p>
    <w:p w:rsidR="00454058" w:rsidRDefault="00454058">
      <w:bookmarkStart w:id="42" w:name="sub_2621"/>
      <w:bookmarkEnd w:id="41"/>
      <w:r>
        <w:t xml:space="preserve">2.6.2.1. Если внесение изменений обусловлено случаями, предусмотренными </w:t>
      </w:r>
      <w:hyperlink r:id="rId70" w:history="1">
        <w:r>
          <w:rPr>
            <w:rStyle w:val="a4"/>
            <w:rFonts w:cs="Times New Roman CYR"/>
          </w:rPr>
          <w:t>частями 21.5 - 21.7 статьи 51</w:t>
        </w:r>
      </w:hyperlink>
      <w:r>
        <w:t xml:space="preserve"> Градостроительного кодекса Российской Федерации, для внесения изменений в разрешение на строительство Заявитель направляет в Администрацию уведомление по форме согласно </w:t>
      </w:r>
      <w:hyperlink w:anchor="sub_1300" w:history="1">
        <w:r>
          <w:rPr>
            <w:rStyle w:val="a4"/>
            <w:rFonts w:cs="Times New Roman CYR"/>
          </w:rPr>
          <w:t>приложениям N 3</w:t>
        </w:r>
      </w:hyperlink>
      <w:r>
        <w:t xml:space="preserve">, </w:t>
      </w:r>
      <w:hyperlink w:anchor="sub_1400" w:history="1">
        <w:r>
          <w:rPr>
            <w:rStyle w:val="a4"/>
            <w:rFonts w:cs="Times New Roman CYR"/>
          </w:rPr>
          <w:t>4</w:t>
        </w:r>
      </w:hyperlink>
      <w:r>
        <w:t xml:space="preserve">, </w:t>
      </w:r>
      <w:hyperlink w:anchor="sub_1500" w:history="1">
        <w:r>
          <w:rPr>
            <w:rStyle w:val="a4"/>
            <w:rFonts w:cs="Times New Roman CYR"/>
          </w:rPr>
          <w:t>5</w:t>
        </w:r>
      </w:hyperlink>
      <w:r>
        <w:t xml:space="preserve"> к настоящему Регламенту с указанием реквизитов:</w:t>
      </w:r>
    </w:p>
    <w:p w:rsidR="00454058" w:rsidRDefault="00454058">
      <w:bookmarkStart w:id="43" w:name="sub_26211"/>
      <w:bookmarkEnd w:id="42"/>
      <w:r>
        <w:t xml:space="preserve">1) правоустанавливающих документов на земельные участки в случае, указанном в </w:t>
      </w:r>
      <w:hyperlink r:id="rId71" w:history="1">
        <w:r>
          <w:rPr>
            <w:rStyle w:val="a4"/>
            <w:rFonts w:cs="Times New Roman CYR"/>
          </w:rPr>
          <w:t>части 21.5 статьи 51</w:t>
        </w:r>
      </w:hyperlink>
      <w:r>
        <w:t xml:space="preserve"> Градостроительного кодекса Российской Федерации;</w:t>
      </w:r>
    </w:p>
    <w:p w:rsidR="00454058" w:rsidRDefault="00454058">
      <w:bookmarkStart w:id="44" w:name="sub_26212"/>
      <w:bookmarkEnd w:id="43"/>
      <w:r>
        <w:t xml:space="preserve">2) решения об образовании земельных участков в случаях, предусмотренных </w:t>
      </w:r>
      <w:hyperlink r:id="rId72" w:history="1">
        <w:r>
          <w:rPr>
            <w:rStyle w:val="a4"/>
            <w:rFonts w:cs="Times New Roman CYR"/>
          </w:rPr>
          <w:t>частями 21.6</w:t>
        </w:r>
      </w:hyperlink>
      <w:r>
        <w:t xml:space="preserve"> и </w:t>
      </w:r>
      <w:hyperlink r:id="rId73" w:history="1">
        <w:r>
          <w:rPr>
            <w:rStyle w:val="a4"/>
            <w:rFonts w:cs="Times New Roman CYR"/>
          </w:rPr>
          <w:t>21.7 статьи 51</w:t>
        </w:r>
      </w:hyperlink>
      <w:r>
        <w:t xml:space="preserve"> Градостроительного кодекса Российской Федерации, если в соответствии с </w:t>
      </w:r>
      <w:hyperlink r:id="rId74" w:history="1">
        <w:r>
          <w:rPr>
            <w:rStyle w:val="a4"/>
            <w:rFonts w:cs="Times New Roman CYR"/>
          </w:rPr>
          <w:t>земельным 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bookmarkEnd w:id="44"/>
    <w:p w:rsidR="00454058" w:rsidRDefault="00454058">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75" w:history="1">
        <w:r>
          <w:rPr>
            <w:rStyle w:val="a4"/>
            <w:rFonts w:cs="Times New Roman CYR"/>
          </w:rPr>
          <w:t>частью 21.7 статьи 51</w:t>
        </w:r>
      </w:hyperlink>
      <w:r>
        <w:t xml:space="preserve"> Градостроительного кодекса Российской Федерации.</w:t>
      </w:r>
    </w:p>
    <w:p w:rsidR="00454058" w:rsidRDefault="00454058">
      <w:r>
        <w:t xml:space="preserve">Копии документов, указанных в </w:t>
      </w:r>
      <w:hyperlink w:anchor="sub_26211" w:history="1">
        <w:r>
          <w:rPr>
            <w:rStyle w:val="a4"/>
            <w:rFonts w:cs="Times New Roman CYR"/>
          </w:rPr>
          <w:t>подпунктах 1 - 3 пункта 2.6.2.1</w:t>
        </w:r>
      </w:hyperlink>
      <w:r>
        <w:t xml:space="preserve"> настоящего Регламента, запрашиваются Отделом в уполномоченных органах исполнительный орган государственной власти или органах местного самоуправления.</w:t>
      </w:r>
    </w:p>
    <w:p w:rsidR="00454058" w:rsidRDefault="00454058">
      <w:r>
        <w:t xml:space="preserve">Заявитель вправе самостоятельно одновременно с уведомлением о переходе прав на земельные участки, об образовании земельных участков в случаях, предусмотренных </w:t>
      </w:r>
      <w:hyperlink r:id="rId76" w:history="1">
        <w:r>
          <w:rPr>
            <w:rStyle w:val="a4"/>
            <w:rFonts w:cs="Times New Roman CYR"/>
          </w:rPr>
          <w:t>частями 21.5 - 21.7 статьи 51</w:t>
        </w:r>
      </w:hyperlink>
      <w:r>
        <w:t xml:space="preserve"> Градостроительного кодекса Российской Федерации, предоставить документы, предусмотренные </w:t>
      </w:r>
      <w:hyperlink w:anchor="sub_26212" w:history="1">
        <w:r>
          <w:rPr>
            <w:rStyle w:val="a4"/>
            <w:rFonts w:cs="Times New Roman CYR"/>
          </w:rPr>
          <w:t>подпунктами 1 - 3 пункта 2.6.2.1</w:t>
        </w:r>
      </w:hyperlink>
      <w:r>
        <w:t xml:space="preserve"> настоящего Регламента.</w:t>
      </w:r>
    </w:p>
    <w:p w:rsidR="00454058" w:rsidRDefault="00454058">
      <w:pPr>
        <w:pStyle w:val="a6"/>
        <w:rPr>
          <w:color w:val="000000"/>
          <w:sz w:val="16"/>
          <w:szCs w:val="16"/>
          <w:shd w:val="clear" w:color="auto" w:fill="F0F0F0"/>
        </w:rPr>
      </w:pPr>
      <w:bookmarkStart w:id="45" w:name="sub_2622"/>
      <w:r>
        <w:rPr>
          <w:color w:val="000000"/>
          <w:sz w:val="16"/>
          <w:szCs w:val="16"/>
          <w:shd w:val="clear" w:color="auto" w:fill="F0F0F0"/>
        </w:rPr>
        <w:t>Информация об изменениях:</w:t>
      </w:r>
    </w:p>
    <w:bookmarkEnd w:id="45"/>
    <w:p w:rsidR="00454058" w:rsidRDefault="00454058">
      <w:pPr>
        <w:pStyle w:val="a7"/>
        <w:rPr>
          <w:shd w:val="clear" w:color="auto" w:fill="F0F0F0"/>
        </w:rPr>
      </w:pPr>
      <w:r>
        <w:t xml:space="preserve"> </w:t>
      </w:r>
      <w:r>
        <w:rPr>
          <w:shd w:val="clear" w:color="auto" w:fill="F0F0F0"/>
        </w:rPr>
        <w:t xml:space="preserve">Пункт 2.6.2.2 изменен с 18 февраля 2020 г. - </w:t>
      </w:r>
      <w:hyperlink r:id="rId77"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78" w:history="1">
        <w:r>
          <w:rPr>
            <w:rStyle w:val="a4"/>
            <w:rFonts w:cs="Times New Roman CYR"/>
            <w:shd w:val="clear" w:color="auto" w:fill="F0F0F0"/>
          </w:rPr>
          <w:t>См. предыдущую редакцию</w:t>
        </w:r>
      </w:hyperlink>
    </w:p>
    <w:p w:rsidR="00454058" w:rsidRDefault="00454058">
      <w:r>
        <w:t xml:space="preserve">2.6.2.2. Если внесение изменений обусловлено продлением срока действия ранее выданного разрешения на строительство Заявитель направляет в Администрацию заявление о внесении изменений в разрешение на строительство по форме согласно </w:t>
      </w:r>
      <w:hyperlink w:anchor="sub_1200" w:history="1">
        <w:r>
          <w:rPr>
            <w:rStyle w:val="a4"/>
            <w:rFonts w:cs="Times New Roman CYR"/>
          </w:rPr>
          <w:t>приложению N 2</w:t>
        </w:r>
      </w:hyperlink>
      <w:r>
        <w:t xml:space="preserve"> к настоящему Регламенту. В этом случае Заявитель прилагает к заявлению оригинал разрешения на строительство.</w:t>
      </w:r>
    </w:p>
    <w:p w:rsidR="00454058" w:rsidRDefault="00454058">
      <w:r>
        <w:t xml:space="preserve">В иных случаях внесения изменений в ранее выданное разрешения на строительство Заявитель направляет в Администрацию заявление о внесении изменений в разрешение на строительство по форме согласно </w:t>
      </w:r>
      <w:hyperlink w:anchor="sub_1200" w:history="1">
        <w:r>
          <w:rPr>
            <w:rStyle w:val="a4"/>
            <w:rFonts w:cs="Times New Roman CYR"/>
          </w:rPr>
          <w:t>приложению N 2</w:t>
        </w:r>
      </w:hyperlink>
      <w:r>
        <w:t xml:space="preserve"> к настоящему Регламенту с приложением документов, указанных в </w:t>
      </w:r>
      <w:hyperlink w:anchor="sub_261" w:history="1">
        <w:r>
          <w:rPr>
            <w:rStyle w:val="a4"/>
            <w:rFonts w:cs="Times New Roman CYR"/>
          </w:rPr>
          <w:t>пункте 2.6.1</w:t>
        </w:r>
      </w:hyperlink>
      <w:r>
        <w:t xml:space="preserve"> настоящего Регламента.</w:t>
      </w:r>
    </w:p>
    <w:p w:rsidR="00454058" w:rsidRDefault="00454058">
      <w:r>
        <w:t xml:space="preserve">Требовать от заявителя предоставления документов, не указанных в </w:t>
      </w:r>
      <w:hyperlink w:anchor="sub_261" w:history="1">
        <w:r>
          <w:rPr>
            <w:rStyle w:val="a4"/>
            <w:rFonts w:cs="Times New Roman CYR"/>
          </w:rPr>
          <w:t>пунктах 2.6.1</w:t>
        </w:r>
      </w:hyperlink>
      <w:r>
        <w:t xml:space="preserve">, </w:t>
      </w:r>
      <w:hyperlink w:anchor="sub_2621" w:history="1">
        <w:r>
          <w:rPr>
            <w:rStyle w:val="a4"/>
            <w:rFonts w:cs="Times New Roman CYR"/>
          </w:rPr>
          <w:t>2.6.2.1</w:t>
        </w:r>
      </w:hyperlink>
      <w:r>
        <w:t xml:space="preserve"> и </w:t>
      </w:r>
      <w:hyperlink w:anchor="sub_2622" w:history="1">
        <w:r>
          <w:rPr>
            <w:rStyle w:val="a4"/>
            <w:rFonts w:cs="Times New Roman CYR"/>
          </w:rPr>
          <w:t>2.6.2.2</w:t>
        </w:r>
      </w:hyperlink>
      <w:r>
        <w:t xml:space="preserve"> настоящего Регламента не допускается.</w:t>
      </w:r>
    </w:p>
    <w:p w:rsidR="00454058" w:rsidRDefault="00454058">
      <w:bookmarkStart w:id="46" w:name="sub_26224"/>
      <w:r>
        <w:t xml:space="preserve">Уведомление, документы, предусмотренные </w:t>
      </w:r>
      <w:hyperlink w:anchor="sub_261" w:history="1">
        <w:r>
          <w:rPr>
            <w:rStyle w:val="a4"/>
            <w:rFonts w:cs="Times New Roman CYR"/>
          </w:rPr>
          <w:t>пунктами 2.6.1</w:t>
        </w:r>
      </w:hyperlink>
      <w:r>
        <w:t xml:space="preserve">, </w:t>
      </w:r>
      <w:hyperlink w:anchor="sub_2621" w:history="1">
        <w:r>
          <w:rPr>
            <w:rStyle w:val="a4"/>
            <w:rFonts w:cs="Times New Roman CYR"/>
          </w:rPr>
          <w:t>2.6.2.1</w:t>
        </w:r>
      </w:hyperlink>
      <w:r>
        <w:t xml:space="preserve"> и 2.6.2.2 настоящего Регламента,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могут быть направлены в форме электронных документов.</w:t>
      </w:r>
    </w:p>
    <w:p w:rsidR="00454058" w:rsidRDefault="00454058">
      <w:pPr>
        <w:pStyle w:val="a6"/>
        <w:rPr>
          <w:color w:val="000000"/>
          <w:sz w:val="16"/>
          <w:szCs w:val="16"/>
          <w:shd w:val="clear" w:color="auto" w:fill="F0F0F0"/>
        </w:rPr>
      </w:pPr>
      <w:bookmarkStart w:id="47" w:name="sub_263"/>
      <w:bookmarkEnd w:id="46"/>
      <w:r>
        <w:rPr>
          <w:color w:val="000000"/>
          <w:sz w:val="16"/>
          <w:szCs w:val="16"/>
          <w:shd w:val="clear" w:color="auto" w:fill="F0F0F0"/>
        </w:rPr>
        <w:t>Информация об изменениях:</w:t>
      </w:r>
    </w:p>
    <w:bookmarkEnd w:id="47"/>
    <w:p w:rsidR="00454058" w:rsidRDefault="00454058">
      <w:pPr>
        <w:pStyle w:val="a7"/>
        <w:rPr>
          <w:shd w:val="clear" w:color="auto" w:fill="F0F0F0"/>
        </w:rPr>
      </w:pPr>
      <w:r>
        <w:t xml:space="preserve"> </w:t>
      </w:r>
      <w:r>
        <w:rPr>
          <w:shd w:val="clear" w:color="auto" w:fill="F0F0F0"/>
        </w:rPr>
        <w:t xml:space="preserve">Подпункт 2.6.3 изменен с 15 октября 2019 г. - </w:t>
      </w:r>
      <w:hyperlink r:id="rId79"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10 октября 2019 г. N 1307-п</w:t>
      </w:r>
    </w:p>
    <w:p w:rsidR="00454058" w:rsidRDefault="00454058">
      <w:pPr>
        <w:pStyle w:val="a7"/>
        <w:rPr>
          <w:shd w:val="clear" w:color="auto" w:fill="F0F0F0"/>
        </w:rPr>
      </w:pPr>
      <w:r>
        <w:t xml:space="preserve"> </w:t>
      </w:r>
      <w:hyperlink r:id="rId80" w:history="1">
        <w:r>
          <w:rPr>
            <w:rStyle w:val="a4"/>
            <w:rFonts w:cs="Times New Roman CYR"/>
            <w:shd w:val="clear" w:color="auto" w:fill="F0F0F0"/>
          </w:rPr>
          <w:t>См. предыдущую редакцию</w:t>
        </w:r>
      </w:hyperlink>
    </w:p>
    <w:p w:rsidR="00454058" w:rsidRDefault="00454058">
      <w:r>
        <w:t xml:space="preserve">2.6.3. Документы, указанные в </w:t>
      </w:r>
      <w:hyperlink w:anchor="sub_2612" w:history="1">
        <w:r>
          <w:rPr>
            <w:rStyle w:val="a4"/>
            <w:rFonts w:cs="Times New Roman CYR"/>
          </w:rPr>
          <w:t>подпунктах 2</w:t>
        </w:r>
      </w:hyperlink>
      <w:r>
        <w:t xml:space="preserve">, </w:t>
      </w:r>
      <w:hyperlink w:anchor="sub_2614" w:history="1">
        <w:r>
          <w:rPr>
            <w:rStyle w:val="a4"/>
            <w:rFonts w:cs="Times New Roman CYR"/>
          </w:rPr>
          <w:t>4</w:t>
        </w:r>
      </w:hyperlink>
      <w:r>
        <w:t xml:space="preserve">, </w:t>
      </w:r>
      <w:hyperlink w:anchor="sub_2615" w:history="1">
        <w:r>
          <w:rPr>
            <w:rStyle w:val="a4"/>
            <w:rFonts w:cs="Times New Roman CYR"/>
          </w:rPr>
          <w:t>5 пункта 2.6.1</w:t>
        </w:r>
      </w:hyperlink>
      <w:r>
        <w:t xml:space="preserve"> Регламента, Заявитель предоставляет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54058" w:rsidRDefault="00454058">
      <w:bookmarkStart w:id="48" w:name="sub_264"/>
      <w:r>
        <w:t xml:space="preserve">2.6.4. Документы, указанные в </w:t>
      </w:r>
      <w:hyperlink w:anchor="sub_2613" w:history="1">
        <w:r>
          <w:rPr>
            <w:rStyle w:val="a4"/>
            <w:rFonts w:cs="Times New Roman CYR"/>
          </w:rPr>
          <w:t>подпунктах 3</w:t>
        </w:r>
      </w:hyperlink>
      <w:r>
        <w:t xml:space="preserve">, </w:t>
      </w:r>
      <w:hyperlink w:anchor="sub_2616" w:history="1">
        <w:r>
          <w:rPr>
            <w:rStyle w:val="a4"/>
            <w:rFonts w:cs="Times New Roman CYR"/>
          </w:rPr>
          <w:t>6</w:t>
        </w:r>
      </w:hyperlink>
      <w:r>
        <w:t xml:space="preserve"> и </w:t>
      </w:r>
      <w:hyperlink w:anchor="sub_26110" w:history="1">
        <w:r>
          <w:rPr>
            <w:rStyle w:val="a4"/>
            <w:rFonts w:cs="Times New Roman CYR"/>
          </w:rPr>
          <w:t>10 пункта 2.6.1</w:t>
        </w:r>
      </w:hyperlink>
      <w:r>
        <w:t xml:space="preserve"> Регламента находятся в распоряжении Администрации.</w:t>
      </w:r>
    </w:p>
    <w:p w:rsidR="00454058" w:rsidRDefault="00454058">
      <w:pPr>
        <w:pStyle w:val="a6"/>
        <w:rPr>
          <w:color w:val="000000"/>
          <w:sz w:val="16"/>
          <w:szCs w:val="16"/>
          <w:shd w:val="clear" w:color="auto" w:fill="F0F0F0"/>
        </w:rPr>
      </w:pPr>
      <w:bookmarkStart w:id="49" w:name="sub_265"/>
      <w:bookmarkEnd w:id="48"/>
      <w:r>
        <w:rPr>
          <w:color w:val="000000"/>
          <w:sz w:val="16"/>
          <w:szCs w:val="16"/>
          <w:shd w:val="clear" w:color="auto" w:fill="F0F0F0"/>
        </w:rPr>
        <w:t>Информация об изменениях:</w:t>
      </w:r>
    </w:p>
    <w:bookmarkEnd w:id="49"/>
    <w:p w:rsidR="00454058" w:rsidRDefault="00454058">
      <w:pPr>
        <w:pStyle w:val="a7"/>
        <w:rPr>
          <w:shd w:val="clear" w:color="auto" w:fill="F0F0F0"/>
        </w:rPr>
      </w:pPr>
      <w:r>
        <w:t xml:space="preserve"> </w:t>
      </w:r>
      <w:r>
        <w:rPr>
          <w:shd w:val="clear" w:color="auto" w:fill="F0F0F0"/>
        </w:rPr>
        <w:t xml:space="preserve">Подпункт 2.6.5 изменен с 18 февраля 2020 г. - </w:t>
      </w:r>
      <w:hyperlink r:id="rId81"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454058" w:rsidRDefault="00454058">
      <w:r>
        <w:t xml:space="preserve">2.6.5. Документы (их копии или сведения, содержащиеся в них), указанные в </w:t>
      </w:r>
      <w:hyperlink w:anchor="sub_2612" w:history="1">
        <w:r>
          <w:rPr>
            <w:rStyle w:val="a4"/>
            <w:rFonts w:cs="Times New Roman CYR"/>
          </w:rPr>
          <w:t>подпунктах 2</w:t>
        </w:r>
      </w:hyperlink>
      <w:r>
        <w:t xml:space="preserve">, </w:t>
      </w:r>
      <w:hyperlink w:anchor="sub_2614" w:history="1">
        <w:r>
          <w:rPr>
            <w:rStyle w:val="a4"/>
            <w:rFonts w:cs="Times New Roman CYR"/>
          </w:rPr>
          <w:t>4</w:t>
        </w:r>
      </w:hyperlink>
      <w:r>
        <w:t xml:space="preserve">, </w:t>
      </w:r>
      <w:hyperlink w:anchor="sub_2615" w:history="1">
        <w:r>
          <w:rPr>
            <w:rStyle w:val="a4"/>
            <w:rFonts w:cs="Times New Roman CYR"/>
          </w:rPr>
          <w:t>5</w:t>
        </w:r>
      </w:hyperlink>
      <w:r>
        <w:t xml:space="preserve">, </w:t>
      </w:r>
      <w:hyperlink w:anchor="sub_2619" w:history="1">
        <w:r>
          <w:rPr>
            <w:rStyle w:val="a4"/>
            <w:rFonts w:cs="Times New Roman CYR"/>
          </w:rPr>
          <w:t>9</w:t>
        </w:r>
      </w:hyperlink>
      <w:r>
        <w:t xml:space="preserve">, </w:t>
      </w:r>
      <w:hyperlink w:anchor="sub_26110" w:history="1">
        <w:r>
          <w:rPr>
            <w:rStyle w:val="a4"/>
            <w:rFonts w:cs="Times New Roman CYR"/>
          </w:rPr>
          <w:t>10</w:t>
        </w:r>
      </w:hyperlink>
      <w:r>
        <w:t xml:space="preserve">, </w:t>
      </w:r>
      <w:hyperlink w:anchor="sub_26111" w:history="1">
        <w:r>
          <w:rPr>
            <w:rStyle w:val="a4"/>
            <w:rFonts w:cs="Times New Roman CYR"/>
          </w:rPr>
          <w:t>11 пункта 2.6.1</w:t>
        </w:r>
      </w:hyperlink>
      <w:r>
        <w:t xml:space="preserve"> настоящего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54058" w:rsidRDefault="00454058">
      <w:pPr>
        <w:pStyle w:val="a6"/>
        <w:rPr>
          <w:color w:val="000000"/>
          <w:sz w:val="16"/>
          <w:szCs w:val="16"/>
          <w:shd w:val="clear" w:color="auto" w:fill="F0F0F0"/>
        </w:rPr>
      </w:pPr>
      <w:bookmarkStart w:id="50" w:name="sub_266"/>
      <w:r>
        <w:rPr>
          <w:color w:val="000000"/>
          <w:sz w:val="16"/>
          <w:szCs w:val="16"/>
          <w:shd w:val="clear" w:color="auto" w:fill="F0F0F0"/>
        </w:rPr>
        <w:t>Информация об изменениях:</w:t>
      </w:r>
    </w:p>
    <w:bookmarkEnd w:id="50"/>
    <w:p w:rsidR="00454058" w:rsidRDefault="00454058">
      <w:pPr>
        <w:pStyle w:val="a7"/>
        <w:rPr>
          <w:shd w:val="clear" w:color="auto" w:fill="F0F0F0"/>
        </w:rPr>
      </w:pPr>
      <w:r>
        <w:t xml:space="preserve"> </w:t>
      </w:r>
      <w:r>
        <w:rPr>
          <w:shd w:val="clear" w:color="auto" w:fill="F0F0F0"/>
        </w:rPr>
        <w:t xml:space="preserve">Подпункт 2.6.6 изменен с 15 октября 2019 г. - </w:t>
      </w:r>
      <w:hyperlink r:id="rId83"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10 октября 2019 г. N 1307-п</w:t>
      </w:r>
    </w:p>
    <w:p w:rsidR="00454058" w:rsidRDefault="00454058">
      <w:pPr>
        <w:pStyle w:val="a7"/>
        <w:rPr>
          <w:shd w:val="clear" w:color="auto" w:fill="F0F0F0"/>
        </w:rPr>
      </w:pPr>
      <w:r>
        <w:t xml:space="preserve"> </w:t>
      </w:r>
      <w:hyperlink r:id="rId84" w:history="1">
        <w:r>
          <w:rPr>
            <w:rStyle w:val="a4"/>
            <w:rFonts w:cs="Times New Roman CYR"/>
            <w:shd w:val="clear" w:color="auto" w:fill="F0F0F0"/>
          </w:rPr>
          <w:t>См. предыдущую редакцию</w:t>
        </w:r>
      </w:hyperlink>
    </w:p>
    <w:p w:rsidR="00454058" w:rsidRDefault="00454058">
      <w:r>
        <w:t xml:space="preserve">2.6.6. Документы, указанные в </w:t>
      </w:r>
      <w:hyperlink w:anchor="sub_2611" w:history="1">
        <w:r>
          <w:rPr>
            <w:rStyle w:val="a4"/>
            <w:rFonts w:cs="Times New Roman CYR"/>
          </w:rPr>
          <w:t>подпунктах 1</w:t>
        </w:r>
      </w:hyperlink>
      <w:r>
        <w:t xml:space="preserve">, </w:t>
      </w:r>
      <w:hyperlink w:anchor="sub_2617" w:history="1">
        <w:r>
          <w:rPr>
            <w:rStyle w:val="a4"/>
            <w:rFonts w:cs="Times New Roman CYR"/>
          </w:rPr>
          <w:t>7</w:t>
        </w:r>
      </w:hyperlink>
      <w:r>
        <w:t xml:space="preserve">, </w:t>
      </w:r>
      <w:hyperlink w:anchor="sub_2618" w:history="1">
        <w:r>
          <w:rPr>
            <w:rStyle w:val="a4"/>
            <w:rFonts w:cs="Times New Roman CYR"/>
          </w:rPr>
          <w:t>8 пункта 2.6.1</w:t>
        </w:r>
      </w:hyperlink>
      <w:r>
        <w:t>, направляются заявителем самостоятельно.</w:t>
      </w:r>
    </w:p>
    <w:p w:rsidR="00454058" w:rsidRDefault="00454058">
      <w:r>
        <w:t xml:space="preserve">Заявитель предоставляет одновременно оригиналы документов, указанных в </w:t>
      </w:r>
      <w:hyperlink w:anchor="sub_2611" w:history="1">
        <w:r>
          <w:rPr>
            <w:rStyle w:val="a4"/>
            <w:rFonts w:cs="Times New Roman CYR"/>
          </w:rPr>
          <w:t>подпунктах 1</w:t>
        </w:r>
      </w:hyperlink>
      <w:r>
        <w:t xml:space="preserve">, </w:t>
      </w:r>
      <w:hyperlink w:anchor="sub_2617" w:history="1">
        <w:r>
          <w:rPr>
            <w:rStyle w:val="a4"/>
            <w:rFonts w:cs="Times New Roman CYR"/>
          </w:rPr>
          <w:t>7</w:t>
        </w:r>
      </w:hyperlink>
      <w:r>
        <w:t xml:space="preserve">, </w:t>
      </w:r>
      <w:hyperlink w:anchor="sub_2618" w:history="1">
        <w:r>
          <w:rPr>
            <w:rStyle w:val="a4"/>
            <w:rFonts w:cs="Times New Roman CYR"/>
          </w:rPr>
          <w:t>8 пункта 2.6.1</w:t>
        </w:r>
      </w:hyperlink>
      <w:r>
        <w:t xml:space="preserve"> настоящего Регламента, и их копии либо только копии документов, заверенные в установленном порядке.</w:t>
      </w:r>
    </w:p>
    <w:p w:rsidR="00454058" w:rsidRDefault="00454058">
      <w:bookmarkStart w:id="51" w:name="sub_267"/>
      <w:r>
        <w:t xml:space="preserve">2.6.7.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85" w:history="1">
        <w:r>
          <w:rPr>
            <w:rStyle w:val="a4"/>
            <w:rFonts w:cs="Times New Roman CYR"/>
          </w:rPr>
          <w:t>пунктом 3 части 12 статьи 48</w:t>
        </w:r>
      </w:hyperlink>
      <w:r>
        <w:t xml:space="preserve">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54058" w:rsidRDefault="00454058">
      <w:bookmarkStart w:id="52" w:name="sub_268"/>
      <w:bookmarkEnd w:id="51"/>
      <w:r>
        <w:t xml:space="preserve">2.6.8.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86" w:history="1">
        <w:r>
          <w:rPr>
            <w:rStyle w:val="a4"/>
            <w:rFonts w:cs="Times New Roman CYR"/>
          </w:rPr>
          <w:t>Федеральным 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454058" w:rsidRDefault="00454058">
      <w:bookmarkStart w:id="53" w:name="sub_207"/>
      <w:bookmarkEnd w:id="52"/>
      <w:r>
        <w:t>2.7. Исчерпывающий перечень оснований для отказа в приеме документов, необходимых для предоставления муниципальной услуги:</w:t>
      </w:r>
    </w:p>
    <w:p w:rsidR="00454058" w:rsidRDefault="00454058">
      <w:bookmarkStart w:id="54" w:name="sub_271"/>
      <w:bookmarkEnd w:id="53"/>
      <w:r>
        <w:t xml:space="preserve">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по форме согласно </w:t>
      </w:r>
      <w:hyperlink w:anchor="sub_1100" w:history="1">
        <w:r>
          <w:rPr>
            <w:rStyle w:val="a4"/>
            <w:rFonts w:cs="Times New Roman CYR"/>
          </w:rPr>
          <w:t>приложениям N 1</w:t>
        </w:r>
      </w:hyperlink>
      <w:r>
        <w:t xml:space="preserve">, </w:t>
      </w:r>
      <w:hyperlink w:anchor="sub_1200" w:history="1">
        <w:r>
          <w:rPr>
            <w:rStyle w:val="a4"/>
            <w:rFonts w:cs="Times New Roman CYR"/>
          </w:rPr>
          <w:t>2</w:t>
        </w:r>
      </w:hyperlink>
      <w:r>
        <w:t xml:space="preserve"> к настоящему Регламенту).</w:t>
      </w:r>
    </w:p>
    <w:p w:rsidR="00454058" w:rsidRDefault="00454058">
      <w:bookmarkStart w:id="55" w:name="sub_272"/>
      <w:bookmarkEnd w:id="54"/>
      <w:r>
        <w:t>2.7.2. Текст письменного обращения не поддается прочтению, в том числе фамилия/наименование юридического лица и почтовый адрес Заявителя.</w:t>
      </w:r>
    </w:p>
    <w:p w:rsidR="00454058" w:rsidRDefault="00454058">
      <w:bookmarkStart w:id="56" w:name="sub_273"/>
      <w:bookmarkEnd w:id="55"/>
      <w:r>
        <w:t>2.7.3. Заявление анонимного характера.</w:t>
      </w:r>
    </w:p>
    <w:p w:rsidR="00454058" w:rsidRDefault="00454058">
      <w:bookmarkStart w:id="57" w:name="sub_274"/>
      <w:bookmarkEnd w:id="56"/>
      <w:r>
        <w:t xml:space="preserve">2.7.4. Заявление, направленное в электронном виде, не подписано </w:t>
      </w:r>
      <w:hyperlink r:id="rId87" w:history="1">
        <w:r>
          <w:rPr>
            <w:rStyle w:val="a4"/>
            <w:rFonts w:cs="Times New Roman CYR"/>
          </w:rPr>
          <w:t>электронной подписью</w:t>
        </w:r>
      </w:hyperlink>
      <w:r>
        <w:t xml:space="preserve"> в соответствии с требованиями действующего законодательства либо не подтверждена ее подлинность.</w:t>
      </w:r>
    </w:p>
    <w:p w:rsidR="00454058" w:rsidRDefault="00454058">
      <w:bookmarkStart w:id="58" w:name="sub_275"/>
      <w:bookmarkEnd w:id="57"/>
      <w:r>
        <w:t>2.7.5. Подача заявления о предоставлении муниципальной услуги представителем Заявителя, чьи полномочия не подтверждены.</w:t>
      </w:r>
    </w:p>
    <w:p w:rsidR="00454058" w:rsidRDefault="00454058">
      <w:pPr>
        <w:pStyle w:val="a6"/>
        <w:rPr>
          <w:color w:val="000000"/>
          <w:sz w:val="16"/>
          <w:szCs w:val="16"/>
          <w:shd w:val="clear" w:color="auto" w:fill="F0F0F0"/>
        </w:rPr>
      </w:pPr>
      <w:bookmarkStart w:id="59" w:name="sub_276"/>
      <w:bookmarkEnd w:id="58"/>
      <w:r>
        <w:rPr>
          <w:color w:val="000000"/>
          <w:sz w:val="16"/>
          <w:szCs w:val="16"/>
          <w:shd w:val="clear" w:color="auto" w:fill="F0F0F0"/>
        </w:rPr>
        <w:t>Информация об изменениях:</w:t>
      </w:r>
    </w:p>
    <w:bookmarkEnd w:id="59"/>
    <w:p w:rsidR="00454058" w:rsidRDefault="00454058">
      <w:pPr>
        <w:pStyle w:val="a7"/>
        <w:rPr>
          <w:shd w:val="clear" w:color="auto" w:fill="F0F0F0"/>
        </w:rPr>
      </w:pPr>
      <w:r>
        <w:t xml:space="preserve"> </w:t>
      </w:r>
      <w:r>
        <w:rPr>
          <w:shd w:val="clear" w:color="auto" w:fill="F0F0F0"/>
        </w:rPr>
        <w:t xml:space="preserve">Подпункт 2.7.6 изменен с 18 февраля 2020 г. - </w:t>
      </w:r>
      <w:hyperlink r:id="rId88"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89" w:history="1">
        <w:r>
          <w:rPr>
            <w:rStyle w:val="a4"/>
            <w:rFonts w:cs="Times New Roman CYR"/>
            <w:shd w:val="clear" w:color="auto" w:fill="F0F0F0"/>
          </w:rPr>
          <w:t>См. предыдущую редакцию</w:t>
        </w:r>
      </w:hyperlink>
    </w:p>
    <w:p w:rsidR="00454058" w:rsidRDefault="00454058">
      <w:r>
        <w:t>2.7.6. Отсутствие у Администрации полномочий по рассмотрению заявления.</w:t>
      </w:r>
    </w:p>
    <w:p w:rsidR="00454058" w:rsidRDefault="00454058">
      <w:r>
        <w:t>Возврат заявления и отказ в приеме подаваемых Заявителем документов в целях получения муниципальной услуги дается специалистом Отдела, ответственного за делопроизводство, в ходе личного приема в форме уведомления об отказе в приеме заявления (</w:t>
      </w:r>
      <w:hyperlink w:anchor="sub_1600" w:history="1">
        <w:r>
          <w:rPr>
            <w:rStyle w:val="a4"/>
            <w:rFonts w:cs="Times New Roman CYR"/>
          </w:rPr>
          <w:t>Приложение 6</w:t>
        </w:r>
      </w:hyperlink>
      <w:r>
        <w:t xml:space="preserve"> к Регламенту).</w:t>
      </w:r>
    </w:p>
    <w:p w:rsidR="00454058" w:rsidRDefault="00454058">
      <w: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sub_221" w:history="1">
        <w:r>
          <w:rPr>
            <w:rStyle w:val="a4"/>
            <w:rFonts w:cs="Times New Roman CYR"/>
          </w:rPr>
          <w:t>пункте 2.2.1</w:t>
        </w:r>
      </w:hyperlink>
      <w:r>
        <w:t xml:space="preserve"> настоящего Регламента, основания отказа разъясняются Заявителю в письменном ответе в форме уведомления об отказе в приеме заявления в течение трех рабочих дней.</w:t>
      </w:r>
    </w:p>
    <w:p w:rsidR="00454058" w:rsidRDefault="00454058">
      <w:r>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454058" w:rsidRDefault="00454058">
      <w:bookmarkStart w:id="60" w:name="sub_208"/>
      <w:r>
        <w:t>2.8. Основания для приостановления предоставления муниципальной услуги не устанавливаются.</w:t>
      </w:r>
    </w:p>
    <w:p w:rsidR="00454058" w:rsidRDefault="00454058">
      <w:bookmarkStart w:id="61" w:name="sub_209"/>
      <w:bookmarkEnd w:id="60"/>
      <w:r>
        <w:t>2.9. Исчерпывающий перечень оснований для отказа в предоставлении муниципальной услуги:</w:t>
      </w:r>
    </w:p>
    <w:p w:rsidR="00454058" w:rsidRDefault="00454058">
      <w:bookmarkStart w:id="62" w:name="sub_291"/>
      <w:bookmarkEnd w:id="61"/>
      <w:r>
        <w:t>2.9.1. В выдаче разрешения на строительство:</w:t>
      </w:r>
    </w:p>
    <w:bookmarkEnd w:id="62"/>
    <w:p w:rsidR="00454058" w:rsidRDefault="00454058">
      <w:r>
        <w:t xml:space="preserve">1) отсутствие документов, предусмотренных </w:t>
      </w:r>
      <w:hyperlink w:anchor="sub_2618" w:history="1">
        <w:r>
          <w:rPr>
            <w:rStyle w:val="a4"/>
            <w:rFonts w:cs="Times New Roman CYR"/>
          </w:rPr>
          <w:t>пунктом 2.6.1</w:t>
        </w:r>
      </w:hyperlink>
      <w:r>
        <w:t xml:space="preserve"> настоящего Регламента;</w:t>
      </w:r>
    </w:p>
    <w:p w:rsidR="00454058" w:rsidRDefault="00454058">
      <w: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hyperlink w:anchor="sub_1601" w:history="1">
        <w:r>
          <w:rPr>
            <w:rStyle w:val="a4"/>
            <w:rFonts w:cs="Times New Roman CYR"/>
          </w:rPr>
          <w:t>*(1)</w:t>
        </w:r>
      </w:hyperlink>
      <w: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54058" w:rsidRDefault="00454058">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454058" w:rsidRDefault="00454058">
      <w:r>
        <w:t xml:space="preserve">4) несоответствие представленных документов разрешенному использованию земельного участка и (или) ограничениям, установленным в соответствии с </w:t>
      </w:r>
      <w:hyperlink r:id="rId90" w:history="1">
        <w:r>
          <w:rPr>
            <w:rStyle w:val="a4"/>
            <w:rFonts w:cs="Times New Roman CYR"/>
          </w:rPr>
          <w:t>земельным</w:t>
        </w:r>
      </w:hyperlink>
      <w:r>
        <w:t xml:space="preserve"> и иным законодательством Российской Федерации и действующим на дату выдачи разрешения на строительство;</w:t>
      </w:r>
    </w:p>
    <w:p w:rsidR="00454058" w:rsidRDefault="00454058">
      <w:r>
        <w:t xml:space="preserve">5) в случае, предусмотренном </w:t>
      </w:r>
      <w:hyperlink r:id="rId91" w:history="1">
        <w:r>
          <w:rPr>
            <w:rStyle w:val="a4"/>
            <w:rFonts w:cs="Times New Roman CYR"/>
          </w:rPr>
          <w:t>частью 11.1 статьи 51</w:t>
        </w:r>
      </w:hyperlink>
      <w:r>
        <w:t xml:space="preserve"> Градостроительного Кодекса, основанием для отказа в выдаче разрешения на строительство является поступившее от Комитета Ивановской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значения.</w:t>
      </w:r>
    </w:p>
    <w:p w:rsidR="00454058" w:rsidRDefault="00454058">
      <w:bookmarkStart w:id="63" w:name="sub_292"/>
      <w:r>
        <w:t>2.9.2. Во внесении изменений в разрешение на строительство:</w:t>
      </w:r>
    </w:p>
    <w:bookmarkEnd w:id="63"/>
    <w:p w:rsidR="00454058" w:rsidRDefault="00454058">
      <w:r>
        <w:t xml:space="preserve">1) отсутствие документов, предусмотренных </w:t>
      </w:r>
      <w:hyperlink w:anchor="sub_262" w:history="1">
        <w:r>
          <w:rPr>
            <w:rStyle w:val="a4"/>
            <w:rFonts w:cs="Times New Roman CYR"/>
          </w:rPr>
          <w:t>пунктом 2.6.2</w:t>
        </w:r>
      </w:hyperlink>
      <w:r>
        <w:t xml:space="preserve">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w:t>
      </w:r>
      <w:hyperlink r:id="rId92" w:history="1">
        <w:r>
          <w:rPr>
            <w:rStyle w:val="a4"/>
            <w:rFonts w:cs="Times New Roman CYR"/>
          </w:rPr>
          <w:t>пунктом 1 части 21.15 статьи 51</w:t>
        </w:r>
      </w:hyperlink>
      <w:r>
        <w:t xml:space="preserve"> Градостроительного кодекса Российской Федерации;</w:t>
      </w:r>
    </w:p>
    <w:p w:rsidR="00454058" w:rsidRDefault="00454058">
      <w:r>
        <w:t xml:space="preserve">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с </w:t>
      </w:r>
      <w:hyperlink r:id="rId93" w:history="1">
        <w:r>
          <w:rPr>
            <w:rStyle w:val="a4"/>
            <w:rFonts w:cs="Times New Roman CYR"/>
          </w:rPr>
          <w:t>пунктами 1 - 4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94" w:history="1">
        <w:r>
          <w:rPr>
            <w:rStyle w:val="a4"/>
            <w:rFonts w:cs="Times New Roman CYR"/>
          </w:rPr>
          <w:t>части 21.13 статьи 51</w:t>
        </w:r>
      </w:hyperlink>
      <w:r>
        <w:t xml:space="preserve"> Градостроительного кодекса Российской Федерации;</w:t>
      </w:r>
    </w:p>
    <w:p w:rsidR="00454058" w:rsidRDefault="00454058">
      <w:r>
        <w:t>3) недостоверность сведений, указанных в уведомлении о переходе прав на земельный участок, об образовании земельного участка;</w:t>
      </w:r>
    </w:p>
    <w:p w:rsidR="00454058" w:rsidRDefault="00454058">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95" w:history="1">
        <w:r>
          <w:rPr>
            <w:rStyle w:val="a4"/>
            <w:rFonts w:cs="Times New Roman CYR"/>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96" w:history="1">
        <w:r>
          <w:rPr>
            <w:rStyle w:val="a4"/>
            <w:rFonts w:cs="Times New Roman CYR"/>
          </w:rPr>
          <w:t xml:space="preserve">части 21.10 статьи 51 </w:t>
        </w:r>
      </w:hyperlink>
      <w:r>
        <w:t>Градостроительного кодекса Российской Федерации;</w:t>
      </w:r>
    </w:p>
    <w:p w:rsidR="00454058" w:rsidRDefault="00454058">
      <w: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54058" w:rsidRDefault="00454058">
      <w: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hyperlink r:id="rId97" w:history="1">
        <w:r>
          <w:rPr>
            <w:rStyle w:val="a4"/>
            <w:rFonts w:cs="Times New Roman CYR"/>
          </w:rPr>
          <w:t>земельным</w:t>
        </w:r>
      </w:hyperlink>
      <w:r>
        <w:t xml:space="preserve">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98" w:history="1">
        <w:r>
          <w:rPr>
            <w:rStyle w:val="a4"/>
            <w:rFonts w:cs="Times New Roman CYR"/>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54058" w:rsidRDefault="00454058">
      <w: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54058" w:rsidRDefault="00454058">
      <w:r>
        <w:t xml:space="preserve">8)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Стройнадзора)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99" w:history="1">
        <w:r>
          <w:rPr>
            <w:rStyle w:val="a4"/>
            <w:rFonts w:cs="Times New Roman CYR"/>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454058" w:rsidRDefault="00454058">
      <w: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54058" w:rsidRDefault="00454058">
      <w:bookmarkStart w:id="64" w:name="sub_293"/>
      <w:r>
        <w:t xml:space="preserve">2.9.3. Неполучение или несвоевременное получение документов, запрошенных в соответствии с </w:t>
      </w:r>
      <w:hyperlink w:anchor="sub_265" w:history="1">
        <w:r>
          <w:rPr>
            <w:rStyle w:val="a4"/>
            <w:rFonts w:cs="Times New Roman CYR"/>
          </w:rPr>
          <w:t>пунктом 2.6.5</w:t>
        </w:r>
      </w:hyperlink>
      <w:r>
        <w:t xml:space="preserve"> настоящего Регламента, не может являться основанием для отказа в оказании муниципальной услуги.</w:t>
      </w:r>
    </w:p>
    <w:p w:rsidR="00454058" w:rsidRDefault="00454058">
      <w:bookmarkStart w:id="65" w:name="sub_294"/>
      <w:bookmarkEnd w:id="64"/>
      <w:r>
        <w:t>2.9.4. Запрещается требовать от Заявителя:</w:t>
      </w:r>
    </w:p>
    <w:bookmarkEnd w:id="65"/>
    <w:p w:rsidR="00454058" w:rsidRDefault="00454058">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058" w:rsidRDefault="00454058">
      <w: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100" w:history="1">
        <w:r>
          <w:rPr>
            <w:rStyle w:val="a4"/>
            <w:rFonts w:cs="Times New Roman CYR"/>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454058" w:rsidRDefault="00454058">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1" w:history="1">
        <w:r>
          <w:rPr>
            <w:rStyle w:val="a4"/>
            <w:rFonts w:cs="Times New Roman CYR"/>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54058" w:rsidRDefault="00454058">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058" w:rsidRDefault="00454058">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058" w:rsidRDefault="00454058">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058" w:rsidRDefault="00454058">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454058" w:rsidRDefault="00454058">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4058" w:rsidRDefault="00454058">
      <w:bookmarkStart w:id="66" w:name="sub_295"/>
      <w:r>
        <w:t>2.9.5.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454058" w:rsidRDefault="00454058">
      <w:bookmarkStart w:id="67" w:name="sub_210"/>
      <w:bookmarkEnd w:id="66"/>
      <w:r>
        <w:t>2.10. Размер платы, взимаемой с заявителя при предоставлении муниципальной услуги и способы ее взимания.</w:t>
      </w:r>
    </w:p>
    <w:bookmarkEnd w:id="67"/>
    <w:p w:rsidR="00454058" w:rsidRDefault="00454058">
      <w:r>
        <w:t>Муниципальная услуга предоставляется на безвозмездной основе.</w:t>
      </w:r>
    </w:p>
    <w:p w:rsidR="00454058" w:rsidRDefault="00454058">
      <w:bookmarkStart w:id="68" w:name="sub_211"/>
      <w:r>
        <w:t>2.11.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68"/>
    <w:p w:rsidR="00454058" w:rsidRDefault="00454058">
      <w:r>
        <w:t>- максимальный срок ожидания в очереди при подаче заявления составляет не более 15 минут;</w:t>
      </w:r>
    </w:p>
    <w:p w:rsidR="00454058" w:rsidRDefault="00454058">
      <w:r>
        <w:t>- максимальный срок ожидания в очереди при получении результата предоставления муниципальной услуги составляет не более 15 минут;</w:t>
      </w:r>
    </w:p>
    <w:p w:rsidR="00454058" w:rsidRDefault="00454058">
      <w:r>
        <w:t>- максимальный срок ожидания в очереди для получения консультации (при наличии предварительной записи) составляет не более 10 минут.</w:t>
      </w:r>
    </w:p>
    <w:p w:rsidR="00454058" w:rsidRDefault="00454058">
      <w:bookmarkStart w:id="69" w:name="sub_212"/>
      <w:r>
        <w:t>2.12. Срок регистрации заявления Заявителя о предоставлении муниципальной услуги.</w:t>
      </w:r>
    </w:p>
    <w:p w:rsidR="00454058" w:rsidRDefault="00454058">
      <w:bookmarkStart w:id="70" w:name="sub_2121"/>
      <w:bookmarkEnd w:id="69"/>
      <w:r>
        <w:t>2.12.1. Поступившее в Администрацию заявление (в том числе из МФЦ) регистрируется в течение 1 рабочего дня:</w:t>
      </w:r>
    </w:p>
    <w:bookmarkEnd w:id="70"/>
    <w:p w:rsidR="00454058" w:rsidRDefault="00454058">
      <w:r>
        <w:t>- поступившее до 15.00 - в день поступления,</w:t>
      </w:r>
    </w:p>
    <w:p w:rsidR="00454058" w:rsidRDefault="00454058">
      <w:r>
        <w:t>- поступившее после 15.00 - на следующий рабочий день.</w:t>
      </w:r>
    </w:p>
    <w:p w:rsidR="00454058" w:rsidRDefault="00454058">
      <w:bookmarkStart w:id="71" w:name="sub_2122"/>
      <w:r>
        <w:t>2.12.2. Заявление, поступившее в администрацию городского округа Кинешма в электронном виде через Портал, регистрируется в день поступления.</w:t>
      </w:r>
    </w:p>
    <w:p w:rsidR="00454058" w:rsidRDefault="00454058">
      <w:bookmarkStart w:id="72" w:name="sub_213"/>
      <w:bookmarkEnd w:id="71"/>
      <w:r>
        <w:t>2.13. Требования к помещениям, предназначенным для предоставления муниципальной услуги.</w:t>
      </w:r>
    </w:p>
    <w:p w:rsidR="00454058" w:rsidRDefault="00454058">
      <w:bookmarkStart w:id="73" w:name="sub_2131"/>
      <w:bookmarkEnd w:id="72"/>
      <w:r>
        <w:t>2.13.1. Прием граждан осуществляется в помещениях, оборудованных в соответствии с требованиями санитарных норм и правил.</w:t>
      </w:r>
    </w:p>
    <w:p w:rsidR="00454058" w:rsidRDefault="00454058">
      <w:bookmarkStart w:id="74" w:name="sub_2132"/>
      <w:bookmarkEnd w:id="73"/>
      <w:r>
        <w:t>2.13.2. Рабочие места специалистов, предоставляющих муниципальную услугу, должны быть оборудованы:</w:t>
      </w:r>
    </w:p>
    <w:bookmarkEnd w:id="74"/>
    <w:p w:rsidR="00454058" w:rsidRDefault="00454058">
      <w:r>
        <w:t>- средствами вычислительной техники с установленными справочно-информационными системами и оргтехникой;</w:t>
      </w:r>
    </w:p>
    <w:p w:rsidR="00454058" w:rsidRDefault="00454058">
      <w:r>
        <w:t>- техническими и программными средствами обработки информации, содержащейся на универсальной электронной карте.</w:t>
      </w:r>
    </w:p>
    <w:p w:rsidR="00454058" w:rsidRDefault="00454058">
      <w:bookmarkStart w:id="75" w:name="sub_2133"/>
      <w:r>
        <w:t>2.13.3. Места ожидания личного приема должны соответствовать комфортным условиям для обратившихся Заявителей и оборудоваться в необходимом количестве стульями, столами, обеспечиваться канцелярскими принадлежностями для написания письменных обращений.</w:t>
      </w:r>
    </w:p>
    <w:p w:rsidR="00454058" w:rsidRDefault="00454058">
      <w:bookmarkStart w:id="76" w:name="sub_2134"/>
      <w:bookmarkEnd w:id="75"/>
      <w:r>
        <w:t xml:space="preserve">2.13.4.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w:t>
      </w:r>
      <w:hyperlink w:anchor="sub_103" w:history="1">
        <w:r>
          <w:rPr>
            <w:rStyle w:val="a4"/>
            <w:rFonts w:cs="Times New Roman CYR"/>
          </w:rPr>
          <w:t>п. 1.3</w:t>
        </w:r>
      </w:hyperlink>
      <w:r>
        <w:t xml:space="preserve"> Регламента.</w:t>
      </w:r>
    </w:p>
    <w:p w:rsidR="00454058" w:rsidRDefault="00454058">
      <w:bookmarkStart w:id="77" w:name="sub_2135"/>
      <w:bookmarkEnd w:id="76"/>
      <w:r>
        <w:t xml:space="preserve">2.13.5. Требования к помещению МФЦ установлены </w:t>
      </w:r>
      <w:hyperlink r:id="rId102" w:history="1">
        <w:r>
          <w:rPr>
            <w:rStyle w:val="a4"/>
            <w:rFonts w:cs="Times New Roman CYR"/>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454058" w:rsidRDefault="00454058">
      <w:bookmarkStart w:id="78" w:name="sub_214"/>
      <w:bookmarkEnd w:id="77"/>
      <w:r>
        <w:t>2.14. Особенности предоставления муниципальной услуги для инвалидов и лиц с ограниченными возможностями.</w:t>
      </w:r>
    </w:p>
    <w:bookmarkEnd w:id="78"/>
    <w:p w:rsidR="00454058" w:rsidRDefault="00454058">
      <w:r>
        <w:t>Вход в здание администрации городского округа Кинешма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 Помещение, в котором предоставляется муниципальная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454058" w:rsidRDefault="00454058">
      <w:r>
        <w:t>В помещение, в котором предоставляется муниципальная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4058" w:rsidRDefault="00454058">
      <w:r>
        <w:t>Специалисты Отдела, ответственные за исполнение муниципальной услуги, 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p w:rsidR="00454058" w:rsidRDefault="00454058">
      <w:bookmarkStart w:id="79" w:name="sub_215"/>
      <w:r>
        <w:t>2.15. Показатели доступности и качества муниципальной услуги.</w:t>
      </w:r>
    </w:p>
    <w:p w:rsidR="00454058" w:rsidRDefault="00454058">
      <w:bookmarkStart w:id="80" w:name="sub_2151"/>
      <w:bookmarkEnd w:id="79"/>
      <w:r>
        <w:t>2.15.1. Показателями оценки доступности муниципальной услуги являются:</w:t>
      </w:r>
    </w:p>
    <w:bookmarkEnd w:id="80"/>
    <w:p w:rsidR="00454058" w:rsidRDefault="00454058">
      <w:r>
        <w:t>а) простота и ясность изложения информационных документов;</w:t>
      </w:r>
    </w:p>
    <w:p w:rsidR="00454058" w:rsidRDefault="00454058">
      <w:r>
        <w:t>б) наличие различных каналов получения информации о предоставлении услуги;</w:t>
      </w:r>
    </w:p>
    <w:p w:rsidR="00454058" w:rsidRDefault="00454058">
      <w:r>
        <w:t>в) наличие различных вариантов предоставления муниципальной услуги, в том числе через МФЦ и в электронном виде;</w:t>
      </w:r>
    </w:p>
    <w:p w:rsidR="00454058" w:rsidRDefault="00454058">
      <w:r>
        <w:t>г) обеспечение беспрепятственного доступа Заявителей в Администрацию, МФЦ.</w:t>
      </w:r>
    </w:p>
    <w:p w:rsidR="00454058" w:rsidRDefault="00454058">
      <w:bookmarkStart w:id="81" w:name="sub_2152"/>
      <w:r>
        <w:t>2.15.2. Показателями оценки качества муниципальной услуги являются:</w:t>
      </w:r>
    </w:p>
    <w:bookmarkEnd w:id="81"/>
    <w:p w:rsidR="00454058" w:rsidRDefault="00454058">
      <w:r>
        <w:t>а) строгое соблюдение срока предоставления муниципальной услуги;</w:t>
      </w:r>
    </w:p>
    <w:p w:rsidR="00454058" w:rsidRDefault="00454058">
      <w:r>
        <w:t>б) профессиональная подготовка Специалистов, оказывающих муниципальную услугу;</w:t>
      </w:r>
    </w:p>
    <w:p w:rsidR="00454058" w:rsidRDefault="00454058">
      <w:r>
        <w:t>в) высокая культура обслуживания Заявителей;</w:t>
      </w:r>
    </w:p>
    <w:p w:rsidR="00454058" w:rsidRDefault="00454058">
      <w:r>
        <w:t>г) соблюдение сроков ожидания в очереди при предоставлении муниципальной услуги;</w:t>
      </w:r>
    </w:p>
    <w:p w:rsidR="00454058" w:rsidRDefault="00454058">
      <w:r>
        <w:t>д) отсутствие поданных в установленном порядке жалоб на решения или действия (бездействие) специалистов, должностных лиц, принятые или осуществленные ими при предоставлении муниципальной услуги.</w:t>
      </w:r>
    </w:p>
    <w:p w:rsidR="00454058" w:rsidRDefault="00454058">
      <w:bookmarkStart w:id="82" w:name="sub_216"/>
      <w:r>
        <w:t>2.16. Иные требования.</w:t>
      </w:r>
    </w:p>
    <w:p w:rsidR="00454058" w:rsidRDefault="00454058">
      <w:bookmarkStart w:id="83" w:name="sub_2161"/>
      <w:bookmarkEnd w:id="82"/>
      <w:r>
        <w:t>2.16.1. Информация о порядке предоставления муниципальной услуги, о месте нахождения Отдела и многофункционального центра, графике работы и телефонах для справок является открытой и предоставляется путем:</w:t>
      </w:r>
    </w:p>
    <w:bookmarkEnd w:id="83"/>
    <w:p w:rsidR="00454058" w:rsidRDefault="00454058">
      <w:r>
        <w:t>- использования средств телефонной связи;</w:t>
      </w:r>
    </w:p>
    <w:p w:rsidR="00454058" w:rsidRDefault="00454058">
      <w:r>
        <w:t xml:space="preserve">- размещения на </w:t>
      </w:r>
      <w:hyperlink r:id="rId103" w:history="1">
        <w:r>
          <w:rPr>
            <w:rStyle w:val="a4"/>
            <w:rFonts w:cs="Times New Roman CYR"/>
          </w:rPr>
          <w:t>сайте</w:t>
        </w:r>
      </w:hyperlink>
      <w:r>
        <w:t xml:space="preserve"> Администрации в сети "Интернет";</w:t>
      </w:r>
    </w:p>
    <w:p w:rsidR="00454058" w:rsidRDefault="00454058">
      <w:r>
        <w:t>- размещения на информационных стендах, расположенных в зданиях Администрации и многофункционального центра;</w:t>
      </w:r>
    </w:p>
    <w:p w:rsidR="00454058" w:rsidRDefault="00454058">
      <w:r>
        <w:t>- размещения на Порталах;</w:t>
      </w:r>
    </w:p>
    <w:p w:rsidR="00454058" w:rsidRDefault="00454058">
      <w:r>
        <w:t>- проведения консультаций специалистами Отдела или многофункционального центра.</w:t>
      </w:r>
    </w:p>
    <w:p w:rsidR="00454058" w:rsidRDefault="00454058">
      <w:r>
        <w:t>Информация по вопросам предоставления муниципальной услуги представляется специалистами Отдела и многофункционального центра, уполномоченными на ее исполнение.</w:t>
      </w:r>
    </w:p>
    <w:p w:rsidR="00454058" w:rsidRDefault="00454058">
      <w: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454058" w:rsidRDefault="00454058">
      <w: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454058" w:rsidRDefault="00454058"/>
    <w:p w:rsidR="00454058" w:rsidRDefault="00454058">
      <w:pPr>
        <w:pStyle w:val="1"/>
      </w:pPr>
      <w:bookmarkStart w:id="84" w:name="sub_300"/>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84"/>
    <w:p w:rsidR="00454058" w:rsidRDefault="00454058"/>
    <w:p w:rsidR="00454058" w:rsidRDefault="00454058">
      <w:r>
        <w:t>Предоставление муниципальной услуги включает в себя следующие административные действия (процедуры):</w:t>
      </w:r>
    </w:p>
    <w:p w:rsidR="00454058" w:rsidRDefault="00454058">
      <w:r>
        <w:t>- прием и первичная обработка заявления о выдаче разрешения на строительства (внесения изменения в разрешение на строительство);</w:t>
      </w:r>
    </w:p>
    <w:p w:rsidR="00454058" w:rsidRDefault="00454058">
      <w:r>
        <w:t>- регистрация заявления о предоставлении муниципальной услуги;</w:t>
      </w:r>
    </w:p>
    <w:p w:rsidR="00454058" w:rsidRDefault="00454058">
      <w:r>
        <w:t>- проверка имеющихся документов и 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p>
    <w:p w:rsidR="00454058" w:rsidRDefault="00454058">
      <w:r>
        <w:t>- подготовка и подписание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454058" w:rsidRDefault="00454058">
      <w:r>
        <w:t>- выдача Заявителю разрешения на строительство либо мотивированного отказа в выдаче разрешения на строительство, нового разрешения на строительство или разрешения на строительство с отметкой о продлении срока его действия, либо мотивированного отказа во внесении изменений в разрешение на строительство.</w:t>
      </w:r>
    </w:p>
    <w:p w:rsidR="00454058" w:rsidRDefault="00454058">
      <w:r>
        <w:t>Описание последовательности прохождения процедуры предоставления муниципальной услуги представлено в виде блок-схемы(</w:t>
      </w:r>
      <w:hyperlink w:anchor="sub_1800" w:history="1">
        <w:r>
          <w:rPr>
            <w:rStyle w:val="a4"/>
            <w:rFonts w:cs="Times New Roman CYR"/>
          </w:rPr>
          <w:t>приложение 8</w:t>
        </w:r>
      </w:hyperlink>
      <w:r>
        <w:t xml:space="preserve"> к Регламенту).</w:t>
      </w:r>
    </w:p>
    <w:p w:rsidR="00454058" w:rsidRDefault="00454058">
      <w:bookmarkStart w:id="85" w:name="sub_301"/>
      <w:r>
        <w:t>3.1. Прием и первичная обработка заявления о выдаче разрешения на строительство (внесения изменения в разрешение на строительство).</w:t>
      </w:r>
    </w:p>
    <w:p w:rsidR="00454058" w:rsidRDefault="00454058">
      <w:bookmarkStart w:id="86" w:name="sub_311"/>
      <w:bookmarkEnd w:id="85"/>
      <w:r>
        <w:t xml:space="preserve">3.1.1. Основанием для начала предоставления муниципальной услуги является личное обращение Заявителя (его представителя, доверенного лица) в Администрацию с заявлением с комплектом документов, необходимых для предоставления услуги, согласно </w:t>
      </w:r>
      <w:hyperlink w:anchor="sub_261" w:history="1">
        <w:r>
          <w:rPr>
            <w:rStyle w:val="a4"/>
            <w:rFonts w:cs="Times New Roman CYR"/>
          </w:rPr>
          <w:t>пункту 2.6.1</w:t>
        </w:r>
      </w:hyperlink>
      <w:r>
        <w:t xml:space="preserve"> и </w:t>
      </w:r>
      <w:hyperlink w:anchor="sub_262" w:history="1">
        <w:r>
          <w:rPr>
            <w:rStyle w:val="a4"/>
            <w:rFonts w:cs="Times New Roman CYR"/>
          </w:rPr>
          <w:t>2.6.2</w:t>
        </w:r>
      </w:hyperlink>
      <w:r>
        <w:t xml:space="preserve"> Регламента, по каналам почтовой связи, в МФЦ, в электронном виде.</w:t>
      </w:r>
    </w:p>
    <w:p w:rsidR="00454058" w:rsidRDefault="00454058">
      <w:bookmarkStart w:id="87" w:name="sub_312"/>
      <w:bookmarkEnd w:id="86"/>
      <w:r>
        <w:t>3.1.2. При личном обращении Заявителя о предоставлении муниципальной услуги Специалист, ответственный за предоставление муниципальной услуги, (далее - Специалист) осуществляющий личный прием:</w:t>
      </w:r>
    </w:p>
    <w:bookmarkEnd w:id="87"/>
    <w:p w:rsidR="00454058" w:rsidRDefault="00454058">
      <w:r>
        <w:t>- устанавливает личность Заявителя,</w:t>
      </w:r>
    </w:p>
    <w:p w:rsidR="00454058" w:rsidRDefault="00454058">
      <w:r>
        <w:t>- изучает содержание Заявления,</w:t>
      </w:r>
    </w:p>
    <w:p w:rsidR="00454058" w:rsidRDefault="00454058">
      <w:r>
        <w:t>- определяет степень полноты информации, содержащейся в Заявлении, необходимой для его исполнения.</w:t>
      </w:r>
    </w:p>
    <w:p w:rsidR="00454058" w:rsidRDefault="00454058">
      <w:bookmarkStart w:id="88" w:name="sub_313"/>
      <w:r>
        <w:t>3.1.3.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454058" w:rsidRDefault="00454058">
      <w:bookmarkStart w:id="89" w:name="sub_314"/>
      <w:bookmarkEnd w:id="88"/>
      <w:r>
        <w:t>3.1.4. Прием и первичная обработка Заявлений, поступивших через МФЦ, осуществляется в день их поступления и состоит из проверки целостности документов.</w:t>
      </w:r>
    </w:p>
    <w:p w:rsidR="00454058" w:rsidRDefault="00454058">
      <w:bookmarkStart w:id="90" w:name="sub_315"/>
      <w:bookmarkEnd w:id="89"/>
      <w:r>
        <w:t>3.1.5. Прием и первичная обработка Заявлений, поступивших в электронном виде, осуществляется в день их поступления или в первый рабочий день при поступлении документов в нерабочее время и состоит из проверки подлинности электронной подписи заявителя через Портал.</w:t>
      </w:r>
    </w:p>
    <w:p w:rsidR="00454058" w:rsidRDefault="00454058">
      <w:bookmarkStart w:id="91" w:name="sub_316"/>
      <w:bookmarkEnd w:id="90"/>
      <w:r>
        <w:t xml:space="preserve">3.1.6. При наличии оснований, указанных в </w:t>
      </w:r>
      <w:hyperlink w:anchor="sub_207" w:history="1">
        <w:r>
          <w:rPr>
            <w:rStyle w:val="a4"/>
            <w:rFonts w:cs="Times New Roman CYR"/>
          </w:rPr>
          <w:t>части 2.7</w:t>
        </w:r>
      </w:hyperlink>
      <w:r>
        <w:t xml:space="preserve">, Специалист уведомляет Заявителя в письменной форме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с уведомлением согласно </w:t>
      </w:r>
      <w:hyperlink w:anchor="sub_1600" w:history="1">
        <w:r>
          <w:rPr>
            <w:rStyle w:val="a4"/>
            <w:rFonts w:cs="Times New Roman CYR"/>
          </w:rPr>
          <w:t>приложению 6</w:t>
        </w:r>
      </w:hyperlink>
      <w:r>
        <w:t xml:space="preserve"> к настоящему Регламенту и пояснив, что возврат документов не препятствует повторному обращению Заявителя.</w:t>
      </w:r>
    </w:p>
    <w:p w:rsidR="00454058" w:rsidRDefault="00454058">
      <w:bookmarkStart w:id="92" w:name="sub_302"/>
      <w:bookmarkEnd w:id="91"/>
      <w:r>
        <w:t>3.2. Регистрация Заявления.</w:t>
      </w:r>
    </w:p>
    <w:p w:rsidR="00454058" w:rsidRDefault="00454058">
      <w:bookmarkStart w:id="93" w:name="sub_321"/>
      <w:bookmarkEnd w:id="92"/>
      <w:r>
        <w:t xml:space="preserve">3.2.1. При отсутствии оснований, указанных в </w:t>
      </w:r>
      <w:hyperlink w:anchor="sub_207" w:history="1">
        <w:r>
          <w:rPr>
            <w:rStyle w:val="a4"/>
            <w:rFonts w:cs="Times New Roman CYR"/>
          </w:rPr>
          <w:t>п. 2.7</w:t>
        </w:r>
      </w:hyperlink>
      <w:r>
        <w:t xml:space="preserve"> настоящего Регламента, Специалист передает заявление с необходимыми документами специалисту Отдела, уполномоченному регистрировать документы, для регистрации заявления в журнале регистрации заявлений с учетом требования </w:t>
      </w:r>
      <w:hyperlink w:anchor="sub_212" w:history="1">
        <w:r>
          <w:rPr>
            <w:rStyle w:val="a4"/>
            <w:rFonts w:cs="Times New Roman CYR"/>
          </w:rPr>
          <w:t>части 2.12</w:t>
        </w:r>
      </w:hyperlink>
      <w:r>
        <w:t>. Регламента и направления в порядке делопроизводства начальнику Отдела.</w:t>
      </w:r>
    </w:p>
    <w:bookmarkEnd w:id="93"/>
    <w:p w:rsidR="00454058" w:rsidRDefault="00454058">
      <w:r>
        <w:t>Дата регистрации заявления является началом отсчета срока исполнения поступившего Заявления.</w:t>
      </w:r>
    </w:p>
    <w:p w:rsidR="00454058" w:rsidRDefault="00454058">
      <w:bookmarkStart w:id="94" w:name="sub_322"/>
      <w:r>
        <w:t>3.2.2. Начальник Отдела рассматривает поступившее заявление, накладывает резолюцию и направляет его Специалисту Отдела, ответственному за предоставление муниципальной услуги.</w:t>
      </w:r>
    </w:p>
    <w:p w:rsidR="00454058" w:rsidRDefault="00454058">
      <w:bookmarkStart w:id="95" w:name="sub_303"/>
      <w:bookmarkEnd w:id="94"/>
      <w:r>
        <w:t>3.3. Проверка имеющихся документов и 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p>
    <w:p w:rsidR="00454058" w:rsidRDefault="00454058">
      <w:bookmarkStart w:id="96" w:name="sub_331"/>
      <w:bookmarkEnd w:id="95"/>
      <w:r>
        <w:t>3.3.1. Начальник Отдела не позднее следующего рабочего дня со дня получения Заявления в соответствии с существующими правилами документооборота передает представленные документы специалисту отдела, ответственному за предоставление муниципальной услуги (далее - Специалист).</w:t>
      </w:r>
    </w:p>
    <w:p w:rsidR="00454058" w:rsidRDefault="00454058">
      <w:bookmarkStart w:id="97" w:name="sub_332"/>
      <w:bookmarkEnd w:id="96"/>
      <w:r>
        <w:t>3.3.2. Специалист, рассматривает представленные документы, определяет необходимость направления запросов в уполномоченные органы по каналам межведомственного или внутриведомственного взаимодействия.</w:t>
      </w:r>
    </w:p>
    <w:p w:rsidR="00454058" w:rsidRDefault="00454058">
      <w:bookmarkStart w:id="98" w:name="sub_333"/>
      <w:bookmarkEnd w:id="97"/>
      <w:r>
        <w:t>3.3.3. В случае соответствия поданного Заявления требованиям, установленным федеральным законодательством, иными нормативными правовыми актами, настоящего Регламента Специалист не позднее 1 рабочего дня со дня передачи Заявления с резолюцией начальника Отдела:</w:t>
      </w:r>
    </w:p>
    <w:p w:rsidR="00454058" w:rsidRDefault="00454058">
      <w:bookmarkStart w:id="99" w:name="sub_3332"/>
      <w:bookmarkEnd w:id="98"/>
      <w:r>
        <w:t xml:space="preserve">- проверяет соответствие пакета документов, представленного Заявителем, требованиям </w:t>
      </w:r>
      <w:hyperlink w:anchor="sub_206" w:history="1">
        <w:r>
          <w:rPr>
            <w:rStyle w:val="a4"/>
            <w:rFonts w:cs="Times New Roman CYR"/>
          </w:rPr>
          <w:t>части 2.6</w:t>
        </w:r>
      </w:hyperlink>
      <w:r>
        <w:t xml:space="preserve"> Регламента. В случае отсутствия в пакете документов, представленных Заявителем, документов, которые в соответствии с </w:t>
      </w:r>
      <w:hyperlink w:anchor="sub_263" w:history="1">
        <w:r>
          <w:rPr>
            <w:rStyle w:val="a4"/>
            <w:rFonts w:cs="Times New Roman CYR"/>
          </w:rPr>
          <w:t>пунктами 2.6.3</w:t>
        </w:r>
      </w:hyperlink>
      <w:r>
        <w:t xml:space="preserve"> и </w:t>
      </w:r>
      <w:hyperlink w:anchor="sub_266" w:history="1">
        <w:r>
          <w:rPr>
            <w:rStyle w:val="a4"/>
            <w:rFonts w:cs="Times New Roman CYR"/>
          </w:rPr>
          <w:t>2.6.6 части 2.6</w:t>
        </w:r>
      </w:hyperlink>
      <w:r>
        <w:t xml:space="preserve"> Регламента предоставляются Заявителем самостоятельно, Специалист на основании </w:t>
      </w:r>
      <w:hyperlink w:anchor="sub_209" w:history="1">
        <w:r>
          <w:rPr>
            <w:rStyle w:val="a4"/>
            <w:rFonts w:cs="Times New Roman CYR"/>
          </w:rPr>
          <w:t>части 2.9</w:t>
        </w:r>
      </w:hyperlink>
      <w:r>
        <w:t xml:space="preserve"> Регламента готовит проект письма об отказе в выдаче разрешения на строительство (внесении изменений в разрешение на строительство) с указанием причин отказа;</w:t>
      </w:r>
    </w:p>
    <w:bookmarkEnd w:id="99"/>
    <w:p w:rsidR="00454058" w:rsidRDefault="00454058">
      <w:r>
        <w:t xml:space="preserve">- в случае отсутствия обстоятельств, предусмотренных </w:t>
      </w:r>
      <w:hyperlink w:anchor="sub_3332" w:history="1">
        <w:r>
          <w:rPr>
            <w:rStyle w:val="a4"/>
            <w:rFonts w:cs="Times New Roman CYR"/>
          </w:rPr>
          <w:t>абзацем 2</w:t>
        </w:r>
      </w:hyperlink>
      <w:r>
        <w:t xml:space="preserve"> настоящего пункта, при необходимости Специалист формирует с использованием программно-технических средств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54058" w:rsidRDefault="00454058">
      <w:r>
        <w:t xml:space="preserve">- в случае строительства на территории исторического поселения: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r:id="rId104" w:history="1">
        <w:r>
          <w:rPr>
            <w:rStyle w:val="a4"/>
            <w:rFonts w:cs="Times New Roman CYR"/>
          </w:rPr>
          <w:t>пунктом 3 части 12 статьи 48</w:t>
        </w:r>
      </w:hyperlink>
      <w:r>
        <w:t xml:space="preserve"> Градостроительного Кодекса, в Комитет Ивановской области по государственной охране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454058" w:rsidRDefault="00454058">
      <w:bookmarkStart w:id="100" w:name="sub_304"/>
      <w:r>
        <w:t>3.4. Подготовка и подписание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454058" w:rsidRDefault="00454058">
      <w:bookmarkStart w:id="101" w:name="sub_341"/>
      <w:bookmarkEnd w:id="100"/>
      <w:r>
        <w:t>3.4.1. Специалист:</w:t>
      </w:r>
    </w:p>
    <w:bookmarkEnd w:id="101"/>
    <w:p w:rsidR="00454058" w:rsidRDefault="00454058">
      <w:r>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454058" w:rsidRDefault="00454058">
      <w:r>
        <w:t xml:space="preserve">-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105" w:history="1">
        <w:r>
          <w:rPr>
            <w:rStyle w:val="a4"/>
            <w:rFonts w:cs="Times New Roman CYR"/>
          </w:rPr>
          <w:t>земельным</w:t>
        </w:r>
      </w:hyperlink>
      <w: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54058" w:rsidRDefault="00454058">
      <w:r>
        <w:t xml:space="preserve">- проверяет наличие оснований, указанных в </w:t>
      </w:r>
      <w:hyperlink w:anchor="sub_209" w:history="1">
        <w:r>
          <w:rPr>
            <w:rStyle w:val="a4"/>
            <w:rFonts w:cs="Times New Roman CYR"/>
          </w:rPr>
          <w:t>части 2.9</w:t>
        </w:r>
      </w:hyperlink>
      <w:r>
        <w:t xml:space="preserve"> Регламента.</w:t>
      </w:r>
    </w:p>
    <w:p w:rsidR="00454058" w:rsidRDefault="00454058">
      <w:bookmarkStart w:id="102" w:name="sub_342"/>
      <w:r>
        <w:t xml:space="preserve">3.4.2. При наличии оснований, указанных в </w:t>
      </w:r>
      <w:hyperlink w:anchor="sub_291" w:history="1">
        <w:r>
          <w:rPr>
            <w:rStyle w:val="a4"/>
            <w:rFonts w:cs="Times New Roman CYR"/>
          </w:rPr>
          <w:t>пункте 2.9.1</w:t>
        </w:r>
      </w:hyperlink>
      <w:r>
        <w:t xml:space="preserve"> и </w:t>
      </w:r>
      <w:hyperlink w:anchor="sub_292" w:history="1">
        <w:r>
          <w:rPr>
            <w:rStyle w:val="a4"/>
            <w:rFonts w:cs="Times New Roman CYR"/>
          </w:rPr>
          <w:t>2.9.2</w:t>
        </w:r>
      </w:hyperlink>
      <w:r>
        <w:t xml:space="preserve"> Регламента, Специалист подготавливает проект письма об отказе в выдаче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454058" w:rsidRDefault="00454058">
      <w:bookmarkStart w:id="103" w:name="sub_343"/>
      <w:bookmarkEnd w:id="102"/>
      <w:r>
        <w:t xml:space="preserve">3.4.3. При отсутствии оснований, указанных в </w:t>
      </w:r>
      <w:hyperlink w:anchor="sub_209" w:history="1">
        <w:r>
          <w:rPr>
            <w:rStyle w:val="a4"/>
            <w:rFonts w:cs="Times New Roman CYR"/>
          </w:rPr>
          <w:t>части 2.9</w:t>
        </w:r>
      </w:hyperlink>
      <w:r>
        <w:t xml:space="preserve"> Регламента, в случаях, предусмотренных </w:t>
      </w:r>
      <w:hyperlink w:anchor="sub_232" w:history="1">
        <w:r>
          <w:rPr>
            <w:rStyle w:val="a4"/>
            <w:rFonts w:cs="Times New Roman CYR"/>
          </w:rPr>
          <w:t>абзацем 2 части 2.3</w:t>
        </w:r>
      </w:hyperlink>
      <w:r>
        <w:t>, Специалист подготавливает:</w:t>
      </w:r>
    </w:p>
    <w:bookmarkEnd w:id="103"/>
    <w:p w:rsidR="00454058" w:rsidRDefault="00454058">
      <w:r>
        <w:t xml:space="preserve">- два экземпляра проекта разрешения на строительство (разрешения на строительство с внесенными в него изменениями) по форме, установленной </w:t>
      </w:r>
      <w:hyperlink r:id="rId106" w:history="1">
        <w:r>
          <w:rPr>
            <w:rStyle w:val="a4"/>
            <w:rFonts w:cs="Times New Roman CYR"/>
          </w:rPr>
          <w:t>приказом</w:t>
        </w:r>
      </w:hyperlink>
      <w:r>
        <w:t xml:space="preserve"> Министерства строительства и жилищно-коммунального хозяйства Российской Федерации от 19.02.2015 N 117/пр;</w:t>
      </w:r>
    </w:p>
    <w:p w:rsidR="00454058" w:rsidRDefault="00454058">
      <w:r>
        <w:t xml:space="preserve">- проект сопроводительного письма в адрес Службы государственного строительного надзора Ивановской области (далее - Орган Стройнадзора) для направления копии выданного разрешения на строительство (разрешения на строительство с внесенными в него изменениями) адресату в случаях, предусмотренных </w:t>
      </w:r>
      <w:hyperlink r:id="rId107" w:history="1">
        <w:r>
          <w:rPr>
            <w:rStyle w:val="a4"/>
            <w:rFonts w:cs="Times New Roman CYR"/>
          </w:rPr>
          <w:t>пунктом 5 статьи 6</w:t>
        </w:r>
      </w:hyperlink>
      <w:r>
        <w:t xml:space="preserve"> и </w:t>
      </w:r>
      <w:hyperlink r:id="rId108" w:history="1">
        <w:r>
          <w:rPr>
            <w:rStyle w:val="a4"/>
            <w:rFonts w:cs="Times New Roman CYR"/>
          </w:rPr>
          <w:t>пунктом 9 части 7 статьи 51</w:t>
        </w:r>
      </w:hyperlink>
      <w:r>
        <w:t xml:space="preserve"> Градостроительного Кодекса.</w:t>
      </w:r>
    </w:p>
    <w:p w:rsidR="00454058" w:rsidRDefault="00454058">
      <w:bookmarkStart w:id="104" w:name="sub_344"/>
      <w:r>
        <w:t xml:space="preserve">3.4.4. При отсутствии оснований, указанных в </w:t>
      </w:r>
      <w:hyperlink w:anchor="sub_209" w:history="1">
        <w:r>
          <w:rPr>
            <w:rStyle w:val="a4"/>
            <w:rFonts w:cs="Times New Roman CYR"/>
          </w:rPr>
          <w:t>части 2.9</w:t>
        </w:r>
      </w:hyperlink>
      <w:r>
        <w:t xml:space="preserve"> Регламента, в случаях, предусмотренных </w:t>
      </w:r>
      <w:hyperlink w:anchor="sub_233" w:history="1">
        <w:r>
          <w:rPr>
            <w:rStyle w:val="a4"/>
            <w:rFonts w:cs="Times New Roman CYR"/>
          </w:rPr>
          <w:t>абзацем 3 части 2.3</w:t>
        </w:r>
      </w:hyperlink>
      <w:r>
        <w:t>, Специалист подготавливает:</w:t>
      </w:r>
    </w:p>
    <w:bookmarkEnd w:id="104"/>
    <w:p w:rsidR="00454058" w:rsidRDefault="00454058">
      <w:r>
        <w:t>- 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454058" w:rsidRDefault="00454058">
      <w:r>
        <w:t>- заключение о возможности продления срока действия выданного разрешения на строительство.</w:t>
      </w:r>
    </w:p>
    <w:p w:rsidR="00454058" w:rsidRDefault="00454058">
      <w:bookmarkStart w:id="105" w:name="sub_345"/>
      <w:r>
        <w:t>3.4.5. Подготовленные Специалистом документы в соответствии с существующими правилами документооборота передаются для принятия решения и подписания начальнику Отдела.</w:t>
      </w:r>
    </w:p>
    <w:p w:rsidR="00454058" w:rsidRDefault="00454058">
      <w:bookmarkStart w:id="106" w:name="sub_346"/>
      <w:bookmarkEnd w:id="105"/>
      <w:r>
        <w:t xml:space="preserve">3.4.6. Начальник Отдела не позднее 1 рабочего дня со дня получения документов подписывает их (в случае продления срока действия разрешения на строительство - в соответствии с </w:t>
      </w:r>
      <w:hyperlink r:id="rId109" w:history="1">
        <w:r>
          <w:rPr>
            <w:rStyle w:val="a4"/>
            <w:rFonts w:cs="Times New Roman CYR"/>
          </w:rPr>
          <w:t>приказом</w:t>
        </w:r>
      </w:hyperlink>
      <w: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на строительство, хранящемся в Отделе, отметку о продлении срока действия разрешения на строительство).</w:t>
      </w:r>
    </w:p>
    <w:p w:rsidR="00454058" w:rsidRDefault="00454058">
      <w:bookmarkStart w:id="107" w:name="sub_347"/>
      <w:bookmarkEnd w:id="106"/>
      <w:r>
        <w:t>3.4.7. Специалист Отдела, ответственный за делопроизводство, в день получения подписанных начальником Отдела документов:</w:t>
      </w:r>
    </w:p>
    <w:bookmarkEnd w:id="107"/>
    <w:p w:rsidR="00454058" w:rsidRDefault="00454058">
      <w:r>
        <w:t>- в случае подписания разрешений на строительство (разрешений на строительство с внесенными в них изменениями) - снимает копию с разрешения на строительство (разрешения на строительство с внесенными в него изменениями); регистрирует сопроводительное письмо в адрес Органа Стройнадзора, уведомление в адрес Органа регистрации и направляет Органу Стройнадзора первый экземпляр сопроводительного письма и копию разрешения на строительство (разрешения на строительство с внесенными в него изменениями),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 с внесенными в них изменениями) передает Специалистам;</w:t>
      </w:r>
    </w:p>
    <w:p w:rsidR="00454058" w:rsidRDefault="00454058">
      <w:r>
        <w:t>- в случае подписания письма об отказе в выдаче разрешения на строительство (во внесении изменений в разрешение на строительство) - регистрирует письмо и передает оба экземпляра письма Специалисту.</w:t>
      </w:r>
    </w:p>
    <w:p w:rsidR="00454058" w:rsidRDefault="00454058">
      <w:bookmarkStart w:id="108" w:name="sub_348"/>
      <w:r>
        <w:t xml:space="preserve">3.4.8. Специалист регистрирует разрешение на строительство (внесение изменений в разрешение на строительство) или письмо об отказе в выдаче разрешения на строительство (во внесении изменений в разрешение на строительство) в журнале регистрации разрешения на строительство (внесения в него изменений) и отказов в выдаче разрешений на строительство (во внесении в них изменений), форма которого установлена в </w:t>
      </w:r>
      <w:hyperlink w:anchor="sub_1900" w:history="1">
        <w:r>
          <w:rPr>
            <w:rStyle w:val="a4"/>
            <w:rFonts w:cs="Times New Roman CYR"/>
          </w:rPr>
          <w:t>приложении 9</w:t>
        </w:r>
      </w:hyperlink>
      <w:r>
        <w:t xml:space="preserve"> к Регламенту (далее - журнал регистрации).</w:t>
      </w:r>
    </w:p>
    <w:p w:rsidR="00454058" w:rsidRDefault="00454058">
      <w:bookmarkStart w:id="109" w:name="sub_305"/>
      <w:bookmarkEnd w:id="108"/>
      <w:r>
        <w:t>3.5. Выдача Заявителю разрешения на строительство либо мотивированного отказа в выдаче разрешения на строительство, нового разрешения на строительство или разрешения на строительство с отметкой о продлении срока его действия, либо мотивированного отказа во внесении изменений в разрешение на строительство.</w:t>
      </w:r>
    </w:p>
    <w:p w:rsidR="00454058" w:rsidRDefault="00454058">
      <w:bookmarkStart w:id="110" w:name="sub_351"/>
      <w:bookmarkEnd w:id="109"/>
      <w:r>
        <w:t>3.5.1. Юридическим фактом для начала исполнения административной процедуры является регистрация разрешения на строительство (внесения изменений в разрешение на строительство) или письма об отказе в выдаче разрешения на строительство (во внесении изменений в разрешение на строительство) в журнале регистрации.</w:t>
      </w:r>
    </w:p>
    <w:p w:rsidR="00454058" w:rsidRDefault="00454058">
      <w:pPr>
        <w:pStyle w:val="a6"/>
        <w:rPr>
          <w:color w:val="000000"/>
          <w:sz w:val="16"/>
          <w:szCs w:val="16"/>
          <w:shd w:val="clear" w:color="auto" w:fill="F0F0F0"/>
        </w:rPr>
      </w:pPr>
      <w:bookmarkStart w:id="111" w:name="sub_352"/>
      <w:bookmarkEnd w:id="110"/>
      <w:r>
        <w:rPr>
          <w:color w:val="000000"/>
          <w:sz w:val="16"/>
          <w:szCs w:val="16"/>
          <w:shd w:val="clear" w:color="auto" w:fill="F0F0F0"/>
        </w:rPr>
        <w:t>Информация об изменениях:</w:t>
      </w:r>
    </w:p>
    <w:bookmarkEnd w:id="111"/>
    <w:p w:rsidR="00454058" w:rsidRDefault="00454058">
      <w:pPr>
        <w:pStyle w:val="a7"/>
        <w:rPr>
          <w:shd w:val="clear" w:color="auto" w:fill="F0F0F0"/>
        </w:rPr>
      </w:pPr>
      <w:r>
        <w:t xml:space="preserve"> </w:t>
      </w:r>
      <w:r>
        <w:rPr>
          <w:shd w:val="clear" w:color="auto" w:fill="F0F0F0"/>
        </w:rPr>
        <w:t xml:space="preserve">Подпункт 3.5.2 изменен с 18 февраля 2020 г. - </w:t>
      </w:r>
      <w:hyperlink r:id="rId110"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11" w:history="1">
        <w:r>
          <w:rPr>
            <w:rStyle w:val="a4"/>
            <w:rFonts w:cs="Times New Roman CYR"/>
            <w:shd w:val="clear" w:color="auto" w:fill="F0F0F0"/>
          </w:rPr>
          <w:t>См. предыдущую редакцию</w:t>
        </w:r>
      </w:hyperlink>
    </w:p>
    <w:p w:rsidR="00454058" w:rsidRDefault="00454058">
      <w:r>
        <w:t>3.5.2. Выдача разрешения на строительство (разрешения на строительство с внесенными в него изменениями) либо письма об отказе в выдаче разрешения на строительство (во внесении изменений в разрешение на строительство) с указанием причин отказа осуществляется способом, указанным Заявителем в бланке Заявления (</w:t>
      </w:r>
      <w:hyperlink w:anchor="sub_1100" w:history="1">
        <w:r>
          <w:rPr>
            <w:rStyle w:val="a4"/>
            <w:rFonts w:cs="Times New Roman CYR"/>
          </w:rPr>
          <w:t>приложения 1 - 5</w:t>
        </w:r>
      </w:hyperlink>
      <w:r>
        <w:t xml:space="preserve"> к Регламенту).</w:t>
      </w:r>
    </w:p>
    <w:p w:rsidR="00454058" w:rsidRDefault="00454058">
      <w:r>
        <w:t xml:space="preserve">Второй экземпляр разрешения на строительство,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(во внесении изменений в разрешение на строительство) Специалист подшивает в дело. При этом пакет документов, указанных в </w:t>
      </w:r>
      <w:hyperlink w:anchor="sub_206" w:history="1">
        <w:r>
          <w:rPr>
            <w:rStyle w:val="a4"/>
            <w:rFonts w:cs="Times New Roman CYR"/>
          </w:rPr>
          <w:t>части 2.6</w:t>
        </w:r>
      </w:hyperlink>
      <w:r>
        <w:t xml:space="preserve"> Регламента, передается Специалистом в архив Отдела.</w:t>
      </w:r>
    </w:p>
    <w:p w:rsidR="00454058" w:rsidRDefault="00454058">
      <w:r>
        <w:t xml:space="preserve">Разрешение на строительство выдается в форме электронного документа, подписанного </w:t>
      </w:r>
      <w:hyperlink r:id="rId112" w:history="1">
        <w:r>
          <w:rPr>
            <w:rStyle w:val="a4"/>
            <w:rFonts w:cs="Times New Roman CYR"/>
          </w:rPr>
          <w:t>электронной подписью</w:t>
        </w:r>
      </w:hyperlink>
      <w:r>
        <w:t>, в случае, если это указано в заявлении о выдаче разрешения на строительство.</w:t>
      </w:r>
    </w:p>
    <w:p w:rsidR="00454058" w:rsidRDefault="00454058">
      <w:r>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113" w:history="1">
        <w:r>
          <w:rPr>
            <w:rStyle w:val="a4"/>
            <w:rFonts w:cs="Times New Roman CYR"/>
          </w:rPr>
          <w:t>электронной подписью</w:t>
        </w:r>
      </w:hyperlink>
      <w:r>
        <w:t>, в случае, если это указано в заявлении о внесении изменений в разрешение на строительство</w:t>
      </w:r>
    </w:p>
    <w:p w:rsidR="00454058" w:rsidRDefault="00454058">
      <w:r>
        <w:t>Максимальный срок исполнения данной административной процедуры составляет не более одного рабочего дня.</w:t>
      </w:r>
    </w:p>
    <w:p w:rsidR="00454058" w:rsidRDefault="00454058">
      <w:bookmarkStart w:id="112" w:name="sub_306"/>
      <w:r>
        <w:t>3.6. Особенности предоставления муниципальной услуги в электронной форме и через многофункциональные центры.</w:t>
      </w:r>
    </w:p>
    <w:p w:rsidR="00454058" w:rsidRDefault="00454058">
      <w:pPr>
        <w:pStyle w:val="a6"/>
        <w:rPr>
          <w:color w:val="000000"/>
          <w:sz w:val="16"/>
          <w:szCs w:val="16"/>
          <w:shd w:val="clear" w:color="auto" w:fill="F0F0F0"/>
        </w:rPr>
      </w:pPr>
      <w:bookmarkStart w:id="113" w:name="sub_361"/>
      <w:bookmarkEnd w:id="112"/>
      <w:r>
        <w:rPr>
          <w:color w:val="000000"/>
          <w:sz w:val="16"/>
          <w:szCs w:val="16"/>
          <w:shd w:val="clear" w:color="auto" w:fill="F0F0F0"/>
        </w:rPr>
        <w:t>Информация об изменениях:</w:t>
      </w:r>
    </w:p>
    <w:bookmarkEnd w:id="113"/>
    <w:p w:rsidR="00454058" w:rsidRDefault="00454058">
      <w:pPr>
        <w:pStyle w:val="a7"/>
        <w:rPr>
          <w:shd w:val="clear" w:color="auto" w:fill="F0F0F0"/>
        </w:rPr>
      </w:pPr>
      <w:r>
        <w:t xml:space="preserve"> </w:t>
      </w:r>
      <w:r>
        <w:rPr>
          <w:shd w:val="clear" w:color="auto" w:fill="F0F0F0"/>
        </w:rPr>
        <w:t xml:space="preserve">Подпункт 3.6.1 изменен с 18 февраля 2020 г. - </w:t>
      </w:r>
      <w:hyperlink r:id="rId114"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15" w:history="1">
        <w:r>
          <w:rPr>
            <w:rStyle w:val="a4"/>
            <w:rFonts w:cs="Times New Roman CYR"/>
            <w:shd w:val="clear" w:color="auto" w:fill="F0F0F0"/>
          </w:rPr>
          <w:t>См. предыдущую редакцию</w:t>
        </w:r>
      </w:hyperlink>
    </w:p>
    <w:p w:rsidR="00454058" w:rsidRDefault="00454058">
      <w:r>
        <w:t>3.6.1. Особенности предоставления муниципальной услуги в электронной форме.</w:t>
      </w:r>
    </w:p>
    <w:p w:rsidR="00454058" w:rsidRDefault="00454058">
      <w:r>
        <w:t>Заявитель может подать заявление о получении муниципальной услуги в электронном виде с использованием информационно-телекоммуникационных сетей общего пользования, в том числе сети "Интернет", включая Портал, АИС "Стройкомплекс Ивановской области".</w:t>
      </w:r>
    </w:p>
    <w:p w:rsidR="00454058" w:rsidRDefault="00454058">
      <w:r>
        <w:t xml:space="preserve">Заявление и необходимые для получения муниципальной услуги документы, предусмотренные </w:t>
      </w:r>
      <w:hyperlink w:anchor="sub_206" w:history="1">
        <w:r>
          <w:rPr>
            <w:rStyle w:val="a4"/>
            <w:rFonts w:cs="Times New Roman CYR"/>
          </w:rPr>
          <w:t>пунктом 2.6</w:t>
        </w:r>
      </w:hyperlink>
      <w:r>
        <w:t xml:space="preserve"> настоящего Регламента, предоставленные Заявителем в электронном виде, удостоверяются </w:t>
      </w:r>
      <w:hyperlink r:id="rId116" w:history="1">
        <w:r>
          <w:rPr>
            <w:rStyle w:val="a4"/>
            <w:rFonts w:cs="Times New Roman CYR"/>
          </w:rPr>
          <w:t>электронной подписью</w:t>
        </w:r>
      </w:hyperlink>
      <w:r>
        <w:t>:</w:t>
      </w:r>
    </w:p>
    <w:p w:rsidR="00454058" w:rsidRDefault="00454058">
      <w:r>
        <w:t xml:space="preserve">- заявление удостоверяется </w:t>
      </w:r>
      <w:hyperlink r:id="rId117" w:history="1">
        <w:r>
          <w:rPr>
            <w:rStyle w:val="a4"/>
            <w:rFonts w:cs="Times New Roman CYR"/>
          </w:rPr>
          <w:t>простой электронной подписью</w:t>
        </w:r>
      </w:hyperlink>
      <w:r>
        <w:t xml:space="preserve"> Заявителя;</w:t>
      </w:r>
    </w:p>
    <w:p w:rsidR="00454058" w:rsidRDefault="00454058">
      <w:r>
        <w:t xml:space="preserve">- доверенность, подтверждающая правомочие на обращение за получением муниципальной услуги, выданная организацией, удостоверяется </w:t>
      </w:r>
      <w:hyperlink r:id="rId118" w:history="1">
        <w:r>
          <w:rPr>
            <w:rStyle w:val="a4"/>
            <w:rFonts w:cs="Times New Roman CYR"/>
          </w:rPr>
          <w:t>усиленной квалифицированной электронной подписью</w:t>
        </w:r>
      </w:hyperlink>
      <w:r>
        <w:t xml:space="preserve">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54058" w:rsidRDefault="00454058">
      <w:r>
        <w:t xml:space="preserve">- иные документы, прилагаемые к заявлению в форме электронных образов бумажных документов (сканированных копий), удостоверяются </w:t>
      </w:r>
      <w:hyperlink r:id="rId119" w:history="1">
        <w:r>
          <w:rPr>
            <w:rStyle w:val="a4"/>
            <w:rFonts w:cs="Times New Roman CYR"/>
          </w:rPr>
          <w:t>электронной подписью</w:t>
        </w:r>
      </w:hyperlink>
      <w:r>
        <w:t xml:space="preserve"> в соответствии с требованиями </w:t>
      </w:r>
      <w:hyperlink r:id="rId120" w:history="1">
        <w:r>
          <w:rPr>
            <w:rStyle w:val="a4"/>
            <w:rFonts w:cs="Times New Roman CYR"/>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54058" w:rsidRDefault="00454058">
      <w:r>
        <w:t xml:space="preserve">При получении заявления об оказании муниципальной услуги в электронном виде со сканированными документами, подписанными </w:t>
      </w:r>
      <w:hyperlink r:id="rId121" w:history="1">
        <w:r>
          <w:rPr>
            <w:rStyle w:val="a4"/>
            <w:rFonts w:cs="Times New Roman CYR"/>
          </w:rPr>
          <w:t>электронной подписью</w:t>
        </w:r>
      </w:hyperlink>
      <w:r>
        <w:t>, Специалист проверяет подлинность электронной подписи Заявителя через Портал, АИС "Стройкомплекс Ивановской области".</w:t>
      </w:r>
    </w:p>
    <w:p w:rsidR="00454058" w:rsidRDefault="00454058">
      <w:r>
        <w:t xml:space="preserve">В случае если заявление подписано </w:t>
      </w:r>
      <w:hyperlink r:id="rId122" w:history="1">
        <w:r>
          <w:rPr>
            <w:rStyle w:val="a4"/>
            <w:rFonts w:cs="Times New Roman CYR"/>
          </w:rPr>
          <w:t>электронной подписью</w:t>
        </w:r>
      </w:hyperlink>
      <w:r>
        <w:t xml:space="preserve"> и подано Заявителем с соблюдением требований законодательства, данное заявление признается равнозначным заявлению, подписанному собственноручной подписью и представленному на бумажном носителе.</w:t>
      </w:r>
    </w:p>
    <w:p w:rsidR="00454058" w:rsidRDefault="00454058">
      <w:r>
        <w:t xml:space="preserve">В случае несоответствия заявления либо приложенных к нему документов требованиям Регламента, Заявителю в течение двух рабочих дней со дня поступления заявления и документов в электронном виде направляется уведомление по электронной почте с указанием недостающих и (или) неверно оформленных документов. Данное уведомление не является этапом оказания муниципальной услуги и носит информационный характер. В уведомлении Заявителю предлагается принести недостающие документы лично, указав дату необходимой явки, либо направить в электронном виде, заверив </w:t>
      </w:r>
      <w:hyperlink r:id="rId123" w:history="1">
        <w:r>
          <w:rPr>
            <w:rStyle w:val="a4"/>
            <w:rFonts w:cs="Times New Roman CYR"/>
          </w:rPr>
          <w:t>электронной подписью</w:t>
        </w:r>
      </w:hyperlink>
      <w:r>
        <w:t xml:space="preserve"> необходимого вида.</w:t>
      </w:r>
    </w:p>
    <w:p w:rsidR="00454058" w:rsidRDefault="00454058">
      <w:r>
        <w:t xml:space="preserve">Если заявитель не представил необходимые документы в срок, указанный в уведомлении о личной явке, принимается решение об отказе в предоставлении муниципальной услуги по основаниям, предусмотренным </w:t>
      </w:r>
      <w:hyperlink w:anchor="sub_209" w:history="1">
        <w:r>
          <w:rPr>
            <w:rStyle w:val="a4"/>
            <w:rFonts w:cs="Times New Roman CYR"/>
          </w:rPr>
          <w:t>пунктом 2.9</w:t>
        </w:r>
      </w:hyperlink>
      <w:r>
        <w:t xml:space="preserve"> настоящего Регламента.</w:t>
      </w:r>
    </w:p>
    <w:p w:rsidR="00454058" w:rsidRDefault="00454058">
      <w:r>
        <w:t>Документы, необходимые для предоставления муниципальной услуги, предоставляются застройщиком в Отдел в срок, указанный в уведомлении о личной явке заявителя.</w:t>
      </w:r>
    </w:p>
    <w:p w:rsidR="00454058" w:rsidRDefault="00454058">
      <w:r>
        <w:t>В случае непредставления застройщиком в Отдел в срок, указанный в уведомлении о личной явке заявителя, необходимых документов, Специалист обеспечивает направление застройщику отказа в выдаче разрешения на строительство (внесении изменений в разрешение на строительство).</w:t>
      </w:r>
    </w:p>
    <w:p w:rsidR="00454058" w:rsidRDefault="00454058">
      <w:r>
        <w:t xml:space="preserve">В случае предоставления застройщиком в Отдел в срок, указанный в уведомлении о личной явке заявителя, необходимых документов, осуществляются процедуры, предусмотренные </w:t>
      </w:r>
      <w:hyperlink w:anchor="sub_341" w:history="1">
        <w:r>
          <w:rPr>
            <w:rStyle w:val="a4"/>
            <w:rFonts w:cs="Times New Roman CYR"/>
          </w:rPr>
          <w:t>подпунктами 3.4.1 - 3.4.8</w:t>
        </w:r>
      </w:hyperlink>
      <w:r>
        <w:t xml:space="preserve"> Регламента.</w:t>
      </w:r>
    </w:p>
    <w:p w:rsidR="00454058" w:rsidRDefault="00454058">
      <w:r>
        <w:t>При подаче заявления о предоставлении муниципальной услуги в электронном виде через Портал, АИС "Стройкомплекс Ивановской области" Заявитель получает информацию о ходе рассмотрения заявления о предоставлении муниципальной услуги на Портале, АИС "Стройкомплекс Ивановской области" в разделе "Мониторинг хода предоставления муниципальной услуги".</w:t>
      </w:r>
    </w:p>
    <w:p w:rsidR="00454058" w:rsidRDefault="00454058">
      <w:r>
        <w:t>Заявитель может получить результат предоставления муниципальной услуги в электронном виде через Портал, АИС "Стройкомплекс Ивановской области". Для этого в заявлении о предоставлении муниципальной услуги, поданном в электронном виде через Портал, АИС "Стройкомплекс Ивановской области", Заявитель указывает способ получения результата предоставления муниципальной услуги - в электронном виде через Портал, АИС "Стройкомплекс Ивановской области".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 АИС "Стройкомплекс Ивановской области", Заявителю поступит соответствующее уведомление.</w:t>
      </w:r>
    </w:p>
    <w:p w:rsidR="00454058" w:rsidRDefault="00454058">
      <w:r>
        <w:t xml:space="preserve">К Заявлению Заявитель вправе приложить в электронной форме подписанные </w:t>
      </w:r>
      <w:hyperlink r:id="rId124" w:history="1">
        <w:r>
          <w:rPr>
            <w:rStyle w:val="a4"/>
            <w:rFonts w:cs="Times New Roman CYR"/>
          </w:rPr>
          <w:t>усиленной квалифицированной электронной подписью</w:t>
        </w:r>
      </w:hyperlink>
      <w:r>
        <w:t xml:space="preserve"> документы, предусмотренные </w:t>
      </w:r>
      <w:hyperlink w:anchor="sub_206" w:history="1">
        <w:r>
          <w:rPr>
            <w:rStyle w:val="a4"/>
            <w:rFonts w:cs="Times New Roman CYR"/>
          </w:rPr>
          <w:t>пунктом 2.6</w:t>
        </w:r>
      </w:hyperlink>
      <w:r>
        <w:t xml:space="preserve"> Регламента. В случае подачи заявления о внесении изменения в разрешение на строительство только в части продления срока его действия, оригинал разрешения на строительство должен быть предоставлен в Отдел в бумажном виде.</w:t>
      </w:r>
    </w:p>
    <w:p w:rsidR="00454058" w:rsidRDefault="00454058">
      <w:bookmarkStart w:id="114" w:name="sub_362"/>
      <w:r>
        <w:t>3.6.2. Особенности предоставления муниципальной услуги в многофункциональных центрах.</w:t>
      </w:r>
    </w:p>
    <w:bookmarkEnd w:id="114"/>
    <w:p w:rsidR="00454058" w:rsidRDefault="00454058">
      <w:r>
        <w:t xml:space="preserve">Предоставление муниципальной услуги в МФЦ осуществляется в соответствии с настоящим Регламентом. Предоставление муниципальной услуги осуществляется после обращения Заявителя с соответствующим заявлением и документами согласно </w:t>
      </w:r>
      <w:hyperlink w:anchor="sub_206" w:history="1">
        <w:r>
          <w:rPr>
            <w:rStyle w:val="a4"/>
            <w:rFonts w:cs="Times New Roman CYR"/>
          </w:rPr>
          <w:t>части 2.6</w:t>
        </w:r>
      </w:hyperlink>
      <w:r>
        <w:t xml:space="preserve"> настоящего Регламента. Взаимодействие с Администрацией городского округа Кинешма осуществляется МФЦ без участия Заявителя в соответствии с соглашением о взаимодействии.</w:t>
      </w:r>
    </w:p>
    <w:p w:rsidR="00454058" w:rsidRDefault="00454058">
      <w:r>
        <w:t>МФЦ осуществляет:</w:t>
      </w:r>
    </w:p>
    <w:p w:rsidR="00454058" w:rsidRDefault="00454058">
      <w:r>
        <w:t>1) прием заявления с пакетом документов Заявителя о предоставлении муниципальной услуги;</w:t>
      </w:r>
    </w:p>
    <w:p w:rsidR="00454058" w:rsidRDefault="00454058">
      <w:r>
        <w:t>2) представление интересов Заявителя при взаимодействии с администрацией городского округа Кинешма;</w:t>
      </w:r>
    </w:p>
    <w:p w:rsidR="00454058" w:rsidRDefault="00454058">
      <w:r>
        <w:t>3) представление интересов администрации городского округа Кинешма при взаимодействии с Заявителем;</w:t>
      </w:r>
    </w:p>
    <w:p w:rsidR="00454058" w:rsidRDefault="00454058">
      <w:r>
        <w:t>4) информирование Заявителя о порядке предоставления муниципальной услуги в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454058" w:rsidRDefault="00454058">
      <w:r>
        <w:t>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54058" w:rsidRDefault="00454058">
      <w:r>
        <w:t>6) выдачу Заявителю документов администрации городского округа Кинешма по результатам предоставления муниципальной услуги;</w:t>
      </w:r>
    </w:p>
    <w:p w:rsidR="00454058" w:rsidRDefault="00454058">
      <w:r>
        <w:t>7) прием, обработку информации из информационных систем администрации городского округа Кинешма,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администрации городского округа Кинешма, приравниваются к выпискам из информационных систем на бумажном носителе, составленным администрацией городского округа Кинешма.</w:t>
      </w:r>
    </w:p>
    <w:p w:rsidR="00454058" w:rsidRDefault="00454058">
      <w:r>
        <w:t>При реализации своих функций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
    <w:p w:rsidR="00454058" w:rsidRDefault="00454058">
      <w:r>
        <w:t>При реализации своих функций МФЦ вправе запрашивать документы и информацию, необходимые для предоставления муниципальной услуги, в администрации городского округа Кинешма, а также получать от администрации городского округа Кинешма, организаций, такие документы и информацию, в том числе с использованием информационно-технологической и коммуникационной инфраструктуры.</w:t>
      </w:r>
    </w:p>
    <w:p w:rsidR="00454058" w:rsidRDefault="00454058">
      <w:r>
        <w:t>При реализации своих функций МФЦ не вправе требовать от Заявителя:</w:t>
      </w:r>
    </w:p>
    <w:p w:rsidR="00454058" w:rsidRDefault="00454058">
      <w:r>
        <w:t>1)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454058" w:rsidRDefault="00454058">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городского округа Кинешма. Заявитель вправе представить указанные документы и информацию по собственной инициативе;</w:t>
      </w:r>
    </w:p>
    <w:p w:rsidR="00454058" w:rsidRDefault="00454058">
      <w:r>
        <w:t>3) осуществления действий, в том числе согласований, необходимых для получения муниципальной услуги и получения документов и информации, предоставляемых в рамках межведомственного взаимодействия.</w:t>
      </w:r>
    </w:p>
    <w:p w:rsidR="00454058" w:rsidRDefault="00454058">
      <w:r>
        <w:t>При реализации своих функций в соответствии с соглашением о взаимодействии МФЦ обязан:</w:t>
      </w:r>
    </w:p>
    <w:p w:rsidR="00454058" w:rsidRDefault="00454058">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Ивановской области, администрации городского округа Кинешма,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54058" w:rsidRDefault="00454058">
      <w: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54058" w:rsidRDefault="00454058">
      <w: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54058" w:rsidRDefault="00454058">
      <w:r>
        <w:t>3) соблюдать требования соглашений о взаимодействии;</w:t>
      </w:r>
    </w:p>
    <w:p w:rsidR="00454058" w:rsidRDefault="00454058">
      <w:r>
        <w:t>4) осуществлять взаимодействие с администрацией городского округа Кинешма, в соответствии с соглашениями о взаимодействии, нормативными правовыми актами.</w:t>
      </w:r>
    </w:p>
    <w:p w:rsidR="00454058" w:rsidRDefault="00454058">
      <w:r>
        <w:t>МФЦ, его работники несут ответственность, установленную законодательством Российской Федерации:</w:t>
      </w:r>
    </w:p>
    <w:p w:rsidR="00454058" w:rsidRDefault="00454058">
      <w:r>
        <w:t>1) за полноту передаваемых администрации городского округа Кинешма, заявлений, документов, принятых от Заявителя;</w:t>
      </w:r>
    </w:p>
    <w:p w:rsidR="00454058" w:rsidRDefault="00454058">
      <w:r>
        <w:t>2) за своевременную передачу администрации городского округа Кинешма, заявлений, документов, принятых от заявителя, а также за своевременную выдачу заявителю документов, переданных в этих целях МФЦ администрацией городского округа Кинешма;</w:t>
      </w:r>
    </w:p>
    <w:p w:rsidR="00454058" w:rsidRDefault="00454058">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54058" w:rsidRDefault="00454058">
      <w:pPr>
        <w:pStyle w:val="a6"/>
        <w:rPr>
          <w:color w:val="000000"/>
          <w:sz w:val="16"/>
          <w:szCs w:val="16"/>
          <w:shd w:val="clear" w:color="auto" w:fill="F0F0F0"/>
        </w:rPr>
      </w:pPr>
      <w:bookmarkStart w:id="115" w:name="sub_307"/>
      <w:r>
        <w:rPr>
          <w:color w:val="000000"/>
          <w:sz w:val="16"/>
          <w:szCs w:val="16"/>
          <w:shd w:val="clear" w:color="auto" w:fill="F0F0F0"/>
        </w:rPr>
        <w:t>Информация об изменениях:</w:t>
      </w:r>
    </w:p>
    <w:bookmarkEnd w:id="115"/>
    <w:p w:rsidR="00454058" w:rsidRDefault="00454058">
      <w:pPr>
        <w:pStyle w:val="a7"/>
        <w:rPr>
          <w:shd w:val="clear" w:color="auto" w:fill="F0F0F0"/>
        </w:rPr>
      </w:pPr>
      <w:r>
        <w:t xml:space="preserve"> </w:t>
      </w:r>
      <w:r>
        <w:rPr>
          <w:shd w:val="clear" w:color="auto" w:fill="F0F0F0"/>
        </w:rPr>
        <w:t xml:space="preserve">Пункт 3.7 изменен с 18 февраля 2020 г. - </w:t>
      </w:r>
      <w:hyperlink r:id="rId125"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26" w:history="1">
        <w:r>
          <w:rPr>
            <w:rStyle w:val="a4"/>
            <w:rFonts w:cs="Times New Roman CYR"/>
            <w:shd w:val="clear" w:color="auto" w:fill="F0F0F0"/>
          </w:rPr>
          <w:t>См. предыдущую редакцию</w:t>
        </w:r>
      </w:hyperlink>
    </w:p>
    <w:p w:rsidR="00454058" w:rsidRDefault="00454058">
      <w:r>
        <w:t xml:space="preserve">3.7. Общий максимальный срок принятия решения о возможности выдачи разрешения (внесения в него изменений) или об отказе в его выдаче с момента регистрации заявления не может превышать пяти рабочих дней, за исключением случаев, предусмотренных </w:t>
      </w:r>
      <w:hyperlink w:anchor="sub_242" w:history="1">
        <w:r>
          <w:rPr>
            <w:rStyle w:val="a4"/>
            <w:rFonts w:cs="Times New Roman CYR"/>
          </w:rPr>
          <w:t>абзацем 2 части 2.4</w:t>
        </w:r>
      </w:hyperlink>
      <w:r>
        <w:t xml:space="preserve"> настоящего Регламента.</w:t>
      </w:r>
    </w:p>
    <w:p w:rsidR="00454058" w:rsidRDefault="00454058"/>
    <w:p w:rsidR="00454058" w:rsidRDefault="00454058">
      <w:pPr>
        <w:pStyle w:val="1"/>
      </w:pPr>
      <w:bookmarkStart w:id="116" w:name="sub_400"/>
      <w:r>
        <w:t>4. Формы контроля за исполнением административного регламента</w:t>
      </w:r>
    </w:p>
    <w:bookmarkEnd w:id="116"/>
    <w:p w:rsidR="00454058" w:rsidRDefault="00454058"/>
    <w:p w:rsidR="00454058" w:rsidRDefault="00454058">
      <w:bookmarkStart w:id="117" w:name="sub_401"/>
      <w:r>
        <w:t>4.1. Контроль за исполнением административного регламента включает в себя проведение проверок, выявление и устранение нарушений прав Заявителей.</w:t>
      </w:r>
    </w:p>
    <w:p w:rsidR="00454058" w:rsidRDefault="00454058">
      <w:bookmarkStart w:id="118" w:name="sub_402"/>
      <w:bookmarkEnd w:id="117"/>
      <w:r>
        <w:t>4.2. Текущий контроль за соблюдением и исполнением специалистами Отдела последовательности действий, определенных настоящим Регламентом, осуществляется начальником Отдела.</w:t>
      </w:r>
    </w:p>
    <w:bookmarkEnd w:id="118"/>
    <w:p w:rsidR="00454058" w:rsidRDefault="00454058">
      <w:r>
        <w:t>Специалист несет персональную ответственность за соблюдение сроков и порядка административных процедур, установленных настоящим административным регламентом.</w:t>
      </w:r>
    </w:p>
    <w:p w:rsidR="00454058" w:rsidRDefault="00454058">
      <w:bookmarkStart w:id="119" w:name="sub_403"/>
      <w:r>
        <w:t>4.3. Периодичность осуществления текущего контроля устанавливается начальником Отдела.</w:t>
      </w:r>
    </w:p>
    <w:p w:rsidR="00454058" w:rsidRDefault="00454058">
      <w:bookmarkStart w:id="120" w:name="sub_404"/>
      <w:bookmarkEnd w:id="119"/>
      <w:r>
        <w:t>4.4. Проведение проверок носит плановый и внеплановый (по конкретному обращению Заявителя) характер.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проводится по конкретному обращению Заявителя.</w:t>
      </w:r>
    </w:p>
    <w:p w:rsidR="00454058" w:rsidRDefault="00454058">
      <w:bookmarkStart w:id="121" w:name="sub_405"/>
      <w:bookmarkEnd w:id="120"/>
      <w:r>
        <w:t>4.5.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454058" w:rsidRDefault="00454058">
      <w:bookmarkStart w:id="122" w:name="sub_406"/>
      <w:bookmarkEnd w:id="121"/>
      <w:r>
        <w:t>4.6.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bookmarkEnd w:id="122"/>
    <w:p w:rsidR="00454058" w:rsidRDefault="00454058"/>
    <w:p w:rsidR="00454058" w:rsidRDefault="00454058">
      <w:pPr>
        <w:pStyle w:val="a6"/>
        <w:rPr>
          <w:color w:val="000000"/>
          <w:sz w:val="16"/>
          <w:szCs w:val="16"/>
          <w:shd w:val="clear" w:color="auto" w:fill="F0F0F0"/>
        </w:rPr>
      </w:pPr>
      <w:bookmarkStart w:id="123" w:name="sub_500"/>
      <w:r>
        <w:rPr>
          <w:color w:val="000000"/>
          <w:sz w:val="16"/>
          <w:szCs w:val="16"/>
          <w:shd w:val="clear" w:color="auto" w:fill="F0F0F0"/>
        </w:rPr>
        <w:t>Информация об изменениях:</w:t>
      </w:r>
    </w:p>
    <w:bookmarkEnd w:id="123"/>
    <w:p w:rsidR="00454058" w:rsidRDefault="00454058">
      <w:pPr>
        <w:pStyle w:val="a7"/>
        <w:rPr>
          <w:shd w:val="clear" w:color="auto" w:fill="F0F0F0"/>
        </w:rPr>
      </w:pPr>
      <w:r>
        <w:t xml:space="preserve"> </w:t>
      </w:r>
      <w:r>
        <w:rPr>
          <w:shd w:val="clear" w:color="auto" w:fill="F0F0F0"/>
        </w:rPr>
        <w:t xml:space="preserve">Раздел 5 изменен с 18 февраля 2020 г. - </w:t>
      </w:r>
      <w:hyperlink r:id="rId127"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28" w:history="1">
        <w:r>
          <w:rPr>
            <w:rStyle w:val="a4"/>
            <w:rFonts w:cs="Times New Roman CYR"/>
            <w:shd w:val="clear" w:color="auto" w:fill="F0F0F0"/>
          </w:rPr>
          <w:t>См. предыдущую редакцию</w:t>
        </w:r>
      </w:hyperlink>
    </w:p>
    <w:p w:rsidR="00454058" w:rsidRDefault="00454058">
      <w:pPr>
        <w:pStyle w:val="1"/>
      </w:pPr>
      <w: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4058" w:rsidRDefault="00454058"/>
    <w:p w:rsidR="00454058" w:rsidRDefault="00454058">
      <w:bookmarkStart w:id="124" w:name="sub_501"/>
      <w:r>
        <w:t>5.1. Заявитель имеет право на обжалование действий (бездействия) должностных лиц (муниципальных служащих) Администрации и решений, осуществляемых и (или) принимаемых ими в ходе предоставления муниципальной услуги, в досудебном (внесудебном) порядке, в том числе в следующих случаях:</w:t>
      </w:r>
    </w:p>
    <w:bookmarkEnd w:id="124"/>
    <w:p w:rsidR="00454058" w:rsidRDefault="00454058">
      <w:r>
        <w:t>1) нарушение срока регистрации запроса о предоставлении муниципальной услуги, комплексного запроса, поступившего в Администрацию из МФЦ;</w:t>
      </w:r>
    </w:p>
    <w:p w:rsidR="00454058" w:rsidRDefault="00454058">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4058" w:rsidRDefault="00454058">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4058" w:rsidRDefault="00454058">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4058" w:rsidRDefault="00454058">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4058" w:rsidRDefault="00454058">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4058" w:rsidRDefault="00454058">
      <w:r>
        <w:t>7) отказ Администрации, должностного лица и муниципального служащего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4058" w:rsidRDefault="00454058">
      <w:r>
        <w:t>8) нарушение срока или порядка выдачи документов по результатам предоставления муниципальной услуги;</w:t>
      </w:r>
    </w:p>
    <w:p w:rsidR="00454058" w:rsidRDefault="00454058">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4058" w:rsidRDefault="00454058">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54058" w:rsidRDefault="00454058">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058" w:rsidRDefault="00454058">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058" w:rsidRDefault="00454058">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058" w:rsidRDefault="00454058">
      <w: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Кинешма,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4058" w:rsidRDefault="00454058">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4058" w:rsidRDefault="00454058">
      <w:bookmarkStart w:id="125" w:name="sub_502"/>
      <w: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(бездействия), принятые главой городского округа Кинешма, подаются в вышестоящий орган (при его наличии) либо в случае его отсутствия рассматриваются непосредственно главой городского округа Кинешма.</w:t>
      </w:r>
    </w:p>
    <w:bookmarkEnd w:id="125"/>
    <w:p w:rsidR="00454058" w:rsidRDefault="00454058">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54058" w:rsidRDefault="00454058">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54058" w:rsidRDefault="00454058">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4058" w:rsidRDefault="00454058">
      <w:bookmarkStart w:id="126" w:name="sub_503"/>
      <w:r>
        <w:t xml:space="preserve">5.3. Жалоба на решения и действия (бездействие) Администрации, должностного лица Администрации, муниципального служащего, главы городского округа Кинешма, может быть направлена по почте, через многофункциональный центр, с использованием информационно-телекоммуникационной сети "Интернет", </w:t>
      </w:r>
      <w:hyperlink r:id="rId129" w:history="1">
        <w:r>
          <w:rPr>
            <w:rStyle w:val="a4"/>
            <w:rFonts w:cs="Times New Roman CYR"/>
          </w:rPr>
          <w:t>официального сайта</w:t>
        </w:r>
      </w:hyperlink>
      <w:r>
        <w:t xml:space="preserve"> Администрации, единого портала государственных и муниципальных услуг либо </w:t>
      </w:r>
      <w:hyperlink r:id="rId130" w:history="1">
        <w:r>
          <w:rPr>
            <w:rStyle w:val="a4"/>
            <w:rFonts w:cs="Times New Roman CYR"/>
          </w:rPr>
          <w:t>регионального портала</w:t>
        </w:r>
      </w:hyperlink>
      <w:r>
        <w:t xml:space="preserve"> государственных и муниципальных услуг, АИС "Стройкомплекс Ивановской области", а также может быть принята при личном приеме заявителя.</w:t>
      </w:r>
    </w:p>
    <w:bookmarkEnd w:id="126"/>
    <w:p w:rsidR="00454058" w:rsidRDefault="00454058">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АИС "Стройкомплекс Ивановской области", а также может быть принята при личном приеме заявителя.</w:t>
      </w:r>
    </w:p>
    <w:p w:rsidR="00454058" w:rsidRDefault="00454058">
      <w:bookmarkStart w:id="127" w:name="sub_504"/>
      <w:r>
        <w:t xml:space="preserve">5.4.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процедуры по присвоению адреса, включенной в исчерпывающие перечни процедур в сферах строительства, утвержденные Правительством Российской Федерации в соответствии с </w:t>
      </w:r>
      <w:hyperlink r:id="rId131" w:history="1">
        <w:r>
          <w:rPr>
            <w:rStyle w:val="a4"/>
            <w:rFonts w:cs="Times New Roman CYR"/>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w:t>
      </w:r>
      <w:hyperlink r:id="rId132" w:history="1">
        <w:r>
          <w:rPr>
            <w:rStyle w:val="a4"/>
            <w:rFonts w:cs="Times New Roman CYR"/>
          </w:rPr>
          <w:t>антимонопольным законодательством</w:t>
        </w:r>
      </w:hyperlink>
      <w:r>
        <w:t xml:space="preserve"> Российской Федерации, в антимонопольный орган.</w:t>
      </w:r>
    </w:p>
    <w:bookmarkEnd w:id="127"/>
    <w:p w:rsidR="00454058" w:rsidRDefault="00454058">
      <w: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454058" w:rsidRDefault="00454058">
      <w:bookmarkStart w:id="128" w:name="sub_505"/>
      <w:r>
        <w:t>5.5. Требования к содержанию жалобы.</w:t>
      </w:r>
    </w:p>
    <w:p w:rsidR="00454058" w:rsidRDefault="00454058">
      <w:bookmarkStart w:id="129" w:name="sub_5051"/>
      <w:bookmarkEnd w:id="128"/>
      <w:r>
        <w:t>5.5.1. Жалоба должна содержать:</w:t>
      </w:r>
    </w:p>
    <w:bookmarkEnd w:id="129"/>
    <w:p w:rsidR="00454058" w:rsidRDefault="00454058">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54058" w:rsidRDefault="00454058">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058" w:rsidRDefault="00454058">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54058" w:rsidRDefault="00454058">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54058" w:rsidRDefault="00454058">
      <w:bookmarkStart w:id="130" w:name="sub_506"/>
      <w:r>
        <w:t>5.6. Жалоба, поступившая в Администрацию, многофункциональный центр, учредителю многофункционального центра, либо вышестоящий орган (при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4058" w:rsidRDefault="00454058">
      <w:bookmarkStart w:id="131" w:name="sub_507"/>
      <w:bookmarkEnd w:id="130"/>
      <w:r>
        <w:t>5.7. По результатам рассмотрения жалобы принимается одно из следующих решений:</w:t>
      </w:r>
    </w:p>
    <w:bookmarkEnd w:id="131"/>
    <w:p w:rsidR="00454058" w:rsidRDefault="00454058">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4058" w:rsidRDefault="00454058">
      <w:r>
        <w:t>2) в удовлетворении жалобы отказывается.</w:t>
      </w:r>
    </w:p>
    <w:p w:rsidR="00454058" w:rsidRDefault="00454058">
      <w:r>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058" w:rsidRDefault="00454058">
      <w: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для получения муниципальной услуги.</w:t>
      </w:r>
    </w:p>
    <w:p w:rsidR="00454058" w:rsidRDefault="00454058">
      <w:r>
        <w:t>В случае признания жалобы не подлежащей удовлетворению в ответе заявителю, указанному в абзаце 4, даются аргументированные разъяснения о причинах принятого решения, а также информация о порядке обжалования принятого решения.</w:t>
      </w:r>
    </w:p>
    <w:p w:rsidR="00454058" w:rsidRDefault="00454058">
      <w:bookmarkStart w:id="132" w:name="sub_508"/>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54058" w:rsidRDefault="00454058">
      <w:bookmarkStart w:id="133" w:name="sub_509"/>
      <w:bookmarkEnd w:id="132"/>
      <w:r>
        <w:t>5.9.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bookmarkEnd w:id="133"/>
    <w:p w:rsidR="00454058" w:rsidRDefault="00454058"/>
    <w:p w:rsidR="00454058" w:rsidRDefault="00454058">
      <w:pPr>
        <w:pStyle w:val="a6"/>
        <w:rPr>
          <w:color w:val="000000"/>
          <w:sz w:val="16"/>
          <w:szCs w:val="16"/>
          <w:shd w:val="clear" w:color="auto" w:fill="F0F0F0"/>
        </w:rPr>
      </w:pPr>
      <w:bookmarkStart w:id="134" w:name="sub_1100"/>
      <w:r>
        <w:rPr>
          <w:color w:val="000000"/>
          <w:sz w:val="16"/>
          <w:szCs w:val="16"/>
          <w:shd w:val="clear" w:color="auto" w:fill="F0F0F0"/>
        </w:rPr>
        <w:t>Информация об изменениях:</w:t>
      </w:r>
    </w:p>
    <w:bookmarkEnd w:id="134"/>
    <w:p w:rsidR="00454058" w:rsidRDefault="00454058">
      <w:pPr>
        <w:pStyle w:val="a7"/>
        <w:rPr>
          <w:shd w:val="clear" w:color="auto" w:fill="F0F0F0"/>
        </w:rPr>
      </w:pPr>
      <w:r>
        <w:t xml:space="preserve"> </w:t>
      </w:r>
      <w:r>
        <w:rPr>
          <w:shd w:val="clear" w:color="auto" w:fill="F0F0F0"/>
        </w:rPr>
        <w:t xml:space="preserve">Приложение 1 изменено с 18 февраля 2020 г. - </w:t>
      </w:r>
      <w:hyperlink r:id="rId133"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34" w:history="1">
        <w:r>
          <w:rPr>
            <w:rStyle w:val="a4"/>
            <w:rFonts w:cs="Times New Roman CYR"/>
            <w:shd w:val="clear" w:color="auto" w:fill="F0F0F0"/>
          </w:rPr>
          <w:t>См. предыдущую редакцию</w:t>
        </w:r>
      </w:hyperlink>
    </w:p>
    <w:p w:rsidR="00454058" w:rsidRDefault="00454058">
      <w:pPr>
        <w:ind w:firstLine="698"/>
        <w:jc w:val="right"/>
      </w:pPr>
      <w:r>
        <w:rPr>
          <w:rStyle w:val="a3"/>
          <w:bCs/>
        </w:rPr>
        <w:t>Приложение 1</w:t>
      </w:r>
      <w:r>
        <w:rPr>
          <w:rStyle w:val="a3"/>
          <w:bCs/>
        </w:rPr>
        <w:br/>
        <w:t xml:space="preserve">к </w:t>
      </w:r>
      <w:hyperlink w:anchor="sub_1000" w:history="1">
        <w:r>
          <w:rPr>
            <w:rStyle w:val="a4"/>
            <w:rFonts w:cs="Times New Roman CYR"/>
          </w:rPr>
          <w:t>Регламенту</w:t>
        </w:r>
      </w:hyperlink>
    </w:p>
    <w:p w:rsidR="00454058" w:rsidRDefault="00454058">
      <w:pPr>
        <w:pStyle w:val="ac"/>
      </w:pPr>
      <w:r>
        <w:t>С изменениями и дополнениями от:</w:t>
      </w:r>
    </w:p>
    <w:p w:rsidR="00454058" w:rsidRDefault="00454058">
      <w:pPr>
        <w:pStyle w:val="a9"/>
        <w:rPr>
          <w:shd w:val="clear" w:color="auto" w:fill="EAEFED"/>
        </w:rPr>
      </w:pPr>
      <w:r>
        <w:t xml:space="preserve"> </w:t>
      </w:r>
      <w:r>
        <w:rPr>
          <w:shd w:val="clear" w:color="auto" w:fill="EAEFED"/>
        </w:rPr>
        <w:t>13 февраля 2020 г.</w:t>
      </w:r>
    </w:p>
    <w:p w:rsidR="00454058" w:rsidRDefault="00454058"/>
    <w:p w:rsidR="00454058" w:rsidRDefault="00454058">
      <w:pPr>
        <w:ind w:firstLine="698"/>
        <w:jc w:val="right"/>
      </w:pPr>
      <w:r>
        <w:t>В отдел архитектуры и градостроительства</w:t>
      </w:r>
    </w:p>
    <w:p w:rsidR="00454058" w:rsidRDefault="00454058">
      <w:pPr>
        <w:ind w:firstLine="698"/>
        <w:jc w:val="right"/>
      </w:pPr>
      <w:r>
        <w:t>администрации городского округа Кинешма</w:t>
      </w:r>
    </w:p>
    <w:p w:rsidR="00454058" w:rsidRDefault="00454058"/>
    <w:p w:rsidR="00454058" w:rsidRDefault="00454058">
      <w:pPr>
        <w:ind w:firstLine="698"/>
        <w:jc w:val="right"/>
      </w:pPr>
      <w:r>
        <w:t>От застройщика:</w:t>
      </w:r>
    </w:p>
    <w:p w:rsidR="00454058" w:rsidRDefault="00454058">
      <w:pPr>
        <w:ind w:firstLine="698"/>
        <w:jc w:val="right"/>
      </w:pPr>
      <w:r>
        <w:t>____________________________________________________________________ ______</w:t>
      </w:r>
    </w:p>
    <w:p w:rsidR="00454058" w:rsidRDefault="00454058">
      <w:pPr>
        <w:ind w:firstLine="698"/>
        <w:jc w:val="right"/>
      </w:pPr>
      <w:r>
        <w:t>для юридического лица указываются: полное наименование юридического лица,</w:t>
      </w:r>
    </w:p>
    <w:p w:rsidR="00454058" w:rsidRDefault="00454058">
      <w:pPr>
        <w:ind w:firstLine="698"/>
        <w:jc w:val="right"/>
      </w:pPr>
      <w:r>
        <w:t>юридический и почтовый адреса,</w:t>
      </w:r>
    </w:p>
    <w:p w:rsidR="00454058" w:rsidRDefault="00454058">
      <w:pPr>
        <w:ind w:firstLine="698"/>
        <w:jc w:val="right"/>
      </w:pPr>
      <w:r>
        <w:t>____________________________________________________________________ ______</w:t>
      </w:r>
    </w:p>
    <w:p w:rsidR="00454058" w:rsidRDefault="00454058">
      <w:pPr>
        <w:ind w:firstLine="698"/>
        <w:jc w:val="right"/>
      </w:pPr>
      <w:r>
        <w:t>должность и Ф.И.О. руководителя, телефон, e-mail, представитель</w:t>
      </w:r>
    </w:p>
    <w:p w:rsidR="00454058" w:rsidRDefault="00454058">
      <w:pPr>
        <w:ind w:firstLine="698"/>
        <w:jc w:val="right"/>
      </w:pPr>
      <w:r>
        <w:t>(контактное лицо) застройщика, должность и Ф.И.О.,</w:t>
      </w:r>
    </w:p>
    <w:p w:rsidR="00454058" w:rsidRDefault="00454058">
      <w:pPr>
        <w:ind w:firstLine="698"/>
        <w:jc w:val="right"/>
      </w:pPr>
      <w:r>
        <w:t>____________________________________________________________________ ______</w:t>
      </w:r>
    </w:p>
    <w:p w:rsidR="00454058" w:rsidRDefault="00454058">
      <w:pPr>
        <w:ind w:firstLine="698"/>
        <w:jc w:val="right"/>
      </w:pPr>
      <w:r>
        <w:t>телефон, e-mail, ИНН, банковские реквизиты</w:t>
      </w:r>
    </w:p>
    <w:p w:rsidR="00454058" w:rsidRDefault="00454058">
      <w:pPr>
        <w:ind w:firstLine="698"/>
        <w:jc w:val="right"/>
      </w:pPr>
      <w:r>
        <w:t xml:space="preserve">(наименование банка, р/с, к/с, </w:t>
      </w:r>
      <w:hyperlink r:id="rId135" w:history="1">
        <w:r>
          <w:rPr>
            <w:rStyle w:val="a4"/>
            <w:rFonts w:cs="Times New Roman CYR"/>
          </w:rPr>
          <w:t>БИК</w:t>
        </w:r>
      </w:hyperlink>
      <w:r>
        <w:t>);</w:t>
      </w:r>
    </w:p>
    <w:p w:rsidR="00454058" w:rsidRDefault="00454058">
      <w:pPr>
        <w:ind w:firstLine="698"/>
        <w:jc w:val="right"/>
      </w:pPr>
      <w:r>
        <w:t>____________________________________________________________________ ______</w:t>
      </w:r>
    </w:p>
    <w:p w:rsidR="00454058" w:rsidRDefault="00454058">
      <w:pPr>
        <w:ind w:firstLine="698"/>
        <w:jc w:val="right"/>
      </w:pPr>
      <w:r>
        <w:t>для индивидуального предпринимателя указываются: Ф.И.О., адрес регистрации</w:t>
      </w:r>
    </w:p>
    <w:p w:rsidR="00454058" w:rsidRDefault="00454058">
      <w:pPr>
        <w:ind w:firstLine="698"/>
        <w:jc w:val="right"/>
      </w:pPr>
      <w:r>
        <w:t>и почтовый адрес, телефон, e-mail,</w:t>
      </w:r>
    </w:p>
    <w:p w:rsidR="00454058" w:rsidRDefault="00454058">
      <w:pPr>
        <w:ind w:firstLine="698"/>
        <w:jc w:val="right"/>
      </w:pPr>
      <w:r>
        <w:t>____________________________________________________________________ ______</w:t>
      </w:r>
    </w:p>
    <w:p w:rsidR="00454058" w:rsidRDefault="00454058">
      <w:pPr>
        <w:ind w:firstLine="698"/>
        <w:jc w:val="right"/>
      </w:pPr>
      <w:r>
        <w:t>представитель (контактное лицо) застройщика, Ф.И.О., телефон, e-mail,</w:t>
      </w:r>
    </w:p>
    <w:p w:rsidR="00454058" w:rsidRDefault="00454058">
      <w:pPr>
        <w:ind w:firstLine="698"/>
        <w:jc w:val="right"/>
      </w:pPr>
      <w:r>
        <w:t>ИНН, ОГРНИП;</w:t>
      </w:r>
    </w:p>
    <w:p w:rsidR="00454058" w:rsidRDefault="00454058">
      <w:pPr>
        <w:ind w:firstLine="698"/>
        <w:jc w:val="right"/>
      </w:pPr>
      <w:r>
        <w:t>____________________________________________________________________ ______</w:t>
      </w:r>
    </w:p>
    <w:p w:rsidR="00454058" w:rsidRDefault="00454058">
      <w:pPr>
        <w:ind w:firstLine="698"/>
        <w:jc w:val="right"/>
      </w:pPr>
      <w:r>
        <w:t>для физического лица указываются: Ф.И.О., адрес регистрации и почтовый</w:t>
      </w:r>
    </w:p>
    <w:p w:rsidR="00454058" w:rsidRDefault="00454058">
      <w:pPr>
        <w:ind w:firstLine="698"/>
        <w:jc w:val="right"/>
      </w:pPr>
      <w:r>
        <w:t>адрес, телефон, e-mail, представитель</w:t>
      </w:r>
    </w:p>
    <w:p w:rsidR="00454058" w:rsidRDefault="00454058">
      <w:pPr>
        <w:ind w:firstLine="698"/>
        <w:jc w:val="right"/>
      </w:pPr>
      <w:r>
        <w:t>____________________________________________________________________ ______</w:t>
      </w:r>
    </w:p>
    <w:p w:rsidR="00454058" w:rsidRDefault="00454058">
      <w:pPr>
        <w:ind w:firstLine="698"/>
        <w:jc w:val="right"/>
      </w:pPr>
      <w:r>
        <w:t>(контактное лицо) застройщика, Ф.И.О., телефон, e-mail</w:t>
      </w:r>
    </w:p>
    <w:p w:rsidR="00454058" w:rsidRDefault="00454058">
      <w:pPr>
        <w:ind w:firstLine="698"/>
        <w:jc w:val="right"/>
      </w:pPr>
      <w:r>
        <w:t>____________________________________________________________________ ______</w:t>
      </w:r>
    </w:p>
    <w:p w:rsidR="00454058" w:rsidRDefault="00454058"/>
    <w:p w:rsidR="00454058" w:rsidRDefault="00454058">
      <w:pPr>
        <w:pStyle w:val="1"/>
      </w:pPr>
      <w:r>
        <w:t>ЗАЯВЛЕНИЕ</w:t>
      </w:r>
      <w:r>
        <w:br/>
        <w:t>О ВЫДАЧЕ РАЗРЕШЕНИЯ НА СТРОИТЕЛЬСТВО</w:t>
      </w:r>
      <w:r>
        <w:br/>
        <w:t>от "____" ___________ 20___ г.</w:t>
      </w:r>
    </w:p>
    <w:p w:rsidR="00454058" w:rsidRDefault="00454058"/>
    <w:p w:rsidR="00454058" w:rsidRDefault="00454058">
      <w:r>
        <w:t>Прошу выдать разрешение на строительство ______________________________</w:t>
      </w:r>
    </w:p>
    <w:p w:rsidR="00454058" w:rsidRDefault="00454058">
      <w:pPr>
        <w:ind w:firstLine="698"/>
        <w:jc w:val="center"/>
      </w:pPr>
      <w:r>
        <w:t>в полном объеме/на отдельный этап строительства</w:t>
      </w:r>
    </w:p>
    <w:p w:rsidR="00454058" w:rsidRDefault="00454058">
      <w:r>
        <w:t>объекта капитального строительства _________________________________________</w:t>
      </w:r>
    </w:p>
    <w:p w:rsidR="00454058" w:rsidRDefault="00454058">
      <w:r>
        <w:t>____________________________________________________________________ ______</w:t>
      </w:r>
    </w:p>
    <w:p w:rsidR="00454058" w:rsidRDefault="00454058">
      <w:pPr>
        <w:ind w:firstLine="698"/>
        <w:jc w:val="center"/>
      </w:pPr>
      <w:r>
        <w:t>наименование объекта (указывается этап строительства)</w:t>
      </w:r>
    </w:p>
    <w:p w:rsidR="00454058" w:rsidRDefault="00454058">
      <w:r>
        <w:t>____________________________________________________________________ _____,</w:t>
      </w:r>
    </w:p>
    <w:p w:rsidR="00454058" w:rsidRDefault="00454058">
      <w:r>
        <w:t>расположенного по адресу: __________________________________________________</w:t>
      </w:r>
    </w:p>
    <w:p w:rsidR="00454058" w:rsidRDefault="00454058">
      <w:pPr>
        <w:ind w:firstLine="698"/>
        <w:jc w:val="center"/>
      </w:pPr>
      <w:r>
        <w:t>субъект, город, улица, номер дома и т.д.</w:t>
      </w:r>
    </w:p>
    <w:p w:rsidR="00454058" w:rsidRDefault="00454058">
      <w:r>
        <w:t>____________________________________________________________________ _____,</w:t>
      </w:r>
    </w:p>
    <w:p w:rsidR="00454058" w:rsidRDefault="00454058">
      <w:r>
        <w:t>на земельном участке по адресу: _____________________________________________</w:t>
      </w:r>
    </w:p>
    <w:p w:rsidR="00454058" w:rsidRDefault="00454058">
      <w:pPr>
        <w:ind w:firstLine="698"/>
        <w:jc w:val="center"/>
      </w:pPr>
      <w:r>
        <w:t>субъект, город, улица, номер дома, номер участка</w:t>
      </w:r>
    </w:p>
    <w:p w:rsidR="00454058" w:rsidRDefault="00454058">
      <w:r>
        <w:t>____________________________________________________________________ ______</w:t>
      </w:r>
    </w:p>
    <w:p w:rsidR="00454058" w:rsidRDefault="00454058">
      <w:r>
        <w:t>____________________________________________________________________ _____,</w:t>
      </w:r>
    </w:p>
    <w:p w:rsidR="00454058" w:rsidRDefault="00454058">
      <w:r>
        <w:t>право на пользование которым закреплено _____________________________________</w:t>
      </w:r>
    </w:p>
    <w:p w:rsidR="00454058" w:rsidRDefault="00454058">
      <w:pPr>
        <w:ind w:firstLine="698"/>
        <w:jc w:val="center"/>
      </w:pPr>
      <w:r>
        <w:t>наименование документа</w:t>
      </w:r>
    </w:p>
    <w:p w:rsidR="00454058" w:rsidRDefault="00454058">
      <w:r>
        <w:t>____________________________ от "___" _____________ 20__ г. N _______________</w:t>
      </w:r>
    </w:p>
    <w:p w:rsidR="00454058" w:rsidRDefault="00454058">
      <w:r>
        <w:t>Строительный процесс планируется осуществлять на следующих земельных участках:</w:t>
      </w:r>
    </w:p>
    <w:p w:rsidR="00454058" w:rsidRDefault="00454058">
      <w:r>
        <w:t>1. _______________________________________________________________________,</w:t>
      </w:r>
    </w:p>
    <w:p w:rsidR="00454058" w:rsidRDefault="00454058">
      <w:pPr>
        <w:ind w:firstLine="698"/>
        <w:jc w:val="center"/>
      </w:pPr>
      <w:r>
        <w:t>субъект, город, улица, номер дома, номер участка</w:t>
      </w:r>
    </w:p>
    <w:p w:rsidR="00454058" w:rsidRDefault="00454058">
      <w:r>
        <w:t>2. _______________________________________________________________________,</w:t>
      </w:r>
    </w:p>
    <w:p w:rsidR="00454058" w:rsidRDefault="00454058">
      <w:r>
        <w:t>3. _________________________________________________________________________ ,</w:t>
      </w:r>
    </w:p>
    <w:p w:rsidR="00454058" w:rsidRDefault="00454058">
      <w:pPr>
        <w:ind w:firstLine="698"/>
        <w:jc w:val="center"/>
      </w:pPr>
      <w:r>
        <w:t>право на пользование которыми закреплено:</w:t>
      </w:r>
    </w:p>
    <w:p w:rsidR="00454058" w:rsidRDefault="00454058">
      <w:r>
        <w:t>1. ________________________________________________________________________</w:t>
      </w:r>
    </w:p>
    <w:p w:rsidR="00454058" w:rsidRDefault="00454058">
      <w:pPr>
        <w:ind w:firstLine="698"/>
        <w:jc w:val="center"/>
      </w:pPr>
      <w:r>
        <w:t>наименование документа</w:t>
      </w:r>
    </w:p>
    <w:p w:rsidR="00454058" w:rsidRDefault="00454058">
      <w:r>
        <w:t>________________________________ от "____" _____________ 20___ г. N _________,</w:t>
      </w:r>
    </w:p>
    <w:p w:rsidR="00454058" w:rsidRDefault="00454058">
      <w:r>
        <w:t>2. ________________________________________________________________________</w:t>
      </w:r>
    </w:p>
    <w:p w:rsidR="00454058" w:rsidRDefault="00454058">
      <w:pPr>
        <w:ind w:firstLine="698"/>
        <w:jc w:val="center"/>
      </w:pPr>
      <w:r>
        <w:t>наименование документа</w:t>
      </w:r>
    </w:p>
    <w:p w:rsidR="00454058" w:rsidRDefault="00454058">
      <w:r>
        <w:t>_________________________________ от "____" _____________ 20___ г. N ________,</w:t>
      </w:r>
    </w:p>
    <w:p w:rsidR="00454058" w:rsidRDefault="00454058">
      <w:r>
        <w:t>3. ________________________________________________________________________</w:t>
      </w:r>
    </w:p>
    <w:p w:rsidR="00454058" w:rsidRDefault="00454058">
      <w:pPr>
        <w:ind w:firstLine="698"/>
        <w:jc w:val="center"/>
      </w:pPr>
      <w:r>
        <w:t>наименование документа</w:t>
      </w:r>
    </w:p>
    <w:p w:rsidR="00454058" w:rsidRDefault="00454058">
      <w:r>
        <w:t>_________________________________ от "____" _____________ 20___ г. N ________</w:t>
      </w:r>
    </w:p>
    <w:p w:rsidR="00454058" w:rsidRDefault="00454058"/>
    <w:p w:rsidR="00454058" w:rsidRDefault="00454058">
      <w:r>
        <w:t>Строительство (реконструкцию) планируется осуществить в соответствии с (ненужное зачеркнуть) проектом</w:t>
      </w:r>
    </w:p>
    <w:p w:rsidR="00454058" w:rsidRDefault="00454058">
      <w:r>
        <w:t>____________________________________________________________________ ______</w:t>
      </w:r>
    </w:p>
    <w:p w:rsidR="00454058" w:rsidRDefault="00454058">
      <w:pPr>
        <w:ind w:firstLine="698"/>
        <w:jc w:val="center"/>
      </w:pPr>
      <w:r>
        <w:t>индивидуальный/типовой; наименование проекта</w:t>
      </w:r>
    </w:p>
    <w:p w:rsidR="00454058" w:rsidRDefault="00454058">
      <w:r>
        <w:t>от __________________________ N _____________________ серия ________________</w:t>
      </w:r>
    </w:p>
    <w:p w:rsidR="00454058" w:rsidRDefault="00454058"/>
    <w:p w:rsidR="00454058" w:rsidRDefault="00454058">
      <w:r>
        <w:t>Дополнительно информируем:</w:t>
      </w:r>
    </w:p>
    <w:p w:rsidR="00454058" w:rsidRDefault="00454058">
      <w:r>
        <w:t>1. Лицо, осуществившее подготовку проектной документации:</w:t>
      </w:r>
    </w:p>
    <w:p w:rsidR="00454058" w:rsidRDefault="00454058">
      <w:r>
        <w:t>____________________________________________________________________ ______</w:t>
      </w:r>
    </w:p>
    <w:p w:rsidR="00454058" w:rsidRDefault="00454058">
      <w:pPr>
        <w:ind w:firstLine="698"/>
        <w:jc w:val="center"/>
      </w:pPr>
      <w:r>
        <w:t>для юридического лица указываются: полное наименование юридического лица, юридический и почтовый адреса,</w:t>
      </w:r>
    </w:p>
    <w:p w:rsidR="00454058" w:rsidRDefault="00454058"/>
    <w:p w:rsidR="00454058" w:rsidRDefault="00454058">
      <w:r>
        <w:t>Право выполнения работ по подготовке проектной документации закреплено (реквизиты СРО)</w:t>
      </w:r>
    </w:p>
    <w:p w:rsidR="00454058" w:rsidRDefault="00454058">
      <w:r>
        <w:t>____________________________________________________________________ ______</w:t>
      </w:r>
    </w:p>
    <w:p w:rsidR="00454058" w:rsidRDefault="00454058">
      <w:pPr>
        <w:ind w:firstLine="698"/>
        <w:jc w:val="center"/>
      </w:pPr>
      <w:r>
        <w:t>наименование, реквизиты документа и уполномоченной организации, его выдавшей</w:t>
      </w:r>
    </w:p>
    <w:p w:rsidR="00454058" w:rsidRDefault="00454058">
      <w:r>
        <w:t>____________________________________________________________________ ______</w:t>
      </w:r>
    </w:p>
    <w:p w:rsidR="00454058" w:rsidRDefault="00454058">
      <w:r>
        <w:t>Работы выполнены на основании договора (контракта) от "____" _______ 20___ г. N ____</w:t>
      </w:r>
    </w:p>
    <w:p w:rsidR="00454058" w:rsidRDefault="00454058"/>
    <w:p w:rsidR="00454058" w:rsidRDefault="00454058">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454058" w:rsidRDefault="00454058">
      <w:r>
        <w:t>____________________________________________________________________ ______</w:t>
      </w:r>
    </w:p>
    <w:p w:rsidR="00454058" w:rsidRDefault="00454058">
      <w:r>
        <w:t>____________________________________________________________________ ______</w:t>
      </w:r>
    </w:p>
    <w:p w:rsidR="00454058" w:rsidRDefault="00454058">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454058" w:rsidRDefault="00454058">
      <w:r>
        <w:t>от "____" _____________ 20___ г. N ________________________________________</w:t>
      </w:r>
    </w:p>
    <w:p w:rsidR="00454058" w:rsidRDefault="00454058">
      <w:r>
        <w:t>____________________________________________________________________ ______</w:t>
      </w:r>
    </w:p>
    <w:p w:rsidR="00454058" w:rsidRDefault="00454058">
      <w:r>
        <w:t>Проектирование объекта осуществлено в соответствии с градостроительным</w:t>
      </w:r>
    </w:p>
    <w:p w:rsidR="00454058" w:rsidRDefault="00454058">
      <w:r>
        <w:t>планом земельного участка N ______________________ от "____" ________ 20___ г.,</w:t>
      </w:r>
    </w:p>
    <w:p w:rsidR="00454058" w:rsidRDefault="00454058">
      <w:r>
        <w:t>утвержденным ____________________________________________________________</w:t>
      </w:r>
    </w:p>
    <w:p w:rsidR="00454058" w:rsidRDefault="00454058">
      <w:pPr>
        <w:ind w:firstLine="698"/>
        <w:jc w:val="center"/>
      </w:pPr>
      <w:r>
        <w:t>наименование документа</w:t>
      </w:r>
    </w:p>
    <w:p w:rsidR="00454058" w:rsidRDefault="00454058">
      <w:r>
        <w:t>_________________________________ от "____" ___________ 20___ г. N _______,</w:t>
      </w:r>
    </w:p>
    <w:p w:rsidR="00454058" w:rsidRDefault="00454058">
      <w:r>
        <w:t>проектом планировки территории ____________________________________________</w:t>
      </w:r>
    </w:p>
    <w:p w:rsidR="00454058" w:rsidRDefault="00454058">
      <w:pPr>
        <w:ind w:firstLine="698"/>
        <w:jc w:val="center"/>
      </w:pPr>
      <w:r>
        <w:t>наименование проекта планировки</w:t>
      </w:r>
    </w:p>
    <w:p w:rsidR="00454058" w:rsidRDefault="00454058">
      <w:r>
        <w:t>__________________________________________ от "____" ____________ 20___ г.,</w:t>
      </w:r>
    </w:p>
    <w:p w:rsidR="00454058" w:rsidRDefault="00454058">
      <w:r>
        <w:t>утвержденным ____________________________________________________________</w:t>
      </w:r>
    </w:p>
    <w:p w:rsidR="00454058" w:rsidRDefault="00454058">
      <w:pPr>
        <w:ind w:firstLine="698"/>
        <w:jc w:val="center"/>
      </w:pPr>
      <w:r>
        <w:t>наименование документа</w:t>
      </w:r>
    </w:p>
    <w:p w:rsidR="00454058" w:rsidRDefault="00454058">
      <w:r>
        <w:t>_______________________________ от "____" _____________ 20___ г. N _______,</w:t>
      </w:r>
    </w:p>
    <w:p w:rsidR="00454058" w:rsidRDefault="00454058">
      <w:r>
        <w:t>проектом межевания территории _____________________________________________</w:t>
      </w:r>
    </w:p>
    <w:p w:rsidR="00454058" w:rsidRDefault="00454058">
      <w:pPr>
        <w:ind w:firstLine="698"/>
        <w:jc w:val="center"/>
      </w:pPr>
      <w:r>
        <w:t>наименование проекта межевания</w:t>
      </w:r>
    </w:p>
    <w:p w:rsidR="00454058" w:rsidRDefault="00454058">
      <w:r>
        <w:t>__________________________________________ от "____" ____________ 20___ г.,</w:t>
      </w:r>
    </w:p>
    <w:p w:rsidR="00454058" w:rsidRDefault="00454058">
      <w:r>
        <w:t>утвержденным ____________________________________________________________</w:t>
      </w:r>
    </w:p>
    <w:p w:rsidR="00454058" w:rsidRDefault="00454058">
      <w:pPr>
        <w:ind w:firstLine="698"/>
        <w:jc w:val="center"/>
      </w:pPr>
      <w:r>
        <w:t>наименование документа</w:t>
      </w:r>
    </w:p>
    <w:p w:rsidR="00454058" w:rsidRDefault="00454058">
      <w:r>
        <w:t>_______________________________ от "____" _____________ 20___ г. N ________</w:t>
      </w:r>
    </w:p>
    <w:p w:rsidR="00454058" w:rsidRDefault="00454058">
      <w:r>
        <w:t>Кадастровый номер реконструируемого объекта капитального строительства, в случае реконструкции объекта капитального строительства</w:t>
      </w:r>
    </w:p>
    <w:p w:rsidR="00454058" w:rsidRDefault="00454058">
      <w:r>
        <w:t>N _______________________________________________________________________</w:t>
      </w:r>
    </w:p>
    <w:p w:rsidR="00454058" w:rsidRDefault="00454058">
      <w:pPr>
        <w:ind w:firstLine="698"/>
        <w:jc w:val="center"/>
      </w:pPr>
      <w: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454058" w:rsidRDefault="00454058">
      <w:r>
        <w:t>2. Сведения об объекте капитального строительства:</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2"/>
        <w:gridCol w:w="1781"/>
        <w:gridCol w:w="3455"/>
      </w:tblGrid>
      <w:tr w:rsidR="00454058">
        <w:tblPrEx>
          <w:tblCellMar>
            <w:top w:w="0" w:type="dxa"/>
            <w:bottom w:w="0" w:type="dxa"/>
          </w:tblCellMar>
        </w:tblPrEx>
        <w:tc>
          <w:tcPr>
            <w:tcW w:w="5242" w:type="dxa"/>
            <w:tcBorders>
              <w:top w:val="single" w:sz="4" w:space="0" w:color="auto"/>
              <w:bottom w:val="single" w:sz="4" w:space="0" w:color="auto"/>
              <w:right w:val="single" w:sz="4" w:space="0" w:color="auto"/>
            </w:tcBorders>
          </w:tcPr>
          <w:p w:rsidR="00454058" w:rsidRDefault="00454058">
            <w:pPr>
              <w:pStyle w:val="aa"/>
              <w:jc w:val="center"/>
            </w:pPr>
            <w:r>
              <w:t>Наименование показателя</w:t>
            </w:r>
          </w:p>
        </w:tc>
        <w:tc>
          <w:tcPr>
            <w:tcW w:w="1781" w:type="dxa"/>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Единица измерения</w:t>
            </w:r>
          </w:p>
        </w:tc>
        <w:tc>
          <w:tcPr>
            <w:tcW w:w="3455" w:type="dxa"/>
            <w:tcBorders>
              <w:top w:val="single" w:sz="4" w:space="0" w:color="auto"/>
              <w:left w:val="single" w:sz="4" w:space="0" w:color="auto"/>
              <w:bottom w:val="single" w:sz="4" w:space="0" w:color="auto"/>
            </w:tcBorders>
          </w:tcPr>
          <w:p w:rsidR="00454058" w:rsidRDefault="00454058">
            <w:pPr>
              <w:pStyle w:val="aa"/>
              <w:jc w:val="center"/>
            </w:pPr>
            <w:r>
              <w:t>По проекту (плановые)</w:t>
            </w:r>
          </w:p>
        </w:tc>
      </w:tr>
      <w:tr w:rsidR="00454058">
        <w:tblPrEx>
          <w:tblCellMar>
            <w:top w:w="0" w:type="dxa"/>
            <w:bottom w:w="0" w:type="dxa"/>
          </w:tblCellMar>
        </w:tblPrEx>
        <w:tc>
          <w:tcPr>
            <w:tcW w:w="10478" w:type="dxa"/>
            <w:gridSpan w:val="3"/>
            <w:tcBorders>
              <w:top w:val="single" w:sz="4" w:space="0" w:color="auto"/>
              <w:left w:val="nil"/>
              <w:bottom w:val="nil"/>
              <w:right w:val="nil"/>
            </w:tcBorders>
          </w:tcPr>
          <w:p w:rsidR="00454058" w:rsidRDefault="00454058">
            <w:pPr>
              <w:pStyle w:val="aa"/>
              <w:jc w:val="center"/>
            </w:pPr>
            <w:r>
              <w:t>I. Общие показатели объекта капитального строительства</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Строительный объем - всего</w:t>
            </w:r>
          </w:p>
        </w:tc>
        <w:tc>
          <w:tcPr>
            <w:tcW w:w="1781" w:type="dxa"/>
            <w:tcBorders>
              <w:top w:val="nil"/>
              <w:left w:val="nil"/>
              <w:bottom w:val="nil"/>
              <w:right w:val="nil"/>
            </w:tcBorders>
          </w:tcPr>
          <w:p w:rsidR="00454058" w:rsidRDefault="00454058">
            <w:pPr>
              <w:pStyle w:val="aa"/>
              <w:jc w:val="center"/>
            </w:pPr>
            <w:r>
              <w:t>куб.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в том числе подземной части</w:t>
            </w:r>
          </w:p>
        </w:tc>
        <w:tc>
          <w:tcPr>
            <w:tcW w:w="1781" w:type="dxa"/>
            <w:tcBorders>
              <w:top w:val="nil"/>
              <w:left w:val="nil"/>
              <w:bottom w:val="nil"/>
              <w:right w:val="nil"/>
            </w:tcBorders>
          </w:tcPr>
          <w:p w:rsidR="00454058" w:rsidRDefault="00454058">
            <w:pPr>
              <w:pStyle w:val="aa"/>
              <w:jc w:val="center"/>
            </w:pPr>
            <w:r>
              <w:t>куб.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Общая площадь</w:t>
            </w:r>
          </w:p>
        </w:tc>
        <w:tc>
          <w:tcPr>
            <w:tcW w:w="1781" w:type="dxa"/>
            <w:tcBorders>
              <w:top w:val="nil"/>
              <w:left w:val="nil"/>
              <w:bottom w:val="nil"/>
              <w:right w:val="nil"/>
            </w:tcBorders>
          </w:tcPr>
          <w:p w:rsidR="00454058" w:rsidRDefault="00454058">
            <w:pPr>
              <w:pStyle w:val="aa"/>
              <w:jc w:val="center"/>
            </w:pPr>
            <w:r>
              <w:t>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Площадь встроенно-пристроенных помещений</w:t>
            </w:r>
          </w:p>
        </w:tc>
        <w:tc>
          <w:tcPr>
            <w:tcW w:w="1781" w:type="dxa"/>
            <w:tcBorders>
              <w:top w:val="nil"/>
              <w:left w:val="nil"/>
              <w:bottom w:val="nil"/>
              <w:right w:val="nil"/>
            </w:tcBorders>
          </w:tcPr>
          <w:p w:rsidR="00454058" w:rsidRDefault="00454058">
            <w:pPr>
              <w:pStyle w:val="aa"/>
              <w:jc w:val="center"/>
            </w:pPr>
            <w:r>
              <w:t>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зданий</w:t>
            </w:r>
          </w:p>
        </w:tc>
        <w:tc>
          <w:tcPr>
            <w:tcW w:w="1781" w:type="dxa"/>
            <w:tcBorders>
              <w:top w:val="nil"/>
              <w:left w:val="nil"/>
              <w:bottom w:val="nil"/>
              <w:right w:val="nil"/>
            </w:tcBorders>
          </w:tcPr>
          <w:p w:rsidR="00454058" w:rsidRDefault="00454058">
            <w:pPr>
              <w:pStyle w:val="aa"/>
              <w:jc w:val="center"/>
            </w:pPr>
            <w:r>
              <w:t>штук</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этажей</w:t>
            </w:r>
          </w:p>
        </w:tc>
        <w:tc>
          <w:tcPr>
            <w:tcW w:w="1781" w:type="dxa"/>
            <w:tcBorders>
              <w:top w:val="nil"/>
              <w:left w:val="nil"/>
              <w:bottom w:val="nil"/>
              <w:right w:val="nil"/>
            </w:tcBorders>
          </w:tcPr>
          <w:p w:rsidR="00454058" w:rsidRDefault="00454058">
            <w:pPr>
              <w:pStyle w:val="aa"/>
              <w:jc w:val="center"/>
            </w:pPr>
            <w:r>
              <w:t>штук</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подземных этажей</w:t>
            </w:r>
          </w:p>
        </w:tc>
        <w:tc>
          <w:tcPr>
            <w:tcW w:w="1781" w:type="dxa"/>
            <w:tcBorders>
              <w:top w:val="nil"/>
              <w:left w:val="nil"/>
              <w:bottom w:val="nil"/>
              <w:right w:val="nil"/>
            </w:tcBorders>
          </w:tcPr>
          <w:p w:rsidR="00454058" w:rsidRDefault="00454058">
            <w:pPr>
              <w:pStyle w:val="aa"/>
              <w:jc w:val="center"/>
            </w:pPr>
            <w:r>
              <w:t>штук</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секций</w:t>
            </w:r>
          </w:p>
        </w:tc>
        <w:tc>
          <w:tcPr>
            <w:tcW w:w="1781" w:type="dxa"/>
            <w:tcBorders>
              <w:top w:val="nil"/>
              <w:left w:val="nil"/>
              <w:bottom w:val="nil"/>
              <w:right w:val="nil"/>
            </w:tcBorders>
          </w:tcPr>
          <w:p w:rsidR="00454058" w:rsidRDefault="00454058">
            <w:pPr>
              <w:pStyle w:val="aa"/>
              <w:jc w:val="center"/>
            </w:pPr>
            <w:r>
              <w:t>секций</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Высота</w:t>
            </w:r>
          </w:p>
        </w:tc>
        <w:tc>
          <w:tcPr>
            <w:tcW w:w="1781" w:type="dxa"/>
            <w:tcBorders>
              <w:top w:val="nil"/>
              <w:left w:val="nil"/>
              <w:bottom w:val="nil"/>
              <w:right w:val="nil"/>
            </w:tcBorders>
          </w:tcPr>
          <w:p w:rsidR="00454058" w:rsidRDefault="00454058">
            <w:pPr>
              <w:pStyle w:val="aa"/>
              <w:jc w:val="center"/>
            </w:pPr>
            <w:r>
              <w:t>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Площадь застройки</w:t>
            </w:r>
          </w:p>
        </w:tc>
        <w:tc>
          <w:tcPr>
            <w:tcW w:w="1781" w:type="dxa"/>
            <w:tcBorders>
              <w:top w:val="nil"/>
              <w:left w:val="nil"/>
              <w:bottom w:val="nil"/>
              <w:right w:val="nil"/>
            </w:tcBorders>
          </w:tcPr>
          <w:p w:rsidR="00454058" w:rsidRDefault="00454058">
            <w:pPr>
              <w:pStyle w:val="aa"/>
              <w:jc w:val="center"/>
            </w:pPr>
            <w:r>
              <w:t>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Площадь участка</w:t>
            </w:r>
          </w:p>
        </w:tc>
        <w:tc>
          <w:tcPr>
            <w:tcW w:w="1781" w:type="dxa"/>
            <w:tcBorders>
              <w:top w:val="nil"/>
              <w:left w:val="nil"/>
              <w:bottom w:val="nil"/>
              <w:right w:val="nil"/>
            </w:tcBorders>
          </w:tcPr>
          <w:p w:rsidR="00454058" w:rsidRDefault="00454058">
            <w:pPr>
              <w:pStyle w:val="aa"/>
              <w:jc w:val="center"/>
            </w:pPr>
            <w:r>
              <w:t>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10478" w:type="dxa"/>
            <w:gridSpan w:val="3"/>
            <w:tcBorders>
              <w:top w:val="nil"/>
              <w:left w:val="nil"/>
              <w:bottom w:val="nil"/>
              <w:right w:val="nil"/>
            </w:tcBorders>
          </w:tcPr>
          <w:p w:rsidR="00454058" w:rsidRDefault="00454058">
            <w:pPr>
              <w:pStyle w:val="aa"/>
              <w:jc w:val="center"/>
            </w:pPr>
            <w:r>
              <w:t>Краткие проектные характеристики линейного объекта</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Категория (класс)</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Протяженность</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Мощность (пропускная способность, грузооборот, интенсивность движения)</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Тип (КЛ, ВЛ, КВЛ), уровень напряжения линий электропередач</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Перечень конструктивных элементов, оказывающих влияние на безопасность</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________________________________</w:t>
            </w:r>
          </w:p>
          <w:p w:rsidR="00454058" w:rsidRDefault="00454058">
            <w:pPr>
              <w:pStyle w:val="aa"/>
            </w:pPr>
            <w:r>
              <w:t>(иные показатели)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10478" w:type="dxa"/>
            <w:gridSpan w:val="3"/>
            <w:tcBorders>
              <w:top w:val="nil"/>
              <w:left w:val="nil"/>
              <w:bottom w:val="nil"/>
              <w:right w:val="nil"/>
            </w:tcBorders>
          </w:tcPr>
          <w:p w:rsidR="00454058" w:rsidRDefault="00454058">
            <w:pPr>
              <w:pStyle w:val="aa"/>
              <w:jc w:val="center"/>
            </w:pPr>
            <w:r>
              <w:t>II. Нежилые объекты</w:t>
            </w:r>
          </w:p>
        </w:tc>
      </w:tr>
      <w:tr w:rsidR="00454058">
        <w:tblPrEx>
          <w:tblCellMar>
            <w:top w:w="0" w:type="dxa"/>
            <w:bottom w:w="0" w:type="dxa"/>
          </w:tblCellMar>
        </w:tblPrEx>
        <w:tc>
          <w:tcPr>
            <w:tcW w:w="10478" w:type="dxa"/>
            <w:gridSpan w:val="3"/>
            <w:tcBorders>
              <w:top w:val="nil"/>
              <w:left w:val="nil"/>
              <w:bottom w:val="nil"/>
              <w:right w:val="nil"/>
            </w:tcBorders>
          </w:tcPr>
          <w:p w:rsidR="00454058" w:rsidRDefault="00454058">
            <w:pPr>
              <w:pStyle w:val="aa"/>
            </w:pPr>
            <w:r>
              <w:t>Объекты непроизводственного назначения (школы, больницы, детские сады, объекты культуры, спорта и т.д.)</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мест</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посещений</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Вместимость</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_____________________________________</w:t>
            </w:r>
          </w:p>
          <w:p w:rsidR="00454058" w:rsidRDefault="00454058">
            <w:pPr>
              <w:pStyle w:val="aa"/>
              <w:jc w:val="center"/>
            </w:pPr>
            <w:r>
              <w:t>(иные показатели)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_____________________________________</w:t>
            </w:r>
          </w:p>
          <w:p w:rsidR="00454058" w:rsidRDefault="00454058">
            <w:pPr>
              <w:pStyle w:val="aa"/>
              <w:jc w:val="center"/>
            </w:pPr>
            <w:r>
              <w:t>(иные показатели)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10478" w:type="dxa"/>
            <w:gridSpan w:val="3"/>
            <w:tcBorders>
              <w:top w:val="nil"/>
              <w:left w:val="nil"/>
              <w:bottom w:val="nil"/>
              <w:right w:val="nil"/>
            </w:tcBorders>
          </w:tcPr>
          <w:p w:rsidR="00454058" w:rsidRDefault="00454058">
            <w:pPr>
              <w:pStyle w:val="aa"/>
              <w:jc w:val="center"/>
            </w:pPr>
            <w:r>
              <w:t>Объекты производственного назначения</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Мощность</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Производительность</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Протяженность</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_____________________________________</w:t>
            </w:r>
          </w:p>
          <w:p w:rsidR="00454058" w:rsidRDefault="00454058">
            <w:pPr>
              <w:pStyle w:val="aa"/>
              <w:jc w:val="center"/>
            </w:pPr>
            <w:r>
              <w:t>(иные показатели)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_____________________________________</w:t>
            </w:r>
          </w:p>
          <w:p w:rsidR="00454058" w:rsidRDefault="00454058">
            <w:pPr>
              <w:pStyle w:val="aa"/>
              <w:jc w:val="center"/>
            </w:pPr>
            <w:r>
              <w:t>(иные показатели)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фундаментов</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стен</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перекрытий</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кровли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10478" w:type="dxa"/>
            <w:gridSpan w:val="3"/>
            <w:tcBorders>
              <w:top w:val="nil"/>
              <w:left w:val="nil"/>
              <w:bottom w:val="nil"/>
              <w:right w:val="nil"/>
            </w:tcBorders>
          </w:tcPr>
          <w:p w:rsidR="00454058" w:rsidRDefault="00454058">
            <w:pPr>
              <w:pStyle w:val="aa"/>
              <w:jc w:val="center"/>
            </w:pPr>
            <w:r>
              <w:t>III. Объекты жилищного строительства</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Общая площадь жилых помещений (за исключением балконов, лоджий, веранд и террас)</w:t>
            </w:r>
          </w:p>
        </w:tc>
        <w:tc>
          <w:tcPr>
            <w:tcW w:w="1781" w:type="dxa"/>
            <w:tcBorders>
              <w:top w:val="nil"/>
              <w:left w:val="nil"/>
              <w:bottom w:val="nil"/>
              <w:right w:val="nil"/>
            </w:tcBorders>
          </w:tcPr>
          <w:p w:rsidR="00454058" w:rsidRDefault="00454058">
            <w:pPr>
              <w:pStyle w:val="aa"/>
              <w:jc w:val="center"/>
            </w:pPr>
            <w:r>
              <w:t>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Количество квартир - всего</w:t>
            </w:r>
          </w:p>
        </w:tc>
        <w:tc>
          <w:tcPr>
            <w:tcW w:w="1781" w:type="dxa"/>
            <w:tcBorders>
              <w:top w:val="nil"/>
              <w:left w:val="nil"/>
              <w:bottom w:val="nil"/>
              <w:right w:val="nil"/>
            </w:tcBorders>
          </w:tcPr>
          <w:p w:rsidR="00454058" w:rsidRDefault="00454058">
            <w:pPr>
              <w:pStyle w:val="aa"/>
              <w:jc w:val="center"/>
            </w:pPr>
            <w:r>
              <w:t>штук/кв.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в том числе:</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pP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1-комнатные</w:t>
            </w:r>
          </w:p>
        </w:tc>
        <w:tc>
          <w:tcPr>
            <w:tcW w:w="1781" w:type="dxa"/>
            <w:tcBorders>
              <w:top w:val="nil"/>
              <w:left w:val="nil"/>
              <w:bottom w:val="nil"/>
              <w:right w:val="nil"/>
            </w:tcBorders>
          </w:tcPr>
          <w:p w:rsidR="00454058" w:rsidRDefault="00454058">
            <w:pPr>
              <w:pStyle w:val="aa"/>
              <w:jc w:val="center"/>
            </w:pPr>
            <w:r>
              <w:t>штук/кв.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2-комнатные</w:t>
            </w:r>
          </w:p>
        </w:tc>
        <w:tc>
          <w:tcPr>
            <w:tcW w:w="1781" w:type="dxa"/>
            <w:tcBorders>
              <w:top w:val="nil"/>
              <w:left w:val="nil"/>
              <w:bottom w:val="nil"/>
              <w:right w:val="nil"/>
            </w:tcBorders>
          </w:tcPr>
          <w:p w:rsidR="00454058" w:rsidRDefault="00454058">
            <w:pPr>
              <w:pStyle w:val="aa"/>
              <w:jc w:val="center"/>
            </w:pPr>
            <w:r>
              <w:t>штук/кв.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3-комнатные</w:t>
            </w:r>
          </w:p>
        </w:tc>
        <w:tc>
          <w:tcPr>
            <w:tcW w:w="1781" w:type="dxa"/>
            <w:tcBorders>
              <w:top w:val="nil"/>
              <w:left w:val="nil"/>
              <w:bottom w:val="nil"/>
              <w:right w:val="nil"/>
            </w:tcBorders>
          </w:tcPr>
          <w:p w:rsidR="00454058" w:rsidRDefault="00454058">
            <w:pPr>
              <w:pStyle w:val="aa"/>
              <w:jc w:val="center"/>
            </w:pPr>
            <w:r>
              <w:t>штук/кв.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4-комнатные</w:t>
            </w:r>
          </w:p>
        </w:tc>
        <w:tc>
          <w:tcPr>
            <w:tcW w:w="1781" w:type="dxa"/>
            <w:tcBorders>
              <w:top w:val="nil"/>
              <w:left w:val="nil"/>
              <w:bottom w:val="nil"/>
              <w:right w:val="nil"/>
            </w:tcBorders>
          </w:tcPr>
          <w:p w:rsidR="00454058" w:rsidRDefault="00454058">
            <w:pPr>
              <w:pStyle w:val="aa"/>
              <w:jc w:val="center"/>
            </w:pPr>
            <w:r>
              <w:t>штук/кв.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более чем 4-комнатные</w:t>
            </w:r>
          </w:p>
        </w:tc>
        <w:tc>
          <w:tcPr>
            <w:tcW w:w="1781" w:type="dxa"/>
            <w:tcBorders>
              <w:top w:val="nil"/>
              <w:left w:val="nil"/>
              <w:bottom w:val="nil"/>
              <w:right w:val="nil"/>
            </w:tcBorders>
          </w:tcPr>
          <w:p w:rsidR="00454058" w:rsidRDefault="00454058">
            <w:pPr>
              <w:pStyle w:val="aa"/>
              <w:jc w:val="center"/>
            </w:pPr>
            <w:r>
              <w:t>штук/кв.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Общая площадь жилых помещений (с учетом балконов, лоджий, веранд и террас)</w:t>
            </w:r>
          </w:p>
        </w:tc>
        <w:tc>
          <w:tcPr>
            <w:tcW w:w="1781" w:type="dxa"/>
            <w:tcBorders>
              <w:top w:val="nil"/>
              <w:left w:val="nil"/>
              <w:bottom w:val="nil"/>
              <w:right w:val="nil"/>
            </w:tcBorders>
          </w:tcPr>
          <w:p w:rsidR="00454058" w:rsidRDefault="00454058">
            <w:pPr>
              <w:pStyle w:val="aa"/>
              <w:jc w:val="center"/>
            </w:pPr>
            <w:r>
              <w:t>кв. м</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фундаментов</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стен</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перекрытий</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Материалы кровли</w:t>
            </w:r>
          </w:p>
          <w:p w:rsidR="00454058" w:rsidRDefault="00454058">
            <w:pPr>
              <w:pStyle w:val="aa"/>
            </w:pPr>
            <w:r>
              <w:t>_________________________________</w:t>
            </w:r>
          </w:p>
          <w:p w:rsidR="00454058" w:rsidRDefault="00454058">
            <w:pPr>
              <w:pStyle w:val="aa"/>
            </w:pPr>
            <w:r>
              <w:t>(иные показатели)</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jc w:val="center"/>
            </w:pPr>
            <w:r>
              <w:t>______________________</w:t>
            </w:r>
          </w:p>
          <w:p w:rsidR="00454058" w:rsidRDefault="00454058">
            <w:pPr>
              <w:pStyle w:val="aa"/>
              <w:jc w:val="center"/>
            </w:pPr>
            <w:r>
              <w:t>______________________</w:t>
            </w:r>
          </w:p>
        </w:tc>
      </w:tr>
      <w:tr w:rsidR="00454058">
        <w:tblPrEx>
          <w:tblCellMar>
            <w:top w:w="0" w:type="dxa"/>
            <w:bottom w:w="0" w:type="dxa"/>
          </w:tblCellMar>
        </w:tblPrEx>
        <w:tc>
          <w:tcPr>
            <w:tcW w:w="10478" w:type="dxa"/>
            <w:gridSpan w:val="3"/>
            <w:tcBorders>
              <w:top w:val="nil"/>
              <w:left w:val="nil"/>
              <w:bottom w:val="nil"/>
              <w:right w:val="nil"/>
            </w:tcBorders>
          </w:tcPr>
          <w:p w:rsidR="00454058" w:rsidRDefault="00454058">
            <w:pPr>
              <w:pStyle w:val="aa"/>
              <w:jc w:val="center"/>
            </w:pPr>
            <w:r>
              <w:t>IV. Стоимость строительства</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Стоимость строительства объекта - всего</w:t>
            </w:r>
          </w:p>
        </w:tc>
        <w:tc>
          <w:tcPr>
            <w:tcW w:w="1781" w:type="dxa"/>
            <w:tcBorders>
              <w:top w:val="nil"/>
              <w:left w:val="nil"/>
              <w:bottom w:val="nil"/>
              <w:right w:val="nil"/>
            </w:tcBorders>
          </w:tcPr>
          <w:p w:rsidR="00454058" w:rsidRDefault="00454058">
            <w:pPr>
              <w:pStyle w:val="aa"/>
              <w:jc w:val="center"/>
            </w:pPr>
            <w:r>
              <w:t>тыс. рублей</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в том числе</w:t>
            </w:r>
          </w:p>
        </w:tc>
        <w:tc>
          <w:tcPr>
            <w:tcW w:w="1781" w:type="dxa"/>
            <w:tcBorders>
              <w:top w:val="nil"/>
              <w:left w:val="nil"/>
              <w:bottom w:val="nil"/>
              <w:right w:val="nil"/>
            </w:tcBorders>
          </w:tcPr>
          <w:p w:rsidR="00454058" w:rsidRDefault="00454058">
            <w:pPr>
              <w:pStyle w:val="aa"/>
            </w:pPr>
          </w:p>
        </w:tc>
        <w:tc>
          <w:tcPr>
            <w:tcW w:w="3455" w:type="dxa"/>
            <w:tcBorders>
              <w:top w:val="nil"/>
              <w:left w:val="nil"/>
              <w:bottom w:val="nil"/>
              <w:right w:val="nil"/>
            </w:tcBorders>
          </w:tcPr>
          <w:p w:rsidR="00454058" w:rsidRDefault="00454058">
            <w:pPr>
              <w:pStyle w:val="aa"/>
            </w:pP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строительно-монтажных работ</w:t>
            </w:r>
          </w:p>
        </w:tc>
        <w:tc>
          <w:tcPr>
            <w:tcW w:w="1781" w:type="dxa"/>
            <w:tcBorders>
              <w:top w:val="nil"/>
              <w:left w:val="nil"/>
              <w:bottom w:val="nil"/>
              <w:right w:val="nil"/>
            </w:tcBorders>
          </w:tcPr>
          <w:p w:rsidR="00454058" w:rsidRDefault="00454058">
            <w:pPr>
              <w:pStyle w:val="aa"/>
              <w:jc w:val="center"/>
            </w:pPr>
            <w:r>
              <w:t>тыс. рублей</w:t>
            </w:r>
          </w:p>
        </w:tc>
        <w:tc>
          <w:tcPr>
            <w:tcW w:w="3455" w:type="dxa"/>
            <w:tcBorders>
              <w:top w:val="nil"/>
              <w:left w:val="nil"/>
              <w:bottom w:val="nil"/>
              <w:right w:val="nil"/>
            </w:tcBorders>
          </w:tcPr>
          <w:p w:rsidR="00454058" w:rsidRDefault="00454058">
            <w:pPr>
              <w:pStyle w:val="aa"/>
              <w:jc w:val="center"/>
            </w:pPr>
            <w:r>
              <w:t>______________________</w:t>
            </w:r>
          </w:p>
        </w:tc>
      </w:tr>
      <w:tr w:rsidR="00454058">
        <w:tblPrEx>
          <w:tblCellMar>
            <w:top w:w="0" w:type="dxa"/>
            <w:bottom w:w="0" w:type="dxa"/>
          </w:tblCellMar>
        </w:tblPrEx>
        <w:tc>
          <w:tcPr>
            <w:tcW w:w="5242" w:type="dxa"/>
            <w:tcBorders>
              <w:top w:val="nil"/>
              <w:left w:val="nil"/>
              <w:bottom w:val="nil"/>
              <w:right w:val="nil"/>
            </w:tcBorders>
          </w:tcPr>
          <w:p w:rsidR="00454058" w:rsidRDefault="00454058">
            <w:pPr>
              <w:pStyle w:val="aa"/>
            </w:pPr>
            <w:r>
              <w:t>Продолжительность строительства</w:t>
            </w:r>
          </w:p>
        </w:tc>
        <w:tc>
          <w:tcPr>
            <w:tcW w:w="1781" w:type="dxa"/>
            <w:tcBorders>
              <w:top w:val="nil"/>
              <w:left w:val="nil"/>
              <w:bottom w:val="nil"/>
              <w:right w:val="nil"/>
            </w:tcBorders>
          </w:tcPr>
          <w:p w:rsidR="00454058" w:rsidRDefault="00454058">
            <w:pPr>
              <w:pStyle w:val="aa"/>
              <w:jc w:val="center"/>
            </w:pPr>
            <w:r>
              <w:t>месяцев</w:t>
            </w:r>
          </w:p>
        </w:tc>
        <w:tc>
          <w:tcPr>
            <w:tcW w:w="3455" w:type="dxa"/>
            <w:tcBorders>
              <w:top w:val="nil"/>
              <w:left w:val="nil"/>
              <w:bottom w:val="nil"/>
              <w:right w:val="nil"/>
            </w:tcBorders>
          </w:tcPr>
          <w:p w:rsidR="00454058" w:rsidRDefault="00454058">
            <w:pPr>
              <w:pStyle w:val="aa"/>
              <w:jc w:val="center"/>
            </w:pPr>
            <w:r>
              <w:t>______________________</w:t>
            </w:r>
          </w:p>
        </w:tc>
      </w:tr>
    </w:tbl>
    <w:p w:rsidR="00454058" w:rsidRDefault="00454058"/>
    <w:p w:rsidR="00454058" w:rsidRDefault="00454058">
      <w:r>
        <w:t>____________________________________________________________________ ______</w:t>
      </w:r>
    </w:p>
    <w:p w:rsidR="00454058" w:rsidRDefault="00454058">
      <w:r>
        <w:t>____________________________________________________________________ ______</w:t>
      </w:r>
    </w:p>
    <w:p w:rsidR="00454058" w:rsidRDefault="00454058">
      <w:r>
        <w:t>____________________________________________________________________ ______</w:t>
      </w:r>
    </w:p>
    <w:p w:rsidR="00454058" w:rsidRDefault="00454058">
      <w:r>
        <w:t>указываются основания для установления срока действия разрешения на строительство:</w:t>
      </w:r>
    </w:p>
    <w:p w:rsidR="00454058" w:rsidRDefault="00454058">
      <w:r>
        <w:t>- проектная документация (раздел);</w:t>
      </w:r>
    </w:p>
    <w:p w:rsidR="00454058" w:rsidRDefault="00454058">
      <w:r>
        <w:t>- нормативный правовой акт (номер, дата, статья).</w:t>
      </w:r>
    </w:p>
    <w:p w:rsidR="00454058" w:rsidRDefault="00454058">
      <w:r>
        <w:t>Обязуюсь обо всех изменениях, связанных с приведенными в настоящем заявлении сведениями, сообщать в Администрацию</w:t>
      </w:r>
    </w:p>
    <w:p w:rsidR="00454058" w:rsidRDefault="00454058">
      <w:r>
        <w:t>____________________________________________________________________ _______</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220"/>
      </w:tblGrid>
      <w:tr w:rsidR="00454058">
        <w:tblPrEx>
          <w:tblCellMar>
            <w:top w:w="0" w:type="dxa"/>
            <w:bottom w:w="0" w:type="dxa"/>
          </w:tblCellMar>
        </w:tblPrEx>
        <w:tc>
          <w:tcPr>
            <w:tcW w:w="3360" w:type="dxa"/>
            <w:tcBorders>
              <w:top w:val="nil"/>
              <w:left w:val="nil"/>
              <w:bottom w:val="nil"/>
              <w:right w:val="nil"/>
            </w:tcBorders>
          </w:tcPr>
          <w:p w:rsidR="00454058" w:rsidRDefault="00454058">
            <w:pPr>
              <w:pStyle w:val="aa"/>
              <w:jc w:val="center"/>
            </w:pPr>
            <w:r>
              <w:t>_________________</w:t>
            </w:r>
          </w:p>
          <w:p w:rsidR="00454058" w:rsidRDefault="00454058">
            <w:pPr>
              <w:pStyle w:val="aa"/>
              <w:jc w:val="center"/>
            </w:pPr>
            <w:r>
              <w:t>(должность)</w:t>
            </w:r>
          </w:p>
        </w:tc>
        <w:tc>
          <w:tcPr>
            <w:tcW w:w="3360" w:type="dxa"/>
            <w:tcBorders>
              <w:top w:val="nil"/>
              <w:left w:val="nil"/>
              <w:bottom w:val="nil"/>
              <w:right w:val="nil"/>
            </w:tcBorders>
          </w:tcPr>
          <w:p w:rsidR="00454058" w:rsidRDefault="00454058">
            <w:pPr>
              <w:pStyle w:val="aa"/>
              <w:jc w:val="center"/>
            </w:pPr>
            <w:r>
              <w:t>__________________</w:t>
            </w:r>
          </w:p>
          <w:p w:rsidR="00454058" w:rsidRDefault="00454058">
            <w:pPr>
              <w:pStyle w:val="aa"/>
              <w:jc w:val="center"/>
            </w:pPr>
            <w:r>
              <w:t>(подпись)</w:t>
            </w:r>
          </w:p>
        </w:tc>
        <w:tc>
          <w:tcPr>
            <w:tcW w:w="3220" w:type="dxa"/>
            <w:tcBorders>
              <w:top w:val="nil"/>
              <w:left w:val="nil"/>
              <w:bottom w:val="nil"/>
              <w:right w:val="nil"/>
            </w:tcBorders>
          </w:tcPr>
          <w:p w:rsidR="00454058" w:rsidRDefault="00454058">
            <w:pPr>
              <w:pStyle w:val="aa"/>
              <w:jc w:val="center"/>
            </w:pPr>
            <w:r>
              <w:t>__________________</w:t>
            </w:r>
          </w:p>
          <w:p w:rsidR="00454058" w:rsidRDefault="00454058">
            <w:pPr>
              <w:pStyle w:val="aa"/>
              <w:jc w:val="center"/>
            </w:pPr>
            <w:r>
              <w:t>(Ф.И.О.)</w:t>
            </w:r>
          </w:p>
        </w:tc>
      </w:tr>
    </w:tbl>
    <w:p w:rsidR="00454058" w:rsidRDefault="00454058"/>
    <w:p w:rsidR="00454058" w:rsidRDefault="00454058">
      <w:r>
        <w:t>М.П.</w:t>
      </w:r>
    </w:p>
    <w:p w:rsidR="00454058" w:rsidRDefault="00454058"/>
    <w:p w:rsidR="00454058" w:rsidRDefault="00454058">
      <w:r>
        <w:t>К заявлению прилагаю следующие документы:</w:t>
      </w:r>
    </w:p>
    <w:p w:rsidR="00454058" w:rsidRDefault="00454058">
      <w:r>
        <w:t>____________________________________________________________________ _______</w:t>
      </w:r>
    </w:p>
    <w:p w:rsidR="00454058" w:rsidRDefault="00454058">
      <w:r>
        <w:t>____________________________________________________________________ _______</w:t>
      </w:r>
    </w:p>
    <w:p w:rsidR="00454058" w:rsidRDefault="00454058">
      <w:r>
        <w:t>____________________________________________________________________ _______</w:t>
      </w:r>
    </w:p>
    <w:p w:rsidR="00454058" w:rsidRDefault="00454058">
      <w:r>
        <w:t>____________________________________________________________________ _______</w:t>
      </w:r>
    </w:p>
    <w:p w:rsidR="00454058" w:rsidRDefault="00454058"/>
    <w:p w:rsidR="00454058" w:rsidRDefault="00454058">
      <w:r>
        <w:t>Обязуюсь обо всех изменениях, связанных с приведенными в настоящем заявлении сведениями, сообщать в Администрацию.</w:t>
      </w:r>
    </w:p>
    <w:p w:rsidR="00454058" w:rsidRDefault="00454058">
      <w:r>
        <w:t>Ответственность за достоверность представленных сведений и документов несет заявитель.</w:t>
      </w:r>
    </w:p>
    <w:p w:rsidR="00454058" w:rsidRDefault="00454058">
      <w:r>
        <w:t>Разрешение на строительство либо мотивированный отказ в выдаче разрешения прошу (нужное отметить галочкой):</w:t>
      </w:r>
    </w:p>
    <w:p w:rsidR="00454058" w:rsidRDefault="00454058">
      <w:r>
        <w:t>- выслать почтой по адресу: _______________________________________________</w:t>
      </w:r>
    </w:p>
    <w:p w:rsidR="00454058" w:rsidRDefault="00454058">
      <w:r>
        <w:t>- выдать на руки в Администрации;</w:t>
      </w:r>
    </w:p>
    <w:p w:rsidR="00454058" w:rsidRDefault="00454058">
      <w:r>
        <w:t>- выдать на руки в МФЦ</w:t>
      </w:r>
    </w:p>
    <w:p w:rsidR="00454058" w:rsidRDefault="00454058">
      <w:r>
        <w:t>Выражаю свое согласие на то, что в случае если в течение трех рабочих дней с момента истечения срока предоставления муниципальной услуги (5 рабочих дней с момента регистрации заявления) я не явлюсь за документом лично, он будет выслан мне почтой по адресу:</w:t>
      </w:r>
    </w:p>
    <w:p w:rsidR="00454058" w:rsidRDefault="00454058">
      <w:r>
        <w:t>________________________________________________________________</w:t>
      </w:r>
    </w:p>
    <w:p w:rsidR="00454058" w:rsidRDefault="00454058">
      <w:r>
        <w:t>Застройщик (лицо, действующее по доверенности, оформленной в соответствии с действующим законодательством): _________________________________________</w:t>
      </w:r>
    </w:p>
    <w:p w:rsidR="00454058" w:rsidRDefault="00454058">
      <w:pPr>
        <w:ind w:firstLine="698"/>
        <w:jc w:val="center"/>
      </w:pPr>
      <w:r>
        <w:t>ФИО - для физ. лиц, ИП; подпись должность, ФИО руководителя, печать - для юр. лиц</w:t>
      </w:r>
    </w:p>
    <w:p w:rsidR="00454058" w:rsidRDefault="00454058"/>
    <w:p w:rsidR="00454058" w:rsidRDefault="00454058">
      <w:r>
        <w:t>"_____" ______________ 20____ г.</w:t>
      </w:r>
    </w:p>
    <w:p w:rsidR="00454058" w:rsidRDefault="00454058"/>
    <w:p w:rsidR="00454058" w:rsidRDefault="00454058">
      <w:r>
        <w:t>Документы приняты:</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080"/>
      </w:tblGrid>
      <w:tr w:rsidR="00454058">
        <w:tblPrEx>
          <w:tblCellMar>
            <w:top w:w="0" w:type="dxa"/>
            <w:bottom w:w="0" w:type="dxa"/>
          </w:tblCellMar>
        </w:tblPrEx>
        <w:tc>
          <w:tcPr>
            <w:tcW w:w="6720" w:type="dxa"/>
            <w:tcBorders>
              <w:top w:val="nil"/>
              <w:left w:val="nil"/>
              <w:bottom w:val="nil"/>
              <w:right w:val="nil"/>
            </w:tcBorders>
          </w:tcPr>
          <w:p w:rsidR="00454058" w:rsidRDefault="00454058">
            <w:pPr>
              <w:pStyle w:val="aa"/>
              <w:jc w:val="center"/>
            </w:pPr>
            <w:r>
              <w:t>________________________________</w:t>
            </w:r>
          </w:p>
          <w:p w:rsidR="00454058" w:rsidRDefault="00454058">
            <w:pPr>
              <w:pStyle w:val="aa"/>
              <w:jc w:val="center"/>
            </w:pPr>
            <w:r>
              <w:t>ФИО, должность</w:t>
            </w:r>
          </w:p>
        </w:tc>
        <w:tc>
          <w:tcPr>
            <w:tcW w:w="3080" w:type="dxa"/>
            <w:tcBorders>
              <w:top w:val="nil"/>
              <w:left w:val="nil"/>
              <w:bottom w:val="nil"/>
              <w:right w:val="nil"/>
            </w:tcBorders>
          </w:tcPr>
          <w:p w:rsidR="00454058" w:rsidRDefault="00454058">
            <w:pPr>
              <w:pStyle w:val="aa"/>
              <w:jc w:val="center"/>
            </w:pPr>
            <w:r>
              <w:t>_________________</w:t>
            </w:r>
          </w:p>
          <w:p w:rsidR="00454058" w:rsidRDefault="00454058">
            <w:pPr>
              <w:pStyle w:val="aa"/>
              <w:jc w:val="center"/>
            </w:pPr>
            <w:r>
              <w:t>подпись</w:t>
            </w:r>
          </w:p>
        </w:tc>
      </w:tr>
    </w:tbl>
    <w:p w:rsidR="00454058" w:rsidRDefault="00454058"/>
    <w:p w:rsidR="00454058" w:rsidRDefault="00454058">
      <w:r>
        <w:t>"_____" ______________ 20____ г.</w:t>
      </w:r>
    </w:p>
    <w:p w:rsidR="00454058" w:rsidRDefault="00454058"/>
    <w:p w:rsidR="00454058" w:rsidRDefault="00454058">
      <w:pPr>
        <w:ind w:firstLine="698"/>
        <w:jc w:val="right"/>
      </w:pPr>
      <w:bookmarkStart w:id="135" w:name="sub_1200"/>
      <w:r>
        <w:rPr>
          <w:rStyle w:val="a3"/>
          <w:bCs/>
        </w:rPr>
        <w:t>Приложение 2</w:t>
      </w:r>
      <w:r>
        <w:rPr>
          <w:rStyle w:val="a3"/>
          <w:bCs/>
        </w:rPr>
        <w:br/>
        <w:t xml:space="preserve">к </w:t>
      </w:r>
      <w:hyperlink w:anchor="sub_1000" w:history="1">
        <w:r>
          <w:rPr>
            <w:rStyle w:val="a4"/>
            <w:rFonts w:cs="Times New Roman CYR"/>
          </w:rPr>
          <w:t>Регламенту</w:t>
        </w:r>
      </w:hyperlink>
    </w:p>
    <w:bookmarkEnd w:id="135"/>
    <w:p w:rsidR="00454058" w:rsidRDefault="00454058"/>
    <w:p w:rsidR="00454058" w:rsidRDefault="00454058">
      <w:pPr>
        <w:ind w:firstLine="698"/>
        <w:jc w:val="right"/>
      </w:pPr>
      <w:r>
        <w:t>Начальнику отдела архитектуры и градостроительства</w:t>
      </w:r>
    </w:p>
    <w:p w:rsidR="00454058" w:rsidRDefault="00454058">
      <w:pPr>
        <w:ind w:firstLine="698"/>
        <w:jc w:val="right"/>
      </w:pPr>
      <w:r>
        <w:t>администрации городского округа Кинешма</w:t>
      </w:r>
    </w:p>
    <w:p w:rsidR="00454058" w:rsidRDefault="00454058">
      <w:pPr>
        <w:ind w:firstLine="698"/>
        <w:jc w:val="right"/>
      </w:pPr>
      <w:r>
        <w:t>от кого: ________________________________________</w:t>
      </w:r>
    </w:p>
    <w:p w:rsidR="00454058" w:rsidRDefault="00454058">
      <w:pPr>
        <w:ind w:firstLine="698"/>
        <w:jc w:val="right"/>
      </w:pPr>
      <w:r>
        <w:t>_______________________________________________</w:t>
      </w:r>
    </w:p>
    <w:p w:rsidR="00454058" w:rsidRDefault="00454058">
      <w:pPr>
        <w:ind w:firstLine="698"/>
        <w:jc w:val="right"/>
      </w:pPr>
      <w:r>
        <w:t>(ФИО застройщика - физического лица, адрес регистрации)</w:t>
      </w:r>
    </w:p>
    <w:p w:rsidR="00454058" w:rsidRDefault="00454058">
      <w:pPr>
        <w:ind w:firstLine="698"/>
        <w:jc w:val="right"/>
      </w:pPr>
      <w:r>
        <w:t>________________________________________________</w:t>
      </w:r>
    </w:p>
    <w:p w:rsidR="00454058" w:rsidRDefault="00454058">
      <w:pPr>
        <w:ind w:firstLine="698"/>
        <w:jc w:val="right"/>
      </w:pPr>
      <w:r>
        <w:t>(для юридического лица - наименование, ОГРН, ИНН, юридический адрес;)</w:t>
      </w:r>
    </w:p>
    <w:p w:rsidR="00454058" w:rsidRDefault="00454058">
      <w:pPr>
        <w:ind w:firstLine="698"/>
        <w:jc w:val="right"/>
      </w:pPr>
      <w:r>
        <w:t>________________________________________________</w:t>
      </w:r>
    </w:p>
    <w:p w:rsidR="00454058" w:rsidRDefault="00454058">
      <w:pPr>
        <w:ind w:firstLine="698"/>
        <w:jc w:val="right"/>
      </w:pPr>
      <w:r>
        <w:t>(для индивидуального предпринимателя - паспортные данные, ИНН, ОГРНИП</w:t>
      </w:r>
    </w:p>
    <w:p w:rsidR="00454058" w:rsidRDefault="00454058">
      <w:pPr>
        <w:ind w:firstLine="698"/>
        <w:jc w:val="right"/>
      </w:pPr>
      <w:r>
        <w:t>_______________________________________________</w:t>
      </w:r>
    </w:p>
    <w:p w:rsidR="00454058" w:rsidRDefault="00454058">
      <w:pPr>
        <w:ind w:firstLine="698"/>
        <w:jc w:val="right"/>
      </w:pPr>
      <w:r>
        <w:t>юридический адрес;)</w:t>
      </w:r>
    </w:p>
    <w:p w:rsidR="00454058" w:rsidRDefault="00454058">
      <w:pPr>
        <w:ind w:firstLine="698"/>
        <w:jc w:val="right"/>
      </w:pPr>
      <w:r>
        <w:t>_______________________________________________</w:t>
      </w:r>
    </w:p>
    <w:p w:rsidR="00454058" w:rsidRDefault="00454058">
      <w:pPr>
        <w:ind w:firstLine="698"/>
        <w:jc w:val="right"/>
      </w:pPr>
      <w:r>
        <w:t>контактный телефон: ______________________________</w:t>
      </w:r>
    </w:p>
    <w:p w:rsidR="00454058" w:rsidRDefault="00454058"/>
    <w:p w:rsidR="00454058" w:rsidRDefault="00454058">
      <w:pPr>
        <w:pStyle w:val="1"/>
      </w:pPr>
      <w:r>
        <w:t>ЗАЯВЛЕНИЕ</w:t>
      </w:r>
      <w:r>
        <w:br/>
        <w:t>О ВНЕСЕНИИ ИЗМЕНЕНИЙ В РАЗРЕШЕНИЕ НА СТРОИТЕЛЬСТВО</w:t>
      </w:r>
    </w:p>
    <w:p w:rsidR="00454058" w:rsidRDefault="00454058"/>
    <w:p w:rsidR="00454058" w:rsidRDefault="00454058">
      <w:r>
        <w:t>Прошу внести изменения в разрешение на строительство (реконструкцию)</w:t>
      </w:r>
    </w:p>
    <w:p w:rsidR="00454058" w:rsidRDefault="00454058">
      <w:r>
        <w:t>от "_____"_______________ 20 _____ г. N __________________________________</w:t>
      </w:r>
    </w:p>
    <w:p w:rsidR="00454058" w:rsidRDefault="00454058">
      <w:r>
        <w:t>срок действия которого установлен до ____________________________________ г.</w:t>
      </w:r>
    </w:p>
    <w:p w:rsidR="00454058" w:rsidRDefault="00454058">
      <w:r>
        <w:t>Наименование объекта __________________________________________________</w:t>
      </w:r>
    </w:p>
    <w:p w:rsidR="00454058" w:rsidRDefault="00454058">
      <w:pPr>
        <w:ind w:firstLine="698"/>
        <w:jc w:val="center"/>
      </w:pPr>
      <w:r>
        <w:t>/указать наименование объекта/</w:t>
      </w:r>
    </w:p>
    <w:p w:rsidR="00454058" w:rsidRDefault="00454058">
      <w:r>
        <w:t>____________________________________________________________________ ___</w:t>
      </w:r>
    </w:p>
    <w:p w:rsidR="00454058" w:rsidRDefault="00454058">
      <w:r>
        <w:t>расположенного на земельном участке по адресу: ___________________________</w:t>
      </w:r>
    </w:p>
    <w:p w:rsidR="00454058" w:rsidRDefault="00454058">
      <w:pPr>
        <w:ind w:firstLine="698"/>
        <w:jc w:val="center"/>
      </w:pPr>
      <w:r>
        <w:t>/город, район, улица, номер участка/</w:t>
      </w:r>
    </w:p>
    <w:p w:rsidR="00454058" w:rsidRDefault="00454058">
      <w:r>
        <w:t>____________________________________________________________________ ___</w:t>
      </w:r>
    </w:p>
    <w:p w:rsidR="00454058" w:rsidRDefault="00454058">
      <w:r>
        <w:t>площадью______________ кв. м, кадастровый N ____________________________</w:t>
      </w:r>
    </w:p>
    <w:p w:rsidR="00454058" w:rsidRDefault="00454058">
      <w:r>
        <w:t>В связи с тем, что_______________________________________________________</w:t>
      </w:r>
    </w:p>
    <w:p w:rsidR="00454058" w:rsidRDefault="00454058">
      <w:pPr>
        <w:ind w:firstLine="698"/>
        <w:jc w:val="center"/>
      </w:pPr>
      <w:r>
        <w:t>/указать причину внесения изменений/</w:t>
      </w:r>
    </w:p>
    <w:p w:rsidR="00454058" w:rsidRDefault="00454058">
      <w:r>
        <w:t>____________________________________________________________________ ___</w:t>
      </w:r>
    </w:p>
    <w:p w:rsidR="00454058" w:rsidRDefault="00454058">
      <w:r>
        <w:t>____________________________________________________________________ ___</w:t>
      </w:r>
    </w:p>
    <w:p w:rsidR="00454058" w:rsidRDefault="00454058">
      <w:r>
        <w:t>____________________________________________________________________ ___</w:t>
      </w:r>
    </w:p>
    <w:p w:rsidR="00454058" w:rsidRDefault="00454058">
      <w:r>
        <w:t>____________________________________________________________________ ___</w:t>
      </w:r>
    </w:p>
    <w:p w:rsidR="00454058" w:rsidRDefault="00454058"/>
    <w:p w:rsidR="00454058" w:rsidRDefault="00454058">
      <w:r>
        <w:t>В случае внесения изменений в разрешении на строительство в части продления срока указать состояние объекта:</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2"/>
        <w:gridCol w:w="3009"/>
        <w:gridCol w:w="2283"/>
      </w:tblGrid>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jc w:val="center"/>
            </w:pPr>
            <w:r>
              <w:t>Виды работ</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Процент выполнения</w:t>
            </w:r>
          </w:p>
        </w:tc>
        <w:tc>
          <w:tcPr>
            <w:tcW w:w="2283" w:type="dxa"/>
            <w:tcBorders>
              <w:top w:val="single" w:sz="4" w:space="0" w:color="auto"/>
              <w:left w:val="single" w:sz="4" w:space="0" w:color="auto"/>
              <w:bottom w:val="single" w:sz="4" w:space="0" w:color="auto"/>
            </w:tcBorders>
          </w:tcPr>
          <w:p w:rsidR="00454058" w:rsidRDefault="00454058">
            <w:pPr>
              <w:pStyle w:val="aa"/>
              <w:jc w:val="center"/>
            </w:pPr>
            <w:r>
              <w:t>Примечание</w:t>
            </w:r>
          </w:p>
        </w:tc>
      </w:tr>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pPr>
            <w:r>
              <w:t>Земляные работы</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3"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pPr>
            <w:r>
              <w:t>Фундамент</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3"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pPr>
            <w:r>
              <w:t>Каркас</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3"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pPr>
            <w:r>
              <w:t>Специальные внутренние работы</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3"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pPr>
            <w:r>
              <w:t>Инженерные сети</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3"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4982" w:type="dxa"/>
            <w:tcBorders>
              <w:top w:val="single" w:sz="4" w:space="0" w:color="auto"/>
              <w:bottom w:val="single" w:sz="4" w:space="0" w:color="auto"/>
              <w:right w:val="single" w:sz="4" w:space="0" w:color="auto"/>
            </w:tcBorders>
          </w:tcPr>
          <w:p w:rsidR="00454058" w:rsidRDefault="00454058">
            <w:pPr>
              <w:pStyle w:val="aa"/>
            </w:pPr>
            <w:r>
              <w:t>Благоустройство территории</w:t>
            </w:r>
          </w:p>
        </w:tc>
        <w:tc>
          <w:tcPr>
            <w:tcW w:w="300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3" w:type="dxa"/>
            <w:tcBorders>
              <w:top w:val="single" w:sz="4" w:space="0" w:color="auto"/>
              <w:left w:val="single" w:sz="4" w:space="0" w:color="auto"/>
              <w:bottom w:val="single" w:sz="4" w:space="0" w:color="auto"/>
            </w:tcBorders>
          </w:tcPr>
          <w:p w:rsidR="00454058" w:rsidRDefault="00454058">
            <w:pPr>
              <w:pStyle w:val="aa"/>
            </w:pPr>
          </w:p>
        </w:tc>
      </w:tr>
    </w:tbl>
    <w:p w:rsidR="00454058" w:rsidRDefault="00454058"/>
    <w:p w:rsidR="00454058" w:rsidRDefault="00454058">
      <w:r>
        <w:t>Приложения:</w:t>
      </w:r>
    </w:p>
    <w:p w:rsidR="00454058" w:rsidRDefault="00454058">
      <w:r>
        <w:t>1. Правоустанавливающие документы на земельный участок:</w:t>
      </w:r>
    </w:p>
    <w:p w:rsidR="00454058" w:rsidRDefault="00454058">
      <w:r>
        <w:t>____________________________________________________________________ ____</w:t>
      </w:r>
    </w:p>
    <w:p w:rsidR="00454058" w:rsidRDefault="00454058">
      <w:r>
        <w:t>____________________________________________________________________ ____</w:t>
      </w:r>
    </w:p>
    <w:p w:rsidR="00454058" w:rsidRDefault="00454058">
      <w:r>
        <w:t>2. Оригинал разрешение на строительство от "___"___________ г. N _____________ (в 2-х экземплярах в случае продления срока разрешения)</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5"/>
        <w:gridCol w:w="3062"/>
        <w:gridCol w:w="3912"/>
      </w:tblGrid>
      <w:tr w:rsidR="00454058">
        <w:tblPrEx>
          <w:tblCellMar>
            <w:top w:w="0" w:type="dxa"/>
            <w:bottom w:w="0" w:type="dxa"/>
          </w:tblCellMar>
        </w:tblPrEx>
        <w:tc>
          <w:tcPr>
            <w:tcW w:w="3005" w:type="dxa"/>
            <w:tcBorders>
              <w:top w:val="nil"/>
              <w:left w:val="nil"/>
              <w:bottom w:val="nil"/>
              <w:right w:val="nil"/>
            </w:tcBorders>
          </w:tcPr>
          <w:p w:rsidR="00454058" w:rsidRDefault="00454058">
            <w:pPr>
              <w:pStyle w:val="aa"/>
              <w:jc w:val="center"/>
            </w:pPr>
            <w:r>
              <w:t>__________________</w:t>
            </w:r>
          </w:p>
          <w:p w:rsidR="00454058" w:rsidRDefault="00454058">
            <w:pPr>
              <w:pStyle w:val="aa"/>
              <w:jc w:val="center"/>
            </w:pPr>
            <w:r>
              <w:t>(должность)</w:t>
            </w:r>
          </w:p>
        </w:tc>
        <w:tc>
          <w:tcPr>
            <w:tcW w:w="3062" w:type="dxa"/>
            <w:tcBorders>
              <w:top w:val="nil"/>
              <w:left w:val="nil"/>
              <w:bottom w:val="nil"/>
              <w:right w:val="nil"/>
            </w:tcBorders>
          </w:tcPr>
          <w:p w:rsidR="00454058" w:rsidRDefault="00454058">
            <w:pPr>
              <w:pStyle w:val="aa"/>
              <w:jc w:val="center"/>
            </w:pPr>
            <w:r>
              <w:t>_______________</w:t>
            </w:r>
          </w:p>
          <w:p w:rsidR="00454058" w:rsidRDefault="00454058">
            <w:pPr>
              <w:pStyle w:val="aa"/>
              <w:jc w:val="center"/>
            </w:pPr>
            <w:r>
              <w:t>(подпись)</w:t>
            </w:r>
          </w:p>
        </w:tc>
        <w:tc>
          <w:tcPr>
            <w:tcW w:w="3912" w:type="dxa"/>
            <w:tcBorders>
              <w:top w:val="nil"/>
              <w:left w:val="nil"/>
              <w:bottom w:val="nil"/>
              <w:right w:val="nil"/>
            </w:tcBorders>
          </w:tcPr>
          <w:p w:rsidR="00454058" w:rsidRDefault="00454058">
            <w:pPr>
              <w:pStyle w:val="aa"/>
              <w:jc w:val="center"/>
            </w:pPr>
            <w:r>
              <w:t>_________________</w:t>
            </w:r>
          </w:p>
          <w:p w:rsidR="00454058" w:rsidRDefault="00454058">
            <w:pPr>
              <w:pStyle w:val="aa"/>
              <w:jc w:val="center"/>
            </w:pPr>
            <w:r>
              <w:t>(Ф.И.О.)</w:t>
            </w:r>
          </w:p>
        </w:tc>
      </w:tr>
    </w:tbl>
    <w:p w:rsidR="00454058" w:rsidRDefault="00454058"/>
    <w:p w:rsidR="00454058" w:rsidRDefault="00454058">
      <w:r>
        <w:t>" ______ "_________________ 20 ___ г.</w:t>
      </w:r>
    </w:p>
    <w:p w:rsidR="00454058" w:rsidRDefault="00454058"/>
    <w:p w:rsidR="00454058" w:rsidRDefault="00454058">
      <w:pPr>
        <w:pStyle w:val="a6"/>
        <w:rPr>
          <w:color w:val="000000"/>
          <w:sz w:val="16"/>
          <w:szCs w:val="16"/>
          <w:shd w:val="clear" w:color="auto" w:fill="F0F0F0"/>
        </w:rPr>
      </w:pPr>
      <w:bookmarkStart w:id="136" w:name="sub_1300"/>
      <w:r>
        <w:rPr>
          <w:color w:val="000000"/>
          <w:sz w:val="16"/>
          <w:szCs w:val="16"/>
          <w:shd w:val="clear" w:color="auto" w:fill="F0F0F0"/>
        </w:rPr>
        <w:t>Информация об изменениях:</w:t>
      </w:r>
    </w:p>
    <w:bookmarkEnd w:id="136"/>
    <w:p w:rsidR="00454058" w:rsidRDefault="00454058">
      <w:pPr>
        <w:pStyle w:val="a7"/>
        <w:rPr>
          <w:shd w:val="clear" w:color="auto" w:fill="F0F0F0"/>
        </w:rPr>
      </w:pPr>
      <w:r>
        <w:t xml:space="preserve"> </w:t>
      </w:r>
      <w:r>
        <w:rPr>
          <w:shd w:val="clear" w:color="auto" w:fill="F0F0F0"/>
        </w:rPr>
        <w:t xml:space="preserve">Приложение 3 изменено с 18 февраля 2020 г. - </w:t>
      </w:r>
      <w:hyperlink r:id="rId136"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37" w:history="1">
        <w:r>
          <w:rPr>
            <w:rStyle w:val="a4"/>
            <w:rFonts w:cs="Times New Roman CYR"/>
            <w:shd w:val="clear" w:color="auto" w:fill="F0F0F0"/>
          </w:rPr>
          <w:t>См. предыдущую редакцию</w:t>
        </w:r>
      </w:hyperlink>
    </w:p>
    <w:p w:rsidR="00454058" w:rsidRDefault="00454058">
      <w:pPr>
        <w:ind w:firstLine="698"/>
        <w:jc w:val="right"/>
      </w:pPr>
      <w:r>
        <w:rPr>
          <w:rStyle w:val="a3"/>
          <w:bCs/>
        </w:rPr>
        <w:t>Приложение 3</w:t>
      </w:r>
      <w:r>
        <w:rPr>
          <w:rStyle w:val="a3"/>
          <w:bCs/>
        </w:rPr>
        <w:br/>
        <w:t xml:space="preserve">к </w:t>
      </w:r>
      <w:hyperlink w:anchor="sub_1000" w:history="1">
        <w:r>
          <w:rPr>
            <w:rStyle w:val="a4"/>
            <w:rFonts w:cs="Times New Roman CYR"/>
          </w:rPr>
          <w:t>Регламенту</w:t>
        </w:r>
      </w:hyperlink>
    </w:p>
    <w:p w:rsidR="00454058" w:rsidRDefault="00454058">
      <w:pPr>
        <w:pStyle w:val="ac"/>
      </w:pPr>
      <w:r>
        <w:t>С изменениями и дополнениями от:</w:t>
      </w:r>
    </w:p>
    <w:p w:rsidR="00454058" w:rsidRDefault="00454058">
      <w:pPr>
        <w:pStyle w:val="a9"/>
        <w:rPr>
          <w:shd w:val="clear" w:color="auto" w:fill="EAEFED"/>
        </w:rPr>
      </w:pPr>
      <w:r>
        <w:t xml:space="preserve"> </w:t>
      </w:r>
      <w:r>
        <w:rPr>
          <w:shd w:val="clear" w:color="auto" w:fill="EAEFED"/>
        </w:rPr>
        <w:t>13 февраля 2020 г.</w:t>
      </w:r>
    </w:p>
    <w:p w:rsidR="00454058" w:rsidRDefault="00454058"/>
    <w:p w:rsidR="00454058" w:rsidRDefault="00454058">
      <w:pPr>
        <w:ind w:firstLine="698"/>
        <w:jc w:val="right"/>
      </w:pPr>
      <w:r>
        <w:t>Начальнику отдела архитектуры и градостроительства</w:t>
      </w:r>
    </w:p>
    <w:p w:rsidR="00454058" w:rsidRDefault="00454058">
      <w:pPr>
        <w:ind w:firstLine="698"/>
        <w:jc w:val="right"/>
      </w:pPr>
      <w:r>
        <w:t>администрации городского округа Кинешма</w:t>
      </w:r>
    </w:p>
    <w:p w:rsidR="00454058" w:rsidRDefault="00454058">
      <w:pPr>
        <w:ind w:firstLine="698"/>
        <w:jc w:val="right"/>
      </w:pPr>
      <w:r>
        <w:t>от кого: ________________________________________</w:t>
      </w:r>
    </w:p>
    <w:p w:rsidR="00454058" w:rsidRDefault="00454058">
      <w:pPr>
        <w:ind w:firstLine="698"/>
        <w:jc w:val="right"/>
      </w:pPr>
      <w:r>
        <w:t>(наименование юридического лица - застройщика,</w:t>
      </w:r>
    </w:p>
    <w:p w:rsidR="00454058" w:rsidRDefault="00454058">
      <w:pPr>
        <w:ind w:firstLine="698"/>
        <w:jc w:val="right"/>
      </w:pPr>
      <w:r>
        <w:t>_______________________________________________</w:t>
      </w:r>
    </w:p>
    <w:p w:rsidR="00454058" w:rsidRDefault="00454058">
      <w:pPr>
        <w:ind w:firstLine="698"/>
        <w:jc w:val="right"/>
      </w:pPr>
      <w:r>
        <w:t>планирующего осуществлять строительство,</w:t>
      </w:r>
    </w:p>
    <w:p w:rsidR="00454058" w:rsidRDefault="00454058">
      <w:pPr>
        <w:ind w:firstLine="698"/>
        <w:jc w:val="right"/>
      </w:pPr>
      <w:r>
        <w:t>_______________________________________________</w:t>
      </w:r>
    </w:p>
    <w:p w:rsidR="00454058" w:rsidRDefault="00454058">
      <w:pPr>
        <w:ind w:firstLine="698"/>
        <w:jc w:val="right"/>
      </w:pPr>
      <w:r>
        <w:t>реконструкцию;</w:t>
      </w:r>
    </w:p>
    <w:p w:rsidR="00454058" w:rsidRDefault="00454058">
      <w:pPr>
        <w:ind w:firstLine="698"/>
        <w:jc w:val="right"/>
      </w:pPr>
      <w:r>
        <w:t>_______________________________________________</w:t>
      </w:r>
    </w:p>
    <w:p w:rsidR="00454058" w:rsidRDefault="00454058">
      <w:pPr>
        <w:ind w:firstLine="698"/>
        <w:jc w:val="right"/>
      </w:pPr>
      <w:r>
        <w:t>ИНН; юридический и почтовый адреса;</w:t>
      </w:r>
    </w:p>
    <w:p w:rsidR="00454058" w:rsidRDefault="00454058">
      <w:pPr>
        <w:ind w:firstLine="698"/>
        <w:jc w:val="right"/>
      </w:pPr>
      <w:r>
        <w:t>_______________________________________________</w:t>
      </w:r>
    </w:p>
    <w:p w:rsidR="00454058" w:rsidRDefault="00454058">
      <w:pPr>
        <w:ind w:firstLine="698"/>
        <w:jc w:val="right"/>
      </w:pPr>
      <w:r>
        <w:t>Ф.И.О. руководителя; телефон; адрес электронной почты;</w:t>
      </w:r>
    </w:p>
    <w:p w:rsidR="00454058" w:rsidRDefault="00454058">
      <w:pPr>
        <w:ind w:firstLine="698"/>
        <w:jc w:val="right"/>
      </w:pPr>
      <w:r>
        <w:t>_______________________________________________</w:t>
      </w:r>
    </w:p>
    <w:p w:rsidR="00454058" w:rsidRDefault="00454058">
      <w:pPr>
        <w:ind w:firstLine="698"/>
        <w:jc w:val="right"/>
      </w:pPr>
      <w:r>
        <w:t xml:space="preserve">банковские реквизиты (наименование банка, р/с, к/с, </w:t>
      </w:r>
      <w:hyperlink r:id="rId138" w:history="1">
        <w:r>
          <w:rPr>
            <w:rStyle w:val="a4"/>
            <w:rFonts w:cs="Times New Roman CYR"/>
          </w:rPr>
          <w:t>БИК</w:t>
        </w:r>
      </w:hyperlink>
      <w:r>
        <w:t>),</w:t>
      </w:r>
    </w:p>
    <w:p w:rsidR="00454058" w:rsidRDefault="00454058">
      <w:pPr>
        <w:ind w:firstLine="698"/>
        <w:jc w:val="right"/>
      </w:pPr>
      <w:r>
        <w:t>ФИО застройщика - физического лица, паспортные данные, ИНН, ОГРНИП</w:t>
      </w:r>
    </w:p>
    <w:p w:rsidR="00454058" w:rsidRDefault="00454058">
      <w:pPr>
        <w:ind w:firstLine="698"/>
        <w:jc w:val="right"/>
      </w:pPr>
      <w:r>
        <w:t>(для застройщика - индивидуального предпринимателя)</w:t>
      </w:r>
    </w:p>
    <w:p w:rsidR="00454058" w:rsidRDefault="00454058"/>
    <w:p w:rsidR="00454058" w:rsidRDefault="00454058">
      <w:pPr>
        <w:pStyle w:val="1"/>
      </w:pPr>
      <w:r>
        <w:t>Уведомление</w:t>
      </w:r>
      <w:r>
        <w:br/>
        <w:t>о переходе прав на земельный участок</w:t>
      </w:r>
    </w:p>
    <w:p w:rsidR="00454058" w:rsidRDefault="00454058"/>
    <w:p w:rsidR="00454058" w:rsidRDefault="00454058">
      <w:r>
        <w:t xml:space="preserve">В соответствии с </w:t>
      </w:r>
      <w:hyperlink r:id="rId139" w:history="1">
        <w:r>
          <w:rPr>
            <w:rStyle w:val="a4"/>
            <w:rFonts w:cs="Times New Roman CYR"/>
          </w:rPr>
          <w:t>частью 21.10 статьи 51</w:t>
        </w:r>
      </w:hyperlink>
      <w:r>
        <w:t xml:space="preserve"> Градостроительного кодекса Российской Федерации уведомляю Вас о приобретении прав на земельный участок с кадастровым номером ____________________, площадью ___________, строительные работы на котором осуществляются на основании разрешения на строительство от __________ N _______________________________.</w:t>
      </w:r>
    </w:p>
    <w:p w:rsidR="00454058" w:rsidRDefault="00454058">
      <w:r>
        <w:t>К уведомлению прилагаю следующие документы:</w:t>
      </w:r>
    </w:p>
    <w:p w:rsidR="00454058" w:rsidRDefault="00454058">
      <w:r>
        <w:t>____________________________________________________________________</w:t>
      </w:r>
    </w:p>
    <w:p w:rsidR="00454058" w:rsidRDefault="00454058">
      <w:r>
        <w:t>____________________________________________________________________</w:t>
      </w:r>
    </w:p>
    <w:p w:rsidR="00454058" w:rsidRDefault="00454058">
      <w:r>
        <w:t>____________________________________________________________________</w:t>
      </w:r>
    </w:p>
    <w:p w:rsidR="00454058" w:rsidRDefault="00454058">
      <w:r>
        <w:t>Обязуюсь обо всех изменениях, связанных с приведенными в настоящем уведомлении сведениями, сообщать в Администрацию городского округа Кинешма.</w:t>
      </w:r>
    </w:p>
    <w:p w:rsidR="00454058" w:rsidRDefault="00454058">
      <w:r>
        <w:t>Ответственность за достоверность представленных сведений и документов несет заявитель.</w:t>
      </w:r>
    </w:p>
    <w:p w:rsidR="00454058" w:rsidRDefault="00454058">
      <w: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454058" w:rsidRDefault="00454058">
      <w:r>
        <w:t>- выслать почтой по адресу: _______________________________________</w:t>
      </w:r>
    </w:p>
    <w:p w:rsidR="00454058" w:rsidRDefault="00454058">
      <w:r>
        <w:t>- выдать на руки. Выражаю свое согласие на то, что в случае если в течение трех дней с момента истечения срока предоставления услуги (5 рабочих дней с момента регистрации уведомления) я не явлюсь за документом лично, он будет выслан мне почтой по адресу: ____________________________</w:t>
      </w:r>
    </w:p>
    <w:p w:rsidR="00454058" w:rsidRDefault="00454058">
      <w:r>
        <w:t>Застройщик (лицо, действующее по доверенности, оформленной в соответствии с действующим законодательством):</w:t>
      </w:r>
    </w:p>
    <w:p w:rsidR="00454058" w:rsidRDefault="00454058">
      <w:r>
        <w:t>____________________________________________________________________</w:t>
      </w:r>
    </w:p>
    <w:p w:rsidR="00454058" w:rsidRDefault="00454058">
      <w:pPr>
        <w:ind w:firstLine="698"/>
        <w:jc w:val="center"/>
      </w:pPr>
      <w:r>
        <w:t>ФИО - для физ. лиц, ИП; должность, подпись ФИО руководителя, печать - для юр. лиц</w:t>
      </w:r>
    </w:p>
    <w:p w:rsidR="00454058" w:rsidRDefault="00454058"/>
    <w:p w:rsidR="00454058" w:rsidRDefault="00454058">
      <w:r>
        <w:t>"_____" ______________ 20____ г.</w:t>
      </w:r>
    </w:p>
    <w:p w:rsidR="00454058" w:rsidRDefault="00454058"/>
    <w:p w:rsidR="00454058" w:rsidRDefault="00454058">
      <w:r>
        <w:t>Документы приняты:</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080"/>
      </w:tblGrid>
      <w:tr w:rsidR="00454058">
        <w:tblPrEx>
          <w:tblCellMar>
            <w:top w:w="0" w:type="dxa"/>
            <w:bottom w:w="0" w:type="dxa"/>
          </w:tblCellMar>
        </w:tblPrEx>
        <w:tc>
          <w:tcPr>
            <w:tcW w:w="6720" w:type="dxa"/>
            <w:tcBorders>
              <w:top w:val="nil"/>
              <w:left w:val="nil"/>
              <w:bottom w:val="nil"/>
              <w:right w:val="nil"/>
            </w:tcBorders>
          </w:tcPr>
          <w:p w:rsidR="00454058" w:rsidRDefault="00454058">
            <w:pPr>
              <w:pStyle w:val="aa"/>
              <w:jc w:val="center"/>
            </w:pPr>
            <w:r>
              <w:t>______________________________________________</w:t>
            </w:r>
          </w:p>
          <w:p w:rsidR="00454058" w:rsidRDefault="00454058">
            <w:pPr>
              <w:pStyle w:val="aa"/>
              <w:jc w:val="center"/>
            </w:pPr>
            <w:r>
              <w:t>ФИО, должность</w:t>
            </w:r>
          </w:p>
        </w:tc>
        <w:tc>
          <w:tcPr>
            <w:tcW w:w="3080" w:type="dxa"/>
            <w:tcBorders>
              <w:top w:val="nil"/>
              <w:left w:val="nil"/>
              <w:bottom w:val="nil"/>
              <w:right w:val="nil"/>
            </w:tcBorders>
          </w:tcPr>
          <w:p w:rsidR="00454058" w:rsidRDefault="00454058">
            <w:pPr>
              <w:pStyle w:val="aa"/>
              <w:jc w:val="center"/>
            </w:pPr>
            <w:r>
              <w:t>________________</w:t>
            </w:r>
          </w:p>
          <w:p w:rsidR="00454058" w:rsidRDefault="00454058">
            <w:pPr>
              <w:pStyle w:val="aa"/>
              <w:jc w:val="center"/>
            </w:pPr>
            <w:r>
              <w:t>подпись</w:t>
            </w:r>
          </w:p>
        </w:tc>
      </w:tr>
    </w:tbl>
    <w:p w:rsidR="00454058" w:rsidRDefault="00454058"/>
    <w:p w:rsidR="00454058" w:rsidRDefault="00454058">
      <w:r>
        <w:t>"_____" ______________ 20____ г.</w:t>
      </w:r>
    </w:p>
    <w:p w:rsidR="00454058" w:rsidRDefault="00454058"/>
    <w:p w:rsidR="00454058" w:rsidRDefault="00454058">
      <w:pPr>
        <w:pStyle w:val="a6"/>
        <w:rPr>
          <w:color w:val="000000"/>
          <w:sz w:val="16"/>
          <w:szCs w:val="16"/>
          <w:shd w:val="clear" w:color="auto" w:fill="F0F0F0"/>
        </w:rPr>
      </w:pPr>
      <w:bookmarkStart w:id="137" w:name="sub_1400"/>
      <w:r>
        <w:rPr>
          <w:color w:val="000000"/>
          <w:sz w:val="16"/>
          <w:szCs w:val="16"/>
          <w:shd w:val="clear" w:color="auto" w:fill="F0F0F0"/>
        </w:rPr>
        <w:t>Информация об изменениях:</w:t>
      </w:r>
    </w:p>
    <w:bookmarkEnd w:id="137"/>
    <w:p w:rsidR="00454058" w:rsidRDefault="00454058">
      <w:pPr>
        <w:pStyle w:val="a7"/>
        <w:rPr>
          <w:shd w:val="clear" w:color="auto" w:fill="F0F0F0"/>
        </w:rPr>
      </w:pPr>
      <w:r>
        <w:t xml:space="preserve"> </w:t>
      </w:r>
      <w:r>
        <w:rPr>
          <w:shd w:val="clear" w:color="auto" w:fill="F0F0F0"/>
        </w:rPr>
        <w:t xml:space="preserve">Приложение 4 изменено с 18 февраля 2020 г. - </w:t>
      </w:r>
      <w:hyperlink r:id="rId140"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41" w:history="1">
        <w:r>
          <w:rPr>
            <w:rStyle w:val="a4"/>
            <w:rFonts w:cs="Times New Roman CYR"/>
            <w:shd w:val="clear" w:color="auto" w:fill="F0F0F0"/>
          </w:rPr>
          <w:t>См. предыдущую редакцию</w:t>
        </w:r>
      </w:hyperlink>
    </w:p>
    <w:p w:rsidR="00454058" w:rsidRDefault="00454058">
      <w:pPr>
        <w:ind w:firstLine="698"/>
        <w:jc w:val="right"/>
      </w:pPr>
      <w:r>
        <w:rPr>
          <w:rStyle w:val="a3"/>
          <w:bCs/>
        </w:rPr>
        <w:t>Приложение 4</w:t>
      </w:r>
      <w:r>
        <w:rPr>
          <w:rStyle w:val="a3"/>
          <w:bCs/>
        </w:rPr>
        <w:br/>
        <w:t xml:space="preserve">к </w:t>
      </w:r>
      <w:hyperlink w:anchor="sub_1000" w:history="1">
        <w:r>
          <w:rPr>
            <w:rStyle w:val="a4"/>
            <w:rFonts w:cs="Times New Roman CYR"/>
          </w:rPr>
          <w:t>Регламенту</w:t>
        </w:r>
      </w:hyperlink>
    </w:p>
    <w:p w:rsidR="00454058" w:rsidRDefault="00454058">
      <w:pPr>
        <w:pStyle w:val="ac"/>
      </w:pPr>
      <w:r>
        <w:t>С изменениями и дополнениями от:</w:t>
      </w:r>
    </w:p>
    <w:p w:rsidR="00454058" w:rsidRDefault="00454058">
      <w:pPr>
        <w:pStyle w:val="a9"/>
        <w:rPr>
          <w:shd w:val="clear" w:color="auto" w:fill="EAEFED"/>
        </w:rPr>
      </w:pPr>
      <w:r>
        <w:t xml:space="preserve"> </w:t>
      </w:r>
      <w:r>
        <w:rPr>
          <w:shd w:val="clear" w:color="auto" w:fill="EAEFED"/>
        </w:rPr>
        <w:t>13 февраля 2020 г.</w:t>
      </w:r>
    </w:p>
    <w:p w:rsidR="00454058" w:rsidRDefault="00454058"/>
    <w:p w:rsidR="00454058" w:rsidRDefault="00454058">
      <w:pPr>
        <w:ind w:firstLine="698"/>
        <w:jc w:val="right"/>
      </w:pPr>
      <w:r>
        <w:t>Начальнику отдела архитектуры и градостроительства</w:t>
      </w:r>
    </w:p>
    <w:p w:rsidR="00454058" w:rsidRDefault="00454058">
      <w:pPr>
        <w:ind w:firstLine="698"/>
        <w:jc w:val="right"/>
      </w:pPr>
      <w:r>
        <w:t>администрации городского округа Кинешма</w:t>
      </w:r>
    </w:p>
    <w:p w:rsidR="00454058" w:rsidRDefault="00454058">
      <w:pPr>
        <w:ind w:firstLine="698"/>
        <w:jc w:val="right"/>
      </w:pPr>
      <w:r>
        <w:t>от кого: ________________________________________</w:t>
      </w:r>
    </w:p>
    <w:p w:rsidR="00454058" w:rsidRDefault="00454058">
      <w:pPr>
        <w:ind w:firstLine="698"/>
        <w:jc w:val="right"/>
      </w:pPr>
      <w:r>
        <w:t>(наименование юридического лица - застройщика,</w:t>
      </w:r>
    </w:p>
    <w:p w:rsidR="00454058" w:rsidRDefault="00454058">
      <w:pPr>
        <w:ind w:firstLine="698"/>
        <w:jc w:val="right"/>
      </w:pPr>
      <w:r>
        <w:t>_______________________________________________</w:t>
      </w:r>
    </w:p>
    <w:p w:rsidR="00454058" w:rsidRDefault="00454058">
      <w:pPr>
        <w:ind w:firstLine="698"/>
        <w:jc w:val="right"/>
      </w:pPr>
      <w:r>
        <w:t>планирующего осуществлять строительство,</w:t>
      </w:r>
    </w:p>
    <w:p w:rsidR="00454058" w:rsidRDefault="00454058">
      <w:pPr>
        <w:ind w:firstLine="698"/>
        <w:jc w:val="right"/>
      </w:pPr>
      <w:r>
        <w:t>_______________________________________________</w:t>
      </w:r>
    </w:p>
    <w:p w:rsidR="00454058" w:rsidRDefault="00454058">
      <w:pPr>
        <w:ind w:firstLine="698"/>
        <w:jc w:val="right"/>
      </w:pPr>
      <w:r>
        <w:t>реконструкцию;</w:t>
      </w:r>
    </w:p>
    <w:p w:rsidR="00454058" w:rsidRDefault="00454058">
      <w:pPr>
        <w:ind w:firstLine="698"/>
        <w:jc w:val="right"/>
      </w:pPr>
      <w:r>
        <w:t>_______________________________________________</w:t>
      </w:r>
    </w:p>
    <w:p w:rsidR="00454058" w:rsidRDefault="00454058">
      <w:pPr>
        <w:ind w:firstLine="698"/>
        <w:jc w:val="right"/>
      </w:pPr>
      <w:r>
        <w:t>ИНН; юридический и почтовый адреса;</w:t>
      </w:r>
    </w:p>
    <w:p w:rsidR="00454058" w:rsidRDefault="00454058">
      <w:pPr>
        <w:ind w:firstLine="698"/>
        <w:jc w:val="right"/>
      </w:pPr>
      <w:r>
        <w:t>_______________________________________________</w:t>
      </w:r>
    </w:p>
    <w:p w:rsidR="00454058" w:rsidRDefault="00454058">
      <w:pPr>
        <w:ind w:firstLine="698"/>
        <w:jc w:val="right"/>
      </w:pPr>
      <w:r>
        <w:t>Ф.И.О. руководителя; телефон; адрес электронной почты;</w:t>
      </w:r>
    </w:p>
    <w:p w:rsidR="00454058" w:rsidRDefault="00454058">
      <w:pPr>
        <w:ind w:firstLine="698"/>
        <w:jc w:val="right"/>
      </w:pPr>
      <w:r>
        <w:t>_______________________________________________</w:t>
      </w:r>
    </w:p>
    <w:p w:rsidR="00454058" w:rsidRDefault="00454058">
      <w:pPr>
        <w:ind w:firstLine="698"/>
        <w:jc w:val="right"/>
      </w:pPr>
      <w:r>
        <w:t xml:space="preserve">банковские реквизиты (наименование банка, р/с, к/с, </w:t>
      </w:r>
      <w:hyperlink r:id="rId142" w:history="1">
        <w:r>
          <w:rPr>
            <w:rStyle w:val="a4"/>
            <w:rFonts w:cs="Times New Roman CYR"/>
          </w:rPr>
          <w:t>БИК</w:t>
        </w:r>
      </w:hyperlink>
      <w:r>
        <w:t>),</w:t>
      </w:r>
    </w:p>
    <w:p w:rsidR="00454058" w:rsidRDefault="00454058">
      <w:pPr>
        <w:ind w:firstLine="698"/>
        <w:jc w:val="right"/>
      </w:pPr>
      <w:r>
        <w:t>ФИО застройщика - физического лица, паспортные данные, ИНН, ОГРНИП</w:t>
      </w:r>
    </w:p>
    <w:p w:rsidR="00454058" w:rsidRDefault="00454058">
      <w:pPr>
        <w:ind w:firstLine="698"/>
        <w:jc w:val="right"/>
      </w:pPr>
      <w:r>
        <w:t>(для застройщика - индивидуального предпринимателя)</w:t>
      </w:r>
    </w:p>
    <w:p w:rsidR="00454058" w:rsidRDefault="00454058"/>
    <w:p w:rsidR="00454058" w:rsidRDefault="00454058">
      <w:pPr>
        <w:pStyle w:val="1"/>
      </w:pPr>
      <w:r>
        <w:t>Уведомление</w:t>
      </w:r>
      <w:r>
        <w:br/>
        <w:t>об образовании земельного участка</w:t>
      </w:r>
    </w:p>
    <w:p w:rsidR="00454058" w:rsidRDefault="00454058"/>
    <w:p w:rsidR="00454058" w:rsidRDefault="00454058">
      <w:r>
        <w:t xml:space="preserve">В соответствии с </w:t>
      </w:r>
      <w:hyperlink r:id="rId143" w:history="1">
        <w:r>
          <w:rPr>
            <w:rStyle w:val="a4"/>
            <w:rFonts w:cs="Times New Roman CYR"/>
          </w:rPr>
          <w:t>частью 21.10 статьи 51</w:t>
        </w:r>
      </w:hyperlink>
      <w:r>
        <w:t xml:space="preserve"> Градостроительного кодекса Российской Федерации уведомляю Вас об образовании земельного участка с кадастровым номером __________________, площадью _______________ путем объединения земельных участков с кадастровыми номерами ___________________________________, площадью соответственно ____________________.</w:t>
      </w:r>
    </w:p>
    <w:p w:rsidR="00454058" w:rsidRDefault="00454058">
      <w:r>
        <w:t>Выражаю свое намерение осуществлять на образованном земельном участке строительные работы на условиях, содержащихся в разрешении на строительство от _______ N _________________________.</w:t>
      </w:r>
    </w:p>
    <w:p w:rsidR="00454058" w:rsidRDefault="00454058">
      <w:r>
        <w:t>К уведомлению прилагаю следующие документы:</w:t>
      </w:r>
    </w:p>
    <w:p w:rsidR="00454058" w:rsidRDefault="00454058">
      <w:r>
        <w:t>____________________________________________________________________ ___</w:t>
      </w:r>
    </w:p>
    <w:p w:rsidR="00454058" w:rsidRDefault="00454058">
      <w:r>
        <w:t>____________________________________________________________________ ___</w:t>
      </w:r>
    </w:p>
    <w:p w:rsidR="00454058" w:rsidRDefault="00454058">
      <w:r>
        <w:t>____________________________________________________________________ ___</w:t>
      </w:r>
    </w:p>
    <w:p w:rsidR="00454058" w:rsidRDefault="00454058">
      <w:r>
        <w:t>Обязуюсь обо всех изменениях, связанных с приведенными в настоящем уведомлении сведениями, сообщать в Администрацию городского округа Кинешма.</w:t>
      </w:r>
    </w:p>
    <w:p w:rsidR="00454058" w:rsidRDefault="00454058">
      <w:r>
        <w:t>Ответственность за достоверность представленных сведений и документов несет заявитель.</w:t>
      </w:r>
    </w:p>
    <w:p w:rsidR="00454058" w:rsidRDefault="00454058">
      <w: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454058" w:rsidRDefault="00454058">
      <w:r>
        <w:t>- выслать почтой по адресу: __________________________________________</w:t>
      </w:r>
    </w:p>
    <w:p w:rsidR="00454058" w:rsidRDefault="00454058">
      <w:r>
        <w:t>- выдать на руки. Выражаю свое согласие на то, что в случае если в течение трех дней с момента истечения срока предоставления услуги (5 рабочих дней с момента регистрации уведомления) я не явлюсь за документом лично, он будет выслан мне почтой по адресу:</w:t>
      </w:r>
    </w:p>
    <w:p w:rsidR="00454058" w:rsidRDefault="00454058">
      <w:r>
        <w:t>_______________________________________________</w:t>
      </w:r>
    </w:p>
    <w:p w:rsidR="00454058" w:rsidRDefault="00454058">
      <w:r>
        <w:t>Застройщик (лицо, действующее по доверенности, оформленной в соответствии с действующим законодательством): ____________________________________</w:t>
      </w:r>
    </w:p>
    <w:p w:rsidR="00454058" w:rsidRDefault="00454058">
      <w:pPr>
        <w:ind w:firstLine="698"/>
        <w:jc w:val="center"/>
      </w:pPr>
      <w:r>
        <w:t>ФИО - для физ. лиц, ИП; должность, подпись ФИО руководителя, печать - для юр. лиц</w:t>
      </w:r>
    </w:p>
    <w:p w:rsidR="00454058" w:rsidRDefault="00454058"/>
    <w:p w:rsidR="00454058" w:rsidRDefault="00454058">
      <w:r>
        <w:t>"_____" ______________ 20____ г.</w:t>
      </w:r>
    </w:p>
    <w:p w:rsidR="00454058" w:rsidRDefault="00454058"/>
    <w:p w:rsidR="00454058" w:rsidRDefault="00454058">
      <w:r>
        <w:t>Документы приняты:</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080"/>
      </w:tblGrid>
      <w:tr w:rsidR="00454058">
        <w:tblPrEx>
          <w:tblCellMar>
            <w:top w:w="0" w:type="dxa"/>
            <w:bottom w:w="0" w:type="dxa"/>
          </w:tblCellMar>
        </w:tblPrEx>
        <w:tc>
          <w:tcPr>
            <w:tcW w:w="6720" w:type="dxa"/>
            <w:tcBorders>
              <w:top w:val="nil"/>
              <w:left w:val="nil"/>
              <w:bottom w:val="nil"/>
              <w:right w:val="nil"/>
            </w:tcBorders>
          </w:tcPr>
          <w:p w:rsidR="00454058" w:rsidRDefault="00454058">
            <w:pPr>
              <w:pStyle w:val="aa"/>
              <w:jc w:val="center"/>
            </w:pPr>
            <w:r>
              <w:t>______________________________________________</w:t>
            </w:r>
          </w:p>
          <w:p w:rsidR="00454058" w:rsidRDefault="00454058">
            <w:pPr>
              <w:pStyle w:val="aa"/>
              <w:jc w:val="center"/>
            </w:pPr>
            <w:r>
              <w:t>ФИО, должность</w:t>
            </w:r>
          </w:p>
        </w:tc>
        <w:tc>
          <w:tcPr>
            <w:tcW w:w="3080" w:type="dxa"/>
            <w:tcBorders>
              <w:top w:val="nil"/>
              <w:left w:val="nil"/>
              <w:bottom w:val="nil"/>
              <w:right w:val="nil"/>
            </w:tcBorders>
          </w:tcPr>
          <w:p w:rsidR="00454058" w:rsidRDefault="00454058">
            <w:pPr>
              <w:pStyle w:val="aa"/>
              <w:jc w:val="center"/>
            </w:pPr>
            <w:r>
              <w:t>________________</w:t>
            </w:r>
          </w:p>
          <w:p w:rsidR="00454058" w:rsidRDefault="00454058">
            <w:pPr>
              <w:pStyle w:val="aa"/>
              <w:jc w:val="center"/>
            </w:pPr>
            <w:r>
              <w:t>подпись</w:t>
            </w:r>
          </w:p>
        </w:tc>
      </w:tr>
    </w:tbl>
    <w:p w:rsidR="00454058" w:rsidRDefault="00454058"/>
    <w:p w:rsidR="00454058" w:rsidRDefault="00454058">
      <w:r>
        <w:t>"_____" ______________ 20____ г.</w:t>
      </w:r>
    </w:p>
    <w:p w:rsidR="00454058" w:rsidRDefault="00454058"/>
    <w:p w:rsidR="00454058" w:rsidRDefault="00454058">
      <w:pPr>
        <w:pStyle w:val="a6"/>
        <w:rPr>
          <w:color w:val="000000"/>
          <w:sz w:val="16"/>
          <w:szCs w:val="16"/>
          <w:shd w:val="clear" w:color="auto" w:fill="F0F0F0"/>
        </w:rPr>
      </w:pPr>
      <w:bookmarkStart w:id="138" w:name="sub_1500"/>
      <w:r>
        <w:rPr>
          <w:color w:val="000000"/>
          <w:sz w:val="16"/>
          <w:szCs w:val="16"/>
          <w:shd w:val="clear" w:color="auto" w:fill="F0F0F0"/>
        </w:rPr>
        <w:t>Информация об изменениях:</w:t>
      </w:r>
    </w:p>
    <w:bookmarkEnd w:id="138"/>
    <w:p w:rsidR="00454058" w:rsidRDefault="00454058">
      <w:pPr>
        <w:pStyle w:val="a7"/>
        <w:rPr>
          <w:shd w:val="clear" w:color="auto" w:fill="F0F0F0"/>
        </w:rPr>
      </w:pPr>
      <w:r>
        <w:t xml:space="preserve"> </w:t>
      </w:r>
      <w:r>
        <w:rPr>
          <w:shd w:val="clear" w:color="auto" w:fill="F0F0F0"/>
        </w:rPr>
        <w:t xml:space="preserve">Приложение 5 изменено с 18 февраля 2020 г. - </w:t>
      </w:r>
      <w:hyperlink r:id="rId144" w:history="1">
        <w:r>
          <w:rPr>
            <w:rStyle w:val="a4"/>
            <w:rFonts w:cs="Times New Roman CYR"/>
            <w:shd w:val="clear" w:color="auto" w:fill="F0F0F0"/>
          </w:rPr>
          <w:t>Постановление</w:t>
        </w:r>
      </w:hyperlink>
      <w:r>
        <w:rPr>
          <w:shd w:val="clear" w:color="auto" w:fill="F0F0F0"/>
        </w:rPr>
        <w:t xml:space="preserve"> Администрации городского округа Кинешма Ивановской области от 13 февраля 2020 г. N 168-п</w:t>
      </w:r>
    </w:p>
    <w:p w:rsidR="00454058" w:rsidRDefault="00454058">
      <w:pPr>
        <w:pStyle w:val="a7"/>
        <w:rPr>
          <w:shd w:val="clear" w:color="auto" w:fill="F0F0F0"/>
        </w:rPr>
      </w:pPr>
      <w:r>
        <w:t xml:space="preserve"> </w:t>
      </w:r>
      <w:hyperlink r:id="rId145" w:history="1">
        <w:r>
          <w:rPr>
            <w:rStyle w:val="a4"/>
            <w:rFonts w:cs="Times New Roman CYR"/>
            <w:shd w:val="clear" w:color="auto" w:fill="F0F0F0"/>
          </w:rPr>
          <w:t>См. предыдущую редакцию</w:t>
        </w:r>
      </w:hyperlink>
    </w:p>
    <w:p w:rsidR="00454058" w:rsidRDefault="00454058">
      <w:pPr>
        <w:ind w:firstLine="698"/>
        <w:jc w:val="right"/>
      </w:pPr>
      <w:r>
        <w:rPr>
          <w:rStyle w:val="a3"/>
          <w:bCs/>
        </w:rPr>
        <w:t>Приложение 5</w:t>
      </w:r>
      <w:r>
        <w:rPr>
          <w:rStyle w:val="a3"/>
          <w:bCs/>
        </w:rPr>
        <w:br/>
        <w:t xml:space="preserve">к </w:t>
      </w:r>
      <w:hyperlink w:anchor="sub_1000" w:history="1">
        <w:r>
          <w:rPr>
            <w:rStyle w:val="a4"/>
            <w:rFonts w:cs="Times New Roman CYR"/>
          </w:rPr>
          <w:t>Регламенту</w:t>
        </w:r>
      </w:hyperlink>
    </w:p>
    <w:p w:rsidR="00454058" w:rsidRDefault="00454058">
      <w:pPr>
        <w:pStyle w:val="ac"/>
      </w:pPr>
      <w:r>
        <w:t>С изменениями и дополнениями от:</w:t>
      </w:r>
    </w:p>
    <w:p w:rsidR="00454058" w:rsidRDefault="00454058">
      <w:pPr>
        <w:pStyle w:val="a9"/>
        <w:rPr>
          <w:shd w:val="clear" w:color="auto" w:fill="EAEFED"/>
        </w:rPr>
      </w:pPr>
      <w:r>
        <w:t xml:space="preserve"> </w:t>
      </w:r>
      <w:r>
        <w:rPr>
          <w:shd w:val="clear" w:color="auto" w:fill="EAEFED"/>
        </w:rPr>
        <w:t>13 февраля 2020 г.</w:t>
      </w:r>
    </w:p>
    <w:p w:rsidR="00454058" w:rsidRDefault="00454058"/>
    <w:p w:rsidR="00454058" w:rsidRDefault="00454058">
      <w:pPr>
        <w:ind w:firstLine="698"/>
        <w:jc w:val="right"/>
      </w:pPr>
      <w:r>
        <w:t>Начальнику отдела архитектуры и градостроительства</w:t>
      </w:r>
    </w:p>
    <w:p w:rsidR="00454058" w:rsidRDefault="00454058">
      <w:pPr>
        <w:ind w:firstLine="698"/>
        <w:jc w:val="right"/>
      </w:pPr>
      <w:r>
        <w:t>администрации городского округа Кинешма</w:t>
      </w:r>
    </w:p>
    <w:p w:rsidR="00454058" w:rsidRDefault="00454058">
      <w:pPr>
        <w:ind w:firstLine="698"/>
        <w:jc w:val="right"/>
      </w:pPr>
      <w:r>
        <w:t>от кого: ________________________________________</w:t>
      </w:r>
    </w:p>
    <w:p w:rsidR="00454058" w:rsidRDefault="00454058">
      <w:pPr>
        <w:ind w:firstLine="698"/>
        <w:jc w:val="right"/>
      </w:pPr>
      <w:r>
        <w:t>(наименование юридического лица - застройщика,</w:t>
      </w:r>
    </w:p>
    <w:p w:rsidR="00454058" w:rsidRDefault="00454058">
      <w:pPr>
        <w:ind w:firstLine="698"/>
        <w:jc w:val="right"/>
      </w:pPr>
      <w:r>
        <w:t>_______________________________________________</w:t>
      </w:r>
    </w:p>
    <w:p w:rsidR="00454058" w:rsidRDefault="00454058">
      <w:pPr>
        <w:ind w:firstLine="698"/>
        <w:jc w:val="right"/>
      </w:pPr>
      <w:r>
        <w:t>планирующего осуществлять строительство,</w:t>
      </w:r>
    </w:p>
    <w:p w:rsidR="00454058" w:rsidRDefault="00454058">
      <w:pPr>
        <w:ind w:firstLine="698"/>
        <w:jc w:val="right"/>
      </w:pPr>
      <w:r>
        <w:t>_______________________________________________</w:t>
      </w:r>
    </w:p>
    <w:p w:rsidR="00454058" w:rsidRDefault="00454058">
      <w:pPr>
        <w:ind w:firstLine="698"/>
        <w:jc w:val="right"/>
      </w:pPr>
      <w:r>
        <w:t>реконструкцию;</w:t>
      </w:r>
    </w:p>
    <w:p w:rsidR="00454058" w:rsidRDefault="00454058">
      <w:pPr>
        <w:ind w:firstLine="698"/>
        <w:jc w:val="right"/>
      </w:pPr>
      <w:r>
        <w:t>_______________________________________________</w:t>
      </w:r>
    </w:p>
    <w:p w:rsidR="00454058" w:rsidRDefault="00454058">
      <w:pPr>
        <w:ind w:firstLine="698"/>
        <w:jc w:val="right"/>
      </w:pPr>
      <w:r>
        <w:t>ИНН; юридический и почтовый адреса;</w:t>
      </w:r>
    </w:p>
    <w:p w:rsidR="00454058" w:rsidRDefault="00454058">
      <w:pPr>
        <w:ind w:firstLine="698"/>
        <w:jc w:val="right"/>
      </w:pPr>
      <w:r>
        <w:t>_______________________________________________</w:t>
      </w:r>
    </w:p>
    <w:p w:rsidR="00454058" w:rsidRDefault="00454058">
      <w:pPr>
        <w:ind w:firstLine="698"/>
        <w:jc w:val="right"/>
      </w:pPr>
      <w:r>
        <w:t>Ф.И.О. руководителя; телефон; адрес электронной почты;</w:t>
      </w:r>
    </w:p>
    <w:p w:rsidR="00454058" w:rsidRDefault="00454058">
      <w:pPr>
        <w:ind w:firstLine="698"/>
        <w:jc w:val="right"/>
      </w:pPr>
      <w:r>
        <w:t>_______________________________________________</w:t>
      </w:r>
    </w:p>
    <w:p w:rsidR="00454058" w:rsidRDefault="00454058">
      <w:pPr>
        <w:ind w:firstLine="698"/>
        <w:jc w:val="right"/>
      </w:pPr>
      <w:r>
        <w:t xml:space="preserve">банковские реквизиты (наименование банка, р/с, к/с, </w:t>
      </w:r>
      <w:hyperlink r:id="rId146" w:history="1">
        <w:r>
          <w:rPr>
            <w:rStyle w:val="a4"/>
            <w:rFonts w:cs="Times New Roman CYR"/>
          </w:rPr>
          <w:t>БИК</w:t>
        </w:r>
      </w:hyperlink>
      <w:r>
        <w:t>),</w:t>
      </w:r>
    </w:p>
    <w:p w:rsidR="00454058" w:rsidRDefault="00454058">
      <w:pPr>
        <w:ind w:firstLine="698"/>
        <w:jc w:val="right"/>
      </w:pPr>
      <w:r>
        <w:t>ФИО застройщика - физического лица, паспортные данные, ИНН, ОГРНИП</w:t>
      </w:r>
    </w:p>
    <w:p w:rsidR="00454058" w:rsidRDefault="00454058">
      <w:pPr>
        <w:ind w:firstLine="698"/>
        <w:jc w:val="right"/>
      </w:pPr>
      <w:r>
        <w:t>(для застройщика - индивидуального предпринимателя)</w:t>
      </w:r>
    </w:p>
    <w:p w:rsidR="00454058" w:rsidRDefault="00454058"/>
    <w:p w:rsidR="00454058" w:rsidRDefault="00454058">
      <w:pPr>
        <w:pStyle w:val="1"/>
      </w:pPr>
      <w:r>
        <w:t>Уведомление</w:t>
      </w:r>
      <w:r>
        <w:br/>
        <w:t>об образовании земельных участков</w:t>
      </w:r>
    </w:p>
    <w:p w:rsidR="00454058" w:rsidRDefault="00454058"/>
    <w:p w:rsidR="00454058" w:rsidRDefault="00454058">
      <w:r>
        <w:t xml:space="preserve">В соответствии с </w:t>
      </w:r>
      <w:hyperlink r:id="rId147" w:history="1">
        <w:r>
          <w:rPr>
            <w:rStyle w:val="a4"/>
            <w:rFonts w:cs="Times New Roman CYR"/>
          </w:rPr>
          <w:t>частью 21.10 статьи 51</w:t>
        </w:r>
      </w:hyperlink>
      <w:r>
        <w:t xml:space="preserve"> Градостроительного кодекса Российской Федерации уведомляю Вас об образовании земельных участков с кадастровыми номерами ______________________________________________________________, площадью соответственно __________________________________________ путем раздела (перераспределения) земельных участков, выдела из земельных участков с</w:t>
      </w:r>
    </w:p>
    <w:p w:rsidR="00454058" w:rsidRDefault="00454058">
      <w:pPr>
        <w:ind w:firstLine="698"/>
        <w:jc w:val="center"/>
      </w:pPr>
      <w:r>
        <w:t>(ненужное зачеркнуть)</w:t>
      </w:r>
    </w:p>
    <w:p w:rsidR="00454058" w:rsidRDefault="00454058">
      <w:r>
        <w:t>кадастровыми номерами __________________________________________, площадью соответственно ___________________.</w:t>
      </w:r>
    </w:p>
    <w:p w:rsidR="00454058" w:rsidRDefault="00454058">
      <w:r>
        <w:t xml:space="preserve">Выражаю свое намерение осуществлять на образованных земельных участках строительные работы на условиях, содержащихся в разрешении на строительство от _______ N _____________________, с соблюдением требований к размещению объектов капитального строительства, установленных в соответствии с </w:t>
      </w:r>
      <w:hyperlink r:id="rId148" w:history="1">
        <w:r>
          <w:rPr>
            <w:rStyle w:val="a4"/>
            <w:rFonts w:cs="Times New Roman CYR"/>
          </w:rPr>
          <w:t>Градостроительным кодексом</w:t>
        </w:r>
      </w:hyperlink>
      <w:r>
        <w:t xml:space="preserve"> Российской Федерации и </w:t>
      </w:r>
      <w:hyperlink r:id="rId149" w:history="1">
        <w:r>
          <w:rPr>
            <w:rStyle w:val="a4"/>
            <w:rFonts w:cs="Times New Roman CYR"/>
          </w:rPr>
          <w:t>земельным законодательством</w:t>
        </w:r>
      </w:hyperlink>
      <w:r>
        <w:t>.</w:t>
      </w:r>
    </w:p>
    <w:p w:rsidR="00454058" w:rsidRDefault="00454058">
      <w:r>
        <w:t xml:space="preserve">Согласно </w:t>
      </w:r>
      <w:hyperlink r:id="rId150" w:history="1">
        <w:r>
          <w:rPr>
            <w:rStyle w:val="a4"/>
            <w:rFonts w:cs="Times New Roman CYR"/>
          </w:rPr>
          <w:t>части 21.7 статьи 51</w:t>
        </w:r>
      </w:hyperlink>
      <w:r>
        <w:t xml:space="preserve"> Градостроительного кодекса Российской Федерации на образованный земельный участок получен градостроительный план земельного участка от ____________________ N _________________________, выданный</w:t>
      </w:r>
    </w:p>
    <w:p w:rsidR="00454058" w:rsidRDefault="00454058">
      <w:r>
        <w:t>____________________________________________________________________ _____.</w:t>
      </w:r>
    </w:p>
    <w:p w:rsidR="00454058" w:rsidRDefault="00454058">
      <w:pPr>
        <w:ind w:firstLine="698"/>
        <w:jc w:val="center"/>
      </w:pPr>
      <w:r>
        <w:t>указывается наименование органа власти</w:t>
      </w:r>
    </w:p>
    <w:p w:rsidR="00454058" w:rsidRDefault="00454058">
      <w:r>
        <w:t>К уведомлению прилагаю следующие документы:</w:t>
      </w:r>
    </w:p>
    <w:p w:rsidR="00454058" w:rsidRDefault="00454058">
      <w:r>
        <w:t>____________________________________________________________________ _____</w:t>
      </w:r>
    </w:p>
    <w:p w:rsidR="00454058" w:rsidRDefault="00454058">
      <w:r>
        <w:t>____________________________________________________________________ ______</w:t>
      </w:r>
    </w:p>
    <w:p w:rsidR="00454058" w:rsidRDefault="00454058">
      <w:r>
        <w:t>____________________________________________________________________ ______</w:t>
      </w:r>
    </w:p>
    <w:p w:rsidR="00454058" w:rsidRDefault="00454058">
      <w:r>
        <w:t>Обязуюсь обо всех изменениях, связанных с приведенными в настоящем уведомлении сведениями, сообщать в Администрацию городского округа Кинешма.</w:t>
      </w:r>
    </w:p>
    <w:p w:rsidR="00454058" w:rsidRDefault="00454058">
      <w:r>
        <w:t>Ответственность за достоверность представленных сведений и документов несет заявитель.</w:t>
      </w:r>
    </w:p>
    <w:p w:rsidR="00454058" w:rsidRDefault="00454058">
      <w: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454058" w:rsidRDefault="00454058">
      <w:r>
        <w:t>- выслать почтой по адресу: ___________________________________________</w:t>
      </w:r>
    </w:p>
    <w:p w:rsidR="00454058" w:rsidRDefault="00454058">
      <w:r>
        <w:t>- выдать на руки. Выражаю свое согласие на то, что в случае если в течение трех дней с момента истечения срока предоставления услуги (5 рабочих дней с момента регистрации уведомления) я не явлюсь за документом лично, он будет выслан мне почтой по адресу:</w:t>
      </w:r>
    </w:p>
    <w:p w:rsidR="00454058" w:rsidRDefault="00454058">
      <w:r>
        <w:t>________________________________________________________</w:t>
      </w:r>
    </w:p>
    <w:p w:rsidR="00454058" w:rsidRDefault="00454058">
      <w:r>
        <w:t>Застройщик (лицо, действующее по доверенности, оформленной в соответствии с действующим законодательством): ____________________________________</w:t>
      </w:r>
    </w:p>
    <w:p w:rsidR="00454058" w:rsidRDefault="00454058">
      <w:pPr>
        <w:ind w:firstLine="698"/>
        <w:jc w:val="center"/>
      </w:pPr>
      <w:r>
        <w:t>ФИО - для физ. лиц, ИП; должность, ФИО руководителя, подпись, печать - для юр. лиц</w:t>
      </w:r>
    </w:p>
    <w:p w:rsidR="00454058" w:rsidRDefault="00454058"/>
    <w:p w:rsidR="00454058" w:rsidRDefault="00454058">
      <w:r>
        <w:t>"_____" ______________ 20____ г.</w:t>
      </w:r>
    </w:p>
    <w:p w:rsidR="00454058" w:rsidRDefault="00454058"/>
    <w:p w:rsidR="00454058" w:rsidRDefault="00454058">
      <w:r>
        <w:t>Документы приняты:</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080"/>
      </w:tblGrid>
      <w:tr w:rsidR="00454058">
        <w:tblPrEx>
          <w:tblCellMar>
            <w:top w:w="0" w:type="dxa"/>
            <w:bottom w:w="0" w:type="dxa"/>
          </w:tblCellMar>
        </w:tblPrEx>
        <w:tc>
          <w:tcPr>
            <w:tcW w:w="6720" w:type="dxa"/>
            <w:tcBorders>
              <w:top w:val="nil"/>
              <w:left w:val="nil"/>
              <w:bottom w:val="nil"/>
              <w:right w:val="nil"/>
            </w:tcBorders>
          </w:tcPr>
          <w:p w:rsidR="00454058" w:rsidRDefault="00454058">
            <w:pPr>
              <w:pStyle w:val="aa"/>
              <w:jc w:val="center"/>
            </w:pPr>
            <w:r>
              <w:t>______________________________________________</w:t>
            </w:r>
          </w:p>
          <w:p w:rsidR="00454058" w:rsidRDefault="00454058">
            <w:pPr>
              <w:pStyle w:val="aa"/>
              <w:jc w:val="center"/>
            </w:pPr>
            <w:r>
              <w:t>ФИО, должность</w:t>
            </w:r>
          </w:p>
        </w:tc>
        <w:tc>
          <w:tcPr>
            <w:tcW w:w="3080" w:type="dxa"/>
            <w:tcBorders>
              <w:top w:val="nil"/>
              <w:left w:val="nil"/>
              <w:bottom w:val="nil"/>
              <w:right w:val="nil"/>
            </w:tcBorders>
          </w:tcPr>
          <w:p w:rsidR="00454058" w:rsidRDefault="00454058">
            <w:pPr>
              <w:pStyle w:val="aa"/>
              <w:jc w:val="center"/>
            </w:pPr>
            <w:r>
              <w:t>________________</w:t>
            </w:r>
          </w:p>
          <w:p w:rsidR="00454058" w:rsidRDefault="00454058">
            <w:pPr>
              <w:pStyle w:val="aa"/>
              <w:jc w:val="center"/>
            </w:pPr>
            <w:r>
              <w:t>подпись</w:t>
            </w:r>
          </w:p>
        </w:tc>
      </w:tr>
    </w:tbl>
    <w:p w:rsidR="00454058" w:rsidRDefault="00454058"/>
    <w:p w:rsidR="00454058" w:rsidRDefault="00454058">
      <w:r>
        <w:t>"_____" ______________ 20____ г.</w:t>
      </w:r>
    </w:p>
    <w:p w:rsidR="00454058" w:rsidRDefault="00454058"/>
    <w:p w:rsidR="00454058" w:rsidRDefault="00454058">
      <w:pPr>
        <w:ind w:firstLine="698"/>
        <w:jc w:val="right"/>
      </w:pPr>
      <w:bookmarkStart w:id="139" w:name="sub_1600"/>
      <w:r>
        <w:rPr>
          <w:rStyle w:val="a3"/>
          <w:bCs/>
        </w:rPr>
        <w:t>Приложение 6</w:t>
      </w:r>
      <w:r>
        <w:rPr>
          <w:rStyle w:val="a3"/>
          <w:bCs/>
        </w:rPr>
        <w:br/>
        <w:t xml:space="preserve">к </w:t>
      </w:r>
      <w:hyperlink w:anchor="sub_1000" w:history="1">
        <w:r>
          <w:rPr>
            <w:rStyle w:val="a4"/>
            <w:rFonts w:cs="Times New Roman CYR"/>
          </w:rPr>
          <w:t>Регламенту</w:t>
        </w:r>
      </w:hyperlink>
    </w:p>
    <w:bookmarkEnd w:id="139"/>
    <w:p w:rsidR="00454058" w:rsidRDefault="00454058"/>
    <w:p w:rsidR="00454058" w:rsidRDefault="00454058">
      <w:pPr>
        <w:pStyle w:val="1"/>
      </w:pPr>
      <w:r>
        <w:t>Уведомление</w:t>
      </w:r>
      <w:r>
        <w:br/>
        <w:t>об отказе в приеме заявления к рассмотрению</w:t>
      </w:r>
    </w:p>
    <w:p w:rsidR="00454058" w:rsidRDefault="00454058"/>
    <w:tbl>
      <w:tblPr>
        <w:tblW w:w="5000" w:type="pct"/>
        <w:tblInd w:w="108" w:type="dxa"/>
        <w:tblLook w:val="0000" w:firstRow="0" w:lastRow="0" w:firstColumn="0" w:lastColumn="0" w:noHBand="0" w:noVBand="0"/>
      </w:tblPr>
      <w:tblGrid>
        <w:gridCol w:w="7010"/>
        <w:gridCol w:w="3506"/>
      </w:tblGrid>
      <w:tr w:rsidR="00454058">
        <w:tblPrEx>
          <w:tblCellMar>
            <w:top w:w="0" w:type="dxa"/>
            <w:bottom w:w="0" w:type="dxa"/>
          </w:tblCellMar>
        </w:tblPrEx>
        <w:tc>
          <w:tcPr>
            <w:tcW w:w="3302" w:type="pct"/>
            <w:tcBorders>
              <w:top w:val="nil"/>
              <w:left w:val="nil"/>
              <w:bottom w:val="nil"/>
              <w:right w:val="nil"/>
            </w:tcBorders>
          </w:tcPr>
          <w:p w:rsidR="00454058" w:rsidRDefault="00454058">
            <w:pPr>
              <w:pStyle w:val="ad"/>
            </w:pPr>
            <w:r>
              <w:t>от ________</w:t>
            </w:r>
          </w:p>
        </w:tc>
        <w:tc>
          <w:tcPr>
            <w:tcW w:w="1651" w:type="pct"/>
            <w:tcBorders>
              <w:top w:val="nil"/>
              <w:left w:val="nil"/>
              <w:bottom w:val="nil"/>
              <w:right w:val="nil"/>
            </w:tcBorders>
          </w:tcPr>
          <w:p w:rsidR="00454058" w:rsidRDefault="00454058">
            <w:pPr>
              <w:pStyle w:val="aa"/>
              <w:jc w:val="right"/>
            </w:pPr>
            <w:r>
              <w:t>N_________</w:t>
            </w:r>
          </w:p>
        </w:tc>
      </w:tr>
    </w:tbl>
    <w:p w:rsidR="00454058" w:rsidRDefault="00454058"/>
    <w:p w:rsidR="00454058" w:rsidRDefault="00454058">
      <w:pPr>
        <w:ind w:firstLine="698"/>
        <w:jc w:val="center"/>
      </w:pPr>
      <w:r>
        <w:t>Уважаемый ______!</w:t>
      </w:r>
    </w:p>
    <w:p w:rsidR="00454058" w:rsidRDefault="00454058"/>
    <w:p w:rsidR="00454058" w:rsidRDefault="00454058">
      <w:r>
        <w:t xml:space="preserve">В результате рассмотрения органом местного самоуправления Вашего заявления о выдаче разрешения на строительство (продлении срока действия разрешения на строительство) установлено, что заявление о выдаче разрешения оформлено с нарушением требований, установленных </w:t>
      </w:r>
      <w:hyperlink r:id="rId151" w:history="1">
        <w:r>
          <w:rPr>
            <w:rStyle w:val="a4"/>
            <w:rFonts w:cs="Times New Roman CYR"/>
          </w:rPr>
          <w:t>Градостроительным кодексом</w:t>
        </w:r>
      </w:hyperlink>
      <w:r>
        <w:t xml:space="preserve"> РФ, административным регламентом предоставления органом местного самоуправления муниципальной услуги "Выдача разрешений на строительство в случаях, предусмотренных Градостроительным кодексом Российской Федерации администрацией городского округа Кинешма":_______________________________________________</w:t>
      </w:r>
    </w:p>
    <w:p w:rsidR="00454058" w:rsidRDefault="00454058">
      <w:pPr>
        <w:ind w:firstLine="698"/>
        <w:jc w:val="center"/>
      </w:pPr>
      <w:r>
        <w:t>(указать перечень выявленных нарушений)</w:t>
      </w:r>
    </w:p>
    <w:p w:rsidR="00454058" w:rsidRDefault="00454058">
      <w:r>
        <w:t>Рассмотрение вопроса о выдаче разрешения на строительство (продление срока действия разрешения на строительство) возможно только в случае подачи Вами верно заполненного заявления.</w:t>
      </w:r>
    </w:p>
    <w:p w:rsidR="00454058" w:rsidRDefault="00454058">
      <w:r>
        <w:t>Исполнитель (ФИО, должность, телефон)</w:t>
      </w:r>
    </w:p>
    <w:p w:rsidR="00454058" w:rsidRDefault="00454058"/>
    <w:p w:rsidR="00454058" w:rsidRDefault="00454058"/>
    <w:p w:rsidR="00454058" w:rsidRDefault="00454058">
      <w:pPr>
        <w:ind w:firstLine="698"/>
        <w:jc w:val="right"/>
      </w:pPr>
      <w:bookmarkStart w:id="140" w:name="sub_1700"/>
      <w:r>
        <w:rPr>
          <w:rStyle w:val="a3"/>
          <w:bCs/>
        </w:rPr>
        <w:t>Приложение 7</w:t>
      </w:r>
      <w:r>
        <w:rPr>
          <w:rStyle w:val="a3"/>
          <w:bCs/>
        </w:rPr>
        <w:br/>
        <w:t xml:space="preserve">к </w:t>
      </w:r>
      <w:hyperlink w:anchor="sub_1000" w:history="1">
        <w:r>
          <w:rPr>
            <w:rStyle w:val="a4"/>
            <w:rFonts w:cs="Times New Roman CYR"/>
          </w:rPr>
          <w:t>Регламенту</w:t>
        </w:r>
      </w:hyperlink>
    </w:p>
    <w:bookmarkEnd w:id="140"/>
    <w:p w:rsidR="00454058" w:rsidRDefault="00454058">
      <w:pPr>
        <w:pStyle w:val="1"/>
      </w:pPr>
      <w:r>
        <w:t>Уведомление</w:t>
      </w:r>
      <w:r>
        <w:br/>
        <w:t>о личной явке заявителя</w:t>
      </w:r>
    </w:p>
    <w:p w:rsidR="00454058" w:rsidRDefault="00454058"/>
    <w:tbl>
      <w:tblPr>
        <w:tblW w:w="5000" w:type="pct"/>
        <w:tblInd w:w="108" w:type="dxa"/>
        <w:tblLook w:val="0000" w:firstRow="0" w:lastRow="0" w:firstColumn="0" w:lastColumn="0" w:noHBand="0" w:noVBand="0"/>
      </w:tblPr>
      <w:tblGrid>
        <w:gridCol w:w="7010"/>
        <w:gridCol w:w="3506"/>
      </w:tblGrid>
      <w:tr w:rsidR="00454058">
        <w:tblPrEx>
          <w:tblCellMar>
            <w:top w:w="0" w:type="dxa"/>
            <w:bottom w:w="0" w:type="dxa"/>
          </w:tblCellMar>
        </w:tblPrEx>
        <w:tc>
          <w:tcPr>
            <w:tcW w:w="3302" w:type="pct"/>
            <w:tcBorders>
              <w:top w:val="nil"/>
              <w:left w:val="nil"/>
              <w:bottom w:val="nil"/>
              <w:right w:val="nil"/>
            </w:tcBorders>
          </w:tcPr>
          <w:p w:rsidR="00454058" w:rsidRDefault="00454058">
            <w:pPr>
              <w:pStyle w:val="ad"/>
            </w:pPr>
            <w:r>
              <w:t>от ________</w:t>
            </w:r>
          </w:p>
        </w:tc>
        <w:tc>
          <w:tcPr>
            <w:tcW w:w="1651" w:type="pct"/>
            <w:tcBorders>
              <w:top w:val="nil"/>
              <w:left w:val="nil"/>
              <w:bottom w:val="nil"/>
              <w:right w:val="nil"/>
            </w:tcBorders>
          </w:tcPr>
          <w:p w:rsidR="00454058" w:rsidRDefault="00454058">
            <w:pPr>
              <w:pStyle w:val="aa"/>
              <w:jc w:val="right"/>
            </w:pPr>
            <w:r>
              <w:t>N_________</w:t>
            </w:r>
          </w:p>
        </w:tc>
      </w:tr>
    </w:tbl>
    <w:p w:rsidR="00454058" w:rsidRDefault="00454058"/>
    <w:p w:rsidR="00454058" w:rsidRDefault="00454058">
      <w:pPr>
        <w:ind w:firstLine="698"/>
        <w:jc w:val="center"/>
      </w:pPr>
      <w:r>
        <w:t>Уважаемый ______!</w:t>
      </w:r>
    </w:p>
    <w:p w:rsidR="00454058" w:rsidRDefault="00454058"/>
    <w:p w:rsidR="00454058" w:rsidRDefault="00454058">
      <w:r>
        <w:t>Ваше заявление от__________ N______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(указать дату) к (указать время) по адресу: Ивановская обл., г. Кинешма, ул. им. Фрунзе, д. 4, каб. N 18. С собой необходимо иметь следующие документы:</w:t>
      </w:r>
    </w:p>
    <w:p w:rsidR="00454058" w:rsidRDefault="00454058">
      <w:r>
        <w:t>I. В целях строительства, реконструкции объекта капитального строительства</w:t>
      </w:r>
    </w:p>
    <w:p w:rsidR="00454058" w:rsidRDefault="00454058">
      <w:r>
        <w:t>1) доверенность от имени застройщика, оформленная в установленном законом порядке, в случае подачи заявления представителем заявителя;</w:t>
      </w:r>
    </w:p>
    <w:p w:rsidR="00454058" w:rsidRDefault="00454058">
      <w:r>
        <w:t>2)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454058" w:rsidRDefault="00454058">
      <w:r>
        <w:t>3) материалы, содержащиеся в проектной документации:</w:t>
      </w:r>
    </w:p>
    <w:p w:rsidR="00454058" w:rsidRDefault="00454058">
      <w:r>
        <w:t>а) пояснительную записку;</w:t>
      </w:r>
    </w:p>
    <w:p w:rsidR="00454058" w:rsidRDefault="00454058">
      <w: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54058" w:rsidRDefault="00454058">
      <w: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54058" w:rsidRDefault="00454058">
      <w:r>
        <w:t>г) схемы, отображающие архитектурные решения;</w:t>
      </w:r>
    </w:p>
    <w:p w:rsidR="00454058" w:rsidRDefault="00454058">
      <w: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54058" w:rsidRDefault="00454058">
      <w:r>
        <w:t>е) проект организации строительства объекта капитального строительства;</w:t>
      </w:r>
    </w:p>
    <w:p w:rsidR="00454058" w:rsidRDefault="00454058">
      <w:r>
        <w:t>ж) проект организации работ по сносу или демонтажу объектов капитального строительства, их частей;</w:t>
      </w:r>
    </w:p>
    <w:p w:rsidR="00454058" w:rsidRDefault="00454058">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52" w:history="1">
        <w:r>
          <w:rPr>
            <w:rStyle w:val="a4"/>
            <w:rFonts w:cs="Times New Roman CYR"/>
          </w:rPr>
          <w:t>частью 12.1 статьи 48</w:t>
        </w:r>
      </w:hyperlink>
      <w:r>
        <w:t xml:space="preserve"> Градостроительного кодекса РФ), если такая проектная документация подлежит экспертизе в соответствии со </w:t>
      </w:r>
      <w:hyperlink r:id="rId153" w:history="1">
        <w:r>
          <w:rPr>
            <w:rStyle w:val="a4"/>
            <w:rFonts w:cs="Times New Roman CYR"/>
          </w:rPr>
          <w:t>статьей 49</w:t>
        </w:r>
      </w:hyperlink>
      <w: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54" w:history="1">
        <w:r>
          <w:rPr>
            <w:rStyle w:val="a4"/>
            <w:rFonts w:cs="Times New Roman CYR"/>
          </w:rPr>
          <w:t>частью 3.4 статьи 49</w:t>
        </w:r>
      </w:hyperlink>
      <w: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55" w:history="1">
        <w:r>
          <w:rPr>
            <w:rStyle w:val="a4"/>
            <w:rFonts w:cs="Times New Roman CYR"/>
          </w:rPr>
          <w:t>частью 6 статьи 49</w:t>
        </w:r>
      </w:hyperlink>
      <w:r>
        <w:t xml:space="preserve"> Градостроительного кодекса РФ;</w:t>
      </w:r>
    </w:p>
    <w:p w:rsidR="00454058" w:rsidRDefault="00454058">
      <w:r>
        <w:t>5) согласие всех правообладателей объекта капитального строительства в случае реконструкции такого объекта.</w:t>
      </w:r>
    </w:p>
    <w:p w:rsidR="00454058" w:rsidRDefault="00454058">
      <w:r>
        <w:t>По своему желанию Вы можете также предоставить:</w:t>
      </w:r>
    </w:p>
    <w:p w:rsidR="00454058" w:rsidRDefault="00454058">
      <w: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454058" w:rsidRDefault="00454058">
      <w:r>
        <w:t xml:space="preserve">2) градостроительный план земельного участка </w:t>
      </w:r>
      <w:hyperlink w:anchor="sub_1602" w:history="1">
        <w:r>
          <w:rPr>
            <w:rStyle w:val="a4"/>
            <w:rFonts w:cs="Times New Roman CYR"/>
          </w:rPr>
          <w:t>*(2)</w:t>
        </w:r>
      </w:hyperlink>
      <w:r>
        <w:t xml:space="preserve"> либо проект планировки территории и проект межевания территории</w:t>
      </w:r>
    </w:p>
    <w:p w:rsidR="00454058" w:rsidRDefault="00454058">
      <w:r>
        <w:t xml:space="preserve">3)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w:t>
      </w:r>
      <w:hyperlink r:id="rId156" w:history="1">
        <w:r>
          <w:rPr>
            <w:rStyle w:val="a4"/>
            <w:rFonts w:cs="Times New Roman CYR"/>
          </w:rPr>
          <w:t>статьей 40</w:t>
        </w:r>
      </w:hyperlink>
      <w:r>
        <w:t xml:space="preserve"> Градостроительного кодекса РФ);</w:t>
      </w:r>
    </w:p>
    <w:p w:rsidR="00454058" w:rsidRDefault="00454058">
      <w: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54058" w:rsidRDefault="00454058">
      <w:r>
        <w:t>II. В целях строительства, реконструкции объекта индивидуального жилищного строительства</w:t>
      </w:r>
    </w:p>
    <w:p w:rsidR="00454058" w:rsidRDefault="00454058">
      <w:r>
        <w:t>1) схема планировочной организации земельного участка с обозначением места размещения объекта индивидуального жилищного строительства.</w:t>
      </w:r>
    </w:p>
    <w:p w:rsidR="00454058" w:rsidRDefault="00454058">
      <w:r>
        <w:t>По своему желанию Вы можете также предоставить:</w:t>
      </w:r>
    </w:p>
    <w:p w:rsidR="00454058" w:rsidRDefault="00454058">
      <w: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454058" w:rsidRDefault="00454058">
      <w:r>
        <w:t>2) градостроительный план земельного участка.</w:t>
      </w:r>
    </w:p>
    <w:p w:rsidR="00454058" w:rsidRDefault="00454058">
      <w:r>
        <w:t>III. В целях продления срока действия разрешения на строительство</w:t>
      </w:r>
    </w:p>
    <w:p w:rsidR="00454058" w:rsidRDefault="00454058">
      <w:r>
        <w:t>1) оригинал разрешения на строительство;</w:t>
      </w:r>
    </w:p>
    <w:p w:rsidR="00454058" w:rsidRDefault="00454058">
      <w: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454058" w:rsidRDefault="00454058">
      <w:r>
        <w:t>По своему желанию Вы можете также предоставить:</w:t>
      </w:r>
    </w:p>
    <w:p w:rsidR="00454058" w:rsidRDefault="00454058">
      <w: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454058" w:rsidRDefault="00454058">
      <w:r>
        <w:t xml:space="preserve">В случае отсутствия возможности явиться в вышеуказанный срок, документы должны быть предоставлены Вами в отдел архитектуры и градостроительства администрации городского округа Кинешма не позднее "___" ________ 20 __г. (срок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w:t>
      </w:r>
      <w:hyperlink r:id="rId157" w:history="1">
        <w:r>
          <w:rPr>
            <w:rStyle w:val="a4"/>
            <w:rFonts w:cs="Times New Roman CYR"/>
          </w:rPr>
          <w:t>статьей 51</w:t>
        </w:r>
      </w:hyperlink>
      <w:r>
        <w:t xml:space="preserve"> Градостроительного кодекса РФ.</w:t>
      </w:r>
    </w:p>
    <w:p w:rsidR="00454058" w:rsidRDefault="00454058">
      <w:r>
        <w:t>Ответственность за достоверность представленных сведений и документов несет заявитель.</w:t>
      </w:r>
    </w:p>
    <w:p w:rsidR="00454058" w:rsidRDefault="00454058"/>
    <w:p w:rsidR="00454058" w:rsidRDefault="00454058">
      <w:pPr>
        <w:ind w:firstLine="698"/>
        <w:jc w:val="right"/>
      </w:pPr>
      <w:bookmarkStart w:id="141" w:name="sub_1800"/>
      <w:r>
        <w:rPr>
          <w:rStyle w:val="a3"/>
          <w:bCs/>
        </w:rPr>
        <w:t>Приложение 8</w:t>
      </w:r>
      <w:r>
        <w:rPr>
          <w:rStyle w:val="a3"/>
          <w:bCs/>
        </w:rPr>
        <w:br/>
        <w:t>к Регламенту</w:t>
      </w:r>
    </w:p>
    <w:bookmarkEnd w:id="141"/>
    <w:p w:rsidR="00454058" w:rsidRDefault="00454058">
      <w:pPr>
        <w:pStyle w:val="a6"/>
        <w:rPr>
          <w:color w:val="000000"/>
          <w:sz w:val="16"/>
          <w:szCs w:val="16"/>
          <w:shd w:val="clear" w:color="auto" w:fill="F0F0F0"/>
        </w:rPr>
      </w:pPr>
      <w:r>
        <w:rPr>
          <w:color w:val="000000"/>
          <w:sz w:val="16"/>
          <w:szCs w:val="16"/>
          <w:shd w:val="clear" w:color="auto" w:fill="F0F0F0"/>
        </w:rPr>
        <w:t>ГАРАНТ:</w:t>
      </w:r>
    </w:p>
    <w:p w:rsidR="00454058" w:rsidRDefault="00454058">
      <w:pPr>
        <w:pStyle w:val="a6"/>
        <w:rPr>
          <w:shd w:val="clear" w:color="auto" w:fill="F0F0F0"/>
        </w:rPr>
      </w:pPr>
      <w:r>
        <w:t xml:space="preserve"> </w:t>
      </w:r>
      <w:r>
        <w:rPr>
          <w:shd w:val="clear" w:color="auto" w:fill="F0F0F0"/>
        </w:rPr>
        <w:t xml:space="preserve">См. </w:t>
      </w:r>
      <w:hyperlink r:id="rId158" w:history="1">
        <w:r>
          <w:rPr>
            <w:rStyle w:val="a4"/>
            <w:rFonts w:cs="Times New Roman CYR"/>
            <w:shd w:val="clear" w:color="auto" w:fill="F0F0F0"/>
          </w:rPr>
          <w:t>графический объект</w:t>
        </w:r>
      </w:hyperlink>
      <w:r>
        <w:rPr>
          <w:shd w:val="clear" w:color="auto" w:fill="F0F0F0"/>
        </w:rPr>
        <w:t xml:space="preserve"> "Блок-схема последовательности прохождения процедуры предоставления муниципальной услуги"</w:t>
      </w:r>
    </w:p>
    <w:p w:rsidR="00454058" w:rsidRDefault="00454058">
      <w:pPr>
        <w:pStyle w:val="a6"/>
        <w:rPr>
          <w:shd w:val="clear" w:color="auto" w:fill="F0F0F0"/>
        </w:rPr>
      </w:pPr>
      <w:r>
        <w:t xml:space="preserve"> </w:t>
      </w:r>
    </w:p>
    <w:p w:rsidR="00454058" w:rsidRDefault="00454058">
      <w:pPr>
        <w:ind w:firstLine="698"/>
        <w:jc w:val="right"/>
      </w:pPr>
      <w:bookmarkStart w:id="142" w:name="sub_1900"/>
      <w:r>
        <w:rPr>
          <w:rStyle w:val="a3"/>
          <w:bCs/>
        </w:rPr>
        <w:t>Приложение 9</w:t>
      </w:r>
      <w:r>
        <w:rPr>
          <w:rStyle w:val="a3"/>
          <w:bCs/>
        </w:rPr>
        <w:br/>
        <w:t xml:space="preserve">к </w:t>
      </w:r>
      <w:hyperlink w:anchor="sub_1000" w:history="1">
        <w:r>
          <w:rPr>
            <w:rStyle w:val="a4"/>
            <w:rFonts w:cs="Times New Roman CYR"/>
          </w:rPr>
          <w:t>Регламенту</w:t>
        </w:r>
      </w:hyperlink>
    </w:p>
    <w:bookmarkEnd w:id="142"/>
    <w:p w:rsidR="00454058" w:rsidRDefault="00454058"/>
    <w:p w:rsidR="00454058" w:rsidRDefault="00454058">
      <w:pPr>
        <w:pStyle w:val="1"/>
      </w:pPr>
      <w:r>
        <w:t>Журнал</w:t>
      </w:r>
      <w:r>
        <w:br/>
        <w:t>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454058" w:rsidRDefault="0045405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
        <w:gridCol w:w="1983"/>
        <w:gridCol w:w="1561"/>
        <w:gridCol w:w="1531"/>
        <w:gridCol w:w="2273"/>
        <w:gridCol w:w="1719"/>
        <w:gridCol w:w="2285"/>
      </w:tblGrid>
      <w:tr w:rsidR="00454058">
        <w:tblPrEx>
          <w:tblCellMar>
            <w:top w:w="0" w:type="dxa"/>
            <w:bottom w:w="0" w:type="dxa"/>
          </w:tblCellMar>
        </w:tblPrEx>
        <w:tc>
          <w:tcPr>
            <w:tcW w:w="597" w:type="dxa"/>
            <w:vMerge w:val="restart"/>
            <w:tcBorders>
              <w:top w:val="single" w:sz="4" w:space="0" w:color="auto"/>
              <w:bottom w:val="single" w:sz="4" w:space="0" w:color="auto"/>
              <w:right w:val="single" w:sz="4" w:space="0" w:color="auto"/>
            </w:tcBorders>
          </w:tcPr>
          <w:p w:rsidR="00454058" w:rsidRDefault="00454058">
            <w:pPr>
              <w:pStyle w:val="aa"/>
              <w:jc w:val="center"/>
            </w:pPr>
            <w:r>
              <w:t>N п/п</w:t>
            </w:r>
          </w:p>
        </w:tc>
        <w:tc>
          <w:tcPr>
            <w:tcW w:w="1983" w:type="dxa"/>
            <w:vMerge w:val="restart"/>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Дата и N регистрации заявления, способ представления документов (лично, по почте, через Портал, через МФЦ и т.д.)</w:t>
            </w:r>
          </w:p>
        </w:tc>
        <w:tc>
          <w:tcPr>
            <w:tcW w:w="1561" w:type="dxa"/>
            <w:vMerge w:val="restart"/>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Наименование и адрес объекта</w:t>
            </w:r>
          </w:p>
        </w:tc>
        <w:tc>
          <w:tcPr>
            <w:tcW w:w="1531" w:type="dxa"/>
            <w:vMerge w:val="restart"/>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Застройщик</w:t>
            </w:r>
          </w:p>
        </w:tc>
        <w:tc>
          <w:tcPr>
            <w:tcW w:w="3992" w:type="dxa"/>
            <w:gridSpan w:val="2"/>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Дата и N документа</w:t>
            </w:r>
          </w:p>
        </w:tc>
        <w:tc>
          <w:tcPr>
            <w:tcW w:w="2285" w:type="dxa"/>
            <w:tcBorders>
              <w:top w:val="single" w:sz="4" w:space="0" w:color="auto"/>
              <w:left w:val="single" w:sz="4" w:space="0" w:color="auto"/>
              <w:bottom w:val="single" w:sz="4" w:space="0" w:color="auto"/>
            </w:tcBorders>
          </w:tcPr>
          <w:p w:rsidR="00454058" w:rsidRDefault="00454058">
            <w:pPr>
              <w:pStyle w:val="aa"/>
              <w:jc w:val="center"/>
            </w:pPr>
            <w: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454058">
        <w:tblPrEx>
          <w:tblCellMar>
            <w:top w:w="0" w:type="dxa"/>
            <w:bottom w:w="0" w:type="dxa"/>
          </w:tblCellMar>
        </w:tblPrEx>
        <w:tc>
          <w:tcPr>
            <w:tcW w:w="597" w:type="dxa"/>
            <w:vMerge/>
            <w:tcBorders>
              <w:top w:val="single" w:sz="4" w:space="0" w:color="auto"/>
              <w:bottom w:val="single" w:sz="4" w:space="0" w:color="auto"/>
              <w:right w:val="single" w:sz="4" w:space="0" w:color="auto"/>
            </w:tcBorders>
          </w:tcPr>
          <w:p w:rsidR="00454058" w:rsidRDefault="00454058">
            <w:pPr>
              <w:pStyle w:val="aa"/>
            </w:pPr>
          </w:p>
        </w:tc>
        <w:tc>
          <w:tcPr>
            <w:tcW w:w="1983" w:type="dxa"/>
            <w:vMerge/>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561" w:type="dxa"/>
            <w:vMerge/>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531" w:type="dxa"/>
            <w:vMerge/>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73" w:type="dxa"/>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Разрешения на строительство (разрешения на строительство с отметкой о продлении срока его действия)</w:t>
            </w:r>
          </w:p>
        </w:tc>
        <w:tc>
          <w:tcPr>
            <w:tcW w:w="1719" w:type="dxa"/>
            <w:tcBorders>
              <w:top w:val="single" w:sz="4" w:space="0" w:color="auto"/>
              <w:left w:val="single" w:sz="4" w:space="0" w:color="auto"/>
              <w:bottom w:val="single" w:sz="4" w:space="0" w:color="auto"/>
              <w:right w:val="single" w:sz="4" w:space="0" w:color="auto"/>
            </w:tcBorders>
          </w:tcPr>
          <w:p w:rsidR="00454058" w:rsidRDefault="00454058">
            <w:pPr>
              <w:pStyle w:val="aa"/>
              <w:jc w:val="center"/>
            </w:pPr>
            <w:r>
              <w:t>Отказа в выдаче разрешения на строительство (в продлении срока его действия)</w:t>
            </w:r>
          </w:p>
        </w:tc>
        <w:tc>
          <w:tcPr>
            <w:tcW w:w="2285"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597" w:type="dxa"/>
            <w:tcBorders>
              <w:top w:val="single" w:sz="4" w:space="0" w:color="auto"/>
              <w:bottom w:val="single" w:sz="4" w:space="0" w:color="auto"/>
              <w:right w:val="single" w:sz="4" w:space="0" w:color="auto"/>
            </w:tcBorders>
          </w:tcPr>
          <w:p w:rsidR="00454058" w:rsidRDefault="00454058">
            <w:pPr>
              <w:pStyle w:val="aa"/>
            </w:pPr>
          </w:p>
        </w:tc>
        <w:tc>
          <w:tcPr>
            <w:tcW w:w="1983"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561"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531"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73"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71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5" w:type="dxa"/>
            <w:tcBorders>
              <w:top w:val="single" w:sz="4" w:space="0" w:color="auto"/>
              <w:left w:val="single" w:sz="4" w:space="0" w:color="auto"/>
              <w:bottom w:val="single" w:sz="4" w:space="0" w:color="auto"/>
            </w:tcBorders>
          </w:tcPr>
          <w:p w:rsidR="00454058" w:rsidRDefault="00454058">
            <w:pPr>
              <w:pStyle w:val="aa"/>
            </w:pPr>
          </w:p>
        </w:tc>
      </w:tr>
      <w:tr w:rsidR="00454058">
        <w:tblPrEx>
          <w:tblCellMar>
            <w:top w:w="0" w:type="dxa"/>
            <w:bottom w:w="0" w:type="dxa"/>
          </w:tblCellMar>
        </w:tblPrEx>
        <w:tc>
          <w:tcPr>
            <w:tcW w:w="597" w:type="dxa"/>
            <w:tcBorders>
              <w:top w:val="single" w:sz="4" w:space="0" w:color="auto"/>
              <w:bottom w:val="single" w:sz="4" w:space="0" w:color="auto"/>
              <w:right w:val="single" w:sz="4" w:space="0" w:color="auto"/>
            </w:tcBorders>
          </w:tcPr>
          <w:p w:rsidR="00454058" w:rsidRDefault="00454058">
            <w:pPr>
              <w:pStyle w:val="aa"/>
            </w:pPr>
          </w:p>
        </w:tc>
        <w:tc>
          <w:tcPr>
            <w:tcW w:w="1983"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561"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531"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73"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1719" w:type="dxa"/>
            <w:tcBorders>
              <w:top w:val="single" w:sz="4" w:space="0" w:color="auto"/>
              <w:left w:val="single" w:sz="4" w:space="0" w:color="auto"/>
              <w:bottom w:val="single" w:sz="4" w:space="0" w:color="auto"/>
              <w:right w:val="single" w:sz="4" w:space="0" w:color="auto"/>
            </w:tcBorders>
          </w:tcPr>
          <w:p w:rsidR="00454058" w:rsidRDefault="00454058">
            <w:pPr>
              <w:pStyle w:val="aa"/>
            </w:pPr>
          </w:p>
        </w:tc>
        <w:tc>
          <w:tcPr>
            <w:tcW w:w="2285" w:type="dxa"/>
            <w:tcBorders>
              <w:top w:val="single" w:sz="4" w:space="0" w:color="auto"/>
              <w:left w:val="single" w:sz="4" w:space="0" w:color="auto"/>
              <w:bottom w:val="single" w:sz="4" w:space="0" w:color="auto"/>
            </w:tcBorders>
          </w:tcPr>
          <w:p w:rsidR="00454058" w:rsidRDefault="00454058">
            <w:pPr>
              <w:pStyle w:val="aa"/>
            </w:pPr>
          </w:p>
        </w:tc>
      </w:tr>
    </w:tbl>
    <w:p w:rsidR="00454058" w:rsidRDefault="00454058"/>
    <w:p w:rsidR="00454058" w:rsidRDefault="00454058">
      <w:pPr>
        <w:pStyle w:val="ab"/>
        <w:rPr>
          <w:sz w:val="22"/>
          <w:szCs w:val="22"/>
        </w:rPr>
      </w:pPr>
      <w:r>
        <w:rPr>
          <w:sz w:val="22"/>
          <w:szCs w:val="22"/>
        </w:rPr>
        <w:t>──────────────────────────────────────────</w:t>
      </w:r>
    </w:p>
    <w:p w:rsidR="00454058" w:rsidRDefault="00454058">
      <w:bookmarkStart w:id="143" w:name="sub_1601"/>
      <w:r>
        <w:rPr>
          <w:rStyle w:val="a3"/>
          <w:bCs/>
        </w:rPr>
        <w:t>*(1)</w:t>
      </w:r>
      <w:r>
        <w:t xml:space="preserve"> 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59" w:history="1">
        <w:r>
          <w:rPr>
            <w:rStyle w:val="a4"/>
            <w:rFonts w:cs="Times New Roman CYR"/>
          </w:rPr>
          <w:t>ч. 4 ст. 4</w:t>
        </w:r>
      </w:hyperlink>
      <w:r>
        <w:t xml:space="preserve"> Федерального закона от 29.12.2004 N 191-ФЗ "О введении в действие Градостроительного кодекса Российской Федерации", </w:t>
      </w:r>
      <w:hyperlink r:id="rId160" w:history="1">
        <w:r>
          <w:rPr>
            <w:rStyle w:val="a4"/>
            <w:rFonts w:cs="Times New Roman CYR"/>
          </w:rPr>
          <w:t>постановление</w:t>
        </w:r>
      </w:hyperlink>
      <w: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454058" w:rsidRDefault="00454058">
      <w:bookmarkStart w:id="144" w:name="sub_1602"/>
      <w:bookmarkEnd w:id="143"/>
      <w:r>
        <w:rPr>
          <w:rStyle w:val="a3"/>
          <w:bCs/>
        </w:rPr>
        <w:t>*(2)</w:t>
      </w:r>
      <w:r>
        <w:t xml:space="preserve"> 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61" w:history="1">
        <w:r>
          <w:rPr>
            <w:rStyle w:val="a4"/>
            <w:rFonts w:cs="Times New Roman CYR"/>
          </w:rPr>
          <w:t>ч. 4 ст. 4</w:t>
        </w:r>
      </w:hyperlink>
      <w:r>
        <w:t xml:space="preserve"> Федерального закона от 29.12.2004 N 191-ФЗ "О введении в действие Градостроительного кодекса Российской Федерации", </w:t>
      </w:r>
      <w:hyperlink r:id="rId162" w:history="1">
        <w:r>
          <w:rPr>
            <w:rStyle w:val="a4"/>
            <w:rFonts w:cs="Times New Roman CYR"/>
          </w:rPr>
          <w:t>постановление</w:t>
        </w:r>
      </w:hyperlink>
      <w: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bookmarkEnd w:id="144"/>
    <w:p w:rsidR="00454058" w:rsidRDefault="00454058"/>
    <w:p w:rsidR="00454058" w:rsidRDefault="00454058"/>
    <w:sectPr w:rsidR="00454058">
      <w:headerReference w:type="default" r:id="rId163"/>
      <w:footerReference w:type="default" r:id="rId1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58" w:rsidRDefault="00454058">
      <w:r>
        <w:separator/>
      </w:r>
    </w:p>
  </w:endnote>
  <w:endnote w:type="continuationSeparator" w:id="0">
    <w:p w:rsidR="00454058" w:rsidRDefault="0045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54058">
      <w:tblPrEx>
        <w:tblCellMar>
          <w:top w:w="0" w:type="dxa"/>
          <w:left w:w="0" w:type="dxa"/>
          <w:bottom w:w="0" w:type="dxa"/>
          <w:right w:w="0" w:type="dxa"/>
        </w:tblCellMar>
      </w:tblPrEx>
      <w:tc>
        <w:tcPr>
          <w:tcW w:w="3433" w:type="dxa"/>
          <w:tcBorders>
            <w:top w:val="nil"/>
            <w:left w:val="nil"/>
            <w:bottom w:val="nil"/>
            <w:right w:val="nil"/>
          </w:tcBorders>
        </w:tcPr>
        <w:p w:rsidR="00454058" w:rsidRDefault="0045405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707478">
            <w:rPr>
              <w:rFonts w:ascii="Times New Roman" w:hAnsi="Times New Roman" w:cs="Times New Roman"/>
              <w:noProof/>
              <w:sz w:val="20"/>
              <w:szCs w:val="20"/>
            </w:rPr>
            <w:t>20.07.2020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54058" w:rsidRDefault="0045405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54058" w:rsidRDefault="0045405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07478">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07478">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58" w:rsidRDefault="00454058">
      <w:r>
        <w:separator/>
      </w:r>
    </w:p>
  </w:footnote>
  <w:footnote w:type="continuationSeparator" w:id="0">
    <w:p w:rsidR="00454058" w:rsidRDefault="0045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58" w:rsidRDefault="00454058">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Кинешма Ивановской области от 5 июня 2019 г. N 734-п "Об…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1A"/>
    <w:rsid w:val="00454058"/>
    <w:rsid w:val="00707478"/>
    <w:rsid w:val="00F73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F7311A"/>
    <w:rPr>
      <w:rFonts w:ascii="Tahoma" w:hAnsi="Tahoma" w:cs="Tahoma"/>
      <w:sz w:val="16"/>
      <w:szCs w:val="16"/>
    </w:rPr>
  </w:style>
  <w:style w:type="character" w:customStyle="1" w:styleId="af4">
    <w:name w:val="Текст выноски Знак"/>
    <w:basedOn w:val="a0"/>
    <w:link w:val="af3"/>
    <w:uiPriority w:val="99"/>
    <w:semiHidden/>
    <w:locked/>
    <w:rsid w:val="00F73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F7311A"/>
    <w:rPr>
      <w:rFonts w:ascii="Tahoma" w:hAnsi="Tahoma" w:cs="Tahoma"/>
      <w:sz w:val="16"/>
      <w:szCs w:val="16"/>
    </w:rPr>
  </w:style>
  <w:style w:type="character" w:customStyle="1" w:styleId="af4">
    <w:name w:val="Текст выноски Знак"/>
    <w:basedOn w:val="a0"/>
    <w:link w:val="af3"/>
    <w:uiPriority w:val="99"/>
    <w:semiHidden/>
    <w:locked/>
    <w:rsid w:val="00F73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38258/3" TargetMode="External"/><Relationship Id="rId117" Type="http://schemas.openxmlformats.org/officeDocument/2006/relationships/hyperlink" Target="http://mobileonline.garant.ru/document/redirect/12184522/52" TargetMode="External"/><Relationship Id="rId21" Type="http://schemas.openxmlformats.org/officeDocument/2006/relationships/hyperlink" Target="http://mobileonline.garant.ru/document/redirect/47420312/0" TargetMode="External"/><Relationship Id="rId42" Type="http://schemas.openxmlformats.org/officeDocument/2006/relationships/hyperlink" Target="http://mobileonline.garant.ru/document/redirect/186367/0" TargetMode="External"/><Relationship Id="rId47" Type="http://schemas.openxmlformats.org/officeDocument/2006/relationships/hyperlink" Target="http://mobileonline.garant.ru/document/redirect/12127232/0" TargetMode="External"/><Relationship Id="rId63" Type="http://schemas.openxmlformats.org/officeDocument/2006/relationships/hyperlink" Target="http://mobileonline.garant.ru/document/redirect/12138258/4906" TargetMode="External"/><Relationship Id="rId68" Type="http://schemas.openxmlformats.org/officeDocument/2006/relationships/hyperlink" Target="http://mobileonline.garant.ru/document/redirect/12138291/5" TargetMode="External"/><Relationship Id="rId84" Type="http://schemas.openxmlformats.org/officeDocument/2006/relationships/hyperlink" Target="http://mobileonline.garant.ru/document/redirect/23323419/266" TargetMode="External"/><Relationship Id="rId89" Type="http://schemas.openxmlformats.org/officeDocument/2006/relationships/hyperlink" Target="http://mobileonline.garant.ru/document/redirect/23331574/276" TargetMode="External"/><Relationship Id="rId112" Type="http://schemas.openxmlformats.org/officeDocument/2006/relationships/hyperlink" Target="http://mobileonline.garant.ru/document/redirect/12184522/21" TargetMode="External"/><Relationship Id="rId133" Type="http://schemas.openxmlformats.org/officeDocument/2006/relationships/hyperlink" Target="http://mobileonline.garant.ru/document/redirect/74384636/10110" TargetMode="External"/><Relationship Id="rId138" Type="http://schemas.openxmlformats.org/officeDocument/2006/relationships/hyperlink" Target="http://mobileonline.garant.ru/document/redirect/555333/0" TargetMode="External"/><Relationship Id="rId154" Type="http://schemas.openxmlformats.org/officeDocument/2006/relationships/hyperlink" Target="http://mobileonline.garant.ru/document/redirect/12138258/4934" TargetMode="External"/><Relationship Id="rId159" Type="http://schemas.openxmlformats.org/officeDocument/2006/relationships/hyperlink" Target="http://mobileonline.garant.ru/document/redirect/12138257/44" TargetMode="External"/><Relationship Id="rId16" Type="http://schemas.openxmlformats.org/officeDocument/2006/relationships/hyperlink" Target="http://mobileonline.garant.ru/document/redirect/28367075/0" TargetMode="External"/><Relationship Id="rId107" Type="http://schemas.openxmlformats.org/officeDocument/2006/relationships/hyperlink" Target="http://mobileonline.garant.ru/document/redirect/12138258/605" TargetMode="External"/><Relationship Id="rId11" Type="http://schemas.openxmlformats.org/officeDocument/2006/relationships/hyperlink" Target="http://mobileonline.garant.ru/document/redirect/28323030/41" TargetMode="External"/><Relationship Id="rId32" Type="http://schemas.openxmlformats.org/officeDocument/2006/relationships/hyperlink" Target="http://mobileonline.garant.ru/document/redirect/74384636/1011" TargetMode="External"/><Relationship Id="rId37" Type="http://schemas.openxmlformats.org/officeDocument/2006/relationships/hyperlink" Target="http://mobileonline.garant.ru/document/redirect/74384636/1012" TargetMode="External"/><Relationship Id="rId53" Type="http://schemas.openxmlformats.org/officeDocument/2006/relationships/hyperlink" Target="http://mobileonline.garant.ru/document/redirect/12138258/573011" TargetMode="External"/><Relationship Id="rId58" Type="http://schemas.openxmlformats.org/officeDocument/2006/relationships/hyperlink" Target="http://mobileonline.garant.ru/document/redirect/71436074/0" TargetMode="External"/><Relationship Id="rId74" Type="http://schemas.openxmlformats.org/officeDocument/2006/relationships/hyperlink" Target="http://mobileonline.garant.ru/document/redirect/12124624/2" TargetMode="External"/><Relationship Id="rId79" Type="http://schemas.openxmlformats.org/officeDocument/2006/relationships/hyperlink" Target="http://mobileonline.garant.ru/document/redirect/72887792/1015" TargetMode="External"/><Relationship Id="rId102" Type="http://schemas.openxmlformats.org/officeDocument/2006/relationships/hyperlink" Target="http://mobileonline.garant.ru/document/redirect/70290064/0" TargetMode="External"/><Relationship Id="rId123" Type="http://schemas.openxmlformats.org/officeDocument/2006/relationships/hyperlink" Target="http://mobileonline.garant.ru/document/redirect/12184522/21" TargetMode="External"/><Relationship Id="rId128" Type="http://schemas.openxmlformats.org/officeDocument/2006/relationships/hyperlink" Target="http://mobileonline.garant.ru/document/redirect/23331574/500" TargetMode="External"/><Relationship Id="rId144" Type="http://schemas.openxmlformats.org/officeDocument/2006/relationships/hyperlink" Target="http://mobileonline.garant.ru/document/redirect/74384636/10110" TargetMode="External"/><Relationship Id="rId149" Type="http://schemas.openxmlformats.org/officeDocument/2006/relationships/hyperlink" Target="http://mobileonline.garant.ru/document/redirect/12124624/2" TargetMode="External"/><Relationship Id="rId5" Type="http://schemas.openxmlformats.org/officeDocument/2006/relationships/webSettings" Target="webSettings.xml"/><Relationship Id="rId90" Type="http://schemas.openxmlformats.org/officeDocument/2006/relationships/hyperlink" Target="http://mobileonline.garant.ru/document/redirect/12124624/2" TargetMode="External"/><Relationship Id="rId95" Type="http://schemas.openxmlformats.org/officeDocument/2006/relationships/hyperlink" Target="http://mobileonline.garant.ru/document/redirect/12138258/51217" TargetMode="External"/><Relationship Id="rId160" Type="http://schemas.openxmlformats.org/officeDocument/2006/relationships/hyperlink" Target="http://mobileonline.garant.ru/document/redirect/47409168/0" TargetMode="External"/><Relationship Id="rId165" Type="http://schemas.openxmlformats.org/officeDocument/2006/relationships/fontTable" Target="fontTable.xml"/><Relationship Id="rId22" Type="http://schemas.openxmlformats.org/officeDocument/2006/relationships/hyperlink" Target="http://mobileonline.garant.ru/document/redirect/47448397/0" TargetMode="External"/><Relationship Id="rId27" Type="http://schemas.openxmlformats.org/officeDocument/2006/relationships/hyperlink" Target="http://mobileonline.garant.ru/document/redirect/28309509/7201" TargetMode="External"/><Relationship Id="rId43" Type="http://schemas.openxmlformats.org/officeDocument/2006/relationships/hyperlink" Target="http://mobileonline.garant.ru/document/redirect/12177515/0" TargetMode="External"/><Relationship Id="rId48" Type="http://schemas.openxmlformats.org/officeDocument/2006/relationships/hyperlink" Target="http://mobileonline.garant.ru/document/redirect/28340969/0" TargetMode="External"/><Relationship Id="rId64" Type="http://schemas.openxmlformats.org/officeDocument/2006/relationships/hyperlink" Target="http://mobileonline.garant.ru/document/redirect/12138258/4938" TargetMode="External"/><Relationship Id="rId69" Type="http://schemas.openxmlformats.org/officeDocument/2006/relationships/hyperlink" Target="http://mobileonline.garant.ru/document/redirect/12127232/3" TargetMode="External"/><Relationship Id="rId113" Type="http://schemas.openxmlformats.org/officeDocument/2006/relationships/hyperlink" Target="http://mobileonline.garant.ru/document/redirect/12184522/21" TargetMode="External"/><Relationship Id="rId118" Type="http://schemas.openxmlformats.org/officeDocument/2006/relationships/hyperlink" Target="http://mobileonline.garant.ru/document/redirect/12184522/54" TargetMode="External"/><Relationship Id="rId134" Type="http://schemas.openxmlformats.org/officeDocument/2006/relationships/hyperlink" Target="http://mobileonline.garant.ru/document/redirect/23331574/1100" TargetMode="External"/><Relationship Id="rId139" Type="http://schemas.openxmlformats.org/officeDocument/2006/relationships/hyperlink" Target="http://mobileonline.garant.ru/document/redirect/12138258/512110" TargetMode="External"/><Relationship Id="rId80" Type="http://schemas.openxmlformats.org/officeDocument/2006/relationships/hyperlink" Target="http://mobileonline.garant.ru/document/redirect/23323419/263" TargetMode="External"/><Relationship Id="rId85" Type="http://schemas.openxmlformats.org/officeDocument/2006/relationships/hyperlink" Target="http://mobileonline.garant.ru/document/redirect/12138258/480123" TargetMode="External"/><Relationship Id="rId150" Type="http://schemas.openxmlformats.org/officeDocument/2006/relationships/hyperlink" Target="http://mobileonline.garant.ru/document/redirect/12138258/51217" TargetMode="External"/><Relationship Id="rId155" Type="http://schemas.openxmlformats.org/officeDocument/2006/relationships/hyperlink" Target="http://mobileonline.garant.ru/document/redirect/12138258/4906" TargetMode="External"/><Relationship Id="rId12" Type="http://schemas.openxmlformats.org/officeDocument/2006/relationships/hyperlink" Target="http://mobileonline.garant.ru/document/redirect/28323030/46" TargetMode="External"/><Relationship Id="rId17" Type="http://schemas.openxmlformats.org/officeDocument/2006/relationships/hyperlink" Target="http://mobileonline.garant.ru/document/redirect/28369462/0" TargetMode="External"/><Relationship Id="rId33" Type="http://schemas.openxmlformats.org/officeDocument/2006/relationships/hyperlink" Target="http://mobileonline.garant.ru/document/redirect/23331574/221" TargetMode="External"/><Relationship Id="rId38" Type="http://schemas.openxmlformats.org/officeDocument/2006/relationships/hyperlink" Target="http://mobileonline.garant.ru/document/redirect/23331574/204" TargetMode="External"/><Relationship Id="rId59" Type="http://schemas.openxmlformats.org/officeDocument/2006/relationships/hyperlink" Target="http://mobileonline.garant.ru/document/redirect/12138258/48015" TargetMode="External"/><Relationship Id="rId103" Type="http://schemas.openxmlformats.org/officeDocument/2006/relationships/hyperlink" Target="http://mobileonline.garant.ru/document/redirect/28309509/7201" TargetMode="External"/><Relationship Id="rId108" Type="http://schemas.openxmlformats.org/officeDocument/2006/relationships/hyperlink" Target="http://mobileonline.garant.ru/document/redirect/12138258/51079" TargetMode="External"/><Relationship Id="rId124" Type="http://schemas.openxmlformats.org/officeDocument/2006/relationships/hyperlink" Target="http://mobileonline.garant.ru/document/redirect/12184522/54" TargetMode="External"/><Relationship Id="rId129" Type="http://schemas.openxmlformats.org/officeDocument/2006/relationships/hyperlink" Target="http://mobileonline.garant.ru/document/redirect/28309509/7201" TargetMode="External"/><Relationship Id="rId54" Type="http://schemas.openxmlformats.org/officeDocument/2006/relationships/hyperlink" Target="http://mobileonline.garant.ru/document/redirect/12112604/20001" TargetMode="External"/><Relationship Id="rId70" Type="http://schemas.openxmlformats.org/officeDocument/2006/relationships/hyperlink" Target="http://mobileonline.garant.ru/document/redirect/12138258/51215" TargetMode="External"/><Relationship Id="rId75" Type="http://schemas.openxmlformats.org/officeDocument/2006/relationships/hyperlink" Target="http://mobileonline.garant.ru/document/redirect/12138258/51217" TargetMode="External"/><Relationship Id="rId91" Type="http://schemas.openxmlformats.org/officeDocument/2006/relationships/hyperlink" Target="http://mobileonline.garant.ru/document/redirect/12138258/5111" TargetMode="External"/><Relationship Id="rId96" Type="http://schemas.openxmlformats.org/officeDocument/2006/relationships/hyperlink" Target="http://mobileonline.garant.ru/document/redirect/12138258/512110" TargetMode="External"/><Relationship Id="rId140" Type="http://schemas.openxmlformats.org/officeDocument/2006/relationships/hyperlink" Target="http://mobileonline.garant.ru/document/redirect/74384636/10110" TargetMode="External"/><Relationship Id="rId145" Type="http://schemas.openxmlformats.org/officeDocument/2006/relationships/hyperlink" Target="http://mobileonline.garant.ru/document/redirect/23331574/1500" TargetMode="External"/><Relationship Id="rId161" Type="http://schemas.openxmlformats.org/officeDocument/2006/relationships/hyperlink" Target="http://mobileonline.garant.ru/document/redirect/12138257/44"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obileonline.garant.ru/document/redirect/28363439/0" TargetMode="External"/><Relationship Id="rId23" Type="http://schemas.openxmlformats.org/officeDocument/2006/relationships/hyperlink" Target="http://mobileonline.garant.ru/document/redirect/28309509/7201" TargetMode="External"/><Relationship Id="rId28" Type="http://schemas.openxmlformats.org/officeDocument/2006/relationships/hyperlink" Target="http://mobileonline.garant.ru/document/redirect/28309509/7201" TargetMode="External"/><Relationship Id="rId36" Type="http://schemas.openxmlformats.org/officeDocument/2006/relationships/hyperlink" Target="http://mobileonline.garant.ru/document/redirect/28309509/575" TargetMode="External"/><Relationship Id="rId49" Type="http://schemas.openxmlformats.org/officeDocument/2006/relationships/hyperlink" Target="http://mobileonline.garant.ru/document/redirect/70964644/0" TargetMode="External"/><Relationship Id="rId57" Type="http://schemas.openxmlformats.org/officeDocument/2006/relationships/hyperlink" Target="http://mobileonline.garant.ru/document/redirect/71436074/91" TargetMode="External"/><Relationship Id="rId106" Type="http://schemas.openxmlformats.org/officeDocument/2006/relationships/hyperlink" Target="http://mobileonline.garant.ru/document/redirect/70964644/0" TargetMode="External"/><Relationship Id="rId114" Type="http://schemas.openxmlformats.org/officeDocument/2006/relationships/hyperlink" Target="http://mobileonline.garant.ru/document/redirect/74384636/1017" TargetMode="External"/><Relationship Id="rId119" Type="http://schemas.openxmlformats.org/officeDocument/2006/relationships/hyperlink" Target="http://mobileonline.garant.ru/document/redirect/12184522/21" TargetMode="External"/><Relationship Id="rId127" Type="http://schemas.openxmlformats.org/officeDocument/2006/relationships/hyperlink" Target="http://mobileonline.garant.ru/document/redirect/74384636/1019" TargetMode="External"/><Relationship Id="rId10" Type="http://schemas.openxmlformats.org/officeDocument/2006/relationships/hyperlink" Target="http://mobileonline.garant.ru/document/redirect/12177515/0" TargetMode="External"/><Relationship Id="rId31" Type="http://schemas.openxmlformats.org/officeDocument/2006/relationships/hyperlink" Target="http://mobileonline.garant.ru/document/redirect/28309509/7201" TargetMode="External"/><Relationship Id="rId44" Type="http://schemas.openxmlformats.org/officeDocument/2006/relationships/hyperlink" Target="http://mobileonline.garant.ru/document/redirect/10164504/0" TargetMode="External"/><Relationship Id="rId52" Type="http://schemas.openxmlformats.org/officeDocument/2006/relationships/hyperlink" Target="http://mobileonline.garant.ru/document/redirect/23323419/261" TargetMode="External"/><Relationship Id="rId60" Type="http://schemas.openxmlformats.org/officeDocument/2006/relationships/hyperlink" Target="http://mobileonline.garant.ru/document/redirect/12138258/48121" TargetMode="External"/><Relationship Id="rId65" Type="http://schemas.openxmlformats.org/officeDocument/2006/relationships/hyperlink" Target="http://mobileonline.garant.ru/document/redirect/12138258/0" TargetMode="External"/><Relationship Id="rId73" Type="http://schemas.openxmlformats.org/officeDocument/2006/relationships/hyperlink" Target="http://mobileonline.garant.ru/document/redirect/12138258/51217" TargetMode="External"/><Relationship Id="rId78" Type="http://schemas.openxmlformats.org/officeDocument/2006/relationships/hyperlink" Target="http://mobileonline.garant.ru/document/redirect/23331574/2622" TargetMode="External"/><Relationship Id="rId81" Type="http://schemas.openxmlformats.org/officeDocument/2006/relationships/hyperlink" Target="http://mobileonline.garant.ru/document/redirect/74384636/1014" TargetMode="External"/><Relationship Id="rId86" Type="http://schemas.openxmlformats.org/officeDocument/2006/relationships/hyperlink" Target="http://mobileonline.garant.ru/document/redirect/12127232/0" TargetMode="External"/><Relationship Id="rId94" Type="http://schemas.openxmlformats.org/officeDocument/2006/relationships/hyperlink" Target="http://mobileonline.garant.ru/document/redirect/12138258/5121013" TargetMode="External"/><Relationship Id="rId99" Type="http://schemas.openxmlformats.org/officeDocument/2006/relationships/hyperlink" Target="http://mobileonline.garant.ru/document/redirect/12138258/5205" TargetMode="External"/><Relationship Id="rId101" Type="http://schemas.openxmlformats.org/officeDocument/2006/relationships/hyperlink" Target="http://mobileonline.garant.ru/document/redirect/12177515/91" TargetMode="External"/><Relationship Id="rId122" Type="http://schemas.openxmlformats.org/officeDocument/2006/relationships/hyperlink" Target="http://mobileonline.garant.ru/document/redirect/12184522/21" TargetMode="External"/><Relationship Id="rId130" Type="http://schemas.openxmlformats.org/officeDocument/2006/relationships/hyperlink" Target="http://mobileonline.garant.ru/document/redirect/28309509/287" TargetMode="External"/><Relationship Id="rId135" Type="http://schemas.openxmlformats.org/officeDocument/2006/relationships/hyperlink" Target="http://mobileonline.garant.ru/document/redirect/555333/0" TargetMode="External"/><Relationship Id="rId143" Type="http://schemas.openxmlformats.org/officeDocument/2006/relationships/hyperlink" Target="http://mobileonline.garant.ru/document/redirect/12138258/512110" TargetMode="External"/><Relationship Id="rId148" Type="http://schemas.openxmlformats.org/officeDocument/2006/relationships/hyperlink" Target="http://mobileonline.garant.ru/document/redirect/12138258/3" TargetMode="External"/><Relationship Id="rId151" Type="http://schemas.openxmlformats.org/officeDocument/2006/relationships/hyperlink" Target="http://mobileonline.garant.ru/document/redirect/12138258/0" TargetMode="External"/><Relationship Id="rId156" Type="http://schemas.openxmlformats.org/officeDocument/2006/relationships/hyperlink" Target="http://mobileonline.garant.ru/document/redirect/12138258/40"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document/redirect/186367/0" TargetMode="External"/><Relationship Id="rId13" Type="http://schemas.openxmlformats.org/officeDocument/2006/relationships/hyperlink" Target="http://mobileonline.garant.ru/document/redirect/28323030/56" TargetMode="External"/><Relationship Id="rId18" Type="http://schemas.openxmlformats.org/officeDocument/2006/relationships/hyperlink" Target="http://mobileonline.garant.ru/document/redirect/28397445/0" TargetMode="External"/><Relationship Id="rId39" Type="http://schemas.openxmlformats.org/officeDocument/2006/relationships/hyperlink" Target="http://mobileonline.garant.ru/document/redirect/12138258/510101" TargetMode="External"/><Relationship Id="rId109" Type="http://schemas.openxmlformats.org/officeDocument/2006/relationships/hyperlink" Target="http://mobileonline.garant.ru/document/redirect/70964644/0" TargetMode="External"/><Relationship Id="rId34" Type="http://schemas.openxmlformats.org/officeDocument/2006/relationships/hyperlink" Target="http://mobileonline.garant.ru/document/redirect/28309509/186" TargetMode="External"/><Relationship Id="rId50" Type="http://schemas.openxmlformats.org/officeDocument/2006/relationships/hyperlink" Target="http://mobileonline.garant.ru/document/redirect/28357952/0" TargetMode="External"/><Relationship Id="rId55" Type="http://schemas.openxmlformats.org/officeDocument/2006/relationships/hyperlink" Target="http://mobileonline.garant.ru/document/redirect/71436074/0" TargetMode="External"/><Relationship Id="rId76" Type="http://schemas.openxmlformats.org/officeDocument/2006/relationships/hyperlink" Target="http://mobileonline.garant.ru/document/redirect/12138258/51215" TargetMode="External"/><Relationship Id="rId97" Type="http://schemas.openxmlformats.org/officeDocument/2006/relationships/hyperlink" Target="http://mobileonline.garant.ru/document/redirect/12124624/2" TargetMode="External"/><Relationship Id="rId104" Type="http://schemas.openxmlformats.org/officeDocument/2006/relationships/hyperlink" Target="http://mobileonline.garant.ru/document/redirect/12138258/480123" TargetMode="External"/><Relationship Id="rId120" Type="http://schemas.openxmlformats.org/officeDocument/2006/relationships/hyperlink" Target="http://mobileonline.garant.ru/document/redirect/70193794/0" TargetMode="External"/><Relationship Id="rId125" Type="http://schemas.openxmlformats.org/officeDocument/2006/relationships/hyperlink" Target="http://mobileonline.garant.ru/document/redirect/74384636/1018" TargetMode="External"/><Relationship Id="rId141" Type="http://schemas.openxmlformats.org/officeDocument/2006/relationships/hyperlink" Target="http://mobileonline.garant.ru/document/redirect/23331574/1400" TargetMode="External"/><Relationship Id="rId146" Type="http://schemas.openxmlformats.org/officeDocument/2006/relationships/hyperlink" Target="http://mobileonline.garant.ru/document/redirect/555333/0" TargetMode="External"/><Relationship Id="rId7" Type="http://schemas.openxmlformats.org/officeDocument/2006/relationships/endnotes" Target="endnotes.xml"/><Relationship Id="rId71" Type="http://schemas.openxmlformats.org/officeDocument/2006/relationships/hyperlink" Target="http://mobileonline.garant.ru/document/redirect/12138258/51215" TargetMode="External"/><Relationship Id="rId92" Type="http://schemas.openxmlformats.org/officeDocument/2006/relationships/hyperlink" Target="http://mobileonline.garant.ru/document/redirect/12138258/5121151" TargetMode="External"/><Relationship Id="rId162" Type="http://schemas.openxmlformats.org/officeDocument/2006/relationships/hyperlink" Target="http://mobileonline.garant.ru/document/redirect/47409168/0" TargetMode="External"/><Relationship Id="rId2" Type="http://schemas.openxmlformats.org/officeDocument/2006/relationships/styles" Target="styles.xml"/><Relationship Id="rId29" Type="http://schemas.openxmlformats.org/officeDocument/2006/relationships/hyperlink" Target="http://mobileonline.garant.ru/document/redirect/28309509/186" TargetMode="External"/><Relationship Id="rId24" Type="http://schemas.openxmlformats.org/officeDocument/2006/relationships/hyperlink" Target="http://mobileonline.garant.ru/document/redirect/47448397/0" TargetMode="External"/><Relationship Id="rId40" Type="http://schemas.openxmlformats.org/officeDocument/2006/relationships/hyperlink" Target="http://mobileonline.garant.ru/document/redirect/12138258/0" TargetMode="External"/><Relationship Id="rId45" Type="http://schemas.openxmlformats.org/officeDocument/2006/relationships/hyperlink" Target="http://mobileonline.garant.ru/document/redirect/12148567/0" TargetMode="External"/><Relationship Id="rId66" Type="http://schemas.openxmlformats.org/officeDocument/2006/relationships/hyperlink" Target="http://mobileonline.garant.ru/document/redirect/12138258/4939" TargetMode="External"/><Relationship Id="rId87" Type="http://schemas.openxmlformats.org/officeDocument/2006/relationships/hyperlink" Target="http://mobileonline.garant.ru/document/redirect/12184522/21" TargetMode="External"/><Relationship Id="rId110" Type="http://schemas.openxmlformats.org/officeDocument/2006/relationships/hyperlink" Target="http://mobileonline.garant.ru/document/redirect/74384636/1016" TargetMode="External"/><Relationship Id="rId115" Type="http://schemas.openxmlformats.org/officeDocument/2006/relationships/hyperlink" Target="http://mobileonline.garant.ru/document/redirect/23331574/361" TargetMode="External"/><Relationship Id="rId131" Type="http://schemas.openxmlformats.org/officeDocument/2006/relationships/hyperlink" Target="http://mobileonline.garant.ru/document/redirect/12138258/6020" TargetMode="External"/><Relationship Id="rId136" Type="http://schemas.openxmlformats.org/officeDocument/2006/relationships/hyperlink" Target="http://mobileonline.garant.ru/document/redirect/74384636/10110" TargetMode="External"/><Relationship Id="rId157" Type="http://schemas.openxmlformats.org/officeDocument/2006/relationships/hyperlink" Target="http://mobileonline.garant.ru/document/redirect/12138258/512110" TargetMode="External"/><Relationship Id="rId61" Type="http://schemas.openxmlformats.org/officeDocument/2006/relationships/hyperlink" Target="http://mobileonline.garant.ru/document/redirect/12138258/49" TargetMode="External"/><Relationship Id="rId82" Type="http://schemas.openxmlformats.org/officeDocument/2006/relationships/hyperlink" Target="http://mobileonline.garant.ru/document/redirect/23331574/265" TargetMode="External"/><Relationship Id="rId152" Type="http://schemas.openxmlformats.org/officeDocument/2006/relationships/hyperlink" Target="http://mobileonline.garant.ru/document/redirect/12138258/48121" TargetMode="External"/><Relationship Id="rId19" Type="http://schemas.openxmlformats.org/officeDocument/2006/relationships/hyperlink" Target="http://mobileonline.garant.ru/document/redirect/47403180/0" TargetMode="External"/><Relationship Id="rId14" Type="http://schemas.openxmlformats.org/officeDocument/2006/relationships/hyperlink" Target="http://mobileonline.garant.ru/document/redirect/28323030/61" TargetMode="External"/><Relationship Id="rId30" Type="http://schemas.openxmlformats.org/officeDocument/2006/relationships/hyperlink" Target="http://mobileonline.garant.ru/document/redirect/28309509/287" TargetMode="External"/><Relationship Id="rId35" Type="http://schemas.openxmlformats.org/officeDocument/2006/relationships/hyperlink" Target="http://mobileonline.garant.ru/document/redirect/28309509/287" TargetMode="External"/><Relationship Id="rId56" Type="http://schemas.openxmlformats.org/officeDocument/2006/relationships/hyperlink" Target="http://mobileonline.garant.ru/document/redirect/71436074/0" TargetMode="External"/><Relationship Id="rId77" Type="http://schemas.openxmlformats.org/officeDocument/2006/relationships/hyperlink" Target="http://mobileonline.garant.ru/document/redirect/74384636/1013" TargetMode="External"/><Relationship Id="rId100" Type="http://schemas.openxmlformats.org/officeDocument/2006/relationships/hyperlink" Target="http://mobileonline.garant.ru/document/redirect/12177515/706" TargetMode="External"/><Relationship Id="rId105" Type="http://schemas.openxmlformats.org/officeDocument/2006/relationships/hyperlink" Target="http://mobileonline.garant.ru/document/redirect/12124624/2" TargetMode="External"/><Relationship Id="rId126" Type="http://schemas.openxmlformats.org/officeDocument/2006/relationships/hyperlink" Target="http://mobileonline.garant.ru/document/redirect/23331574/307" TargetMode="External"/><Relationship Id="rId147" Type="http://schemas.openxmlformats.org/officeDocument/2006/relationships/hyperlink" Target="http://mobileonline.garant.ru/document/redirect/12138258/512110" TargetMode="External"/><Relationship Id="rId8" Type="http://schemas.openxmlformats.org/officeDocument/2006/relationships/hyperlink" Target="http://mobileonline.garant.ru/document/redirect/12138258/0" TargetMode="External"/><Relationship Id="rId51" Type="http://schemas.openxmlformats.org/officeDocument/2006/relationships/hyperlink" Target="http://mobileonline.garant.ru/document/redirect/72887792/1011" TargetMode="External"/><Relationship Id="rId72" Type="http://schemas.openxmlformats.org/officeDocument/2006/relationships/hyperlink" Target="http://mobileonline.garant.ru/document/redirect/12138258/51216" TargetMode="External"/><Relationship Id="rId93" Type="http://schemas.openxmlformats.org/officeDocument/2006/relationships/hyperlink" Target="http://mobileonline.garant.ru/document/redirect/12138258/5121101" TargetMode="External"/><Relationship Id="rId98" Type="http://schemas.openxmlformats.org/officeDocument/2006/relationships/hyperlink" Target="http://mobileonline.garant.ru/document/redirect/12138258/51217" TargetMode="External"/><Relationship Id="rId121" Type="http://schemas.openxmlformats.org/officeDocument/2006/relationships/hyperlink" Target="http://mobileonline.garant.ru/document/redirect/12184522/21" TargetMode="External"/><Relationship Id="rId142" Type="http://schemas.openxmlformats.org/officeDocument/2006/relationships/hyperlink" Target="http://mobileonline.garant.ru/document/redirect/555333/0" TargetMode="External"/><Relationship Id="rId163"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mobileonline.garant.ru/document/redirect/12177515/0" TargetMode="External"/><Relationship Id="rId46" Type="http://schemas.openxmlformats.org/officeDocument/2006/relationships/hyperlink" Target="http://mobileonline.garant.ru/document/redirect/12154874/0" TargetMode="External"/><Relationship Id="rId67" Type="http://schemas.openxmlformats.org/officeDocument/2006/relationships/hyperlink" Target="http://mobileonline.garant.ru/document/redirect/12138258/40" TargetMode="External"/><Relationship Id="rId116" Type="http://schemas.openxmlformats.org/officeDocument/2006/relationships/hyperlink" Target="http://mobileonline.garant.ru/document/redirect/12184522/21" TargetMode="External"/><Relationship Id="rId137" Type="http://schemas.openxmlformats.org/officeDocument/2006/relationships/hyperlink" Target="http://mobileonline.garant.ru/document/redirect/23331574/1300" TargetMode="External"/><Relationship Id="rId158" Type="http://schemas.openxmlformats.org/officeDocument/2006/relationships/hyperlink" Target="http://mobileonline.garant.ru/document/redirect/23380026/0" TargetMode="External"/><Relationship Id="rId20" Type="http://schemas.openxmlformats.org/officeDocument/2006/relationships/hyperlink" Target="http://mobileonline.garant.ru/document/redirect/47414022/0" TargetMode="External"/><Relationship Id="rId41" Type="http://schemas.openxmlformats.org/officeDocument/2006/relationships/hyperlink" Target="http://mobileonline.garant.ru/document/redirect/12124624/0" TargetMode="External"/><Relationship Id="rId62" Type="http://schemas.openxmlformats.org/officeDocument/2006/relationships/hyperlink" Target="http://mobileonline.garant.ru/document/redirect/12138258/4934" TargetMode="External"/><Relationship Id="rId83" Type="http://schemas.openxmlformats.org/officeDocument/2006/relationships/hyperlink" Target="http://mobileonline.garant.ru/document/redirect/72887792/1017" TargetMode="External"/><Relationship Id="rId88" Type="http://schemas.openxmlformats.org/officeDocument/2006/relationships/hyperlink" Target="http://mobileonline.garant.ru/document/redirect/74384636/1015" TargetMode="External"/><Relationship Id="rId111" Type="http://schemas.openxmlformats.org/officeDocument/2006/relationships/hyperlink" Target="http://mobileonline.garant.ru/document/redirect/23331574/352" TargetMode="External"/><Relationship Id="rId132" Type="http://schemas.openxmlformats.org/officeDocument/2006/relationships/hyperlink" Target="http://mobileonline.garant.ru/document/redirect/12148517/2" TargetMode="External"/><Relationship Id="rId153" Type="http://schemas.openxmlformats.org/officeDocument/2006/relationships/hyperlink" Target="http://mobileonline.garant.ru/document/redirect/1213825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20711</Words>
  <Characters>118055</Characters>
  <Application>Microsoft Office Word</Application>
  <DocSecurity>0</DocSecurity>
  <Lines>983</Lines>
  <Paragraphs>276</Paragraphs>
  <ScaleCrop>false</ScaleCrop>
  <Company>НПП "Гарант-Сервис"</Company>
  <LinksUpToDate>false</LinksUpToDate>
  <CharactersWithSpaces>138490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trazgulyaeva</cp:lastModifiedBy>
  <cp:revision>2</cp:revision>
  <dcterms:created xsi:type="dcterms:W3CDTF">2020-07-20T06:05:00Z</dcterms:created>
  <dcterms:modified xsi:type="dcterms:W3CDTF">2020-07-20T06:05:00Z</dcterms:modified>
</cp:coreProperties>
</file>