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4C" w:rsidRPr="008B2418" w:rsidRDefault="00C03E4C" w:rsidP="00C03E4C">
      <w:pPr>
        <w:jc w:val="center"/>
        <w:rPr>
          <w:b/>
          <w:sz w:val="28"/>
          <w:szCs w:val="28"/>
        </w:rPr>
      </w:pPr>
      <w:r w:rsidRPr="008B2418">
        <w:rPr>
          <w:b/>
          <w:sz w:val="28"/>
          <w:szCs w:val="28"/>
        </w:rPr>
        <w:t>Отчет</w:t>
      </w:r>
    </w:p>
    <w:p w:rsidR="00C03E4C" w:rsidRDefault="00C03E4C" w:rsidP="00C03E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муниципальных Программ городского округа Кинешма </w:t>
      </w:r>
    </w:p>
    <w:p w:rsidR="00C03E4C" w:rsidRPr="00EE25EE" w:rsidRDefault="00C03E4C" w:rsidP="00C03E4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полугодие  2018 года</w:t>
      </w:r>
    </w:p>
    <w:p w:rsidR="00C03E4C" w:rsidRDefault="00C03E4C" w:rsidP="00C03E4C">
      <w:pPr>
        <w:jc w:val="right"/>
      </w:pPr>
    </w:p>
    <w:p w:rsidR="00C03E4C" w:rsidRPr="008B2418" w:rsidRDefault="00C03E4C" w:rsidP="00C03E4C">
      <w:pPr>
        <w:jc w:val="right"/>
      </w:pPr>
      <w:r w:rsidRPr="008B2418">
        <w:t>(тыс. рублей)</w:t>
      </w:r>
    </w:p>
    <w:p w:rsidR="00C03E4C" w:rsidRPr="008B2418" w:rsidRDefault="00C03E4C" w:rsidP="00C03E4C">
      <w:pPr>
        <w:jc w:val="both"/>
      </w:pPr>
    </w:p>
    <w:tbl>
      <w:tblPr>
        <w:tblW w:w="1630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845"/>
        <w:gridCol w:w="1413"/>
        <w:gridCol w:w="1448"/>
        <w:gridCol w:w="1243"/>
        <w:gridCol w:w="1275"/>
        <w:gridCol w:w="1578"/>
        <w:gridCol w:w="2369"/>
        <w:gridCol w:w="702"/>
        <w:gridCol w:w="42"/>
        <w:gridCol w:w="10"/>
        <w:gridCol w:w="10"/>
        <w:gridCol w:w="931"/>
        <w:gridCol w:w="12"/>
        <w:gridCol w:w="9"/>
        <w:gridCol w:w="17"/>
        <w:gridCol w:w="14"/>
        <w:gridCol w:w="10"/>
        <w:gridCol w:w="992"/>
        <w:gridCol w:w="1555"/>
        <w:gridCol w:w="6"/>
      </w:tblGrid>
      <w:tr w:rsidR="00C03E4C" w:rsidRPr="00F84495" w:rsidTr="008449BD">
        <w:trPr>
          <w:tblHeader/>
        </w:trPr>
        <w:tc>
          <w:tcPr>
            <w:tcW w:w="823" w:type="dxa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№</w:t>
            </w:r>
          </w:p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84495">
              <w:rPr>
                <w:b/>
                <w:sz w:val="18"/>
                <w:szCs w:val="18"/>
              </w:rPr>
              <w:t>п</w:t>
            </w:r>
            <w:proofErr w:type="gramEnd"/>
            <w:r w:rsidRPr="00F8449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5" w:type="dxa"/>
          </w:tcPr>
          <w:p w:rsidR="00C03E4C" w:rsidRPr="00F84495" w:rsidRDefault="00C03E4C" w:rsidP="00AF2707">
            <w:pPr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3" w:type="dxa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448" w:type="dxa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 xml:space="preserve">Источник </w:t>
            </w:r>
          </w:p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84495">
              <w:rPr>
                <w:b/>
                <w:sz w:val="18"/>
                <w:szCs w:val="18"/>
              </w:rPr>
              <w:t>финансирова</w:t>
            </w:r>
            <w:proofErr w:type="spellEnd"/>
            <w:r w:rsidRPr="00F8449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84495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43" w:type="dxa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 xml:space="preserve">Объем ресурсного обеспечения, </w:t>
            </w:r>
            <w:proofErr w:type="gramStart"/>
            <w:r w:rsidRPr="00F84495">
              <w:rPr>
                <w:b/>
                <w:sz w:val="18"/>
                <w:szCs w:val="18"/>
              </w:rPr>
              <w:t xml:space="preserve">утвержден </w:t>
            </w:r>
            <w:proofErr w:type="spellStart"/>
            <w:r w:rsidRPr="00F84495">
              <w:rPr>
                <w:b/>
                <w:sz w:val="18"/>
                <w:szCs w:val="18"/>
              </w:rPr>
              <w:t>ный</w:t>
            </w:r>
            <w:proofErr w:type="spellEnd"/>
            <w:proofErr w:type="gramEnd"/>
            <w:r w:rsidRPr="00F84495">
              <w:rPr>
                <w:b/>
                <w:sz w:val="18"/>
                <w:szCs w:val="18"/>
              </w:rPr>
              <w:t xml:space="preserve"> Программой</w:t>
            </w:r>
          </w:p>
        </w:tc>
        <w:tc>
          <w:tcPr>
            <w:tcW w:w="1275" w:type="dxa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 xml:space="preserve">Объем кассовых расходов </w:t>
            </w:r>
          </w:p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 xml:space="preserve">за полугодие   </w:t>
            </w:r>
          </w:p>
          <w:p w:rsidR="00C03E4C" w:rsidRPr="00F84495" w:rsidRDefault="00C03E4C" w:rsidP="00C03E4C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  <w:r w:rsidRPr="00F84495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578" w:type="dxa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Краткое описание текущего состояния процесса реализации основного мероприятия, мероприятия</w:t>
            </w:r>
          </w:p>
        </w:tc>
        <w:tc>
          <w:tcPr>
            <w:tcW w:w="2369" w:type="dxa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702" w:type="dxa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993" w:type="dxa"/>
            <w:gridSpan w:val="4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054" w:type="dxa"/>
            <w:gridSpan w:val="6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561" w:type="dxa"/>
            <w:gridSpan w:val="2"/>
          </w:tcPr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84495">
              <w:rPr>
                <w:b/>
                <w:sz w:val="18"/>
                <w:szCs w:val="18"/>
              </w:rPr>
              <w:t>Справочно</w:t>
            </w:r>
            <w:proofErr w:type="spellEnd"/>
            <w:r w:rsidRPr="00F84495">
              <w:rPr>
                <w:b/>
                <w:sz w:val="18"/>
                <w:szCs w:val="18"/>
              </w:rPr>
              <w:t>:</w:t>
            </w:r>
          </w:p>
          <w:p w:rsidR="00C03E4C" w:rsidRPr="00F84495" w:rsidRDefault="00C03E4C" w:rsidP="00AF2707">
            <w:pPr>
              <w:jc w:val="center"/>
              <w:rPr>
                <w:b/>
                <w:sz w:val="18"/>
                <w:szCs w:val="18"/>
              </w:rPr>
            </w:pPr>
            <w:r w:rsidRPr="00F84495">
              <w:rPr>
                <w:b/>
                <w:sz w:val="18"/>
                <w:szCs w:val="18"/>
              </w:rPr>
              <w:t>Объем бюджетных ассигнований, утвержденный Решением о бюджете</w:t>
            </w:r>
          </w:p>
        </w:tc>
      </w:tr>
      <w:tr w:rsidR="00C03E4C" w:rsidRPr="0014562B" w:rsidTr="008449BD">
        <w:trPr>
          <w:tblHeader/>
        </w:trPr>
        <w:tc>
          <w:tcPr>
            <w:tcW w:w="823" w:type="dxa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3</w:t>
            </w:r>
          </w:p>
        </w:tc>
        <w:tc>
          <w:tcPr>
            <w:tcW w:w="1448" w:type="dxa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7</w:t>
            </w:r>
          </w:p>
        </w:tc>
        <w:tc>
          <w:tcPr>
            <w:tcW w:w="2369" w:type="dxa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4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10</w:t>
            </w:r>
          </w:p>
        </w:tc>
        <w:tc>
          <w:tcPr>
            <w:tcW w:w="1054" w:type="dxa"/>
            <w:gridSpan w:val="6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11</w:t>
            </w:r>
          </w:p>
        </w:tc>
        <w:tc>
          <w:tcPr>
            <w:tcW w:w="1561" w:type="dxa"/>
            <w:gridSpan w:val="2"/>
          </w:tcPr>
          <w:p w:rsidR="00C03E4C" w:rsidRPr="0014562B" w:rsidRDefault="00C03E4C" w:rsidP="00AF2707">
            <w:pPr>
              <w:jc w:val="center"/>
              <w:rPr>
                <w:sz w:val="20"/>
                <w:szCs w:val="20"/>
              </w:rPr>
            </w:pPr>
            <w:r w:rsidRPr="0014562B">
              <w:rPr>
                <w:sz w:val="20"/>
                <w:szCs w:val="20"/>
              </w:rPr>
              <w:t>12</w:t>
            </w:r>
          </w:p>
        </w:tc>
      </w:tr>
      <w:tr w:rsidR="007C339C" w:rsidRPr="007053F4" w:rsidTr="008449BD">
        <w:tc>
          <w:tcPr>
            <w:tcW w:w="823" w:type="dxa"/>
            <w:vMerge w:val="restart"/>
          </w:tcPr>
          <w:p w:rsidR="007C339C" w:rsidRPr="007053F4" w:rsidRDefault="007C339C" w:rsidP="00AF2707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ind w:left="-82" w:right="-250"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качественным жильем, услугами жилищно-коммунального хозяйства населения городского округа Кинешма»</w:t>
            </w:r>
          </w:p>
        </w:tc>
        <w:tc>
          <w:tcPr>
            <w:tcW w:w="1413" w:type="dxa"/>
            <w:vMerge w:val="restart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7C339C" w:rsidRPr="00AF2707" w:rsidRDefault="007C339C" w:rsidP="00AF2707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МКУ «Г</w:t>
            </w:r>
            <w:r>
              <w:rPr>
                <w:sz w:val="20"/>
                <w:szCs w:val="20"/>
              </w:rPr>
              <w:t>ородское управление строительством</w:t>
            </w:r>
            <w:r w:rsidRPr="00AF2707">
              <w:rPr>
                <w:sz w:val="20"/>
                <w:szCs w:val="20"/>
              </w:rPr>
              <w:t>»</w:t>
            </w:r>
          </w:p>
        </w:tc>
        <w:tc>
          <w:tcPr>
            <w:tcW w:w="1448" w:type="dxa"/>
            <w:hideMark/>
          </w:tcPr>
          <w:p w:rsidR="007C339C" w:rsidRPr="00194A13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A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7C339C" w:rsidRPr="00194A13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A13">
              <w:rPr>
                <w:rFonts w:ascii="Times New Roman" w:hAnsi="Times New Roman" w:cs="Times New Roman"/>
                <w:b/>
                <w:sz w:val="20"/>
                <w:szCs w:val="20"/>
              </w:rPr>
              <w:t>14149,6</w:t>
            </w:r>
          </w:p>
        </w:tc>
        <w:tc>
          <w:tcPr>
            <w:tcW w:w="1275" w:type="dxa"/>
            <w:hideMark/>
          </w:tcPr>
          <w:p w:rsidR="007C339C" w:rsidRPr="00194A13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A13">
              <w:rPr>
                <w:rFonts w:ascii="Times New Roman" w:hAnsi="Times New Roman" w:cs="Times New Roman"/>
                <w:b/>
                <w:sz w:val="20"/>
                <w:szCs w:val="20"/>
              </w:rPr>
              <w:t>1660,9</w:t>
            </w:r>
          </w:p>
        </w:tc>
        <w:tc>
          <w:tcPr>
            <w:tcW w:w="1578" w:type="dxa"/>
            <w:vMerge w:val="restart"/>
            <w:hideMark/>
          </w:tcPr>
          <w:p w:rsidR="007C339C" w:rsidRPr="00AF2707" w:rsidRDefault="007C339C" w:rsidP="007C339C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7C339C" w:rsidRPr="00AF2707" w:rsidRDefault="007C339C" w:rsidP="007C339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Годовой ввод жилья в эксплуатацию</w:t>
            </w:r>
          </w:p>
        </w:tc>
        <w:tc>
          <w:tcPr>
            <w:tcW w:w="702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4"/>
            <w:hideMark/>
          </w:tcPr>
          <w:p w:rsidR="007C339C" w:rsidRPr="00AF2707" w:rsidRDefault="007C339C" w:rsidP="00AD765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054" w:type="dxa"/>
            <w:gridSpan w:val="6"/>
            <w:hideMark/>
          </w:tcPr>
          <w:p w:rsidR="007C339C" w:rsidRPr="00AF2707" w:rsidRDefault="007C339C" w:rsidP="00AD765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561" w:type="dxa"/>
            <w:gridSpan w:val="2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14149,6</w:t>
            </w:r>
          </w:p>
        </w:tc>
      </w:tr>
      <w:tr w:rsidR="007C339C" w:rsidRPr="007053F4" w:rsidTr="008449BD">
        <w:tc>
          <w:tcPr>
            <w:tcW w:w="823" w:type="dxa"/>
            <w:vMerge/>
            <w:hideMark/>
          </w:tcPr>
          <w:p w:rsidR="007C339C" w:rsidRPr="007053F4" w:rsidRDefault="007C339C" w:rsidP="00AF2707">
            <w:pPr>
              <w:ind w:left="34" w:right="-250" w:hanging="34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7C339C" w:rsidRPr="00AF2707" w:rsidRDefault="007C339C" w:rsidP="00AF2707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C339C" w:rsidRPr="00AF2707" w:rsidRDefault="007C339C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14149,6</w:t>
            </w:r>
          </w:p>
        </w:tc>
        <w:tc>
          <w:tcPr>
            <w:tcW w:w="1275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1660,9</w:t>
            </w:r>
          </w:p>
        </w:tc>
        <w:tc>
          <w:tcPr>
            <w:tcW w:w="1578" w:type="dxa"/>
            <w:vMerge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7C339C" w:rsidRPr="00AF2707" w:rsidRDefault="007C339C" w:rsidP="007C339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Количество домов, признанных в установленном порядке аварийными</w:t>
            </w:r>
          </w:p>
        </w:tc>
        <w:tc>
          <w:tcPr>
            <w:tcW w:w="702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4"/>
            <w:hideMark/>
          </w:tcPr>
          <w:p w:rsidR="007C339C" w:rsidRPr="00AF2707" w:rsidRDefault="007C339C" w:rsidP="00AD765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4" w:type="dxa"/>
            <w:gridSpan w:val="6"/>
            <w:hideMark/>
          </w:tcPr>
          <w:p w:rsidR="007C339C" w:rsidRPr="00AF2707" w:rsidRDefault="007C339C" w:rsidP="00AD765C">
            <w:pPr>
              <w:jc w:val="center"/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13</w:t>
            </w:r>
          </w:p>
        </w:tc>
        <w:tc>
          <w:tcPr>
            <w:tcW w:w="1561" w:type="dxa"/>
            <w:gridSpan w:val="2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14149,6</w:t>
            </w:r>
          </w:p>
        </w:tc>
      </w:tr>
      <w:tr w:rsidR="007C339C" w:rsidRPr="007053F4" w:rsidTr="008449BD">
        <w:trPr>
          <w:trHeight w:val="850"/>
        </w:trPr>
        <w:tc>
          <w:tcPr>
            <w:tcW w:w="823" w:type="dxa"/>
            <w:vMerge/>
            <w:hideMark/>
          </w:tcPr>
          <w:p w:rsidR="007C339C" w:rsidRPr="007053F4" w:rsidRDefault="007C339C" w:rsidP="00AF2707">
            <w:pPr>
              <w:ind w:left="34" w:right="-250" w:hanging="34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7C339C" w:rsidRPr="00AF2707" w:rsidRDefault="007C339C" w:rsidP="00AF2707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C339C" w:rsidRPr="00AF2707" w:rsidRDefault="007C339C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12957,8</w:t>
            </w:r>
          </w:p>
        </w:tc>
        <w:tc>
          <w:tcPr>
            <w:tcW w:w="1275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1660,9</w:t>
            </w:r>
          </w:p>
        </w:tc>
        <w:tc>
          <w:tcPr>
            <w:tcW w:w="1578" w:type="dxa"/>
            <w:vMerge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7C339C" w:rsidRPr="00AF2707" w:rsidRDefault="007C339C" w:rsidP="00AF2707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домов,  признанных в установленном порядке аварийными</w:t>
            </w:r>
          </w:p>
        </w:tc>
        <w:tc>
          <w:tcPr>
            <w:tcW w:w="702" w:type="dxa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gridSpan w:val="4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6800,0</w:t>
            </w:r>
          </w:p>
        </w:tc>
        <w:tc>
          <w:tcPr>
            <w:tcW w:w="1054" w:type="dxa"/>
            <w:gridSpan w:val="6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6800,0</w:t>
            </w:r>
          </w:p>
        </w:tc>
        <w:tc>
          <w:tcPr>
            <w:tcW w:w="1561" w:type="dxa"/>
            <w:gridSpan w:val="2"/>
            <w:hideMark/>
          </w:tcPr>
          <w:p w:rsidR="007C339C" w:rsidRPr="00AF2707" w:rsidRDefault="007C339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12957,8</w:t>
            </w:r>
          </w:p>
        </w:tc>
      </w:tr>
      <w:tr w:rsidR="00F94162" w:rsidRPr="007053F4" w:rsidTr="008449BD">
        <w:tc>
          <w:tcPr>
            <w:tcW w:w="823" w:type="dxa"/>
            <w:vMerge/>
            <w:hideMark/>
          </w:tcPr>
          <w:p w:rsidR="00F94162" w:rsidRPr="007053F4" w:rsidRDefault="00F94162" w:rsidP="00AF2707">
            <w:pPr>
              <w:ind w:left="34" w:right="-250" w:hanging="34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F94162" w:rsidRPr="00AF2707" w:rsidRDefault="00F94162" w:rsidP="00AF2707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162" w:rsidRPr="00AF2707" w:rsidRDefault="00F94162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vMerge w:val="restart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  <w:tc>
          <w:tcPr>
            <w:tcW w:w="1275" w:type="dxa"/>
            <w:vMerge w:val="restart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F94162" w:rsidRPr="00AF2707" w:rsidRDefault="00F94162" w:rsidP="007C339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Общая площадь жилищного фонда</w:t>
            </w:r>
          </w:p>
        </w:tc>
        <w:tc>
          <w:tcPr>
            <w:tcW w:w="702" w:type="dxa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gridSpan w:val="4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2011,8</w:t>
            </w:r>
          </w:p>
        </w:tc>
        <w:tc>
          <w:tcPr>
            <w:tcW w:w="1054" w:type="dxa"/>
            <w:gridSpan w:val="6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2011,8</w:t>
            </w:r>
          </w:p>
        </w:tc>
        <w:tc>
          <w:tcPr>
            <w:tcW w:w="1561" w:type="dxa"/>
            <w:gridSpan w:val="2"/>
            <w:vMerge w:val="restart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</w:tr>
      <w:tr w:rsidR="00F94162" w:rsidRPr="007053F4" w:rsidTr="008449BD">
        <w:tc>
          <w:tcPr>
            <w:tcW w:w="823" w:type="dxa"/>
            <w:vMerge/>
            <w:hideMark/>
          </w:tcPr>
          <w:p w:rsidR="00F94162" w:rsidRPr="007053F4" w:rsidRDefault="00F94162" w:rsidP="00AF2707">
            <w:pPr>
              <w:ind w:left="34" w:right="-250" w:hanging="34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F94162" w:rsidRPr="00AF2707" w:rsidRDefault="00F94162" w:rsidP="00AF2707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162" w:rsidRPr="00AF2707" w:rsidRDefault="00F94162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F94162" w:rsidRPr="00AF2707" w:rsidRDefault="00F94162" w:rsidP="007C339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702" w:type="dxa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gridSpan w:val="4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54" w:type="dxa"/>
            <w:gridSpan w:val="6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61" w:type="dxa"/>
            <w:gridSpan w:val="2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162" w:rsidRPr="007053F4" w:rsidTr="008449BD">
        <w:tc>
          <w:tcPr>
            <w:tcW w:w="823" w:type="dxa"/>
            <w:vMerge/>
            <w:hideMark/>
          </w:tcPr>
          <w:p w:rsidR="00F94162" w:rsidRPr="007053F4" w:rsidRDefault="00F94162" w:rsidP="00AF2707">
            <w:pPr>
              <w:ind w:left="34" w:right="-250" w:hanging="34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F94162" w:rsidRPr="00AF2707" w:rsidRDefault="00F94162" w:rsidP="00AF2707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162" w:rsidRPr="00AF2707" w:rsidRDefault="00F94162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F94162" w:rsidRPr="00AF2707" w:rsidRDefault="00F94162" w:rsidP="007C339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Количество квартир,</w:t>
            </w:r>
          </w:p>
          <w:p w:rsidR="00F94162" w:rsidRPr="00AF2707" w:rsidRDefault="00F94162" w:rsidP="007C339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 городского округа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702" w:type="dxa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3" w:type="dxa"/>
            <w:gridSpan w:val="4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1054" w:type="dxa"/>
            <w:gridSpan w:val="6"/>
            <w:hideMark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1561" w:type="dxa"/>
            <w:gridSpan w:val="2"/>
            <w:vMerge/>
          </w:tcPr>
          <w:p w:rsidR="00F94162" w:rsidRPr="00AF2707" w:rsidRDefault="00F9416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F6" w:rsidRPr="007053F4" w:rsidTr="008449BD">
        <w:tc>
          <w:tcPr>
            <w:tcW w:w="823" w:type="dxa"/>
            <w:vMerge w:val="restart"/>
            <w:hideMark/>
          </w:tcPr>
          <w:p w:rsidR="006D0CF6" w:rsidRPr="007053F4" w:rsidRDefault="006D0CF6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5" w:type="dxa"/>
            <w:vMerge w:val="restart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Подпрограмма «Жилище»</w:t>
            </w:r>
          </w:p>
        </w:tc>
        <w:tc>
          <w:tcPr>
            <w:tcW w:w="1413" w:type="dxa"/>
            <w:vMerge w:val="restart"/>
          </w:tcPr>
          <w:p w:rsidR="006D0CF6" w:rsidRPr="00AF2707" w:rsidRDefault="006D0CF6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Pr="006D0CF6">
              <w:rPr>
                <w:rFonts w:ascii="Times New Roman" w:hAnsi="Times New Roman" w:cs="Times New Roman"/>
                <w:sz w:val="20"/>
                <w:szCs w:val="20"/>
              </w:rPr>
              <w:t>«Городское управление строительством»</w:t>
            </w:r>
          </w:p>
        </w:tc>
        <w:tc>
          <w:tcPr>
            <w:tcW w:w="1448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  <w:tc>
          <w:tcPr>
            <w:tcW w:w="1275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1660,9</w:t>
            </w:r>
          </w:p>
        </w:tc>
        <w:tc>
          <w:tcPr>
            <w:tcW w:w="1578" w:type="dxa"/>
            <w:vMerge w:val="restart"/>
            <w:hideMark/>
          </w:tcPr>
          <w:p w:rsidR="006D0CF6" w:rsidRPr="00AF2707" w:rsidRDefault="006D0CF6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</w:tr>
      <w:tr w:rsidR="006D0CF6" w:rsidRPr="007053F4" w:rsidTr="008449BD">
        <w:tc>
          <w:tcPr>
            <w:tcW w:w="823" w:type="dxa"/>
            <w:vMerge/>
            <w:hideMark/>
          </w:tcPr>
          <w:p w:rsidR="006D0CF6" w:rsidRPr="007053F4" w:rsidRDefault="006D0CF6" w:rsidP="00AF2707">
            <w:pPr>
              <w:ind w:left="34" w:right="-250" w:hanging="34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D0CF6" w:rsidRPr="00AF2707" w:rsidRDefault="006D0CF6" w:rsidP="00AF2707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D0CF6" w:rsidRPr="00AF2707" w:rsidRDefault="006D0CF6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  <w:tc>
          <w:tcPr>
            <w:tcW w:w="1275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1660,9</w:t>
            </w:r>
          </w:p>
        </w:tc>
        <w:tc>
          <w:tcPr>
            <w:tcW w:w="1578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</w:tr>
      <w:tr w:rsidR="006D0CF6" w:rsidRPr="007053F4" w:rsidTr="008449BD">
        <w:trPr>
          <w:trHeight w:val="1088"/>
        </w:trPr>
        <w:tc>
          <w:tcPr>
            <w:tcW w:w="823" w:type="dxa"/>
            <w:vMerge/>
            <w:hideMark/>
          </w:tcPr>
          <w:p w:rsidR="006D0CF6" w:rsidRPr="007053F4" w:rsidRDefault="006D0CF6" w:rsidP="00AF2707">
            <w:pPr>
              <w:ind w:left="34" w:right="-250" w:hanging="34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D0CF6" w:rsidRPr="00AF2707" w:rsidRDefault="006D0CF6" w:rsidP="00AF2707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D0CF6" w:rsidRPr="00AF2707" w:rsidRDefault="006D0CF6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D0CF6" w:rsidRPr="00AF2707" w:rsidRDefault="006D0CF6" w:rsidP="007C339C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  <w:tc>
          <w:tcPr>
            <w:tcW w:w="1275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1660,9</w:t>
            </w:r>
          </w:p>
        </w:tc>
        <w:tc>
          <w:tcPr>
            <w:tcW w:w="1578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</w:tr>
      <w:tr w:rsidR="006D0CF6" w:rsidRPr="007053F4" w:rsidTr="008449BD">
        <w:tc>
          <w:tcPr>
            <w:tcW w:w="823" w:type="dxa"/>
            <w:vMerge w:val="restart"/>
            <w:hideMark/>
          </w:tcPr>
          <w:p w:rsidR="006D0CF6" w:rsidRPr="007053F4" w:rsidRDefault="006D0CF6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5" w:type="dxa"/>
            <w:vMerge w:val="restart"/>
            <w:hideMark/>
          </w:tcPr>
          <w:p w:rsidR="006D0CF6" w:rsidRDefault="006D0CF6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Основное мероприя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</w:p>
          <w:p w:rsidR="006D0CF6" w:rsidRDefault="006D0CF6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безопасности и благоприятных условий проживания граждан, организационное и финансовое обеспечение проведение капитального ремонта общего имущества в многоквартирных домах и улучшение эксплуатационных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 общего имущества в многоквартирных домах, снижение социальной напряженности</w:t>
            </w:r>
          </w:p>
          <w:p w:rsidR="006D0CF6" w:rsidRPr="00AF2707" w:rsidRDefault="006D0CF6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среди населения по оплате коммунальных услуг»</w:t>
            </w:r>
          </w:p>
        </w:tc>
        <w:tc>
          <w:tcPr>
            <w:tcW w:w="1413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  <w:tc>
          <w:tcPr>
            <w:tcW w:w="1275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1660,9</w:t>
            </w:r>
          </w:p>
        </w:tc>
        <w:tc>
          <w:tcPr>
            <w:tcW w:w="1578" w:type="dxa"/>
            <w:vMerge w:val="restart"/>
            <w:hideMark/>
          </w:tcPr>
          <w:p w:rsidR="006D0CF6" w:rsidRPr="00AF2707" w:rsidRDefault="006D0CF6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6D0CF6" w:rsidRPr="00AF2707" w:rsidRDefault="006D0CF6" w:rsidP="006D0CF6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702" w:type="dxa"/>
            <w:vMerge w:val="restart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61" w:type="dxa"/>
            <w:gridSpan w:val="2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</w:tr>
      <w:tr w:rsidR="006D0CF6" w:rsidRPr="007053F4" w:rsidTr="008449BD">
        <w:tc>
          <w:tcPr>
            <w:tcW w:w="823" w:type="dxa"/>
            <w:vMerge/>
            <w:hideMark/>
          </w:tcPr>
          <w:p w:rsidR="006D0CF6" w:rsidRPr="007053F4" w:rsidRDefault="006D0CF6" w:rsidP="00AF2707">
            <w:pPr>
              <w:ind w:left="34" w:right="-250" w:hanging="34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D0CF6" w:rsidRPr="00AF2707" w:rsidRDefault="006D0CF6" w:rsidP="00AF2707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D0CF6" w:rsidRPr="00AF2707" w:rsidRDefault="006D0CF6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  <w:tc>
          <w:tcPr>
            <w:tcW w:w="1275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1660,9</w:t>
            </w:r>
          </w:p>
        </w:tc>
        <w:tc>
          <w:tcPr>
            <w:tcW w:w="1578" w:type="dxa"/>
            <w:vMerge/>
            <w:hideMark/>
          </w:tcPr>
          <w:p w:rsidR="006D0CF6" w:rsidRPr="00AF2707" w:rsidRDefault="006D0CF6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</w:tr>
      <w:tr w:rsidR="006D0CF6" w:rsidRPr="007053F4" w:rsidTr="008449BD">
        <w:trPr>
          <w:trHeight w:val="1088"/>
        </w:trPr>
        <w:tc>
          <w:tcPr>
            <w:tcW w:w="823" w:type="dxa"/>
            <w:vMerge/>
            <w:hideMark/>
          </w:tcPr>
          <w:p w:rsidR="006D0CF6" w:rsidRPr="007053F4" w:rsidRDefault="006D0CF6" w:rsidP="00AF2707">
            <w:pPr>
              <w:ind w:left="34" w:right="-250" w:hanging="34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D0CF6" w:rsidRPr="00AF2707" w:rsidRDefault="006D0CF6" w:rsidP="00AF2707">
            <w:pPr>
              <w:ind w:left="34" w:right="-250" w:hanging="34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D0CF6" w:rsidRPr="00AF2707" w:rsidRDefault="006D0CF6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D0CF6" w:rsidRPr="00AF2707" w:rsidRDefault="006D0CF6" w:rsidP="006D0CF6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  <w:tc>
          <w:tcPr>
            <w:tcW w:w="1275" w:type="dxa"/>
            <w:hideMark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1660,9</w:t>
            </w:r>
          </w:p>
        </w:tc>
        <w:tc>
          <w:tcPr>
            <w:tcW w:w="1578" w:type="dxa"/>
            <w:vMerge/>
            <w:hideMark/>
          </w:tcPr>
          <w:p w:rsidR="006D0CF6" w:rsidRPr="00AF2707" w:rsidRDefault="006D0CF6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6D0CF6" w:rsidRPr="00AF2707" w:rsidRDefault="006D0CF6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10832,0</w:t>
            </w:r>
          </w:p>
        </w:tc>
      </w:tr>
      <w:tr w:rsidR="006C32CE" w:rsidRPr="007053F4" w:rsidTr="008449BD">
        <w:tc>
          <w:tcPr>
            <w:tcW w:w="823" w:type="dxa"/>
            <w:vMerge w:val="restart"/>
            <w:hideMark/>
          </w:tcPr>
          <w:p w:rsidR="006C32CE" w:rsidRPr="007053F4" w:rsidRDefault="006C32CE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845" w:type="dxa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Мероприятие: «Услуги по технической инвентаризации зданий муниципального жилищного фонда городского округа Кинешма»</w:t>
            </w:r>
          </w:p>
        </w:tc>
        <w:tc>
          <w:tcPr>
            <w:tcW w:w="1413" w:type="dxa"/>
            <w:vMerge w:val="restart"/>
          </w:tcPr>
          <w:p w:rsidR="006C32CE" w:rsidRPr="00AF2707" w:rsidRDefault="006C32CE" w:rsidP="006D0CF6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</w:t>
            </w:r>
          </w:p>
        </w:tc>
        <w:tc>
          <w:tcPr>
            <w:tcW w:w="1448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6C32CE" w:rsidRPr="00AF2707" w:rsidRDefault="006C32CE" w:rsidP="006D0CF6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>е 2018 года</w:t>
            </w:r>
          </w:p>
        </w:tc>
        <w:tc>
          <w:tcPr>
            <w:tcW w:w="2369" w:type="dxa"/>
            <w:vMerge w:val="restart"/>
            <w:hideMark/>
          </w:tcPr>
          <w:p w:rsidR="006C32CE" w:rsidRPr="00AF2707" w:rsidRDefault="006C32CE" w:rsidP="006D0CF6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702" w:type="dxa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61" w:type="dxa"/>
            <w:gridSpan w:val="2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C32CE" w:rsidRPr="007053F4" w:rsidTr="008449BD">
        <w:trPr>
          <w:trHeight w:val="1042"/>
        </w:trPr>
        <w:tc>
          <w:tcPr>
            <w:tcW w:w="823" w:type="dxa"/>
            <w:vMerge/>
            <w:hideMark/>
          </w:tcPr>
          <w:p w:rsidR="006C32CE" w:rsidRPr="007053F4" w:rsidRDefault="006C32CE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C32CE" w:rsidRPr="006977A4" w:rsidRDefault="006C32CE" w:rsidP="006977A4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1243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C32CE" w:rsidRPr="007053F4" w:rsidTr="008449BD">
        <w:tc>
          <w:tcPr>
            <w:tcW w:w="823" w:type="dxa"/>
            <w:vMerge/>
            <w:hideMark/>
          </w:tcPr>
          <w:p w:rsidR="006C32CE" w:rsidRPr="007053F4" w:rsidRDefault="006C32CE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C32CE" w:rsidRPr="00AF2707" w:rsidRDefault="006C32CE" w:rsidP="006D0CF6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6C32CE" w:rsidRPr="007053F4" w:rsidTr="008449BD">
        <w:tc>
          <w:tcPr>
            <w:tcW w:w="823" w:type="dxa"/>
            <w:vMerge w:val="restart"/>
            <w:hideMark/>
          </w:tcPr>
          <w:p w:rsidR="006C32CE" w:rsidRPr="007053F4" w:rsidRDefault="006C32CE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845" w:type="dxa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«Установка общедомовых приборов учета, благоустройство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придомовых территорий, газификация многоквартирных домов, капитальный ремонт многоквартирных домов в доле муниципального  жилищного фонда»</w:t>
            </w:r>
          </w:p>
        </w:tc>
        <w:tc>
          <w:tcPr>
            <w:tcW w:w="1413" w:type="dxa"/>
            <w:vMerge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6C32CE" w:rsidRPr="00AF2707" w:rsidRDefault="006C32CE" w:rsidP="00AF2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реализуется в течение</w:t>
            </w:r>
            <w:r w:rsidRPr="00AF2707">
              <w:rPr>
                <w:sz w:val="20"/>
                <w:szCs w:val="20"/>
              </w:rPr>
              <w:t xml:space="preserve"> 2018 года.</w:t>
            </w:r>
          </w:p>
        </w:tc>
        <w:tc>
          <w:tcPr>
            <w:tcW w:w="2369" w:type="dxa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Кол-во домов,</w:t>
            </w:r>
          </w:p>
          <w:p w:rsidR="006C32CE" w:rsidRPr="00AF2707" w:rsidRDefault="006C32CE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установлены</w:t>
            </w:r>
          </w:p>
          <w:p w:rsidR="006C32CE" w:rsidRPr="00AF2707" w:rsidRDefault="006C32CE" w:rsidP="00AF2707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общедомовые приборы учета общего имущества в многоквартирном доме</w:t>
            </w:r>
          </w:p>
        </w:tc>
        <w:tc>
          <w:tcPr>
            <w:tcW w:w="702" w:type="dxa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C32CE" w:rsidRPr="007053F4" w:rsidTr="008449BD">
        <w:tc>
          <w:tcPr>
            <w:tcW w:w="823" w:type="dxa"/>
            <w:vMerge/>
            <w:hideMark/>
          </w:tcPr>
          <w:p w:rsidR="006C32CE" w:rsidRPr="007053F4" w:rsidRDefault="006C32CE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C32CE" w:rsidRPr="00AF2707" w:rsidRDefault="006C32CE" w:rsidP="006977A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  <w:p w:rsidR="006C32CE" w:rsidRPr="00AF2707" w:rsidRDefault="006C32CE" w:rsidP="006977A4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C32CE" w:rsidRPr="007053F4" w:rsidTr="008449BD">
        <w:trPr>
          <w:trHeight w:val="920"/>
        </w:trPr>
        <w:tc>
          <w:tcPr>
            <w:tcW w:w="823" w:type="dxa"/>
            <w:vMerge/>
            <w:hideMark/>
          </w:tcPr>
          <w:p w:rsidR="006C32CE" w:rsidRPr="007053F4" w:rsidRDefault="006C32CE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C32CE" w:rsidRPr="00AF2707" w:rsidRDefault="006C32CE" w:rsidP="006977A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C32CE" w:rsidRPr="007053F4" w:rsidTr="008449BD">
        <w:tc>
          <w:tcPr>
            <w:tcW w:w="823" w:type="dxa"/>
            <w:vMerge w:val="restart"/>
            <w:hideMark/>
          </w:tcPr>
          <w:p w:rsidR="006C32CE" w:rsidRPr="007053F4" w:rsidRDefault="006C32CE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1845" w:type="dxa"/>
            <w:vMerge w:val="restart"/>
            <w:hideMark/>
          </w:tcPr>
          <w:p w:rsidR="006C32CE" w:rsidRPr="00AF2707" w:rsidRDefault="006C32CE" w:rsidP="00952230">
            <w:pPr>
              <w:pStyle w:val="a6"/>
              <w:ind w:left="34" w:right="-249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«Оказание услуг по изготовлению технических заключений   о состоянии строительных конструкций многоквартирных домов»</w:t>
            </w:r>
          </w:p>
        </w:tc>
        <w:tc>
          <w:tcPr>
            <w:tcW w:w="1413" w:type="dxa"/>
            <w:vMerge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6C32CE" w:rsidRPr="00AF2707" w:rsidRDefault="006C32CE" w:rsidP="006C32CE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>е</w:t>
            </w:r>
            <w:r w:rsidRPr="00AF2707">
              <w:rPr>
                <w:sz w:val="20"/>
                <w:szCs w:val="20"/>
              </w:rPr>
              <w:t xml:space="preserve"> 2018 года.</w:t>
            </w:r>
          </w:p>
        </w:tc>
        <w:tc>
          <w:tcPr>
            <w:tcW w:w="2369" w:type="dxa"/>
            <w:vMerge w:val="restart"/>
            <w:hideMark/>
          </w:tcPr>
          <w:p w:rsidR="006C32CE" w:rsidRPr="00AF2707" w:rsidRDefault="006C32CE" w:rsidP="006C32CE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Кол-во договоров,</w:t>
            </w:r>
          </w:p>
          <w:p w:rsidR="006C32CE" w:rsidRPr="00AF2707" w:rsidRDefault="006C32CE" w:rsidP="006C32CE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заключенных на проведение технической инвентаризации муниципального жилищного фонда</w:t>
            </w:r>
          </w:p>
        </w:tc>
        <w:tc>
          <w:tcPr>
            <w:tcW w:w="702" w:type="dxa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C32CE" w:rsidRPr="007053F4" w:rsidTr="008449BD">
        <w:trPr>
          <w:trHeight w:val="1042"/>
        </w:trPr>
        <w:tc>
          <w:tcPr>
            <w:tcW w:w="823" w:type="dxa"/>
            <w:vMerge/>
            <w:hideMark/>
          </w:tcPr>
          <w:p w:rsidR="006C32CE" w:rsidRPr="007053F4" w:rsidRDefault="006C32CE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1243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C32CE" w:rsidRPr="007053F4" w:rsidTr="008449BD">
        <w:tc>
          <w:tcPr>
            <w:tcW w:w="823" w:type="dxa"/>
            <w:vMerge/>
            <w:hideMark/>
          </w:tcPr>
          <w:p w:rsidR="006C32CE" w:rsidRPr="007053F4" w:rsidRDefault="006C32CE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C32CE" w:rsidRPr="00AF2707" w:rsidRDefault="006C32CE" w:rsidP="006C32CE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6C32CE" w:rsidRPr="00AF2707" w:rsidRDefault="006C32CE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624D0" w:rsidRPr="007053F4" w:rsidTr="008449BD">
        <w:trPr>
          <w:trHeight w:val="336"/>
        </w:trPr>
        <w:tc>
          <w:tcPr>
            <w:tcW w:w="823" w:type="dxa"/>
            <w:vMerge w:val="restart"/>
            <w:hideMark/>
          </w:tcPr>
          <w:p w:rsidR="00A624D0" w:rsidRPr="007053F4" w:rsidRDefault="00A624D0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1845" w:type="dxa"/>
            <w:vMerge w:val="restart"/>
            <w:hideMark/>
          </w:tcPr>
          <w:p w:rsidR="00A624D0" w:rsidRPr="00AF2707" w:rsidRDefault="00A624D0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«Муниципальная поддержка капитального ремонта общего имущества в многоквартирных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домах»</w:t>
            </w:r>
          </w:p>
        </w:tc>
        <w:tc>
          <w:tcPr>
            <w:tcW w:w="1413" w:type="dxa"/>
            <w:vMerge/>
          </w:tcPr>
          <w:p w:rsidR="00A624D0" w:rsidRPr="00AF2707" w:rsidRDefault="00A624D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624D0" w:rsidRPr="00AF2707" w:rsidRDefault="00A624D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  <w:hideMark/>
          </w:tcPr>
          <w:p w:rsidR="00A624D0" w:rsidRPr="00AF2707" w:rsidRDefault="00A624D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7018,1</w:t>
            </w:r>
          </w:p>
        </w:tc>
        <w:tc>
          <w:tcPr>
            <w:tcW w:w="1275" w:type="dxa"/>
            <w:hideMark/>
          </w:tcPr>
          <w:p w:rsidR="00A624D0" w:rsidRPr="00AF2707" w:rsidRDefault="00A624D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838,9</w:t>
            </w:r>
          </w:p>
        </w:tc>
        <w:tc>
          <w:tcPr>
            <w:tcW w:w="1578" w:type="dxa"/>
            <w:vMerge w:val="restart"/>
            <w:hideMark/>
          </w:tcPr>
          <w:p w:rsidR="00A624D0" w:rsidRPr="00AF2707" w:rsidRDefault="00A624D0" w:rsidP="000B5D7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 оплата региональному оператору взносов на капитальный ремонт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общедомового имущества МКД  за 1 кв. 2018 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vMerge w:val="restart"/>
            <w:hideMark/>
          </w:tcPr>
          <w:p w:rsidR="00A624D0" w:rsidRPr="00AF2707" w:rsidRDefault="00A624D0" w:rsidP="002510A0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фонда </w:t>
            </w:r>
          </w:p>
        </w:tc>
        <w:tc>
          <w:tcPr>
            <w:tcW w:w="702" w:type="dxa"/>
            <w:vMerge w:val="restart"/>
            <w:hideMark/>
          </w:tcPr>
          <w:p w:rsidR="00A624D0" w:rsidRDefault="00A624D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A624D0" w:rsidRPr="00AF2707" w:rsidRDefault="00A624D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gridSpan w:val="4"/>
            <w:vMerge w:val="restart"/>
            <w:hideMark/>
          </w:tcPr>
          <w:p w:rsidR="00A624D0" w:rsidRPr="00AF2707" w:rsidRDefault="00A624D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2011,8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A624D0" w:rsidRPr="00AF2707" w:rsidRDefault="00A624D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2011,98</w:t>
            </w:r>
          </w:p>
        </w:tc>
        <w:tc>
          <w:tcPr>
            <w:tcW w:w="1561" w:type="dxa"/>
            <w:gridSpan w:val="2"/>
            <w:hideMark/>
          </w:tcPr>
          <w:p w:rsidR="00A624D0" w:rsidRPr="00AF2707" w:rsidRDefault="00A624D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7018,1</w:t>
            </w:r>
          </w:p>
        </w:tc>
      </w:tr>
      <w:tr w:rsidR="00735AA5" w:rsidRPr="007053F4" w:rsidTr="008449BD">
        <w:trPr>
          <w:trHeight w:val="1630"/>
        </w:trPr>
        <w:tc>
          <w:tcPr>
            <w:tcW w:w="823" w:type="dxa"/>
            <w:vMerge/>
          </w:tcPr>
          <w:p w:rsidR="00735AA5" w:rsidRPr="007053F4" w:rsidRDefault="00735AA5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735AA5" w:rsidRDefault="00735AA5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35AA5" w:rsidRPr="00AF2707" w:rsidRDefault="00735AA5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735AA5" w:rsidRDefault="00735AA5" w:rsidP="0095223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1243" w:type="dxa"/>
          </w:tcPr>
          <w:p w:rsidR="00735AA5" w:rsidRPr="00AF2707" w:rsidRDefault="00735AA5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7018,1</w:t>
            </w:r>
          </w:p>
        </w:tc>
        <w:tc>
          <w:tcPr>
            <w:tcW w:w="1275" w:type="dxa"/>
          </w:tcPr>
          <w:p w:rsidR="00735AA5" w:rsidRPr="00AF2707" w:rsidRDefault="00735AA5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838,9</w:t>
            </w:r>
          </w:p>
        </w:tc>
        <w:tc>
          <w:tcPr>
            <w:tcW w:w="1578" w:type="dxa"/>
            <w:vMerge/>
          </w:tcPr>
          <w:p w:rsidR="00735AA5" w:rsidRPr="00AF2707" w:rsidRDefault="00735AA5" w:rsidP="0095223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35AA5" w:rsidRPr="00AF2707" w:rsidRDefault="00735AA5" w:rsidP="002510A0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35AA5" w:rsidRPr="00AF2707" w:rsidRDefault="00735AA5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35AA5" w:rsidRPr="00AF2707" w:rsidRDefault="00735AA5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35AA5" w:rsidRPr="00AF2707" w:rsidRDefault="00735AA5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35AA5" w:rsidRPr="00AF2707" w:rsidRDefault="00735AA5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7018,1</w:t>
            </w:r>
          </w:p>
        </w:tc>
      </w:tr>
      <w:tr w:rsidR="00952230" w:rsidRPr="007053F4" w:rsidTr="008449BD">
        <w:tc>
          <w:tcPr>
            <w:tcW w:w="823" w:type="dxa"/>
            <w:vMerge/>
            <w:hideMark/>
          </w:tcPr>
          <w:p w:rsidR="00952230" w:rsidRPr="007053F4" w:rsidRDefault="00952230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952230" w:rsidRPr="00AF2707" w:rsidRDefault="00952230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52230" w:rsidRPr="00AF2707" w:rsidRDefault="0095223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952230" w:rsidRPr="00AF2707" w:rsidRDefault="00952230" w:rsidP="0095223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952230" w:rsidRPr="00AF2707" w:rsidRDefault="0095223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7020,1</w:t>
            </w:r>
          </w:p>
        </w:tc>
        <w:tc>
          <w:tcPr>
            <w:tcW w:w="1275" w:type="dxa"/>
            <w:hideMark/>
          </w:tcPr>
          <w:p w:rsidR="00952230" w:rsidRPr="00AF2707" w:rsidRDefault="0095223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838,9</w:t>
            </w:r>
          </w:p>
        </w:tc>
        <w:tc>
          <w:tcPr>
            <w:tcW w:w="1578" w:type="dxa"/>
            <w:vMerge/>
            <w:hideMark/>
          </w:tcPr>
          <w:p w:rsidR="00952230" w:rsidRPr="00AF2707" w:rsidRDefault="0095223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952230" w:rsidRPr="00AF2707" w:rsidRDefault="00952230" w:rsidP="00AF2707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952230" w:rsidRPr="00AF2707" w:rsidRDefault="0095223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952230" w:rsidRPr="00AF2707" w:rsidRDefault="0095223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952230" w:rsidRPr="00AF2707" w:rsidRDefault="0095223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952230" w:rsidRPr="00AF2707" w:rsidRDefault="00952230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7018,1</w:t>
            </w:r>
          </w:p>
        </w:tc>
      </w:tr>
      <w:tr w:rsidR="00194A13" w:rsidRPr="007053F4" w:rsidTr="008449BD">
        <w:tc>
          <w:tcPr>
            <w:tcW w:w="823" w:type="dxa"/>
            <w:vMerge w:val="restart"/>
            <w:hideMark/>
          </w:tcPr>
          <w:p w:rsidR="00194A13" w:rsidRPr="007053F4" w:rsidRDefault="00194A1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1.1.5</w:t>
            </w:r>
          </w:p>
        </w:tc>
        <w:tc>
          <w:tcPr>
            <w:tcW w:w="1845" w:type="dxa"/>
            <w:vMerge w:val="restart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«Капитальный ремонт муниципального жилищного фонда»</w:t>
            </w:r>
          </w:p>
        </w:tc>
        <w:tc>
          <w:tcPr>
            <w:tcW w:w="1413" w:type="dxa"/>
            <w:vMerge w:val="restart"/>
          </w:tcPr>
          <w:p w:rsidR="00194A13" w:rsidRPr="00AF2707" w:rsidRDefault="00194A13" w:rsidP="007B08E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194A13" w:rsidRPr="00AF2707" w:rsidRDefault="00194A13" w:rsidP="007B08E9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  <w:r w:rsidRPr="006D0CF6">
              <w:rPr>
                <w:rFonts w:ascii="Times New Roman" w:hAnsi="Times New Roman" w:cs="Times New Roman"/>
                <w:sz w:val="20"/>
                <w:szCs w:val="20"/>
              </w:rPr>
              <w:t>«Городское управление строительством»</w:t>
            </w:r>
          </w:p>
        </w:tc>
        <w:tc>
          <w:tcPr>
            <w:tcW w:w="1448" w:type="dxa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5" w:type="dxa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194A13" w:rsidRPr="00AF2707" w:rsidRDefault="00194A13" w:rsidP="00194A13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реализуется в течени</w:t>
            </w:r>
            <w:r>
              <w:rPr>
                <w:sz w:val="20"/>
                <w:szCs w:val="20"/>
              </w:rPr>
              <w:t xml:space="preserve">е </w:t>
            </w:r>
            <w:r w:rsidRPr="00AF2707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  <w:hideMark/>
          </w:tcPr>
          <w:p w:rsidR="00194A13" w:rsidRPr="00AF2707" w:rsidRDefault="00194A13" w:rsidP="00194A13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702" w:type="dxa"/>
            <w:vMerge w:val="restart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gridSpan w:val="4"/>
            <w:vMerge w:val="restart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61" w:type="dxa"/>
            <w:gridSpan w:val="2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94A13" w:rsidRPr="007053F4" w:rsidTr="008449BD">
        <w:trPr>
          <w:trHeight w:val="970"/>
        </w:trPr>
        <w:tc>
          <w:tcPr>
            <w:tcW w:w="823" w:type="dxa"/>
            <w:vMerge/>
            <w:hideMark/>
          </w:tcPr>
          <w:p w:rsidR="00194A13" w:rsidRPr="007053F4" w:rsidRDefault="00194A1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всего, в том числе:</w:t>
            </w:r>
          </w:p>
        </w:tc>
        <w:tc>
          <w:tcPr>
            <w:tcW w:w="1243" w:type="dxa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5" w:type="dxa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194A13" w:rsidRPr="00AF2707" w:rsidRDefault="00194A1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B5112" w:rsidRPr="007053F4" w:rsidTr="008449BD">
        <w:trPr>
          <w:trHeight w:val="1236"/>
        </w:trPr>
        <w:tc>
          <w:tcPr>
            <w:tcW w:w="823" w:type="dxa"/>
            <w:vMerge/>
            <w:hideMark/>
          </w:tcPr>
          <w:p w:rsidR="004B5112" w:rsidRPr="007053F4" w:rsidRDefault="004B5112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B5112" w:rsidRPr="00AF2707" w:rsidRDefault="004B511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43" w:type="dxa"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5" w:type="dxa"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4B5112" w:rsidRPr="00AF2707" w:rsidRDefault="004B511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07E73" w:rsidRPr="007053F4" w:rsidTr="008449BD">
        <w:trPr>
          <w:trHeight w:val="433"/>
        </w:trPr>
        <w:tc>
          <w:tcPr>
            <w:tcW w:w="823" w:type="dxa"/>
            <w:vMerge w:val="restart"/>
            <w:hideMark/>
          </w:tcPr>
          <w:p w:rsidR="00D07E73" w:rsidRPr="007053F4" w:rsidRDefault="00D07E7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1845" w:type="dxa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«Оплата коммунальных услуг, содержание, текущий ремонт жилых помещений, относящихся к свободному жилищному фонду</w:t>
            </w:r>
          </w:p>
        </w:tc>
        <w:tc>
          <w:tcPr>
            <w:tcW w:w="1413" w:type="dxa"/>
            <w:vMerge w:val="restart"/>
          </w:tcPr>
          <w:p w:rsidR="00D07E73" w:rsidRPr="00AF2707" w:rsidRDefault="00D07E73" w:rsidP="004B511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</w:t>
            </w:r>
          </w:p>
          <w:p w:rsidR="00D07E73" w:rsidRPr="00AF2707" w:rsidRDefault="00D07E73" w:rsidP="004B511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  <w:tc>
          <w:tcPr>
            <w:tcW w:w="1275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578" w:type="dxa"/>
            <w:vMerge w:val="restart"/>
            <w:hideMark/>
          </w:tcPr>
          <w:p w:rsidR="00D07E73" w:rsidRPr="004B5112" w:rsidRDefault="00D07E73" w:rsidP="000B5D7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Оплата коммунальных услуг, содержание, текущий ремонт жилых помещений, относящихся к 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свободному</w:t>
            </w:r>
            <w:proofErr w:type="gram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жилищному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выполнена частично, мероприятие реализуется в течени</w:t>
            </w:r>
            <w:r w:rsidR="000B5D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</w:tcPr>
          <w:p w:rsidR="00D07E73" w:rsidRPr="00AF2707" w:rsidRDefault="00D07E73" w:rsidP="004B511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квартир, относящихся к свободному жилищному фонду, по которым производится оплата за коммунальные услуги</w:t>
            </w:r>
          </w:p>
          <w:p w:rsidR="00D07E73" w:rsidRPr="00AF2707" w:rsidRDefault="00D07E73" w:rsidP="004B511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1" w:type="dxa"/>
            <w:gridSpan w:val="2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</w:tr>
      <w:tr w:rsidR="00D07E73" w:rsidRPr="007053F4" w:rsidTr="008449BD">
        <w:trPr>
          <w:trHeight w:val="803"/>
        </w:trPr>
        <w:tc>
          <w:tcPr>
            <w:tcW w:w="823" w:type="dxa"/>
            <w:vMerge/>
            <w:hideMark/>
          </w:tcPr>
          <w:p w:rsidR="00D07E73" w:rsidRPr="007053F4" w:rsidRDefault="00D07E7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07E73" w:rsidRPr="00AF2707" w:rsidRDefault="00D07E73" w:rsidP="004B511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  <w:tc>
          <w:tcPr>
            <w:tcW w:w="1275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578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</w:tr>
      <w:tr w:rsidR="00D07E73" w:rsidRPr="007053F4" w:rsidTr="008449BD">
        <w:trPr>
          <w:trHeight w:val="803"/>
        </w:trPr>
        <w:tc>
          <w:tcPr>
            <w:tcW w:w="823" w:type="dxa"/>
            <w:vMerge/>
            <w:hideMark/>
          </w:tcPr>
          <w:p w:rsidR="00D07E73" w:rsidRPr="007053F4" w:rsidRDefault="00D07E7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07E73" w:rsidRPr="00AF2707" w:rsidRDefault="00D07E73" w:rsidP="004B511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-бюджет городского округа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43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610,7</w:t>
            </w:r>
          </w:p>
        </w:tc>
        <w:tc>
          <w:tcPr>
            <w:tcW w:w="1275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578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610,7</w:t>
            </w:r>
          </w:p>
        </w:tc>
      </w:tr>
      <w:tr w:rsidR="00D07E73" w:rsidRPr="007053F4" w:rsidTr="008449BD">
        <w:tc>
          <w:tcPr>
            <w:tcW w:w="823" w:type="dxa"/>
            <w:vMerge w:val="restart"/>
            <w:hideMark/>
          </w:tcPr>
          <w:p w:rsidR="00D07E73" w:rsidRPr="007053F4" w:rsidRDefault="00D07E7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1.1.7</w:t>
            </w:r>
          </w:p>
        </w:tc>
        <w:tc>
          <w:tcPr>
            <w:tcW w:w="1845" w:type="dxa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«Замена и установка индивидуальных приборов учета (электроэнергии,</w:t>
            </w:r>
            <w:proofErr w:type="gramEnd"/>
          </w:p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холодного и горячего водоснабжения,</w:t>
            </w:r>
          </w:p>
          <w:p w:rsidR="00D07E73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газоснабжения) в 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жилых</w:t>
            </w:r>
          </w:p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proofErr w:type="gram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D07E73" w:rsidRPr="00AF2707" w:rsidRDefault="00D07E73" w:rsidP="004B511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78" w:type="dxa"/>
            <w:vMerge w:val="restart"/>
            <w:hideMark/>
          </w:tcPr>
          <w:p w:rsidR="00D07E73" w:rsidRPr="00AF2707" w:rsidRDefault="00D07E73" w:rsidP="00574DA0">
            <w:pPr>
              <w:pStyle w:val="a6"/>
              <w:spacing w:line="276" w:lineRule="auto"/>
              <w:ind w:left="-124" w:right="-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Замена и установка индивидуальных приборов учета (электроэнергии,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холодного и горячего водоснабжения,</w:t>
            </w:r>
            <w:proofErr w:type="gramEnd"/>
          </w:p>
          <w:p w:rsidR="00D07E73" w:rsidRPr="00AF2707" w:rsidRDefault="00D07E73" w:rsidP="00574DA0">
            <w:pPr>
              <w:pStyle w:val="a6"/>
              <w:spacing w:line="276" w:lineRule="auto"/>
              <w:ind w:right="-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газоснабжения) в муниципальных жилых помещениях</w:t>
            </w:r>
          </w:p>
          <w:p w:rsidR="00D07E73" w:rsidRPr="00AF2707" w:rsidRDefault="00D07E73" w:rsidP="00574DA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Мероприятие реализуется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</w:tcPr>
          <w:p w:rsidR="00D07E73" w:rsidRPr="00AF2707" w:rsidRDefault="00D07E73" w:rsidP="004B511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Кол-во квартир, находящихся в муниципальной собственности</w:t>
            </w:r>
          </w:p>
          <w:p w:rsidR="00D07E73" w:rsidRPr="00AF2707" w:rsidRDefault="00D07E73" w:rsidP="00AF2707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городского округа Кинешма</w:t>
            </w:r>
          </w:p>
          <w:p w:rsidR="00D07E73" w:rsidRPr="00AF2707" w:rsidRDefault="00D07E73" w:rsidP="00AF2707">
            <w:pPr>
              <w:rPr>
                <w:sz w:val="20"/>
                <w:szCs w:val="20"/>
              </w:rPr>
            </w:pPr>
          </w:p>
          <w:p w:rsidR="00D07E73" w:rsidRPr="00AF2707" w:rsidRDefault="00D07E73" w:rsidP="00AF270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1561" w:type="dxa"/>
            <w:gridSpan w:val="2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7E73" w:rsidRPr="007053F4" w:rsidTr="008449BD">
        <w:trPr>
          <w:trHeight w:val="1042"/>
        </w:trPr>
        <w:tc>
          <w:tcPr>
            <w:tcW w:w="823" w:type="dxa"/>
            <w:vMerge/>
            <w:hideMark/>
          </w:tcPr>
          <w:p w:rsidR="00D07E73" w:rsidRPr="007053F4" w:rsidRDefault="00D07E7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1243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78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7E73" w:rsidRPr="007053F4" w:rsidTr="008449BD">
        <w:tc>
          <w:tcPr>
            <w:tcW w:w="823" w:type="dxa"/>
            <w:vMerge/>
            <w:hideMark/>
          </w:tcPr>
          <w:p w:rsidR="00D07E73" w:rsidRPr="007053F4" w:rsidRDefault="00D07E7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07E73" w:rsidRPr="00AF2707" w:rsidRDefault="00D07E73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78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07E73" w:rsidRPr="007053F4" w:rsidTr="008449BD">
        <w:tc>
          <w:tcPr>
            <w:tcW w:w="823" w:type="dxa"/>
            <w:vMerge w:val="restart"/>
            <w:hideMark/>
          </w:tcPr>
          <w:p w:rsidR="00D07E73" w:rsidRPr="007053F4" w:rsidRDefault="00D07E7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t>1.1.8</w:t>
            </w:r>
          </w:p>
        </w:tc>
        <w:tc>
          <w:tcPr>
            <w:tcW w:w="1845" w:type="dxa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«Субсидии организациям, осуществляющим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муниципальными общежитиями»</w:t>
            </w:r>
          </w:p>
        </w:tc>
        <w:tc>
          <w:tcPr>
            <w:tcW w:w="1413" w:type="dxa"/>
            <w:vMerge/>
          </w:tcPr>
          <w:p w:rsidR="00D07E73" w:rsidRPr="00AF2707" w:rsidRDefault="00D07E73" w:rsidP="00D07E7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07E73" w:rsidRPr="00AF2707" w:rsidRDefault="00C863FC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07E73" w:rsidRPr="00AF270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  <w:tc>
          <w:tcPr>
            <w:tcW w:w="1275" w:type="dxa"/>
            <w:hideMark/>
          </w:tcPr>
          <w:p w:rsidR="00D07E73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  <w:p w:rsidR="000B5D78" w:rsidRDefault="000B5D78" w:rsidP="000B5D78"/>
          <w:p w:rsidR="000B5D78" w:rsidRDefault="000B5D78" w:rsidP="000B5D78"/>
          <w:p w:rsidR="000B5D78" w:rsidRPr="000B5D78" w:rsidRDefault="000B5D78" w:rsidP="000B5D78"/>
        </w:tc>
        <w:tc>
          <w:tcPr>
            <w:tcW w:w="1578" w:type="dxa"/>
            <w:vMerge w:val="restart"/>
            <w:hideMark/>
          </w:tcPr>
          <w:p w:rsidR="00D07E73" w:rsidRPr="00AF2707" w:rsidRDefault="00D07E73" w:rsidP="00D07E73">
            <w:pPr>
              <w:pStyle w:val="a6"/>
              <w:spacing w:line="276" w:lineRule="auto"/>
              <w:ind w:left="-1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Предоставлена субсидия организации,</w:t>
            </w:r>
          </w:p>
          <w:p w:rsidR="00D07E73" w:rsidRPr="00AF2707" w:rsidRDefault="00D07E73" w:rsidP="00D07E73">
            <w:pPr>
              <w:pStyle w:val="a6"/>
              <w:spacing w:line="276" w:lineRule="auto"/>
              <w:ind w:left="-124" w:right="-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осуществляющей</w:t>
            </w:r>
            <w:proofErr w:type="gram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муниципальным общежитием в 2018году</w:t>
            </w:r>
          </w:p>
          <w:p w:rsidR="00D07E73" w:rsidRPr="00D07E73" w:rsidRDefault="00D07E73" w:rsidP="00D07E7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D07E73" w:rsidRPr="00AF2707" w:rsidRDefault="00D07E73" w:rsidP="00574DA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организаций, осуществляющих управление муниципальными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общежитиями и получающих субсидию</w:t>
            </w:r>
          </w:p>
        </w:tc>
        <w:tc>
          <w:tcPr>
            <w:tcW w:w="702" w:type="dxa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3" w:type="dxa"/>
            <w:gridSpan w:val="4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</w:tr>
      <w:tr w:rsidR="00D07E73" w:rsidRPr="007053F4" w:rsidTr="008449BD">
        <w:trPr>
          <w:trHeight w:val="1017"/>
        </w:trPr>
        <w:tc>
          <w:tcPr>
            <w:tcW w:w="823" w:type="dxa"/>
            <w:vMerge/>
            <w:hideMark/>
          </w:tcPr>
          <w:p w:rsidR="00D07E73" w:rsidRPr="007053F4" w:rsidRDefault="00D07E7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-бюджетные ассигно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всего, в том числе:</w:t>
            </w:r>
          </w:p>
        </w:tc>
        <w:tc>
          <w:tcPr>
            <w:tcW w:w="1243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  <w:tc>
          <w:tcPr>
            <w:tcW w:w="1275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1578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</w:tr>
      <w:tr w:rsidR="00D07E73" w:rsidRPr="007053F4" w:rsidTr="008449BD">
        <w:tc>
          <w:tcPr>
            <w:tcW w:w="823" w:type="dxa"/>
            <w:vMerge/>
            <w:hideMark/>
          </w:tcPr>
          <w:p w:rsidR="00D07E73" w:rsidRPr="007053F4" w:rsidRDefault="00D07E73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  <w:tc>
          <w:tcPr>
            <w:tcW w:w="1275" w:type="dxa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1578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D07E73" w:rsidRPr="00AF2707" w:rsidRDefault="00D07E73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1023,2</w:t>
            </w:r>
          </w:p>
        </w:tc>
      </w:tr>
      <w:tr w:rsidR="009B57F2" w:rsidRPr="007053F4" w:rsidTr="008449BD">
        <w:tc>
          <w:tcPr>
            <w:tcW w:w="823" w:type="dxa"/>
            <w:vMerge w:val="restart"/>
            <w:hideMark/>
          </w:tcPr>
          <w:p w:rsidR="009B57F2" w:rsidRPr="007053F4" w:rsidRDefault="009B57F2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t>1.1.9</w:t>
            </w:r>
          </w:p>
        </w:tc>
        <w:tc>
          <w:tcPr>
            <w:tcW w:w="1845" w:type="dxa"/>
            <w:vMerge w:val="restart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«Субсидии на капитальный ремонт многоквартирных домов»</w:t>
            </w:r>
          </w:p>
        </w:tc>
        <w:tc>
          <w:tcPr>
            <w:tcW w:w="1413" w:type="dxa"/>
            <w:vMerge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5" w:type="dxa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3 кв.2018г.</w:t>
            </w:r>
          </w:p>
        </w:tc>
        <w:tc>
          <w:tcPr>
            <w:tcW w:w="2369" w:type="dxa"/>
            <w:vMerge w:val="restart"/>
            <w:hideMark/>
          </w:tcPr>
          <w:p w:rsidR="009B57F2" w:rsidRPr="00AF2707" w:rsidRDefault="009B57F2" w:rsidP="009B57F2">
            <w:pPr>
              <w:pStyle w:val="a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муниципального жилищного фонда </w:t>
            </w:r>
          </w:p>
        </w:tc>
        <w:tc>
          <w:tcPr>
            <w:tcW w:w="702" w:type="dxa"/>
            <w:vMerge w:val="restart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gridSpan w:val="4"/>
            <w:vMerge w:val="restart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561" w:type="dxa"/>
            <w:gridSpan w:val="2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</w:tr>
      <w:tr w:rsidR="009B57F2" w:rsidRPr="007053F4" w:rsidTr="008449BD">
        <w:tc>
          <w:tcPr>
            <w:tcW w:w="823" w:type="dxa"/>
            <w:vMerge/>
            <w:hideMark/>
          </w:tcPr>
          <w:p w:rsidR="009B57F2" w:rsidRPr="007053F4" w:rsidRDefault="009B57F2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9B57F2" w:rsidRPr="009B57F2" w:rsidRDefault="009B57F2" w:rsidP="009B57F2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-бюджетные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ссигнования всего, в том числе:</w:t>
            </w:r>
          </w:p>
        </w:tc>
        <w:tc>
          <w:tcPr>
            <w:tcW w:w="1243" w:type="dxa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1275" w:type="dxa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</w:tr>
      <w:tr w:rsidR="009B57F2" w:rsidRPr="007053F4" w:rsidTr="008449BD">
        <w:tc>
          <w:tcPr>
            <w:tcW w:w="823" w:type="dxa"/>
            <w:vMerge/>
            <w:hideMark/>
          </w:tcPr>
          <w:p w:rsidR="009B57F2" w:rsidRPr="007053F4" w:rsidRDefault="009B57F2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9B57F2" w:rsidRPr="00AF2707" w:rsidRDefault="009B57F2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56E4" w:rsidRPr="007053F4" w:rsidTr="008449BD">
        <w:tc>
          <w:tcPr>
            <w:tcW w:w="823" w:type="dxa"/>
            <w:vMerge w:val="restart"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5" w:type="dxa"/>
            <w:vMerge w:val="restart"/>
            <w:hideMark/>
          </w:tcPr>
          <w:p w:rsidR="004356E4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Подпрограмма «Государственная</w:t>
            </w:r>
          </w:p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муниципальная поддержка граждан в сфере ипотечного жилищного кредитования»</w:t>
            </w:r>
          </w:p>
        </w:tc>
        <w:tc>
          <w:tcPr>
            <w:tcW w:w="1413" w:type="dxa"/>
            <w:vMerge w:val="restart"/>
          </w:tcPr>
          <w:p w:rsidR="004356E4" w:rsidRPr="00AF2707" w:rsidRDefault="004356E4" w:rsidP="009B57F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4356E4" w:rsidRPr="00AF2707" w:rsidRDefault="004356E4" w:rsidP="009B57F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1275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4356E4" w:rsidRPr="00AF2707" w:rsidRDefault="004356E4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</w:tr>
      <w:tr w:rsidR="004356E4" w:rsidRPr="007053F4" w:rsidTr="008449BD">
        <w:tc>
          <w:tcPr>
            <w:tcW w:w="823" w:type="dxa"/>
            <w:vMerge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356E4" w:rsidRPr="00AF2707" w:rsidRDefault="004356E4" w:rsidP="000B5D7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1275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4356E4" w:rsidRPr="00AF2707" w:rsidRDefault="004356E4" w:rsidP="00AF2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</w:tr>
      <w:tr w:rsidR="004356E4" w:rsidRPr="007053F4" w:rsidTr="008449BD">
        <w:tc>
          <w:tcPr>
            <w:tcW w:w="823" w:type="dxa"/>
            <w:vMerge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356E4" w:rsidRPr="00AF2707" w:rsidRDefault="004356E4" w:rsidP="000B5D78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275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4356E4" w:rsidRPr="00AF2707" w:rsidRDefault="004356E4" w:rsidP="00AF2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4356E4" w:rsidRPr="007053F4" w:rsidTr="008449BD">
        <w:tc>
          <w:tcPr>
            <w:tcW w:w="823" w:type="dxa"/>
            <w:vMerge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356E4" w:rsidRPr="00AF2707" w:rsidRDefault="004356E4" w:rsidP="009B57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  <w:tc>
          <w:tcPr>
            <w:tcW w:w="1275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4356E4" w:rsidRPr="00AF2707" w:rsidRDefault="004356E4" w:rsidP="00AF270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</w:tr>
      <w:tr w:rsidR="004356E4" w:rsidRPr="007053F4" w:rsidTr="008449BD">
        <w:trPr>
          <w:trHeight w:val="318"/>
        </w:trPr>
        <w:tc>
          <w:tcPr>
            <w:tcW w:w="823" w:type="dxa"/>
            <w:vMerge w:val="restart"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1845" w:type="dxa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«Улучшение жилищных условий граждан, проживающих на территории городского округа Кинешма»</w:t>
            </w: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1275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4356E4" w:rsidRPr="00AF2707" w:rsidRDefault="004356E4" w:rsidP="009B57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Мероприятие будет реализовано в 3кв.2018 г.</w:t>
            </w:r>
          </w:p>
        </w:tc>
        <w:tc>
          <w:tcPr>
            <w:tcW w:w="2369" w:type="dxa"/>
            <w:vMerge w:val="restart"/>
            <w:hideMark/>
          </w:tcPr>
          <w:p w:rsidR="004356E4" w:rsidRPr="00AF2707" w:rsidRDefault="004356E4" w:rsidP="00AF2707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Количество семей, улучшивших жилищные условия с помощью мер государственной поддержки в сфере ипотечного жилищного кредитования (за год)</w:t>
            </w:r>
          </w:p>
        </w:tc>
        <w:tc>
          <w:tcPr>
            <w:tcW w:w="702" w:type="dxa"/>
            <w:vMerge w:val="restart"/>
            <w:hideMark/>
          </w:tcPr>
          <w:p w:rsidR="004356E4" w:rsidRPr="00AF2707" w:rsidRDefault="004356E4" w:rsidP="009B57F2">
            <w:pPr>
              <w:ind w:left="-102"/>
              <w:jc w:val="center"/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семей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</w:tr>
      <w:tr w:rsidR="004356E4" w:rsidRPr="007053F4" w:rsidTr="008449BD">
        <w:trPr>
          <w:trHeight w:val="1038"/>
        </w:trPr>
        <w:tc>
          <w:tcPr>
            <w:tcW w:w="823" w:type="dxa"/>
            <w:vMerge/>
          </w:tcPr>
          <w:p w:rsidR="004356E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4356E4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1275" w:type="dxa"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4356E4" w:rsidRPr="00AF2707" w:rsidRDefault="004356E4" w:rsidP="009B57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356E4" w:rsidRPr="00AF2707" w:rsidRDefault="004356E4" w:rsidP="00AF270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356E4" w:rsidRPr="00AF2707" w:rsidRDefault="004356E4" w:rsidP="009B57F2">
            <w:pPr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</w:tr>
      <w:tr w:rsidR="004356E4" w:rsidRPr="007053F4" w:rsidTr="008449BD">
        <w:trPr>
          <w:trHeight w:val="238"/>
        </w:trPr>
        <w:tc>
          <w:tcPr>
            <w:tcW w:w="823" w:type="dxa"/>
            <w:vMerge/>
          </w:tcPr>
          <w:p w:rsidR="004356E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4356E4" w:rsidRPr="00AF2707" w:rsidRDefault="004356E4" w:rsidP="009B57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275" w:type="dxa"/>
            <w:vMerge w:val="restart"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4356E4" w:rsidRPr="00AF2707" w:rsidRDefault="004356E4" w:rsidP="009B57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356E4" w:rsidRPr="00AF2707" w:rsidRDefault="004356E4" w:rsidP="00AF270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356E4" w:rsidRPr="00AF2707" w:rsidRDefault="004356E4" w:rsidP="009B57F2">
            <w:pPr>
              <w:ind w:left="-10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E4" w:rsidRPr="007053F4" w:rsidTr="008449BD">
        <w:trPr>
          <w:trHeight w:val="736"/>
        </w:trPr>
        <w:tc>
          <w:tcPr>
            <w:tcW w:w="823" w:type="dxa"/>
            <w:vMerge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hideMark/>
          </w:tcPr>
          <w:p w:rsidR="004356E4" w:rsidRPr="00AF2707" w:rsidRDefault="004356E4" w:rsidP="009B57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4356E4" w:rsidRPr="00AF2707" w:rsidRDefault="004356E4" w:rsidP="00AF2707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702" w:type="dxa"/>
            <w:vMerge w:val="restart"/>
            <w:hideMark/>
          </w:tcPr>
          <w:p w:rsidR="004356E4" w:rsidRPr="00AF2707" w:rsidRDefault="004356E4" w:rsidP="00AF2707">
            <w:pPr>
              <w:jc w:val="center"/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4356E4" w:rsidRPr="007053F4" w:rsidTr="008449BD">
        <w:trPr>
          <w:trHeight w:val="238"/>
        </w:trPr>
        <w:tc>
          <w:tcPr>
            <w:tcW w:w="823" w:type="dxa"/>
            <w:vMerge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4356E4" w:rsidRPr="00AF2707" w:rsidRDefault="004356E4" w:rsidP="009B57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vMerge w:val="restart"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  <w:tc>
          <w:tcPr>
            <w:tcW w:w="1275" w:type="dxa"/>
            <w:vMerge w:val="restart"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356E4" w:rsidRPr="00AF2707" w:rsidRDefault="004356E4" w:rsidP="00AF270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356E4" w:rsidRPr="00AF2707" w:rsidRDefault="004356E4" w:rsidP="00AF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E4" w:rsidRPr="007053F4" w:rsidTr="008449BD">
        <w:trPr>
          <w:trHeight w:val="653"/>
        </w:trPr>
        <w:tc>
          <w:tcPr>
            <w:tcW w:w="823" w:type="dxa"/>
            <w:vMerge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4356E4" w:rsidRPr="00AF2707" w:rsidRDefault="004356E4" w:rsidP="009B57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356E4" w:rsidRPr="00AF2707" w:rsidRDefault="004356E4" w:rsidP="00AF270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356E4" w:rsidRPr="00AF2707" w:rsidRDefault="004356E4" w:rsidP="00AF2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</w:tr>
      <w:tr w:rsidR="004356E4" w:rsidRPr="007053F4" w:rsidTr="008449BD">
        <w:trPr>
          <w:trHeight w:val="2300"/>
        </w:trPr>
        <w:tc>
          <w:tcPr>
            <w:tcW w:w="823" w:type="dxa"/>
            <w:vMerge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hideMark/>
          </w:tcPr>
          <w:p w:rsidR="004356E4" w:rsidRPr="00AF2707" w:rsidRDefault="004356E4" w:rsidP="009B57F2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4356E4" w:rsidRPr="00AF2707" w:rsidRDefault="004356E4" w:rsidP="00AF2707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 xml:space="preserve">Коэффициент доступности жилья (соотношение средней рыночной стоимости стандартной квартиры общей площадью 54 </w:t>
            </w:r>
            <w:proofErr w:type="spellStart"/>
            <w:r w:rsidRPr="00AF2707">
              <w:rPr>
                <w:sz w:val="20"/>
                <w:szCs w:val="20"/>
              </w:rPr>
              <w:t>кв.м</w:t>
            </w:r>
            <w:proofErr w:type="spellEnd"/>
            <w:r w:rsidRPr="00AF2707">
              <w:rPr>
                <w:sz w:val="20"/>
                <w:szCs w:val="20"/>
              </w:rPr>
              <w:t>. и среднего годового совокупного денежного дохода семьи, состоящей из 3 человек)</w:t>
            </w:r>
          </w:p>
        </w:tc>
        <w:tc>
          <w:tcPr>
            <w:tcW w:w="702" w:type="dxa"/>
            <w:hideMark/>
          </w:tcPr>
          <w:p w:rsidR="004356E4" w:rsidRPr="00AF2707" w:rsidRDefault="004356E4" w:rsidP="00AF2707">
            <w:pPr>
              <w:jc w:val="center"/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лет</w:t>
            </w:r>
          </w:p>
        </w:tc>
        <w:tc>
          <w:tcPr>
            <w:tcW w:w="993" w:type="dxa"/>
            <w:gridSpan w:val="4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4" w:type="dxa"/>
            <w:gridSpan w:val="6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61" w:type="dxa"/>
            <w:gridSpan w:val="2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E4" w:rsidRPr="007053F4" w:rsidTr="008449BD">
        <w:tc>
          <w:tcPr>
            <w:tcW w:w="823" w:type="dxa"/>
            <w:vMerge w:val="restart"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1845" w:type="dxa"/>
            <w:vMerge w:val="restart"/>
            <w:hideMark/>
          </w:tcPr>
          <w:p w:rsidR="004356E4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4356E4" w:rsidRPr="00AF2707" w:rsidRDefault="004356E4" w:rsidP="0088642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субсидий гражданам на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оплату первоначального взноса при получении ипотечного жилищного кредита на погашение основной суммы долга и на уплату процентов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ипотечному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жилищномк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кредиту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, в том числе рефинансированному»</w:t>
            </w: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  <w:tc>
          <w:tcPr>
            <w:tcW w:w="1275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4356E4" w:rsidRPr="00AF2707" w:rsidRDefault="004356E4" w:rsidP="000B5D78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Мероприятие будет реализовано в 3кв.2018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9" w:type="dxa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</w:tr>
      <w:tr w:rsidR="004356E4" w:rsidRPr="007053F4" w:rsidTr="008449BD">
        <w:tc>
          <w:tcPr>
            <w:tcW w:w="823" w:type="dxa"/>
            <w:vMerge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всего, в том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243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1317,6</w:t>
            </w:r>
          </w:p>
        </w:tc>
        <w:tc>
          <w:tcPr>
            <w:tcW w:w="1275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1317,6</w:t>
            </w:r>
          </w:p>
        </w:tc>
      </w:tr>
      <w:tr w:rsidR="004356E4" w:rsidRPr="007053F4" w:rsidTr="008449BD">
        <w:tc>
          <w:tcPr>
            <w:tcW w:w="823" w:type="dxa"/>
            <w:vMerge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356E4" w:rsidRPr="00AF2707" w:rsidRDefault="004356E4" w:rsidP="0088642E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  <w:tc>
          <w:tcPr>
            <w:tcW w:w="1275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1191,8</w:t>
            </w:r>
          </w:p>
        </w:tc>
      </w:tr>
      <w:tr w:rsidR="004356E4" w:rsidRPr="007053F4" w:rsidTr="008449BD">
        <w:tc>
          <w:tcPr>
            <w:tcW w:w="823" w:type="dxa"/>
            <w:vMerge/>
            <w:hideMark/>
          </w:tcPr>
          <w:p w:rsidR="004356E4" w:rsidRPr="007053F4" w:rsidRDefault="004356E4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356E4" w:rsidRPr="00AF2707" w:rsidRDefault="004356E4" w:rsidP="0088642E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275" w:type="dxa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4356E4" w:rsidRPr="00AF2707" w:rsidRDefault="004356E4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</w:tr>
      <w:tr w:rsidR="008B22B9" w:rsidRPr="007053F4" w:rsidTr="008449BD">
        <w:trPr>
          <w:trHeight w:val="201"/>
        </w:trPr>
        <w:tc>
          <w:tcPr>
            <w:tcW w:w="823" w:type="dxa"/>
            <w:vMerge w:val="restart"/>
            <w:hideMark/>
          </w:tcPr>
          <w:p w:rsidR="008B22B9" w:rsidRPr="007053F4" w:rsidRDefault="008B22B9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5" w:type="dxa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инженерных инфраструктур»</w:t>
            </w:r>
          </w:p>
        </w:tc>
        <w:tc>
          <w:tcPr>
            <w:tcW w:w="1413" w:type="dxa"/>
            <w:vMerge w:val="restart"/>
          </w:tcPr>
          <w:p w:rsidR="008B22B9" w:rsidRPr="00AF2707" w:rsidRDefault="008B22B9" w:rsidP="0088642E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Кинешма,</w:t>
            </w:r>
          </w:p>
          <w:p w:rsidR="008B22B9" w:rsidRPr="00AF2707" w:rsidRDefault="008B22B9" w:rsidP="0088642E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 xml:space="preserve">МКУ </w:t>
            </w:r>
            <w:r w:rsidRPr="006D0CF6">
              <w:rPr>
                <w:sz w:val="20"/>
                <w:szCs w:val="20"/>
              </w:rPr>
              <w:t>«Городское управление строительств</w:t>
            </w:r>
            <w:r w:rsidRPr="006D0CF6">
              <w:rPr>
                <w:sz w:val="20"/>
                <w:szCs w:val="20"/>
              </w:rPr>
              <w:lastRenderedPageBreak/>
              <w:t>ом»</w:t>
            </w:r>
          </w:p>
        </w:tc>
        <w:tc>
          <w:tcPr>
            <w:tcW w:w="1448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02" w:type="dxa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8B22B9" w:rsidRPr="007053F4" w:rsidTr="008449BD">
        <w:tc>
          <w:tcPr>
            <w:tcW w:w="823" w:type="dxa"/>
            <w:vMerge/>
            <w:hideMark/>
          </w:tcPr>
          <w:p w:rsidR="008B22B9" w:rsidRPr="007053F4" w:rsidRDefault="008B22B9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8B22B9" w:rsidRPr="00AF2707" w:rsidRDefault="008B22B9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8B22B9" w:rsidRPr="007053F4" w:rsidTr="008449BD">
        <w:trPr>
          <w:trHeight w:val="1088"/>
        </w:trPr>
        <w:tc>
          <w:tcPr>
            <w:tcW w:w="823" w:type="dxa"/>
            <w:vMerge/>
            <w:hideMark/>
          </w:tcPr>
          <w:p w:rsidR="008B22B9" w:rsidRPr="007053F4" w:rsidRDefault="008B22B9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B22B9" w:rsidRPr="00AF2707" w:rsidRDefault="008B22B9" w:rsidP="0088642E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8B22B9" w:rsidRPr="00AF2707" w:rsidRDefault="008B22B9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8B22B9" w:rsidRPr="007053F4" w:rsidTr="008449BD">
        <w:tc>
          <w:tcPr>
            <w:tcW w:w="823" w:type="dxa"/>
            <w:vMerge w:val="restart"/>
            <w:hideMark/>
          </w:tcPr>
          <w:p w:rsidR="008B22B9" w:rsidRPr="007053F4" w:rsidRDefault="008B22B9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45" w:type="dxa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«Снабжение жителей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питьевой водой»</w:t>
            </w:r>
          </w:p>
        </w:tc>
        <w:tc>
          <w:tcPr>
            <w:tcW w:w="1413" w:type="dxa"/>
            <w:vMerge/>
          </w:tcPr>
          <w:p w:rsidR="008B22B9" w:rsidRPr="00AF2707" w:rsidRDefault="008B22B9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8B22B9" w:rsidRPr="00AF2707" w:rsidRDefault="008B22B9" w:rsidP="008B22B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702" w:type="dxa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8B22B9" w:rsidRPr="007053F4" w:rsidTr="008449BD">
        <w:tc>
          <w:tcPr>
            <w:tcW w:w="823" w:type="dxa"/>
            <w:vMerge/>
            <w:hideMark/>
          </w:tcPr>
          <w:p w:rsidR="008B22B9" w:rsidRPr="007053F4" w:rsidRDefault="008B22B9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43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</w:tc>
        <w:tc>
          <w:tcPr>
            <w:tcW w:w="1275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8B22B9" w:rsidRPr="00AF2707" w:rsidRDefault="008B22B9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8B22B9" w:rsidRPr="007053F4" w:rsidTr="008449BD">
        <w:tc>
          <w:tcPr>
            <w:tcW w:w="823" w:type="dxa"/>
            <w:vMerge/>
            <w:hideMark/>
          </w:tcPr>
          <w:p w:rsidR="008B22B9" w:rsidRPr="007053F4" w:rsidRDefault="008B22B9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B22B9" w:rsidRPr="00AF2707" w:rsidRDefault="008B22B9" w:rsidP="008B22B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8B22B9" w:rsidRPr="00AF2707" w:rsidRDefault="008B22B9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8B22B9" w:rsidRPr="007053F4" w:rsidTr="008449BD">
        <w:tc>
          <w:tcPr>
            <w:tcW w:w="823" w:type="dxa"/>
            <w:vMerge w:val="restart"/>
            <w:hideMark/>
          </w:tcPr>
          <w:p w:rsidR="008B22B9" w:rsidRPr="007053F4" w:rsidRDefault="008B22B9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053F4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«Устройство сетей водоснабжения в границах городского округа Кинешма </w:t>
            </w:r>
            <w:proofErr w:type="gramStart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согласно реестра</w:t>
            </w:r>
            <w:proofErr w:type="gramEnd"/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 наказов избирателей депутатам городской Думы городского округа Кинешма на 2018 год»</w:t>
            </w:r>
          </w:p>
        </w:tc>
        <w:tc>
          <w:tcPr>
            <w:tcW w:w="1413" w:type="dxa"/>
            <w:vMerge/>
          </w:tcPr>
          <w:p w:rsidR="008B22B9" w:rsidRPr="00AF2707" w:rsidRDefault="008B22B9" w:rsidP="00AF270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8B22B9" w:rsidRPr="00AF2707" w:rsidRDefault="008B22B9" w:rsidP="008B22B9">
            <w:pPr>
              <w:rPr>
                <w:sz w:val="20"/>
                <w:szCs w:val="20"/>
              </w:rPr>
            </w:pPr>
            <w:r w:rsidRPr="00AF2707">
              <w:rPr>
                <w:sz w:val="20"/>
                <w:szCs w:val="20"/>
              </w:rPr>
              <w:t>Мероприятие реализуется в течени</w:t>
            </w:r>
            <w:r>
              <w:rPr>
                <w:sz w:val="20"/>
                <w:szCs w:val="20"/>
              </w:rPr>
              <w:t>е</w:t>
            </w:r>
            <w:r w:rsidRPr="00AF2707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  <w:hideMark/>
          </w:tcPr>
          <w:p w:rsidR="008B22B9" w:rsidRPr="00AF2707" w:rsidRDefault="008B22B9" w:rsidP="008B22B9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 xml:space="preserve">Кол-во организаций получающих субсидию н на реализацию мероприятия по обеспечению бесперебойного функционирования систем жизнеобеспечения </w:t>
            </w:r>
          </w:p>
        </w:tc>
        <w:tc>
          <w:tcPr>
            <w:tcW w:w="702" w:type="dxa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8B22B9" w:rsidRPr="007053F4" w:rsidTr="008449BD">
        <w:tc>
          <w:tcPr>
            <w:tcW w:w="823" w:type="dxa"/>
            <w:vMerge/>
            <w:hideMark/>
          </w:tcPr>
          <w:p w:rsidR="008B22B9" w:rsidRPr="007053F4" w:rsidRDefault="008B22B9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8B22B9" w:rsidRPr="00AF2707" w:rsidRDefault="008B22B9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8B22B9" w:rsidRPr="007053F4" w:rsidTr="008449BD">
        <w:tc>
          <w:tcPr>
            <w:tcW w:w="823" w:type="dxa"/>
            <w:vMerge/>
            <w:hideMark/>
          </w:tcPr>
          <w:p w:rsidR="008B22B9" w:rsidRPr="007053F4" w:rsidRDefault="008B22B9" w:rsidP="00AF2707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275" w:type="dxa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8B22B9" w:rsidRPr="00AF2707" w:rsidRDefault="008B22B9" w:rsidP="00AF270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8B22B9" w:rsidRPr="00AF2707" w:rsidRDefault="008B22B9" w:rsidP="00AF2707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70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041CD0" w:rsidRPr="007B08E9" w:rsidTr="008449BD">
        <w:trPr>
          <w:trHeight w:val="179"/>
        </w:trPr>
        <w:tc>
          <w:tcPr>
            <w:tcW w:w="823" w:type="dxa"/>
            <w:vMerge w:val="restart"/>
          </w:tcPr>
          <w:p w:rsidR="00041CD0" w:rsidRPr="007B08E9" w:rsidRDefault="00041CD0" w:rsidP="007B08E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041CD0" w:rsidRDefault="00041CD0" w:rsidP="007B08E9">
            <w:pPr>
              <w:rPr>
                <w:b/>
                <w:sz w:val="20"/>
                <w:szCs w:val="20"/>
              </w:rPr>
            </w:pPr>
            <w:r w:rsidRPr="007B08E9">
              <w:rPr>
                <w:b/>
                <w:sz w:val="20"/>
                <w:szCs w:val="20"/>
              </w:rPr>
              <w:t>Муниципальная программа «Развитие транспортной системы в городском округе Кинешма»</w:t>
            </w:r>
          </w:p>
          <w:p w:rsidR="00706ED1" w:rsidRDefault="00706ED1" w:rsidP="007B08E9">
            <w:pPr>
              <w:rPr>
                <w:b/>
                <w:sz w:val="20"/>
                <w:szCs w:val="20"/>
              </w:rPr>
            </w:pPr>
          </w:p>
          <w:p w:rsidR="00706ED1" w:rsidRPr="007B08E9" w:rsidRDefault="00706ED1" w:rsidP="007B08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041CD0" w:rsidRDefault="00041CD0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МУ </w:t>
            </w:r>
          </w:p>
          <w:p w:rsidR="00041CD0" w:rsidRPr="007B08E9" w:rsidRDefault="00041CD0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правление городского хозяйства</w:t>
            </w:r>
            <w:r w:rsidRPr="007B08E9">
              <w:rPr>
                <w:sz w:val="20"/>
                <w:szCs w:val="20"/>
              </w:rPr>
              <w:t>,</w:t>
            </w:r>
          </w:p>
          <w:p w:rsidR="00041CD0" w:rsidRPr="007B08E9" w:rsidRDefault="00041CD0" w:rsidP="0061195B">
            <w:pPr>
              <w:ind w:left="-125" w:right="-92" w:firstLine="125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7B08E9">
              <w:rPr>
                <w:sz w:val="20"/>
                <w:szCs w:val="20"/>
              </w:rPr>
              <w:t xml:space="preserve">», МКУ </w:t>
            </w:r>
            <w:r w:rsidRPr="006D0CF6">
              <w:rPr>
                <w:sz w:val="20"/>
                <w:szCs w:val="20"/>
              </w:rPr>
              <w:t xml:space="preserve">«Городское управление </w:t>
            </w:r>
            <w:r w:rsidRPr="006D0CF6">
              <w:rPr>
                <w:sz w:val="20"/>
                <w:szCs w:val="20"/>
              </w:rPr>
              <w:lastRenderedPageBreak/>
              <w:t>строительством»</w:t>
            </w:r>
          </w:p>
        </w:tc>
        <w:tc>
          <w:tcPr>
            <w:tcW w:w="1448" w:type="dxa"/>
          </w:tcPr>
          <w:p w:rsidR="00041CD0" w:rsidRPr="007B08E9" w:rsidRDefault="00041CD0" w:rsidP="007B08E9">
            <w:pPr>
              <w:rPr>
                <w:b/>
                <w:sz w:val="20"/>
                <w:szCs w:val="20"/>
              </w:rPr>
            </w:pPr>
            <w:r w:rsidRPr="007B08E9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</w:tcPr>
          <w:p w:rsidR="00041CD0" w:rsidRPr="007B08E9" w:rsidRDefault="00041CD0" w:rsidP="007B08E9">
            <w:pPr>
              <w:rPr>
                <w:b/>
                <w:sz w:val="20"/>
                <w:szCs w:val="20"/>
              </w:rPr>
            </w:pPr>
            <w:r w:rsidRPr="007B08E9">
              <w:rPr>
                <w:b/>
                <w:sz w:val="20"/>
                <w:szCs w:val="20"/>
              </w:rPr>
              <w:t>130 301,62</w:t>
            </w:r>
          </w:p>
        </w:tc>
        <w:tc>
          <w:tcPr>
            <w:tcW w:w="1275" w:type="dxa"/>
          </w:tcPr>
          <w:p w:rsidR="00041CD0" w:rsidRPr="007B08E9" w:rsidRDefault="00041CD0" w:rsidP="007B08E9">
            <w:pPr>
              <w:jc w:val="center"/>
              <w:rPr>
                <w:b/>
                <w:sz w:val="20"/>
                <w:szCs w:val="20"/>
              </w:rPr>
            </w:pPr>
            <w:r w:rsidRPr="007B08E9">
              <w:rPr>
                <w:b/>
                <w:sz w:val="20"/>
                <w:szCs w:val="20"/>
              </w:rPr>
              <w:t>27 044,95</w:t>
            </w:r>
          </w:p>
        </w:tc>
        <w:tc>
          <w:tcPr>
            <w:tcW w:w="1578" w:type="dxa"/>
            <w:vMerge w:val="restart"/>
          </w:tcPr>
          <w:p w:rsidR="00041CD0" w:rsidRPr="007B08E9" w:rsidRDefault="00041CD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041CD0" w:rsidRPr="007B08E9" w:rsidRDefault="00041CD0" w:rsidP="007B08E9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702" w:type="dxa"/>
            <w:vMerge w:val="restart"/>
          </w:tcPr>
          <w:p w:rsidR="00041CD0" w:rsidRPr="007B08E9" w:rsidRDefault="00041CD0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041CD0" w:rsidRPr="007B08E9" w:rsidRDefault="00041CD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30,044</w:t>
            </w:r>
          </w:p>
        </w:tc>
        <w:tc>
          <w:tcPr>
            <w:tcW w:w="1054" w:type="dxa"/>
            <w:gridSpan w:val="6"/>
            <w:vMerge w:val="restart"/>
          </w:tcPr>
          <w:p w:rsidR="00041CD0" w:rsidRPr="007B08E9" w:rsidRDefault="00041CD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29,679</w:t>
            </w:r>
          </w:p>
        </w:tc>
        <w:tc>
          <w:tcPr>
            <w:tcW w:w="1561" w:type="dxa"/>
            <w:gridSpan w:val="2"/>
          </w:tcPr>
          <w:p w:rsidR="00706ED1" w:rsidRPr="007B08E9" w:rsidRDefault="00041CD0" w:rsidP="007B08E9">
            <w:pPr>
              <w:rPr>
                <w:b/>
                <w:sz w:val="20"/>
                <w:szCs w:val="20"/>
              </w:rPr>
            </w:pPr>
            <w:r w:rsidRPr="007B08E9">
              <w:rPr>
                <w:b/>
                <w:sz w:val="20"/>
                <w:szCs w:val="20"/>
              </w:rPr>
              <w:t>130 301,62</w:t>
            </w:r>
          </w:p>
        </w:tc>
      </w:tr>
      <w:tr w:rsidR="00B93BF0" w:rsidRPr="007B08E9" w:rsidTr="008449BD">
        <w:trPr>
          <w:trHeight w:val="720"/>
        </w:trPr>
        <w:tc>
          <w:tcPr>
            <w:tcW w:w="823" w:type="dxa"/>
            <w:vMerge/>
          </w:tcPr>
          <w:p w:rsidR="00B93BF0" w:rsidRPr="007B08E9" w:rsidRDefault="00B93BF0" w:rsidP="007B08E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3BF0" w:rsidRPr="007B08E9" w:rsidRDefault="00B93BF0" w:rsidP="007B08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93BF0" w:rsidRPr="007B08E9" w:rsidRDefault="00B93BF0" w:rsidP="007B08E9">
            <w:pPr>
              <w:rPr>
                <w:b/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.:</w:t>
            </w:r>
          </w:p>
        </w:tc>
        <w:tc>
          <w:tcPr>
            <w:tcW w:w="1243" w:type="dxa"/>
          </w:tcPr>
          <w:p w:rsidR="00B93BF0" w:rsidRPr="007B08E9" w:rsidRDefault="00B93BF0" w:rsidP="00041CD0">
            <w:pPr>
              <w:rPr>
                <w:b/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83 301,62</w:t>
            </w:r>
          </w:p>
        </w:tc>
        <w:tc>
          <w:tcPr>
            <w:tcW w:w="1275" w:type="dxa"/>
          </w:tcPr>
          <w:p w:rsidR="00B93BF0" w:rsidRPr="007B08E9" w:rsidRDefault="00B93BF0" w:rsidP="007B08E9">
            <w:pPr>
              <w:jc w:val="center"/>
              <w:rPr>
                <w:b/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27 044,95</w:t>
            </w:r>
          </w:p>
        </w:tc>
        <w:tc>
          <w:tcPr>
            <w:tcW w:w="157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93BF0" w:rsidRDefault="00B93BF0" w:rsidP="007B08E9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93BF0" w:rsidRPr="007B08E9" w:rsidRDefault="00B93BF0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B93BF0" w:rsidRDefault="00B93BF0" w:rsidP="007B08E9">
            <w:pPr>
              <w:rPr>
                <w:b/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83 301,62</w:t>
            </w:r>
          </w:p>
          <w:p w:rsidR="00B93BF0" w:rsidRDefault="00B93BF0" w:rsidP="007B08E9">
            <w:pPr>
              <w:rPr>
                <w:b/>
                <w:sz w:val="20"/>
                <w:szCs w:val="20"/>
              </w:rPr>
            </w:pPr>
          </w:p>
          <w:p w:rsidR="00B93BF0" w:rsidRDefault="00B93BF0" w:rsidP="007B08E9">
            <w:pPr>
              <w:rPr>
                <w:b/>
                <w:sz w:val="20"/>
                <w:szCs w:val="20"/>
              </w:rPr>
            </w:pPr>
          </w:p>
          <w:p w:rsidR="00B93BF0" w:rsidRDefault="00B93BF0" w:rsidP="007B08E9">
            <w:pPr>
              <w:rPr>
                <w:b/>
                <w:sz w:val="20"/>
                <w:szCs w:val="20"/>
              </w:rPr>
            </w:pPr>
          </w:p>
          <w:p w:rsidR="00B93BF0" w:rsidRDefault="00B93BF0" w:rsidP="007B08E9">
            <w:pPr>
              <w:rPr>
                <w:b/>
                <w:sz w:val="20"/>
                <w:szCs w:val="20"/>
              </w:rPr>
            </w:pPr>
          </w:p>
          <w:p w:rsidR="00B93BF0" w:rsidRDefault="00B93BF0" w:rsidP="007B08E9">
            <w:pPr>
              <w:rPr>
                <w:b/>
                <w:sz w:val="20"/>
                <w:szCs w:val="20"/>
              </w:rPr>
            </w:pPr>
          </w:p>
          <w:p w:rsidR="00B93BF0" w:rsidRPr="007B08E9" w:rsidRDefault="00B93BF0" w:rsidP="00B93BF0">
            <w:pPr>
              <w:rPr>
                <w:b/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83 301,62</w:t>
            </w:r>
          </w:p>
        </w:tc>
      </w:tr>
      <w:tr w:rsidR="00B93BF0" w:rsidRPr="007B08E9" w:rsidTr="008449BD">
        <w:trPr>
          <w:trHeight w:val="804"/>
        </w:trPr>
        <w:tc>
          <w:tcPr>
            <w:tcW w:w="823" w:type="dxa"/>
            <w:vMerge/>
          </w:tcPr>
          <w:p w:rsidR="00B93BF0" w:rsidRPr="007B08E9" w:rsidRDefault="00B93BF0" w:rsidP="007B08E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3BF0" w:rsidRPr="007B08E9" w:rsidRDefault="00B93BF0" w:rsidP="007B08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B93BF0" w:rsidRDefault="00B93BF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83 301,62</w:t>
            </w:r>
          </w:p>
          <w:p w:rsidR="00B93BF0" w:rsidRDefault="00B93BF0" w:rsidP="007B08E9">
            <w:pPr>
              <w:jc w:val="center"/>
              <w:rPr>
                <w:sz w:val="20"/>
                <w:szCs w:val="20"/>
              </w:rPr>
            </w:pPr>
          </w:p>
          <w:p w:rsidR="00B93BF0" w:rsidRDefault="00B93BF0" w:rsidP="007B08E9">
            <w:pPr>
              <w:jc w:val="center"/>
              <w:rPr>
                <w:sz w:val="20"/>
                <w:szCs w:val="20"/>
              </w:rPr>
            </w:pPr>
          </w:p>
          <w:p w:rsidR="00B93BF0" w:rsidRDefault="00B93BF0" w:rsidP="007B08E9">
            <w:pPr>
              <w:jc w:val="center"/>
              <w:rPr>
                <w:sz w:val="20"/>
                <w:szCs w:val="20"/>
              </w:rPr>
            </w:pPr>
          </w:p>
          <w:p w:rsidR="00B93BF0" w:rsidRDefault="00B93BF0" w:rsidP="007B08E9">
            <w:pPr>
              <w:jc w:val="center"/>
              <w:rPr>
                <w:sz w:val="20"/>
                <w:szCs w:val="20"/>
              </w:rPr>
            </w:pPr>
          </w:p>
          <w:p w:rsidR="00B93BF0" w:rsidRDefault="00B93BF0" w:rsidP="007B08E9">
            <w:pPr>
              <w:jc w:val="center"/>
              <w:rPr>
                <w:sz w:val="20"/>
                <w:szCs w:val="20"/>
              </w:rPr>
            </w:pPr>
          </w:p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93BF0" w:rsidRDefault="00B93BF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27 044,95</w:t>
            </w:r>
          </w:p>
          <w:p w:rsidR="00B93BF0" w:rsidRDefault="00B93BF0" w:rsidP="007B08E9">
            <w:pPr>
              <w:jc w:val="center"/>
              <w:rPr>
                <w:sz w:val="20"/>
                <w:szCs w:val="20"/>
              </w:rPr>
            </w:pPr>
          </w:p>
          <w:p w:rsidR="00B93BF0" w:rsidRDefault="00B93BF0" w:rsidP="007B08E9">
            <w:pPr>
              <w:jc w:val="center"/>
              <w:rPr>
                <w:sz w:val="20"/>
                <w:szCs w:val="20"/>
              </w:rPr>
            </w:pPr>
          </w:p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93BF0" w:rsidRDefault="00B93BF0" w:rsidP="007B08E9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93BF0" w:rsidRPr="007B08E9" w:rsidRDefault="00B93BF0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93BF0" w:rsidRPr="007B08E9" w:rsidRDefault="00B93BF0" w:rsidP="007B08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3BF0" w:rsidRPr="007B08E9" w:rsidTr="008449BD">
        <w:tc>
          <w:tcPr>
            <w:tcW w:w="82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B93BF0" w:rsidRPr="007B08E9" w:rsidRDefault="00B93BF0" w:rsidP="00A624D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702" w:type="dxa"/>
          </w:tcPr>
          <w:p w:rsidR="00B93BF0" w:rsidRPr="007B08E9" w:rsidRDefault="00B93BF0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78,609</w:t>
            </w:r>
          </w:p>
        </w:tc>
        <w:tc>
          <w:tcPr>
            <w:tcW w:w="1054" w:type="dxa"/>
            <w:gridSpan w:val="6"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77,653</w:t>
            </w:r>
          </w:p>
        </w:tc>
        <w:tc>
          <w:tcPr>
            <w:tcW w:w="1561" w:type="dxa"/>
            <w:gridSpan w:val="2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</w:tr>
      <w:tr w:rsidR="00B93BF0" w:rsidRPr="007B08E9" w:rsidTr="008449BD">
        <w:tc>
          <w:tcPr>
            <w:tcW w:w="82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B93BF0" w:rsidRPr="007B08E9" w:rsidRDefault="00B93BF0" w:rsidP="00A624D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702" w:type="dxa"/>
          </w:tcPr>
          <w:p w:rsidR="00B93BF0" w:rsidRPr="007B08E9" w:rsidRDefault="00B93BF0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261,64</w:t>
            </w:r>
          </w:p>
        </w:tc>
        <w:tc>
          <w:tcPr>
            <w:tcW w:w="1054" w:type="dxa"/>
            <w:gridSpan w:val="6"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261,64</w:t>
            </w:r>
          </w:p>
        </w:tc>
        <w:tc>
          <w:tcPr>
            <w:tcW w:w="1561" w:type="dxa"/>
            <w:gridSpan w:val="2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</w:tr>
      <w:tr w:rsidR="00B93BF0" w:rsidRPr="007B08E9" w:rsidTr="008449BD">
        <w:tc>
          <w:tcPr>
            <w:tcW w:w="82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B93BF0" w:rsidRPr="007B08E9" w:rsidRDefault="00B93BF0" w:rsidP="00A624D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proofErr w:type="gramStart"/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 w:rsidRPr="007B08E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2" w:type="dxa"/>
          </w:tcPr>
          <w:p w:rsidR="00B93BF0" w:rsidRPr="007B08E9" w:rsidRDefault="00B93BF0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gridSpan w:val="6"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</w:tr>
      <w:tr w:rsidR="00B93BF0" w:rsidRPr="007B08E9" w:rsidTr="008449BD">
        <w:tc>
          <w:tcPr>
            <w:tcW w:w="82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B93BF0" w:rsidRPr="007B08E9" w:rsidRDefault="00B93BF0" w:rsidP="00A624D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городского округа Кинешма, соответствующих нормативным требованиям к </w:t>
            </w:r>
            <w:r w:rsidRPr="007B0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транспортно-эксплуатационным показателям, в результате капитального ремонта и </w:t>
            </w:r>
            <w:proofErr w:type="gramStart"/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7B08E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02" w:type="dxa"/>
          </w:tcPr>
          <w:p w:rsidR="00B93BF0" w:rsidRPr="007B08E9" w:rsidRDefault="00B93BF0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3" w:type="dxa"/>
            <w:gridSpan w:val="4"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0,956</w:t>
            </w:r>
          </w:p>
        </w:tc>
        <w:tc>
          <w:tcPr>
            <w:tcW w:w="1054" w:type="dxa"/>
            <w:gridSpan w:val="6"/>
          </w:tcPr>
          <w:p w:rsidR="00B93BF0" w:rsidRPr="007B08E9" w:rsidRDefault="00B93BF0" w:rsidP="007B08E9">
            <w:pPr>
              <w:rPr>
                <w:sz w:val="20"/>
                <w:szCs w:val="20"/>
                <w:highlight w:val="yellow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</w:tr>
      <w:tr w:rsidR="00B93BF0" w:rsidRPr="007B08E9" w:rsidTr="008449BD">
        <w:tc>
          <w:tcPr>
            <w:tcW w:w="82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B93BF0" w:rsidRPr="007B08E9" w:rsidRDefault="00B93BF0" w:rsidP="00A624D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</w:tc>
        <w:tc>
          <w:tcPr>
            <w:tcW w:w="702" w:type="dxa"/>
          </w:tcPr>
          <w:p w:rsidR="00B93BF0" w:rsidRPr="007B08E9" w:rsidRDefault="00B93BF0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gridSpan w:val="6"/>
          </w:tcPr>
          <w:p w:rsidR="00B93BF0" w:rsidRPr="00706ED1" w:rsidRDefault="00B93BF0" w:rsidP="007B08E9">
            <w:pPr>
              <w:rPr>
                <w:sz w:val="20"/>
                <w:szCs w:val="20"/>
                <w:highlight w:val="yellow"/>
              </w:rPr>
            </w:pPr>
            <w:r w:rsidRPr="00B93BF0"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vMerge/>
          </w:tcPr>
          <w:p w:rsidR="00B93BF0" w:rsidRPr="00706ED1" w:rsidRDefault="00B93BF0" w:rsidP="007B08E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93BF0" w:rsidRPr="007B08E9" w:rsidTr="008449BD">
        <w:trPr>
          <w:trHeight w:val="230"/>
        </w:trPr>
        <w:tc>
          <w:tcPr>
            <w:tcW w:w="82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93BF0" w:rsidRPr="007B08E9" w:rsidRDefault="00B93BF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93BF0" w:rsidRPr="007B08E9" w:rsidRDefault="00B93BF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93BF0" w:rsidRPr="007B08E9" w:rsidRDefault="00B93BF0" w:rsidP="00A624D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702" w:type="dxa"/>
            <w:vMerge w:val="restart"/>
          </w:tcPr>
          <w:p w:rsidR="00B93BF0" w:rsidRPr="007B08E9" w:rsidRDefault="00B93BF0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  <w:vMerge w:val="restart"/>
          </w:tcPr>
          <w:p w:rsidR="00B93BF0" w:rsidRPr="007B08E9" w:rsidRDefault="00B93BF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4" w:type="dxa"/>
            <w:gridSpan w:val="6"/>
            <w:vMerge w:val="restart"/>
          </w:tcPr>
          <w:p w:rsidR="00B93BF0" w:rsidRPr="00706ED1" w:rsidRDefault="00B93BF0" w:rsidP="007B08E9">
            <w:pPr>
              <w:rPr>
                <w:sz w:val="20"/>
                <w:szCs w:val="20"/>
                <w:highlight w:val="yellow"/>
              </w:rPr>
            </w:pPr>
            <w:r w:rsidRPr="00B93BF0">
              <w:rPr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vMerge/>
          </w:tcPr>
          <w:p w:rsidR="00B93BF0" w:rsidRPr="00706ED1" w:rsidRDefault="00B93BF0" w:rsidP="007B08E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06ED1" w:rsidRPr="007B08E9" w:rsidTr="008449BD">
        <w:tc>
          <w:tcPr>
            <w:tcW w:w="823" w:type="dxa"/>
            <w:vMerge/>
          </w:tcPr>
          <w:p w:rsidR="00706ED1" w:rsidRPr="007B08E9" w:rsidRDefault="00706ED1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06ED1" w:rsidRPr="007B08E9" w:rsidRDefault="00706ED1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06ED1" w:rsidRPr="007B08E9" w:rsidRDefault="00706ED1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06ED1" w:rsidRPr="007B08E9" w:rsidRDefault="00706ED1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706ED1" w:rsidRPr="007B08E9" w:rsidRDefault="00706ED1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47 000,00</w:t>
            </w:r>
          </w:p>
        </w:tc>
        <w:tc>
          <w:tcPr>
            <w:tcW w:w="1275" w:type="dxa"/>
          </w:tcPr>
          <w:p w:rsidR="00706ED1" w:rsidRPr="007B08E9" w:rsidRDefault="00706ED1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vMerge/>
          </w:tcPr>
          <w:p w:rsidR="00706ED1" w:rsidRPr="007B08E9" w:rsidRDefault="00706ED1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06ED1" w:rsidRPr="007B08E9" w:rsidRDefault="00706ED1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06ED1" w:rsidRPr="007B08E9" w:rsidRDefault="00706ED1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06ED1" w:rsidRPr="007B08E9" w:rsidRDefault="00706ED1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06ED1" w:rsidRPr="007B08E9" w:rsidRDefault="00706ED1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06ED1" w:rsidRPr="007B08E9" w:rsidRDefault="00706ED1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47 000,00</w:t>
            </w:r>
          </w:p>
        </w:tc>
      </w:tr>
      <w:tr w:rsidR="004C00AF" w:rsidRPr="007B08E9" w:rsidTr="008449BD">
        <w:tc>
          <w:tcPr>
            <w:tcW w:w="823" w:type="dxa"/>
            <w:vMerge w:val="restart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Подпрограмма «Ремонт автомобильных дорог общего </w:t>
            </w:r>
            <w:r w:rsidRPr="007B08E9">
              <w:rPr>
                <w:sz w:val="20"/>
                <w:szCs w:val="20"/>
              </w:rPr>
              <w:lastRenderedPageBreak/>
              <w:t>пользования местного значения, внутриквартальных проездов и придомовых территорий городского округа Кинешма»</w:t>
            </w:r>
          </w:p>
        </w:tc>
        <w:tc>
          <w:tcPr>
            <w:tcW w:w="1413" w:type="dxa"/>
            <w:vMerge w:val="restart"/>
          </w:tcPr>
          <w:p w:rsidR="00AE6F7A" w:rsidRDefault="00AE6F7A" w:rsidP="00AE6F7A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 xml:space="preserve">МУ </w:t>
            </w:r>
          </w:p>
          <w:p w:rsidR="00AE6F7A" w:rsidRPr="007B08E9" w:rsidRDefault="00AE6F7A" w:rsidP="00AE6F7A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правление городского хозяйства</w:t>
            </w:r>
            <w:r w:rsidRPr="007B08E9">
              <w:rPr>
                <w:sz w:val="20"/>
                <w:szCs w:val="20"/>
              </w:rPr>
              <w:t>,</w:t>
            </w:r>
          </w:p>
          <w:p w:rsidR="004C00AF" w:rsidRPr="007B08E9" w:rsidRDefault="00AE6F7A" w:rsidP="00AE6F7A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7B08E9">
              <w:rPr>
                <w:sz w:val="20"/>
                <w:szCs w:val="20"/>
              </w:rPr>
              <w:t xml:space="preserve">», МКУ </w:t>
            </w:r>
            <w:r w:rsidRPr="006D0CF6">
              <w:rPr>
                <w:sz w:val="20"/>
                <w:szCs w:val="20"/>
              </w:rPr>
              <w:t>«Городское управление строительством»</w:t>
            </w:r>
          </w:p>
        </w:tc>
        <w:tc>
          <w:tcPr>
            <w:tcW w:w="1448" w:type="dxa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56 017,222</w:t>
            </w:r>
          </w:p>
        </w:tc>
        <w:tc>
          <w:tcPr>
            <w:tcW w:w="1275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254,25</w:t>
            </w:r>
          </w:p>
        </w:tc>
        <w:tc>
          <w:tcPr>
            <w:tcW w:w="1578" w:type="dxa"/>
            <w:vMerge w:val="restart"/>
          </w:tcPr>
          <w:p w:rsidR="004C00AF" w:rsidRPr="007B08E9" w:rsidRDefault="004C00AF" w:rsidP="007B08E9">
            <w:pPr>
              <w:rPr>
                <w:sz w:val="20"/>
                <w:szCs w:val="20"/>
                <w:highlight w:val="yellow"/>
              </w:rPr>
            </w:pPr>
            <w:r w:rsidRPr="007B08E9">
              <w:rPr>
                <w:sz w:val="20"/>
                <w:szCs w:val="20"/>
              </w:rPr>
              <w:t>Реализация запланирована на 2-3  квартал</w:t>
            </w:r>
            <w:r w:rsidR="006A0E2A">
              <w:rPr>
                <w:sz w:val="20"/>
                <w:szCs w:val="20"/>
              </w:rPr>
              <w:t xml:space="preserve">ы </w:t>
            </w:r>
            <w:r w:rsidRPr="007B08E9">
              <w:rPr>
                <w:sz w:val="20"/>
                <w:szCs w:val="20"/>
              </w:rPr>
              <w:t xml:space="preserve"> 2018 </w:t>
            </w:r>
            <w:r w:rsidRPr="007B08E9">
              <w:rPr>
                <w:sz w:val="20"/>
                <w:szCs w:val="20"/>
              </w:rPr>
              <w:lastRenderedPageBreak/>
              <w:t xml:space="preserve">года   </w:t>
            </w:r>
          </w:p>
        </w:tc>
        <w:tc>
          <w:tcPr>
            <w:tcW w:w="2369" w:type="dxa"/>
            <w:vMerge w:val="restart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56 017,222</w:t>
            </w:r>
          </w:p>
        </w:tc>
      </w:tr>
      <w:tr w:rsidR="004C00AF" w:rsidRPr="007B08E9" w:rsidTr="008449BD">
        <w:tc>
          <w:tcPr>
            <w:tcW w:w="823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.:</w:t>
            </w:r>
          </w:p>
        </w:tc>
        <w:tc>
          <w:tcPr>
            <w:tcW w:w="1243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56 017,222</w:t>
            </w:r>
          </w:p>
        </w:tc>
        <w:tc>
          <w:tcPr>
            <w:tcW w:w="1275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254,25</w:t>
            </w:r>
          </w:p>
        </w:tc>
        <w:tc>
          <w:tcPr>
            <w:tcW w:w="1578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56 017,222</w:t>
            </w:r>
          </w:p>
        </w:tc>
      </w:tr>
      <w:tr w:rsidR="004C00AF" w:rsidRPr="007B08E9" w:rsidTr="008449BD">
        <w:trPr>
          <w:trHeight w:val="787"/>
        </w:trPr>
        <w:tc>
          <w:tcPr>
            <w:tcW w:w="823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9 017,222</w:t>
            </w:r>
          </w:p>
        </w:tc>
        <w:tc>
          <w:tcPr>
            <w:tcW w:w="1275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254,25</w:t>
            </w:r>
          </w:p>
        </w:tc>
        <w:tc>
          <w:tcPr>
            <w:tcW w:w="1578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9 017,222</w:t>
            </w:r>
          </w:p>
        </w:tc>
      </w:tr>
      <w:tr w:rsidR="004C00AF" w:rsidRPr="007B08E9" w:rsidTr="008449BD">
        <w:tc>
          <w:tcPr>
            <w:tcW w:w="823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47 000,00</w:t>
            </w:r>
          </w:p>
        </w:tc>
        <w:tc>
          <w:tcPr>
            <w:tcW w:w="1275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69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47 000,00</w:t>
            </w:r>
          </w:p>
        </w:tc>
      </w:tr>
      <w:tr w:rsidR="004C00AF" w:rsidRPr="007B08E9" w:rsidTr="008449BD">
        <w:trPr>
          <w:trHeight w:val="490"/>
        </w:trPr>
        <w:tc>
          <w:tcPr>
            <w:tcW w:w="823" w:type="dxa"/>
            <w:vMerge w:val="restart"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</w:tcPr>
          <w:p w:rsidR="004C00AF" w:rsidRPr="007B08E9" w:rsidRDefault="004C00AF" w:rsidP="004C00AF">
            <w:pPr>
              <w:suppressAutoHyphens/>
              <w:ind w:right="-91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 городского округа Кинешма»</w:t>
            </w:r>
          </w:p>
        </w:tc>
        <w:tc>
          <w:tcPr>
            <w:tcW w:w="1413" w:type="dxa"/>
            <w:vMerge w:val="restart"/>
          </w:tcPr>
          <w:p w:rsidR="004C00AF" w:rsidRPr="007B08E9" w:rsidRDefault="004C00AF" w:rsidP="004C00AF">
            <w:pPr>
              <w:widowControl w:val="0"/>
              <w:suppressAutoHyphens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«Управление городского хозяйства»</w:t>
            </w:r>
            <w:r w:rsidRPr="007B08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51 062,762</w:t>
            </w:r>
          </w:p>
        </w:tc>
        <w:tc>
          <w:tcPr>
            <w:tcW w:w="1275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254,25</w:t>
            </w:r>
          </w:p>
        </w:tc>
        <w:tc>
          <w:tcPr>
            <w:tcW w:w="1578" w:type="dxa"/>
            <w:vMerge w:val="restart"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4C00AF" w:rsidRPr="007B08E9" w:rsidRDefault="004C00AF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4C00AF" w:rsidRPr="007B08E9" w:rsidRDefault="004C00AF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4C00AF" w:rsidRPr="007B08E9" w:rsidRDefault="004C00AF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4C00AF" w:rsidRPr="007B08E9" w:rsidRDefault="004C00AF" w:rsidP="007B08E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gridSpan w:val="2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51 062,762</w:t>
            </w:r>
          </w:p>
        </w:tc>
      </w:tr>
      <w:tr w:rsidR="004C00AF" w:rsidRPr="007B08E9" w:rsidTr="008449BD">
        <w:tc>
          <w:tcPr>
            <w:tcW w:w="823" w:type="dxa"/>
            <w:vMerge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C00AF" w:rsidRPr="007B08E9" w:rsidRDefault="004C00AF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C00AF" w:rsidRPr="007B08E9" w:rsidRDefault="004C00AF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51 062,762</w:t>
            </w:r>
          </w:p>
        </w:tc>
        <w:tc>
          <w:tcPr>
            <w:tcW w:w="1275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254,25</w:t>
            </w:r>
          </w:p>
        </w:tc>
        <w:tc>
          <w:tcPr>
            <w:tcW w:w="1578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51 062,762</w:t>
            </w:r>
          </w:p>
        </w:tc>
      </w:tr>
      <w:tr w:rsidR="004C00AF" w:rsidRPr="007B08E9" w:rsidTr="008449BD">
        <w:tc>
          <w:tcPr>
            <w:tcW w:w="823" w:type="dxa"/>
            <w:vMerge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C00AF" w:rsidRPr="007B08E9" w:rsidRDefault="004C00AF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C00AF" w:rsidRPr="007B08E9" w:rsidRDefault="004C00AF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4 062,762</w:t>
            </w:r>
          </w:p>
        </w:tc>
        <w:tc>
          <w:tcPr>
            <w:tcW w:w="1275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254,25</w:t>
            </w:r>
          </w:p>
        </w:tc>
        <w:tc>
          <w:tcPr>
            <w:tcW w:w="1578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4 062,762</w:t>
            </w:r>
          </w:p>
        </w:tc>
      </w:tr>
      <w:tr w:rsidR="004C00AF" w:rsidRPr="007B08E9" w:rsidTr="008449BD">
        <w:tc>
          <w:tcPr>
            <w:tcW w:w="823" w:type="dxa"/>
            <w:vMerge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C00AF" w:rsidRPr="007B08E9" w:rsidRDefault="004C00AF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C00AF" w:rsidRPr="007B08E9" w:rsidRDefault="004C00AF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47 000,00</w:t>
            </w:r>
          </w:p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C00AF" w:rsidRPr="007B08E9" w:rsidRDefault="004C00AF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C00AF" w:rsidRPr="007B08E9" w:rsidRDefault="004C00AF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47 000,00</w:t>
            </w:r>
          </w:p>
          <w:p w:rsidR="004C00AF" w:rsidRPr="007B08E9" w:rsidRDefault="004C00AF" w:rsidP="007B08E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81C" w:rsidRPr="007B08E9" w:rsidTr="008449BD">
        <w:tc>
          <w:tcPr>
            <w:tcW w:w="823" w:type="dxa"/>
            <w:vMerge w:val="restart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7B08E9">
              <w:rPr>
                <w:sz w:val="20"/>
                <w:szCs w:val="20"/>
              </w:rPr>
              <w:t xml:space="preserve">Строительство (реконструкция), капитальный </w:t>
            </w:r>
            <w:r w:rsidRPr="007B08E9">
              <w:rPr>
                <w:sz w:val="20"/>
                <w:szCs w:val="20"/>
              </w:rPr>
              <w:lastRenderedPageBreak/>
              <w:t>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5B181C" w:rsidRDefault="005B181C" w:rsidP="00AE6F7A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 xml:space="preserve">МУ </w:t>
            </w:r>
          </w:p>
          <w:p w:rsidR="005B181C" w:rsidRPr="007B08E9" w:rsidRDefault="005B181C" w:rsidP="00AE6F7A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правление городского хозяйства</w:t>
            </w:r>
            <w:r w:rsidRPr="007B08E9">
              <w:rPr>
                <w:sz w:val="20"/>
                <w:szCs w:val="20"/>
              </w:rPr>
              <w:t>,</w:t>
            </w:r>
          </w:p>
          <w:p w:rsidR="005B181C" w:rsidRPr="007B08E9" w:rsidRDefault="005B181C" w:rsidP="00AE6F7A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7B08E9">
              <w:rPr>
                <w:sz w:val="20"/>
                <w:szCs w:val="20"/>
              </w:rPr>
              <w:t xml:space="preserve">», МКУ </w:t>
            </w:r>
            <w:r w:rsidRPr="006D0CF6">
              <w:rPr>
                <w:sz w:val="20"/>
                <w:szCs w:val="20"/>
              </w:rPr>
              <w:t>«Городское управление строительством»</w:t>
            </w:r>
          </w:p>
        </w:tc>
        <w:tc>
          <w:tcPr>
            <w:tcW w:w="1448" w:type="dxa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50 598,512</w:t>
            </w:r>
          </w:p>
        </w:tc>
        <w:tc>
          <w:tcPr>
            <w:tcW w:w="1275" w:type="dxa"/>
          </w:tcPr>
          <w:p w:rsidR="005B181C" w:rsidRPr="007B08E9" w:rsidRDefault="005B181C" w:rsidP="003E1EC0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Реализация мероприятия запланирована на  2-3 </w:t>
            </w:r>
            <w:r w:rsidRPr="007B08E9">
              <w:rPr>
                <w:sz w:val="20"/>
                <w:szCs w:val="20"/>
              </w:rPr>
              <w:lastRenderedPageBreak/>
              <w:t>квартал</w:t>
            </w:r>
            <w:r w:rsidR="006A0E2A">
              <w:rPr>
                <w:sz w:val="20"/>
                <w:szCs w:val="20"/>
              </w:rPr>
              <w:t xml:space="preserve">ы </w:t>
            </w:r>
            <w:r w:rsidRPr="007B08E9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</w:tcPr>
          <w:p w:rsidR="005B181C" w:rsidRPr="007B08E9" w:rsidRDefault="005B181C" w:rsidP="00AE6F7A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Прирост протяженности автомобильных дорог общего пользования местного значения на </w:t>
            </w:r>
            <w:r w:rsidRPr="007B0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городского округа Кинешма,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7B08E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02" w:type="dxa"/>
            <w:vMerge w:val="restart"/>
          </w:tcPr>
          <w:p w:rsidR="005B181C" w:rsidRPr="007B08E9" w:rsidRDefault="005B181C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3" w:type="dxa"/>
            <w:gridSpan w:val="4"/>
            <w:vMerge w:val="restart"/>
          </w:tcPr>
          <w:p w:rsidR="005B181C" w:rsidRPr="007B08E9" w:rsidRDefault="005B181C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0,956</w:t>
            </w:r>
          </w:p>
        </w:tc>
        <w:tc>
          <w:tcPr>
            <w:tcW w:w="1054" w:type="dxa"/>
            <w:gridSpan w:val="6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50 598,512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50 598,512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50 598,512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3 598,512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3 598,512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47 000,00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47 000,00</w:t>
            </w:r>
          </w:p>
        </w:tc>
      </w:tr>
      <w:tr w:rsidR="005B181C" w:rsidRPr="007B08E9" w:rsidTr="008449BD">
        <w:tc>
          <w:tcPr>
            <w:tcW w:w="823" w:type="dxa"/>
            <w:vMerge w:val="restart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Ремонт асфальтобетонного покрытия участка дороги по ул. Шуйская в городе Кинешма Ивановской области</w:t>
            </w:r>
          </w:p>
        </w:tc>
        <w:tc>
          <w:tcPr>
            <w:tcW w:w="1413" w:type="dxa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2 674,273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2 674,273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2 674,273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2 674,273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133,729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133,729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2 540,544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2 540,544</w:t>
            </w:r>
          </w:p>
        </w:tc>
      </w:tr>
      <w:tr w:rsidR="00764437" w:rsidRPr="007B08E9" w:rsidTr="008449BD">
        <w:tc>
          <w:tcPr>
            <w:tcW w:w="823" w:type="dxa"/>
            <w:vMerge w:val="restart"/>
          </w:tcPr>
          <w:p w:rsidR="00764437" w:rsidRPr="007B08E9" w:rsidRDefault="00764437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764437" w:rsidRPr="007B08E9" w:rsidRDefault="00764437" w:rsidP="003E1EC0">
            <w:pPr>
              <w:suppressAutoHyphens/>
              <w:ind w:right="-134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Ремонт асфальтобетонного покрытия участка дороги по ул. 2 Шуйская в городе Кинешма Ивановской области</w:t>
            </w:r>
          </w:p>
        </w:tc>
        <w:tc>
          <w:tcPr>
            <w:tcW w:w="1413" w:type="dxa"/>
            <w:vMerge/>
          </w:tcPr>
          <w:p w:rsidR="00764437" w:rsidRPr="007B08E9" w:rsidRDefault="00764437" w:rsidP="00AE6F7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3 481,919</w:t>
            </w:r>
          </w:p>
        </w:tc>
        <w:tc>
          <w:tcPr>
            <w:tcW w:w="1275" w:type="dxa"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B08E9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578" w:type="dxa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3 481,919</w:t>
            </w:r>
          </w:p>
        </w:tc>
      </w:tr>
      <w:tr w:rsidR="00764437" w:rsidRPr="007B08E9" w:rsidTr="008449BD">
        <w:tc>
          <w:tcPr>
            <w:tcW w:w="823" w:type="dxa"/>
            <w:vMerge/>
          </w:tcPr>
          <w:p w:rsidR="00764437" w:rsidRPr="007B08E9" w:rsidRDefault="00764437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64437" w:rsidRPr="007B08E9" w:rsidRDefault="00764437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64437" w:rsidRPr="007B08E9" w:rsidRDefault="00764437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64437" w:rsidRPr="007B08E9" w:rsidRDefault="00764437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3 481,919</w:t>
            </w:r>
          </w:p>
        </w:tc>
        <w:tc>
          <w:tcPr>
            <w:tcW w:w="1275" w:type="dxa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3 481,919</w:t>
            </w:r>
          </w:p>
        </w:tc>
      </w:tr>
      <w:tr w:rsidR="00764437" w:rsidRPr="007B08E9" w:rsidTr="008449BD">
        <w:tc>
          <w:tcPr>
            <w:tcW w:w="823" w:type="dxa"/>
            <w:vMerge/>
          </w:tcPr>
          <w:p w:rsidR="00764437" w:rsidRPr="007B08E9" w:rsidRDefault="00764437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64437" w:rsidRPr="007B08E9" w:rsidRDefault="00764437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64437" w:rsidRPr="007B08E9" w:rsidRDefault="00764437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64437" w:rsidRPr="007B08E9" w:rsidRDefault="00764437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174,096</w:t>
            </w:r>
          </w:p>
        </w:tc>
        <w:tc>
          <w:tcPr>
            <w:tcW w:w="1275" w:type="dxa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174,096</w:t>
            </w:r>
          </w:p>
        </w:tc>
      </w:tr>
      <w:tr w:rsidR="00764437" w:rsidRPr="007B08E9" w:rsidTr="008449BD">
        <w:tc>
          <w:tcPr>
            <w:tcW w:w="823" w:type="dxa"/>
            <w:vMerge/>
          </w:tcPr>
          <w:p w:rsidR="00764437" w:rsidRPr="007B08E9" w:rsidRDefault="00764437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64437" w:rsidRPr="007B08E9" w:rsidRDefault="00764437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64437" w:rsidRPr="007B08E9" w:rsidRDefault="00764437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64437" w:rsidRPr="007B08E9" w:rsidRDefault="00764437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-областной </w:t>
            </w:r>
            <w:r w:rsidRPr="007B08E9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43" w:type="dxa"/>
          </w:tcPr>
          <w:p w:rsidR="00764437" w:rsidRPr="007B08E9" w:rsidRDefault="00764437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3 307,823</w:t>
            </w:r>
          </w:p>
        </w:tc>
        <w:tc>
          <w:tcPr>
            <w:tcW w:w="1275" w:type="dxa"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64437" w:rsidRPr="007B08E9" w:rsidRDefault="00764437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64437" w:rsidRPr="007B08E9" w:rsidRDefault="00764437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64437" w:rsidRPr="007B08E9" w:rsidRDefault="00764437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3 307,823</w:t>
            </w:r>
          </w:p>
        </w:tc>
      </w:tr>
      <w:tr w:rsidR="005B181C" w:rsidRPr="007B08E9" w:rsidTr="008449BD">
        <w:tc>
          <w:tcPr>
            <w:tcW w:w="823" w:type="dxa"/>
            <w:vMerge w:val="restart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Капитальный ремонт Никольского моста в г. Кинешма Ивановской области</w:t>
            </w:r>
          </w:p>
        </w:tc>
        <w:tc>
          <w:tcPr>
            <w:tcW w:w="1413" w:type="dxa"/>
            <w:vMerge w:val="restart"/>
          </w:tcPr>
          <w:p w:rsidR="005B181C" w:rsidRPr="007B08E9" w:rsidRDefault="005B181C" w:rsidP="005B181C">
            <w:pPr>
              <w:ind w:right="-92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7B08E9">
              <w:rPr>
                <w:sz w:val="20"/>
                <w:szCs w:val="20"/>
              </w:rPr>
              <w:t xml:space="preserve">», МКУ </w:t>
            </w:r>
            <w:r w:rsidRPr="006D0CF6">
              <w:rPr>
                <w:sz w:val="20"/>
                <w:szCs w:val="20"/>
              </w:rPr>
              <w:t>«Городское управление строительством»</w:t>
            </w:r>
          </w:p>
        </w:tc>
        <w:tc>
          <w:tcPr>
            <w:tcW w:w="1448" w:type="dxa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44 442,32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44 442,32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44 442,32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44 442,32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3 290,686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3 290,686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41 151,633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41 151,633</w:t>
            </w:r>
          </w:p>
        </w:tc>
      </w:tr>
      <w:tr w:rsidR="005B181C" w:rsidRPr="007B08E9" w:rsidTr="008449BD">
        <w:tc>
          <w:tcPr>
            <w:tcW w:w="823" w:type="dxa"/>
            <w:vMerge w:val="restart"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1.1.2</w:t>
            </w:r>
          </w:p>
        </w:tc>
        <w:tc>
          <w:tcPr>
            <w:tcW w:w="1845" w:type="dxa"/>
            <w:vMerge w:val="restart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7B08E9">
              <w:rPr>
                <w:sz w:val="20"/>
                <w:szCs w:val="20"/>
              </w:rPr>
              <w:t>Корректировка проектно-сметной документации по капитальному ремонту Никольского моста в г. Кинешма Ивановской области и проведение государственной экспертизы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5B181C" w:rsidRPr="007B08E9" w:rsidRDefault="005B181C" w:rsidP="005B181C">
            <w:pPr>
              <w:widowControl w:val="0"/>
              <w:suppressAutoHyphens/>
              <w:autoSpaceDE w:val="0"/>
              <w:autoSpaceDN w:val="0"/>
              <w:adjustRightInd w:val="0"/>
              <w:ind w:left="-125" w:right="-92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7B08E9">
              <w:rPr>
                <w:sz w:val="20"/>
                <w:szCs w:val="20"/>
              </w:rPr>
              <w:t xml:space="preserve">», МКУ </w:t>
            </w:r>
            <w:r w:rsidRPr="006D0CF6">
              <w:rPr>
                <w:sz w:val="20"/>
                <w:szCs w:val="20"/>
              </w:rPr>
              <w:t>«Городское управление строительством»</w:t>
            </w:r>
          </w:p>
        </w:tc>
        <w:tc>
          <w:tcPr>
            <w:tcW w:w="1448" w:type="dxa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264,25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254,25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264,25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5B181C" w:rsidRPr="007B08E9" w:rsidRDefault="005B181C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264,25</w:t>
            </w:r>
          </w:p>
        </w:tc>
        <w:tc>
          <w:tcPr>
            <w:tcW w:w="1275" w:type="dxa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254,25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264,25</w:t>
            </w:r>
          </w:p>
        </w:tc>
      </w:tr>
      <w:tr w:rsidR="005B181C" w:rsidRPr="007B08E9" w:rsidTr="008449BD">
        <w:trPr>
          <w:trHeight w:val="77"/>
        </w:trPr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5B181C" w:rsidRPr="007B08E9" w:rsidRDefault="005B181C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264,25</w:t>
            </w:r>
          </w:p>
        </w:tc>
        <w:tc>
          <w:tcPr>
            <w:tcW w:w="1275" w:type="dxa"/>
            <w:vMerge w:val="restart"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254,25</w:t>
            </w: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264,25</w:t>
            </w:r>
          </w:p>
        </w:tc>
      </w:tr>
      <w:tr w:rsidR="005B181C" w:rsidRPr="007B08E9" w:rsidTr="008449BD">
        <w:tc>
          <w:tcPr>
            <w:tcW w:w="82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B181C" w:rsidRPr="007B08E9" w:rsidRDefault="005B181C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5B181C" w:rsidRPr="007B08E9" w:rsidRDefault="005B181C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5B181C" w:rsidRPr="007B08E9" w:rsidRDefault="005B181C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B181C" w:rsidRPr="007B08E9" w:rsidRDefault="005B181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B181C" w:rsidRPr="007B08E9" w:rsidRDefault="005B181C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B181C" w:rsidRPr="007B08E9" w:rsidRDefault="005B181C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3AC6" w:rsidRPr="007B08E9" w:rsidTr="008449BD">
        <w:tc>
          <w:tcPr>
            <w:tcW w:w="823" w:type="dxa"/>
            <w:vMerge w:val="restart"/>
          </w:tcPr>
          <w:p w:rsidR="00773AC6" w:rsidRPr="007B08E9" w:rsidRDefault="00567A54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845" w:type="dxa"/>
            <w:vMerge w:val="restart"/>
          </w:tcPr>
          <w:p w:rsidR="00AB36C7" w:rsidRDefault="00773AC6" w:rsidP="007B08E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7B08E9">
              <w:rPr>
                <w:sz w:val="20"/>
                <w:szCs w:val="20"/>
              </w:rPr>
              <w:t xml:space="preserve">Разработка проектно-сметной документации по </w:t>
            </w:r>
            <w:r w:rsidRPr="007B08E9">
              <w:rPr>
                <w:sz w:val="20"/>
                <w:szCs w:val="20"/>
              </w:rPr>
              <w:lastRenderedPageBreak/>
              <w:t xml:space="preserve">капитальному ремонту участка автомобильной </w:t>
            </w:r>
          </w:p>
          <w:p w:rsidR="00773AC6" w:rsidRPr="007B08E9" w:rsidRDefault="00773AC6" w:rsidP="007B08E9">
            <w:pPr>
              <w:suppressAutoHyphens/>
              <w:rPr>
                <w:sz w:val="20"/>
                <w:szCs w:val="20"/>
              </w:rPr>
            </w:pPr>
            <w:proofErr w:type="gramStart"/>
            <w:r w:rsidRPr="007B08E9">
              <w:rPr>
                <w:sz w:val="20"/>
                <w:szCs w:val="20"/>
              </w:rPr>
              <w:t>дороги ул. Сеченова (от ул. 50-летия Комсомола) – ул. им. Менделеева (до ул. Правды) в г. Кинешма Ивановской области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3" w:type="dxa"/>
            <w:vMerge w:val="restart"/>
          </w:tcPr>
          <w:p w:rsidR="00AB36C7" w:rsidRDefault="00773AC6" w:rsidP="00773AC6">
            <w:pPr>
              <w:widowControl w:val="0"/>
              <w:suppressAutoHyphens/>
              <w:autoSpaceDE w:val="0"/>
              <w:autoSpaceDN w:val="0"/>
              <w:adjustRightInd w:val="0"/>
              <w:ind w:left="-125" w:right="-92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7B08E9">
              <w:rPr>
                <w:sz w:val="20"/>
                <w:szCs w:val="20"/>
              </w:rPr>
              <w:t xml:space="preserve">», </w:t>
            </w:r>
          </w:p>
          <w:p w:rsidR="00773AC6" w:rsidRPr="007B08E9" w:rsidRDefault="00773AC6" w:rsidP="003E1EC0">
            <w:pPr>
              <w:widowControl w:val="0"/>
              <w:suppressAutoHyphens/>
              <w:autoSpaceDE w:val="0"/>
              <w:autoSpaceDN w:val="0"/>
              <w:adjustRightInd w:val="0"/>
              <w:ind w:right="-92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 xml:space="preserve">МКУ </w:t>
            </w:r>
            <w:r w:rsidRPr="006D0CF6">
              <w:rPr>
                <w:sz w:val="20"/>
                <w:szCs w:val="20"/>
              </w:rPr>
              <w:t>«Городское управление строительством»</w:t>
            </w:r>
          </w:p>
        </w:tc>
        <w:tc>
          <w:tcPr>
            <w:tcW w:w="1448" w:type="dxa"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</w:tcPr>
          <w:p w:rsidR="00773AC6" w:rsidRPr="007B08E9" w:rsidRDefault="00773AC6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773AC6" w:rsidRDefault="00773AC6" w:rsidP="007B08E9">
            <w:pPr>
              <w:rPr>
                <w:sz w:val="20"/>
                <w:szCs w:val="20"/>
              </w:rPr>
            </w:pPr>
          </w:p>
          <w:p w:rsidR="006A0E2A" w:rsidRDefault="006A0E2A" w:rsidP="007B08E9">
            <w:pPr>
              <w:rPr>
                <w:sz w:val="20"/>
                <w:szCs w:val="20"/>
              </w:rPr>
            </w:pPr>
          </w:p>
          <w:p w:rsidR="006A0E2A" w:rsidRDefault="006A0E2A" w:rsidP="007B08E9">
            <w:pPr>
              <w:rPr>
                <w:sz w:val="20"/>
                <w:szCs w:val="20"/>
              </w:rPr>
            </w:pPr>
          </w:p>
          <w:p w:rsidR="006A0E2A" w:rsidRDefault="006A0E2A" w:rsidP="007B08E9">
            <w:pPr>
              <w:rPr>
                <w:sz w:val="20"/>
                <w:szCs w:val="20"/>
              </w:rPr>
            </w:pPr>
          </w:p>
          <w:p w:rsidR="006A0E2A" w:rsidRDefault="006A0E2A" w:rsidP="007B08E9">
            <w:pPr>
              <w:rPr>
                <w:sz w:val="20"/>
                <w:szCs w:val="20"/>
              </w:rPr>
            </w:pPr>
          </w:p>
          <w:p w:rsidR="006A0E2A" w:rsidRDefault="006A0E2A" w:rsidP="007B08E9">
            <w:pPr>
              <w:rPr>
                <w:sz w:val="20"/>
                <w:szCs w:val="20"/>
              </w:rPr>
            </w:pPr>
          </w:p>
          <w:p w:rsidR="006A0E2A" w:rsidRDefault="006A0E2A" w:rsidP="007B08E9">
            <w:pPr>
              <w:rPr>
                <w:sz w:val="20"/>
                <w:szCs w:val="20"/>
              </w:rPr>
            </w:pPr>
          </w:p>
          <w:p w:rsidR="006A0E2A" w:rsidRDefault="006A0E2A" w:rsidP="007B08E9">
            <w:pPr>
              <w:rPr>
                <w:sz w:val="20"/>
                <w:szCs w:val="20"/>
              </w:rPr>
            </w:pPr>
          </w:p>
          <w:p w:rsidR="006A0E2A" w:rsidRPr="007B08E9" w:rsidRDefault="006A0E2A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AC6" w:rsidRPr="007B08E9" w:rsidRDefault="00773AC6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3AC6" w:rsidRPr="007B08E9" w:rsidTr="008449BD">
        <w:tc>
          <w:tcPr>
            <w:tcW w:w="823" w:type="dxa"/>
            <w:vMerge/>
          </w:tcPr>
          <w:p w:rsidR="00773AC6" w:rsidRPr="007B08E9" w:rsidRDefault="00773AC6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AC6" w:rsidRPr="007B08E9" w:rsidRDefault="00773AC6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AC6" w:rsidRPr="007B08E9" w:rsidRDefault="00773AC6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AC6" w:rsidRPr="007B08E9" w:rsidRDefault="00773AC6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773AC6" w:rsidRPr="007B08E9" w:rsidRDefault="00773AC6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AC6" w:rsidRPr="007B08E9" w:rsidRDefault="00773AC6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73AC6" w:rsidRPr="007B08E9" w:rsidTr="008449BD">
        <w:trPr>
          <w:trHeight w:val="920"/>
        </w:trPr>
        <w:tc>
          <w:tcPr>
            <w:tcW w:w="823" w:type="dxa"/>
            <w:vMerge/>
          </w:tcPr>
          <w:p w:rsidR="00773AC6" w:rsidRPr="007B08E9" w:rsidRDefault="00773AC6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AC6" w:rsidRPr="007B08E9" w:rsidRDefault="00773AC6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AC6" w:rsidRPr="007B08E9" w:rsidRDefault="00773AC6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AC6" w:rsidRDefault="00AB36C7" w:rsidP="007B08E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73AC6" w:rsidRPr="007B08E9">
              <w:rPr>
                <w:sz w:val="20"/>
                <w:szCs w:val="20"/>
              </w:rPr>
              <w:t>бюджет городского округа Кинешма</w:t>
            </w:r>
          </w:p>
          <w:p w:rsidR="00AB36C7" w:rsidRPr="007B08E9" w:rsidRDefault="00AB36C7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773AC6" w:rsidRDefault="00773AC6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764437" w:rsidRDefault="00764437" w:rsidP="00764437"/>
          <w:p w:rsidR="00AB36C7" w:rsidRDefault="00AB36C7" w:rsidP="00764437"/>
          <w:p w:rsidR="00AB36C7" w:rsidRDefault="00AB36C7" w:rsidP="00764437"/>
          <w:p w:rsidR="00764437" w:rsidRDefault="00764437" w:rsidP="00764437"/>
          <w:p w:rsidR="00764437" w:rsidRDefault="00764437" w:rsidP="00764437"/>
          <w:p w:rsidR="00764437" w:rsidRPr="00764437" w:rsidRDefault="00764437" w:rsidP="00764437"/>
          <w:p w:rsidR="00AD765C" w:rsidRDefault="00AD765C" w:rsidP="00AD765C"/>
          <w:p w:rsidR="00AD765C" w:rsidRDefault="00AD765C" w:rsidP="00AD765C"/>
          <w:p w:rsidR="00AD765C" w:rsidRDefault="00AD765C" w:rsidP="00AD765C"/>
          <w:p w:rsidR="00AD765C" w:rsidRPr="00AD765C" w:rsidRDefault="00AD765C" w:rsidP="00AD765C"/>
        </w:tc>
        <w:tc>
          <w:tcPr>
            <w:tcW w:w="1275" w:type="dxa"/>
          </w:tcPr>
          <w:p w:rsidR="00773AC6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  <w:p w:rsidR="00AD765C" w:rsidRDefault="00AD765C" w:rsidP="007B08E9">
            <w:pPr>
              <w:jc w:val="center"/>
              <w:rPr>
                <w:sz w:val="20"/>
                <w:szCs w:val="20"/>
              </w:rPr>
            </w:pPr>
          </w:p>
          <w:p w:rsidR="00AB36C7" w:rsidRDefault="00AB36C7" w:rsidP="007B08E9">
            <w:pPr>
              <w:jc w:val="center"/>
              <w:rPr>
                <w:sz w:val="20"/>
                <w:szCs w:val="20"/>
              </w:rPr>
            </w:pPr>
          </w:p>
          <w:p w:rsidR="00AB36C7" w:rsidRDefault="00AB36C7" w:rsidP="007B08E9">
            <w:pPr>
              <w:jc w:val="center"/>
              <w:rPr>
                <w:sz w:val="20"/>
                <w:szCs w:val="20"/>
              </w:rPr>
            </w:pPr>
          </w:p>
          <w:p w:rsidR="00AB36C7" w:rsidRDefault="00AB36C7" w:rsidP="007B08E9">
            <w:pPr>
              <w:jc w:val="center"/>
              <w:rPr>
                <w:sz w:val="20"/>
                <w:szCs w:val="20"/>
              </w:rPr>
            </w:pPr>
          </w:p>
          <w:p w:rsidR="00764437" w:rsidRDefault="00764437" w:rsidP="007B08E9">
            <w:pPr>
              <w:jc w:val="center"/>
              <w:rPr>
                <w:sz w:val="20"/>
                <w:szCs w:val="20"/>
              </w:rPr>
            </w:pPr>
          </w:p>
          <w:p w:rsidR="00764437" w:rsidRDefault="00764437" w:rsidP="007B08E9">
            <w:pPr>
              <w:jc w:val="center"/>
              <w:rPr>
                <w:sz w:val="20"/>
                <w:szCs w:val="20"/>
              </w:rPr>
            </w:pPr>
          </w:p>
          <w:p w:rsidR="00764437" w:rsidRDefault="00764437" w:rsidP="007B08E9">
            <w:pPr>
              <w:jc w:val="center"/>
              <w:rPr>
                <w:sz w:val="20"/>
                <w:szCs w:val="20"/>
              </w:rPr>
            </w:pPr>
          </w:p>
          <w:p w:rsidR="00AD765C" w:rsidRDefault="00AD765C" w:rsidP="007B08E9">
            <w:pPr>
              <w:jc w:val="center"/>
              <w:rPr>
                <w:sz w:val="20"/>
                <w:szCs w:val="20"/>
              </w:rPr>
            </w:pPr>
          </w:p>
          <w:p w:rsidR="00AD765C" w:rsidRDefault="00AD765C" w:rsidP="007B08E9">
            <w:pPr>
              <w:jc w:val="center"/>
              <w:rPr>
                <w:sz w:val="20"/>
                <w:szCs w:val="20"/>
              </w:rPr>
            </w:pPr>
          </w:p>
          <w:p w:rsidR="00AD765C" w:rsidRPr="007B08E9" w:rsidRDefault="00AD765C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AC6" w:rsidRDefault="00773AC6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AB36C7" w:rsidRDefault="00AB36C7" w:rsidP="00AB36C7"/>
          <w:p w:rsidR="00AB36C7" w:rsidRDefault="00AB36C7" w:rsidP="00AB36C7"/>
          <w:p w:rsidR="00AB36C7" w:rsidRPr="00AB36C7" w:rsidRDefault="00AB36C7" w:rsidP="00AB36C7"/>
          <w:p w:rsidR="00773AC6" w:rsidRDefault="00773AC6" w:rsidP="007B08E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65C" w:rsidRDefault="00AD765C" w:rsidP="00AD765C"/>
          <w:p w:rsidR="00AD765C" w:rsidRDefault="00AD765C" w:rsidP="00AD765C"/>
          <w:p w:rsidR="00AD765C" w:rsidRPr="00AD765C" w:rsidRDefault="00AD765C" w:rsidP="00AD765C"/>
        </w:tc>
      </w:tr>
      <w:tr w:rsidR="00773AC6" w:rsidRPr="007B08E9" w:rsidTr="008449BD">
        <w:trPr>
          <w:trHeight w:val="204"/>
        </w:trPr>
        <w:tc>
          <w:tcPr>
            <w:tcW w:w="823" w:type="dxa"/>
            <w:vMerge w:val="restart"/>
          </w:tcPr>
          <w:p w:rsidR="00773AC6" w:rsidRPr="007B08E9" w:rsidRDefault="00773AC6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5" w:type="dxa"/>
            <w:vMerge w:val="restart"/>
          </w:tcPr>
          <w:p w:rsidR="00773AC6" w:rsidRPr="007B08E9" w:rsidRDefault="00773AC6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Основное мероприятие «Организация ремонта закрепленных автомобильных дорог общего пользования и искусственных дорожных сооружений в их составе, внутриквартальных проездов и придомовых территорий городского округа Кинешма"</w:t>
            </w:r>
          </w:p>
        </w:tc>
        <w:tc>
          <w:tcPr>
            <w:tcW w:w="1413" w:type="dxa"/>
            <w:vMerge w:val="restart"/>
          </w:tcPr>
          <w:p w:rsidR="00773AC6" w:rsidRPr="007B08E9" w:rsidRDefault="00773AC6" w:rsidP="00773AC6">
            <w:pPr>
              <w:widowControl w:val="0"/>
              <w:suppressAutoHyphens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48" w:type="dxa"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</w:tc>
        <w:tc>
          <w:tcPr>
            <w:tcW w:w="1275" w:type="dxa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Реализация мероприятия запланирована на 2-3 квартал</w:t>
            </w:r>
            <w:r w:rsidR="006A0E2A">
              <w:rPr>
                <w:sz w:val="20"/>
                <w:szCs w:val="20"/>
              </w:rPr>
              <w:t xml:space="preserve">ы </w:t>
            </w:r>
            <w:r w:rsidRPr="007B08E9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</w:tcPr>
          <w:p w:rsidR="00773AC6" w:rsidRPr="007B08E9" w:rsidRDefault="00773AC6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773AC6" w:rsidRPr="007B08E9" w:rsidRDefault="00773AC6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773AC6" w:rsidRPr="007B08E9" w:rsidRDefault="00773AC6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</w:tc>
      </w:tr>
      <w:tr w:rsidR="00773AC6" w:rsidRPr="007B08E9" w:rsidTr="008449BD">
        <w:tc>
          <w:tcPr>
            <w:tcW w:w="823" w:type="dxa"/>
            <w:vMerge/>
          </w:tcPr>
          <w:p w:rsidR="00773AC6" w:rsidRPr="007B08E9" w:rsidRDefault="00773AC6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AC6" w:rsidRPr="007B08E9" w:rsidRDefault="00773AC6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AC6" w:rsidRPr="007B08E9" w:rsidRDefault="00773AC6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AC6" w:rsidRPr="007B08E9" w:rsidRDefault="00773AC6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</w:tc>
        <w:tc>
          <w:tcPr>
            <w:tcW w:w="1275" w:type="dxa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</w:tc>
      </w:tr>
      <w:tr w:rsidR="00773AC6" w:rsidRPr="007B08E9" w:rsidTr="008449BD">
        <w:trPr>
          <w:trHeight w:val="920"/>
        </w:trPr>
        <w:tc>
          <w:tcPr>
            <w:tcW w:w="823" w:type="dxa"/>
            <w:vMerge/>
          </w:tcPr>
          <w:p w:rsidR="00773AC6" w:rsidRPr="007B08E9" w:rsidRDefault="00773AC6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AC6" w:rsidRPr="007B08E9" w:rsidRDefault="00773AC6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AC6" w:rsidRPr="007B08E9" w:rsidRDefault="00773AC6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AC6" w:rsidRPr="007B08E9" w:rsidRDefault="00773AC6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</w:tc>
        <w:tc>
          <w:tcPr>
            <w:tcW w:w="1275" w:type="dxa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AC6" w:rsidRPr="007B08E9" w:rsidRDefault="00773AC6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  <w:p w:rsidR="00773AC6" w:rsidRPr="007B08E9" w:rsidRDefault="00773AC6" w:rsidP="007B08E9">
            <w:pPr>
              <w:jc w:val="center"/>
              <w:rPr>
                <w:sz w:val="20"/>
                <w:szCs w:val="20"/>
              </w:rPr>
            </w:pPr>
          </w:p>
        </w:tc>
      </w:tr>
      <w:tr w:rsidR="00AE10B0" w:rsidRPr="007B08E9" w:rsidTr="008449BD">
        <w:trPr>
          <w:trHeight w:val="490"/>
        </w:trPr>
        <w:tc>
          <w:tcPr>
            <w:tcW w:w="823" w:type="dxa"/>
            <w:vMerge w:val="restart"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AE10B0" w:rsidRPr="007B08E9" w:rsidRDefault="003E1EC0" w:rsidP="007B08E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AE10B0" w:rsidRPr="007B08E9">
              <w:rPr>
                <w:sz w:val="20"/>
                <w:szCs w:val="20"/>
              </w:rPr>
              <w:t xml:space="preserve">Ремонт автомобильных дорог местного значения, внутриквартальных проездов к многоквартирным домам, тротуаров, </w:t>
            </w:r>
            <w:proofErr w:type="gramStart"/>
            <w:r w:rsidR="00AE10B0" w:rsidRPr="007B08E9">
              <w:rPr>
                <w:sz w:val="20"/>
                <w:szCs w:val="20"/>
              </w:rPr>
              <w:t>согласно  реестра</w:t>
            </w:r>
            <w:proofErr w:type="gramEnd"/>
            <w:r w:rsidR="00AE10B0" w:rsidRPr="007B08E9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E10B0" w:rsidRPr="007B08E9" w:rsidRDefault="006A0E2A" w:rsidP="00773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E10B0" w:rsidRPr="007B08E9">
              <w:rPr>
                <w:sz w:val="20"/>
                <w:szCs w:val="20"/>
              </w:rPr>
              <w:t>4 954,46</w:t>
            </w:r>
          </w:p>
        </w:tc>
        <w:tc>
          <w:tcPr>
            <w:tcW w:w="1275" w:type="dxa"/>
          </w:tcPr>
          <w:p w:rsidR="00AE10B0" w:rsidRPr="007B08E9" w:rsidRDefault="006A0E2A" w:rsidP="00773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E10B0"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AE10B0" w:rsidRPr="007B08E9" w:rsidRDefault="00AE10B0" w:rsidP="00AE10B0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Площадь автомобильных дорог общего пользования местного значения, межквартальных проездов, тротуаров, в отношении которых произведен ремонт.</w:t>
            </w:r>
          </w:p>
        </w:tc>
        <w:tc>
          <w:tcPr>
            <w:tcW w:w="702" w:type="dxa"/>
            <w:vMerge w:val="restart"/>
          </w:tcPr>
          <w:p w:rsidR="00AE10B0" w:rsidRPr="007B08E9" w:rsidRDefault="00AE10B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тыс. кв. м</w:t>
            </w:r>
          </w:p>
        </w:tc>
        <w:tc>
          <w:tcPr>
            <w:tcW w:w="993" w:type="dxa"/>
            <w:gridSpan w:val="4"/>
            <w:vMerge w:val="restart"/>
          </w:tcPr>
          <w:p w:rsidR="00AE10B0" w:rsidRPr="007B08E9" w:rsidRDefault="00AE10B0" w:rsidP="007B08E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B08E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54" w:type="dxa"/>
            <w:gridSpan w:val="6"/>
            <w:vMerge w:val="restart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</w:tcPr>
          <w:p w:rsidR="00AE10B0" w:rsidRPr="007B08E9" w:rsidRDefault="006A0E2A" w:rsidP="006A0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E10B0" w:rsidRPr="007B08E9">
              <w:rPr>
                <w:sz w:val="20"/>
                <w:szCs w:val="20"/>
              </w:rPr>
              <w:t>4 954,46</w:t>
            </w:r>
          </w:p>
        </w:tc>
      </w:tr>
      <w:tr w:rsidR="00AE10B0" w:rsidRPr="007B08E9" w:rsidTr="008449BD">
        <w:tc>
          <w:tcPr>
            <w:tcW w:w="82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E10B0" w:rsidRPr="007B08E9" w:rsidRDefault="00AE10B0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E10B0" w:rsidRPr="007B08E9" w:rsidRDefault="00AE10B0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</w:tc>
        <w:tc>
          <w:tcPr>
            <w:tcW w:w="1275" w:type="dxa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</w:tc>
      </w:tr>
      <w:tr w:rsidR="00AE10B0" w:rsidRPr="007B08E9" w:rsidTr="008449BD">
        <w:tc>
          <w:tcPr>
            <w:tcW w:w="82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E10B0" w:rsidRPr="007B08E9" w:rsidRDefault="00AE10B0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E10B0" w:rsidRPr="007B08E9" w:rsidRDefault="00AE10B0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</w:tc>
        <w:tc>
          <w:tcPr>
            <w:tcW w:w="1275" w:type="dxa"/>
            <w:vMerge w:val="restart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4 954,46</w:t>
            </w:r>
          </w:p>
        </w:tc>
      </w:tr>
      <w:tr w:rsidR="00AE10B0" w:rsidRPr="007B08E9" w:rsidTr="008449BD">
        <w:tc>
          <w:tcPr>
            <w:tcW w:w="82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E10B0" w:rsidRPr="007B08E9" w:rsidRDefault="00AE10B0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E10B0" w:rsidRPr="007B08E9" w:rsidRDefault="00AE10B0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</w:t>
            </w:r>
          </w:p>
        </w:tc>
      </w:tr>
      <w:tr w:rsidR="00AE10B0" w:rsidRPr="007B08E9" w:rsidTr="008449BD">
        <w:tc>
          <w:tcPr>
            <w:tcW w:w="823" w:type="dxa"/>
            <w:vMerge w:val="restart"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</w:tcPr>
          <w:p w:rsidR="00AE10B0" w:rsidRPr="007B08E9" w:rsidRDefault="00AE10B0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Подпрограмма «Содержание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Кинешма»</w:t>
            </w:r>
          </w:p>
        </w:tc>
        <w:tc>
          <w:tcPr>
            <w:tcW w:w="1413" w:type="dxa"/>
            <w:vMerge w:val="restart"/>
          </w:tcPr>
          <w:p w:rsidR="00AE10B0" w:rsidRPr="007B08E9" w:rsidRDefault="00AE10B0" w:rsidP="00AE10B0">
            <w:pPr>
              <w:widowControl w:val="0"/>
              <w:suppressAutoHyphens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48" w:type="dxa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E10B0" w:rsidRPr="007B08E9" w:rsidRDefault="00AE10B0" w:rsidP="00AE10B0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  <w:tc>
          <w:tcPr>
            <w:tcW w:w="1275" w:type="dxa"/>
          </w:tcPr>
          <w:p w:rsidR="00AE10B0" w:rsidRPr="007B08E9" w:rsidRDefault="00AE10B0" w:rsidP="00AE10B0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26 790,7</w:t>
            </w:r>
          </w:p>
        </w:tc>
        <w:tc>
          <w:tcPr>
            <w:tcW w:w="1578" w:type="dxa"/>
            <w:vMerge w:val="restart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E10B0" w:rsidRPr="007B08E9" w:rsidRDefault="00AE10B0" w:rsidP="00AE10B0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</w:tr>
      <w:tr w:rsidR="00AE10B0" w:rsidRPr="007B08E9" w:rsidTr="008449BD">
        <w:tc>
          <w:tcPr>
            <w:tcW w:w="82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E10B0" w:rsidRPr="007B08E9" w:rsidRDefault="00AE10B0" w:rsidP="007B08E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E10B0" w:rsidRPr="007B08E9" w:rsidRDefault="00AE10B0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  <w:tc>
          <w:tcPr>
            <w:tcW w:w="1275" w:type="dxa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26 790,7</w:t>
            </w:r>
          </w:p>
        </w:tc>
        <w:tc>
          <w:tcPr>
            <w:tcW w:w="1578" w:type="dxa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</w:tr>
      <w:tr w:rsidR="00AE10B0" w:rsidRPr="007B08E9" w:rsidTr="008449BD">
        <w:trPr>
          <w:trHeight w:val="920"/>
        </w:trPr>
        <w:tc>
          <w:tcPr>
            <w:tcW w:w="82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E10B0" w:rsidRPr="007B08E9" w:rsidRDefault="00AE10B0" w:rsidP="007B08E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E10B0" w:rsidRPr="007B08E9" w:rsidRDefault="00AE10B0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E10B0" w:rsidRPr="007B08E9" w:rsidRDefault="00AE10B0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  <w:tc>
          <w:tcPr>
            <w:tcW w:w="1275" w:type="dxa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26 790,7</w:t>
            </w:r>
          </w:p>
        </w:tc>
        <w:tc>
          <w:tcPr>
            <w:tcW w:w="1578" w:type="dxa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E10B0" w:rsidRPr="007B08E9" w:rsidRDefault="00AE10B0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  <w:p w:rsidR="00AE10B0" w:rsidRPr="007B08E9" w:rsidRDefault="00AE10B0" w:rsidP="007B08E9">
            <w:pPr>
              <w:jc w:val="center"/>
              <w:rPr>
                <w:sz w:val="20"/>
                <w:szCs w:val="20"/>
              </w:rPr>
            </w:pPr>
          </w:p>
        </w:tc>
      </w:tr>
      <w:tr w:rsidR="006A72D5" w:rsidRPr="007B08E9" w:rsidTr="008449BD">
        <w:trPr>
          <w:trHeight w:val="291"/>
        </w:trPr>
        <w:tc>
          <w:tcPr>
            <w:tcW w:w="823" w:type="dxa"/>
            <w:vMerge w:val="restart"/>
          </w:tcPr>
          <w:p w:rsidR="006A72D5" w:rsidRPr="007B08E9" w:rsidRDefault="006A72D5" w:rsidP="007B08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5" w:type="dxa"/>
            <w:vMerge w:val="restart"/>
          </w:tcPr>
          <w:p w:rsidR="006A72D5" w:rsidRPr="007B08E9" w:rsidRDefault="006A72D5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Основное </w:t>
            </w:r>
            <w:r w:rsidRPr="007B08E9">
              <w:rPr>
                <w:sz w:val="20"/>
                <w:szCs w:val="20"/>
              </w:rPr>
              <w:lastRenderedPageBreak/>
              <w:t>мероприятие «Организация содержания закрепленных автомобильных дорог общего пользования и искусственных дорожных сооружений в их составе»</w:t>
            </w:r>
          </w:p>
        </w:tc>
        <w:tc>
          <w:tcPr>
            <w:tcW w:w="1413" w:type="dxa"/>
            <w:vMerge w:val="restart"/>
          </w:tcPr>
          <w:p w:rsidR="006A72D5" w:rsidRPr="007B08E9" w:rsidRDefault="006A72D5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6A72D5" w:rsidRPr="007B08E9" w:rsidRDefault="006A72D5" w:rsidP="006A72D5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  <w:tc>
          <w:tcPr>
            <w:tcW w:w="1275" w:type="dxa"/>
          </w:tcPr>
          <w:p w:rsidR="006A72D5" w:rsidRPr="007B08E9" w:rsidRDefault="00C53891" w:rsidP="006A7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A72D5" w:rsidRPr="007B08E9">
              <w:rPr>
                <w:sz w:val="20"/>
                <w:szCs w:val="20"/>
              </w:rPr>
              <w:t>26 790,7</w:t>
            </w:r>
          </w:p>
        </w:tc>
        <w:tc>
          <w:tcPr>
            <w:tcW w:w="1578" w:type="dxa"/>
            <w:vMerge w:val="restart"/>
          </w:tcPr>
          <w:p w:rsidR="006A72D5" w:rsidRPr="007B08E9" w:rsidRDefault="006A72D5" w:rsidP="007B08E9">
            <w:pPr>
              <w:pStyle w:val="11"/>
              <w:suppressAutoHyphens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Выполнено</w:t>
            </w:r>
          </w:p>
          <w:p w:rsidR="006A72D5" w:rsidRPr="007B08E9" w:rsidRDefault="006A72D5" w:rsidP="006A0E2A">
            <w:pPr>
              <w:pStyle w:val="11"/>
              <w:suppressAutoHyphens/>
              <w:ind w:left="0" w:right="-108"/>
              <w:contextualSpacing w:val="0"/>
              <w:jc w:val="both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зимнее содержание автомобильных дорог.</w:t>
            </w:r>
          </w:p>
          <w:p w:rsidR="006A72D5" w:rsidRPr="007B08E9" w:rsidRDefault="006A72D5" w:rsidP="00C53891">
            <w:pPr>
              <w:pStyle w:val="11"/>
              <w:tabs>
                <w:tab w:val="num" w:pos="0"/>
              </w:tabs>
              <w:suppressAutoHyphens/>
              <w:ind w:left="0" w:right="-108"/>
              <w:jc w:val="both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Выполняется летнее содержание автомобильных дорог </w:t>
            </w:r>
          </w:p>
          <w:p w:rsidR="006A72D5" w:rsidRPr="007B08E9" w:rsidRDefault="006A72D5" w:rsidP="007B08E9">
            <w:pPr>
              <w:pStyle w:val="Pro-Gramma"/>
              <w:spacing w:before="0" w:after="0" w:line="240" w:lineRule="auto"/>
              <w:ind w:firstLine="0"/>
              <w:rPr>
                <w:sz w:val="20"/>
              </w:rPr>
            </w:pPr>
          </w:p>
        </w:tc>
        <w:tc>
          <w:tcPr>
            <w:tcW w:w="2369" w:type="dxa"/>
            <w:vMerge w:val="restart"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6A72D5" w:rsidRPr="007B08E9" w:rsidRDefault="006A72D5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6A72D5" w:rsidRPr="007B08E9" w:rsidRDefault="006A72D5" w:rsidP="006A72D5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</w:tr>
      <w:tr w:rsidR="006A72D5" w:rsidRPr="007B08E9" w:rsidTr="008449BD">
        <w:tc>
          <w:tcPr>
            <w:tcW w:w="823" w:type="dxa"/>
            <w:vMerge/>
          </w:tcPr>
          <w:p w:rsidR="006A72D5" w:rsidRPr="007B08E9" w:rsidRDefault="006A72D5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72D5" w:rsidRPr="007B08E9" w:rsidRDefault="006A72D5" w:rsidP="007B08E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A72D5" w:rsidRPr="007B08E9" w:rsidRDefault="006A72D5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A72D5" w:rsidRPr="007B08E9" w:rsidRDefault="006A72D5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7B08E9">
              <w:rPr>
                <w:sz w:val="20"/>
                <w:szCs w:val="20"/>
              </w:rPr>
              <w:t>т.ч</w:t>
            </w:r>
            <w:proofErr w:type="spellEnd"/>
            <w:r w:rsidRPr="007B08E9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6A72D5" w:rsidRPr="007B08E9" w:rsidRDefault="006A72D5" w:rsidP="006A0E2A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  <w:tc>
          <w:tcPr>
            <w:tcW w:w="1275" w:type="dxa"/>
          </w:tcPr>
          <w:p w:rsidR="006A72D5" w:rsidRPr="007B08E9" w:rsidRDefault="006A72D5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26 790,7</w:t>
            </w:r>
          </w:p>
        </w:tc>
        <w:tc>
          <w:tcPr>
            <w:tcW w:w="1578" w:type="dxa"/>
            <w:vMerge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6A72D5" w:rsidRPr="007B08E9" w:rsidRDefault="006A72D5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6A72D5" w:rsidRPr="007B08E9" w:rsidRDefault="006A72D5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</w:tr>
      <w:tr w:rsidR="006A72D5" w:rsidRPr="007B08E9" w:rsidTr="008449BD">
        <w:trPr>
          <w:trHeight w:val="920"/>
        </w:trPr>
        <w:tc>
          <w:tcPr>
            <w:tcW w:w="823" w:type="dxa"/>
            <w:vMerge/>
          </w:tcPr>
          <w:p w:rsidR="006A72D5" w:rsidRPr="007B08E9" w:rsidRDefault="006A72D5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72D5" w:rsidRPr="007B08E9" w:rsidRDefault="006A72D5" w:rsidP="007B08E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A72D5" w:rsidRPr="007B08E9" w:rsidRDefault="006A72D5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A72D5" w:rsidRPr="007B08E9" w:rsidRDefault="006A72D5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6A72D5" w:rsidRPr="007B08E9" w:rsidRDefault="006A72D5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  <w:tc>
          <w:tcPr>
            <w:tcW w:w="1275" w:type="dxa"/>
          </w:tcPr>
          <w:p w:rsidR="006A72D5" w:rsidRPr="007B08E9" w:rsidRDefault="006A72D5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26 790,7</w:t>
            </w:r>
          </w:p>
        </w:tc>
        <w:tc>
          <w:tcPr>
            <w:tcW w:w="1578" w:type="dxa"/>
            <w:vMerge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6A72D5" w:rsidRPr="007B08E9" w:rsidRDefault="006A72D5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6A72D5" w:rsidRPr="007B08E9" w:rsidRDefault="006A72D5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6A72D5" w:rsidRPr="007B08E9" w:rsidRDefault="006A72D5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74 284,4</w:t>
            </w:r>
          </w:p>
        </w:tc>
      </w:tr>
      <w:tr w:rsidR="00471DA2" w:rsidRPr="007B08E9" w:rsidTr="008449BD">
        <w:trPr>
          <w:trHeight w:val="385"/>
        </w:trPr>
        <w:tc>
          <w:tcPr>
            <w:tcW w:w="823" w:type="dxa"/>
            <w:vMerge w:val="restart"/>
          </w:tcPr>
          <w:p w:rsidR="00471DA2" w:rsidRPr="007B08E9" w:rsidRDefault="00471DA2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45" w:type="dxa"/>
            <w:vMerge w:val="restart"/>
          </w:tcPr>
          <w:p w:rsidR="00471DA2" w:rsidRPr="007B08E9" w:rsidRDefault="00471DA2" w:rsidP="007B08E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7B08E9">
              <w:rPr>
                <w:sz w:val="20"/>
                <w:szCs w:val="20"/>
              </w:rPr>
              <w:t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471DA2" w:rsidRDefault="00471DA2" w:rsidP="006A72D5">
            <w:pPr>
              <w:widowControl w:val="0"/>
              <w:suppressAutoHyphens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МУ </w:t>
            </w:r>
          </w:p>
          <w:p w:rsidR="00471DA2" w:rsidRPr="007B08E9" w:rsidRDefault="00471DA2" w:rsidP="006A72D5">
            <w:pPr>
              <w:widowControl w:val="0"/>
              <w:suppressAutoHyphens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48" w:type="dxa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71 468,0</w:t>
            </w:r>
          </w:p>
        </w:tc>
        <w:tc>
          <w:tcPr>
            <w:tcW w:w="1275" w:type="dxa"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26 142,06</w:t>
            </w:r>
          </w:p>
        </w:tc>
        <w:tc>
          <w:tcPr>
            <w:tcW w:w="1578" w:type="dxa"/>
            <w:vMerge w:val="restart"/>
          </w:tcPr>
          <w:p w:rsidR="00471DA2" w:rsidRPr="007B08E9" w:rsidRDefault="00471DA2" w:rsidP="006A72D5">
            <w:pPr>
              <w:pStyle w:val="11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Выполнено</w:t>
            </w:r>
          </w:p>
          <w:p w:rsidR="00471DA2" w:rsidRDefault="00471DA2" w:rsidP="006A72D5">
            <w:pPr>
              <w:pStyle w:val="11"/>
              <w:suppressAutoHyphens/>
              <w:ind w:left="0"/>
              <w:contextualSpacing w:val="0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 xml:space="preserve">зимнее </w:t>
            </w:r>
            <w:r w:rsidR="003E1EC0">
              <w:rPr>
                <w:sz w:val="20"/>
                <w:szCs w:val="20"/>
              </w:rPr>
              <w:t xml:space="preserve">и летнее </w:t>
            </w:r>
            <w:r w:rsidRPr="007B08E9">
              <w:rPr>
                <w:sz w:val="20"/>
                <w:szCs w:val="20"/>
              </w:rPr>
              <w:t>содержание</w:t>
            </w:r>
            <w:r w:rsidR="003E1EC0">
              <w:rPr>
                <w:sz w:val="20"/>
                <w:szCs w:val="20"/>
              </w:rPr>
              <w:t xml:space="preserve"> автомобильных дорог.</w:t>
            </w:r>
          </w:p>
          <w:p w:rsidR="003E1EC0" w:rsidRPr="007B08E9" w:rsidRDefault="00BA1EA0" w:rsidP="006A72D5">
            <w:pPr>
              <w:pStyle w:val="11"/>
              <w:suppressAutoHyphens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Дальнейшее исполнение мероприятия планируется до конца 2018 года</w:t>
            </w:r>
          </w:p>
          <w:p w:rsidR="00471DA2" w:rsidRPr="007B08E9" w:rsidRDefault="00471DA2" w:rsidP="003E1EC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02" w:type="dxa"/>
            <w:vMerge w:val="restart"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  <w:vMerge w:val="restart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261,64</w:t>
            </w:r>
          </w:p>
        </w:tc>
        <w:tc>
          <w:tcPr>
            <w:tcW w:w="1054" w:type="dxa"/>
            <w:gridSpan w:val="6"/>
            <w:vMerge w:val="restart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261,64</w:t>
            </w:r>
          </w:p>
        </w:tc>
        <w:tc>
          <w:tcPr>
            <w:tcW w:w="1561" w:type="dxa"/>
            <w:gridSpan w:val="2"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71 468,0</w:t>
            </w:r>
          </w:p>
        </w:tc>
      </w:tr>
      <w:tr w:rsidR="00C53891" w:rsidRPr="007B08E9" w:rsidTr="008449BD">
        <w:trPr>
          <w:trHeight w:val="344"/>
        </w:trPr>
        <w:tc>
          <w:tcPr>
            <w:tcW w:w="823" w:type="dxa"/>
            <w:vMerge/>
          </w:tcPr>
          <w:p w:rsidR="00C53891" w:rsidRDefault="00C53891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53891" w:rsidRDefault="00C53891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53891" w:rsidRPr="007B08E9" w:rsidRDefault="00C53891" w:rsidP="006A72D5">
            <w:pPr>
              <w:widowControl w:val="0"/>
              <w:suppressAutoHyphens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C53891" w:rsidRPr="007B08E9" w:rsidRDefault="00C53891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C53891" w:rsidRPr="007B08E9" w:rsidRDefault="00C53891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71 468,0</w:t>
            </w:r>
          </w:p>
        </w:tc>
        <w:tc>
          <w:tcPr>
            <w:tcW w:w="1275" w:type="dxa"/>
            <w:vMerge w:val="restart"/>
          </w:tcPr>
          <w:p w:rsidR="00C53891" w:rsidRPr="007B08E9" w:rsidRDefault="00C53891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26 142,06</w:t>
            </w:r>
          </w:p>
        </w:tc>
        <w:tc>
          <w:tcPr>
            <w:tcW w:w="1578" w:type="dxa"/>
            <w:vMerge/>
          </w:tcPr>
          <w:p w:rsidR="00C53891" w:rsidRPr="007B08E9" w:rsidRDefault="00C53891" w:rsidP="006A72D5">
            <w:pPr>
              <w:pStyle w:val="11"/>
              <w:suppressAutoHyphens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C53891" w:rsidRPr="007B08E9" w:rsidRDefault="00C53891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C53891" w:rsidRPr="007B08E9" w:rsidRDefault="00C53891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C53891" w:rsidRPr="007B08E9" w:rsidRDefault="00C53891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C53891" w:rsidRPr="007B08E9" w:rsidRDefault="00C53891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C53891" w:rsidRPr="007B08E9" w:rsidRDefault="00C53891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71 468,0</w:t>
            </w:r>
          </w:p>
        </w:tc>
      </w:tr>
      <w:tr w:rsidR="00C53891" w:rsidRPr="007B08E9" w:rsidTr="008449BD">
        <w:trPr>
          <w:trHeight w:val="1150"/>
        </w:trPr>
        <w:tc>
          <w:tcPr>
            <w:tcW w:w="823" w:type="dxa"/>
            <w:vMerge/>
          </w:tcPr>
          <w:p w:rsidR="00C53891" w:rsidRPr="007B08E9" w:rsidRDefault="00C53891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53891" w:rsidRPr="007B08E9" w:rsidRDefault="00C53891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53891" w:rsidRPr="007B08E9" w:rsidRDefault="00C53891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53891" w:rsidRPr="007B08E9" w:rsidRDefault="00C53891" w:rsidP="007B08E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C53891" w:rsidRPr="007B08E9" w:rsidRDefault="00C53891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3891" w:rsidRPr="007B08E9" w:rsidRDefault="00C53891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C53891" w:rsidRPr="007B08E9" w:rsidRDefault="00C53891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C53891" w:rsidRPr="007B08E9" w:rsidRDefault="00C53891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Доля автомобильных дорог общего пользования, находящаяся на содержании</w:t>
            </w:r>
          </w:p>
        </w:tc>
        <w:tc>
          <w:tcPr>
            <w:tcW w:w="702" w:type="dxa"/>
          </w:tcPr>
          <w:p w:rsidR="00C53891" w:rsidRPr="007B08E9" w:rsidRDefault="00C53891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</w:tcPr>
          <w:p w:rsidR="00C53891" w:rsidRPr="007B08E9" w:rsidRDefault="00C53891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100</w:t>
            </w:r>
          </w:p>
        </w:tc>
        <w:tc>
          <w:tcPr>
            <w:tcW w:w="1054" w:type="dxa"/>
            <w:gridSpan w:val="6"/>
          </w:tcPr>
          <w:p w:rsidR="00C53891" w:rsidRPr="007B08E9" w:rsidRDefault="00C53891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vMerge/>
          </w:tcPr>
          <w:p w:rsidR="00C53891" w:rsidRPr="007B08E9" w:rsidRDefault="00C53891" w:rsidP="007B08E9">
            <w:pPr>
              <w:jc w:val="center"/>
              <w:rPr>
                <w:sz w:val="20"/>
                <w:szCs w:val="20"/>
              </w:rPr>
            </w:pPr>
          </w:p>
        </w:tc>
      </w:tr>
      <w:tr w:rsidR="00471DA2" w:rsidRPr="007B08E9" w:rsidTr="008449BD">
        <w:tc>
          <w:tcPr>
            <w:tcW w:w="823" w:type="dxa"/>
            <w:vMerge w:val="restart"/>
          </w:tcPr>
          <w:p w:rsidR="00471DA2" w:rsidRPr="007B08E9" w:rsidRDefault="00471DA2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45" w:type="dxa"/>
            <w:vMerge w:val="restart"/>
          </w:tcPr>
          <w:p w:rsidR="00471DA2" w:rsidRPr="007B08E9" w:rsidRDefault="00471DA2" w:rsidP="007B08E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7B08E9">
              <w:rPr>
                <w:sz w:val="20"/>
                <w:szCs w:val="20"/>
              </w:rPr>
              <w:t>Обеспечение безопасности дорожного движения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471DA2" w:rsidRPr="007B08E9" w:rsidRDefault="00471DA2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2 816,4</w:t>
            </w:r>
          </w:p>
        </w:tc>
        <w:tc>
          <w:tcPr>
            <w:tcW w:w="1275" w:type="dxa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648,64</w:t>
            </w:r>
          </w:p>
        </w:tc>
        <w:tc>
          <w:tcPr>
            <w:tcW w:w="1578" w:type="dxa"/>
            <w:vMerge w:val="restart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Нанесение горизонтальной разметки запланировано на 2-3 квартал</w:t>
            </w:r>
            <w:r w:rsidR="00594ACC">
              <w:rPr>
                <w:sz w:val="20"/>
                <w:szCs w:val="20"/>
              </w:rPr>
              <w:t xml:space="preserve">ы </w:t>
            </w:r>
            <w:r w:rsidRPr="007B08E9">
              <w:rPr>
                <w:sz w:val="20"/>
                <w:szCs w:val="20"/>
              </w:rPr>
              <w:t xml:space="preserve"> 2018 года.  </w:t>
            </w:r>
            <w:r w:rsidRPr="007B08E9">
              <w:rPr>
                <w:sz w:val="20"/>
                <w:szCs w:val="20"/>
              </w:rPr>
              <w:lastRenderedPageBreak/>
              <w:t>Выполняется техническое обслуживание светофорных объектов, замена дорожных знаков</w:t>
            </w:r>
            <w:r w:rsidR="00594ACC">
              <w:rPr>
                <w:sz w:val="20"/>
                <w:szCs w:val="20"/>
              </w:rPr>
              <w:t>.</w:t>
            </w:r>
          </w:p>
        </w:tc>
        <w:tc>
          <w:tcPr>
            <w:tcW w:w="2369" w:type="dxa"/>
            <w:vMerge w:val="restart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lastRenderedPageBreak/>
              <w:t>Устранение предписаний ГИБДД о нарушении  требований  ГОСТов</w:t>
            </w:r>
          </w:p>
        </w:tc>
        <w:tc>
          <w:tcPr>
            <w:tcW w:w="702" w:type="dxa"/>
            <w:vMerge w:val="restart"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100</w:t>
            </w:r>
          </w:p>
        </w:tc>
        <w:tc>
          <w:tcPr>
            <w:tcW w:w="1054" w:type="dxa"/>
            <w:gridSpan w:val="6"/>
            <w:vMerge w:val="restart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75</w:t>
            </w:r>
          </w:p>
        </w:tc>
        <w:tc>
          <w:tcPr>
            <w:tcW w:w="1561" w:type="dxa"/>
            <w:gridSpan w:val="2"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2 816,4</w:t>
            </w:r>
          </w:p>
        </w:tc>
      </w:tr>
      <w:tr w:rsidR="00471DA2" w:rsidRPr="007B08E9" w:rsidTr="008449BD">
        <w:trPr>
          <w:trHeight w:val="920"/>
        </w:trPr>
        <w:tc>
          <w:tcPr>
            <w:tcW w:w="823" w:type="dxa"/>
            <w:vMerge/>
          </w:tcPr>
          <w:p w:rsidR="00471DA2" w:rsidRPr="007B08E9" w:rsidRDefault="00471DA2" w:rsidP="007B08E9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71DA2" w:rsidRPr="007B08E9" w:rsidRDefault="00471DA2" w:rsidP="007B08E9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71DA2" w:rsidRPr="007B08E9" w:rsidRDefault="00471DA2" w:rsidP="007B08E9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71DA2" w:rsidRPr="007B08E9" w:rsidRDefault="00471DA2" w:rsidP="007B08E9">
            <w:pPr>
              <w:suppressAutoHyphens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2 816,4</w:t>
            </w:r>
          </w:p>
        </w:tc>
        <w:tc>
          <w:tcPr>
            <w:tcW w:w="1275" w:type="dxa"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648,64</w:t>
            </w:r>
          </w:p>
        </w:tc>
        <w:tc>
          <w:tcPr>
            <w:tcW w:w="1578" w:type="dxa"/>
            <w:vMerge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471DA2" w:rsidRPr="007B08E9" w:rsidRDefault="00471DA2" w:rsidP="007B08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471DA2" w:rsidRPr="007B08E9" w:rsidRDefault="00471DA2" w:rsidP="007B08E9">
            <w:pPr>
              <w:jc w:val="center"/>
              <w:rPr>
                <w:sz w:val="20"/>
                <w:szCs w:val="20"/>
              </w:rPr>
            </w:pPr>
            <w:r w:rsidRPr="007B08E9">
              <w:rPr>
                <w:sz w:val="20"/>
                <w:szCs w:val="20"/>
              </w:rPr>
              <w:t>2 816,4</w:t>
            </w:r>
          </w:p>
        </w:tc>
      </w:tr>
      <w:tr w:rsidR="00CE4B5A" w:rsidRPr="0096693F" w:rsidTr="008449BD">
        <w:trPr>
          <w:trHeight w:val="288"/>
        </w:trPr>
        <w:tc>
          <w:tcPr>
            <w:tcW w:w="823" w:type="dxa"/>
            <w:vMerge w:val="restart"/>
          </w:tcPr>
          <w:p w:rsidR="00CE4B5A" w:rsidRPr="0096693F" w:rsidRDefault="00CE4B5A" w:rsidP="0096693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CE4B5A" w:rsidRPr="0096693F" w:rsidRDefault="00CE4B5A" w:rsidP="0096693F">
            <w:pPr>
              <w:rPr>
                <w:b/>
                <w:sz w:val="20"/>
                <w:szCs w:val="20"/>
              </w:rPr>
            </w:pPr>
            <w:r w:rsidRPr="0096693F">
              <w:rPr>
                <w:b/>
                <w:sz w:val="20"/>
                <w:szCs w:val="20"/>
              </w:rPr>
              <w:t>Муниципальная программа  округа Кинешма «Благоустройство городского округа Кинешма»</w:t>
            </w:r>
          </w:p>
        </w:tc>
        <w:tc>
          <w:tcPr>
            <w:tcW w:w="1413" w:type="dxa"/>
            <w:vMerge w:val="restart"/>
          </w:tcPr>
          <w:p w:rsidR="00CE4B5A" w:rsidRDefault="00CE4B5A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МУ </w:t>
            </w:r>
          </w:p>
          <w:p w:rsidR="00CE4B5A" w:rsidRDefault="00CE4B5A" w:rsidP="00966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хозяйства,</w:t>
            </w:r>
          </w:p>
          <w:p w:rsidR="00CE4B5A" w:rsidRDefault="00CE4B5A" w:rsidP="0096693F">
            <w:pPr>
              <w:ind w:left="-125" w:right="-92" w:firstLine="125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 МУ «</w:t>
            </w:r>
            <w:r>
              <w:rPr>
                <w:sz w:val="20"/>
                <w:szCs w:val="20"/>
              </w:rPr>
              <w:t>Управление капитального строительства</w:t>
            </w:r>
            <w:r w:rsidRPr="0096693F">
              <w:rPr>
                <w:sz w:val="20"/>
                <w:szCs w:val="20"/>
              </w:rPr>
              <w:t xml:space="preserve">», МКУ </w:t>
            </w:r>
          </w:p>
          <w:p w:rsidR="00CE4B5A" w:rsidRPr="0096693F" w:rsidRDefault="00CE4B5A" w:rsidP="00BE3AFE">
            <w:pPr>
              <w:ind w:left="-125" w:right="-92" w:firstLine="125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«Г</w:t>
            </w:r>
            <w:r>
              <w:rPr>
                <w:sz w:val="20"/>
                <w:szCs w:val="20"/>
              </w:rPr>
              <w:t>ородское управление строительством</w:t>
            </w:r>
            <w:r w:rsidRPr="0096693F">
              <w:rPr>
                <w:sz w:val="20"/>
                <w:szCs w:val="20"/>
              </w:rPr>
              <w:t>»</w:t>
            </w:r>
          </w:p>
        </w:tc>
        <w:tc>
          <w:tcPr>
            <w:tcW w:w="1448" w:type="dxa"/>
          </w:tcPr>
          <w:p w:rsidR="00CE4B5A" w:rsidRPr="0096693F" w:rsidRDefault="00CE4B5A" w:rsidP="0096693F">
            <w:pPr>
              <w:rPr>
                <w:b/>
                <w:sz w:val="20"/>
                <w:szCs w:val="20"/>
              </w:rPr>
            </w:pPr>
            <w:r w:rsidRPr="0096693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CE4B5A" w:rsidRPr="0096693F" w:rsidRDefault="00CE4B5A" w:rsidP="0096693F">
            <w:pPr>
              <w:jc w:val="center"/>
              <w:rPr>
                <w:b/>
                <w:sz w:val="20"/>
                <w:szCs w:val="20"/>
              </w:rPr>
            </w:pPr>
            <w:r w:rsidRPr="0096693F">
              <w:rPr>
                <w:b/>
                <w:sz w:val="20"/>
                <w:szCs w:val="20"/>
              </w:rPr>
              <w:t>70 498,42</w:t>
            </w:r>
          </w:p>
        </w:tc>
        <w:tc>
          <w:tcPr>
            <w:tcW w:w="1275" w:type="dxa"/>
          </w:tcPr>
          <w:p w:rsidR="00CE4B5A" w:rsidRPr="0096693F" w:rsidRDefault="00CE4B5A" w:rsidP="0096693F">
            <w:pPr>
              <w:jc w:val="center"/>
              <w:rPr>
                <w:b/>
                <w:sz w:val="20"/>
                <w:szCs w:val="20"/>
              </w:rPr>
            </w:pPr>
            <w:r w:rsidRPr="0096693F">
              <w:rPr>
                <w:b/>
                <w:sz w:val="20"/>
                <w:szCs w:val="20"/>
              </w:rPr>
              <w:t>27 005,65</w:t>
            </w:r>
          </w:p>
        </w:tc>
        <w:tc>
          <w:tcPr>
            <w:tcW w:w="1578" w:type="dxa"/>
            <w:vMerge w:val="restart"/>
          </w:tcPr>
          <w:p w:rsidR="00CE4B5A" w:rsidRPr="0096693F" w:rsidRDefault="00CE4B5A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CE4B5A" w:rsidRPr="0096693F" w:rsidRDefault="00CE4B5A" w:rsidP="00BE3AF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Протяженность эксплуатируемых сетей уличного освещения</w:t>
            </w:r>
          </w:p>
        </w:tc>
        <w:tc>
          <w:tcPr>
            <w:tcW w:w="702" w:type="dxa"/>
            <w:vMerge w:val="restart"/>
          </w:tcPr>
          <w:p w:rsidR="00CE4B5A" w:rsidRPr="0096693F" w:rsidRDefault="00CE4B5A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  <w:vMerge w:val="restart"/>
          </w:tcPr>
          <w:p w:rsidR="00CE4B5A" w:rsidRPr="0096693F" w:rsidRDefault="00CE4B5A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158,59</w:t>
            </w:r>
          </w:p>
        </w:tc>
        <w:tc>
          <w:tcPr>
            <w:tcW w:w="1054" w:type="dxa"/>
            <w:gridSpan w:val="6"/>
            <w:vMerge w:val="restart"/>
          </w:tcPr>
          <w:p w:rsidR="00CE4B5A" w:rsidRPr="0096693F" w:rsidRDefault="00CE4B5A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158,59</w:t>
            </w:r>
          </w:p>
        </w:tc>
        <w:tc>
          <w:tcPr>
            <w:tcW w:w="1561" w:type="dxa"/>
            <w:gridSpan w:val="2"/>
          </w:tcPr>
          <w:p w:rsidR="00CE4B5A" w:rsidRPr="0096693F" w:rsidRDefault="00CE4B5A" w:rsidP="0096693F">
            <w:pPr>
              <w:jc w:val="center"/>
              <w:rPr>
                <w:b/>
                <w:sz w:val="20"/>
                <w:szCs w:val="20"/>
              </w:rPr>
            </w:pPr>
            <w:r w:rsidRPr="0096693F">
              <w:rPr>
                <w:b/>
                <w:sz w:val="20"/>
                <w:szCs w:val="20"/>
              </w:rPr>
              <w:t>70 498,42</w:t>
            </w:r>
          </w:p>
        </w:tc>
      </w:tr>
      <w:tr w:rsidR="00D35114" w:rsidRPr="0096693F" w:rsidTr="008449BD">
        <w:trPr>
          <w:trHeight w:val="464"/>
        </w:trPr>
        <w:tc>
          <w:tcPr>
            <w:tcW w:w="823" w:type="dxa"/>
            <w:vMerge/>
          </w:tcPr>
          <w:p w:rsidR="00D35114" w:rsidRPr="0096693F" w:rsidRDefault="00D35114" w:rsidP="0096693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35114" w:rsidRPr="0096693F" w:rsidRDefault="00D35114" w:rsidP="0096693F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35114" w:rsidRPr="0096693F" w:rsidRDefault="00D35114" w:rsidP="0096693F">
            <w:pPr>
              <w:rPr>
                <w:b/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.:</w:t>
            </w:r>
          </w:p>
        </w:tc>
        <w:tc>
          <w:tcPr>
            <w:tcW w:w="1243" w:type="dxa"/>
            <w:vMerge w:val="restart"/>
          </w:tcPr>
          <w:p w:rsidR="00D35114" w:rsidRPr="0096693F" w:rsidRDefault="00D35114" w:rsidP="0096693F">
            <w:pPr>
              <w:jc w:val="center"/>
              <w:rPr>
                <w:b/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70 498,42</w:t>
            </w:r>
          </w:p>
        </w:tc>
        <w:tc>
          <w:tcPr>
            <w:tcW w:w="1275" w:type="dxa"/>
            <w:vMerge w:val="restart"/>
          </w:tcPr>
          <w:p w:rsidR="00D35114" w:rsidRPr="0096693F" w:rsidRDefault="00D35114" w:rsidP="0096693F">
            <w:pPr>
              <w:jc w:val="center"/>
              <w:rPr>
                <w:b/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27 005,65</w:t>
            </w:r>
          </w:p>
        </w:tc>
        <w:tc>
          <w:tcPr>
            <w:tcW w:w="157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35114" w:rsidRPr="0096693F" w:rsidRDefault="00D35114" w:rsidP="00BE3AF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D35114" w:rsidRPr="0096693F" w:rsidRDefault="00D35114" w:rsidP="0096693F">
            <w:pPr>
              <w:jc w:val="center"/>
              <w:rPr>
                <w:b/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70 498,42</w:t>
            </w:r>
          </w:p>
        </w:tc>
      </w:tr>
      <w:tr w:rsidR="00D35114" w:rsidRPr="0096693F" w:rsidTr="008449BD">
        <w:trPr>
          <w:trHeight w:val="230"/>
        </w:trPr>
        <w:tc>
          <w:tcPr>
            <w:tcW w:w="82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D35114" w:rsidRPr="0096693F" w:rsidRDefault="00D35114" w:rsidP="00BE3AF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702" w:type="dxa"/>
            <w:vMerge w:val="restart"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3" w:type="dxa"/>
            <w:gridSpan w:val="4"/>
            <w:vMerge w:val="restart"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054" w:type="dxa"/>
            <w:gridSpan w:val="6"/>
            <w:vMerge w:val="restart"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59,2</w:t>
            </w:r>
          </w:p>
        </w:tc>
        <w:tc>
          <w:tcPr>
            <w:tcW w:w="1561" w:type="dxa"/>
            <w:gridSpan w:val="2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</w:tr>
      <w:tr w:rsidR="00D35114" w:rsidRPr="0096693F" w:rsidTr="008449BD">
        <w:trPr>
          <w:trHeight w:val="230"/>
        </w:trPr>
        <w:tc>
          <w:tcPr>
            <w:tcW w:w="82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35114" w:rsidRPr="0096693F" w:rsidRDefault="00D35114" w:rsidP="00BE3AF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62 323,79</w:t>
            </w:r>
          </w:p>
        </w:tc>
      </w:tr>
      <w:tr w:rsidR="00D35114" w:rsidRPr="0096693F" w:rsidTr="008449BD">
        <w:trPr>
          <w:trHeight w:val="230"/>
        </w:trPr>
        <w:tc>
          <w:tcPr>
            <w:tcW w:w="82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62 323,79</w:t>
            </w:r>
          </w:p>
        </w:tc>
        <w:tc>
          <w:tcPr>
            <w:tcW w:w="1275" w:type="dxa"/>
            <w:vMerge w:val="restart"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23 696,075</w:t>
            </w:r>
          </w:p>
        </w:tc>
        <w:tc>
          <w:tcPr>
            <w:tcW w:w="157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35114" w:rsidRPr="0096693F" w:rsidRDefault="00D35114" w:rsidP="00BE3AF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</w:tr>
      <w:tr w:rsidR="00D35114" w:rsidRPr="0096693F" w:rsidTr="008449BD">
        <w:trPr>
          <w:trHeight w:val="418"/>
        </w:trPr>
        <w:tc>
          <w:tcPr>
            <w:tcW w:w="82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D35114" w:rsidRPr="0096693F" w:rsidRDefault="00D35114" w:rsidP="00BE3AF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702" w:type="dxa"/>
            <w:vMerge w:val="restart"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993" w:type="dxa"/>
            <w:gridSpan w:val="4"/>
            <w:vMerge w:val="restart"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4" w:type="dxa"/>
            <w:gridSpan w:val="6"/>
            <w:vMerge w:val="restart"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</w:t>
            </w:r>
          </w:p>
        </w:tc>
        <w:tc>
          <w:tcPr>
            <w:tcW w:w="1561" w:type="dxa"/>
            <w:gridSpan w:val="2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</w:tr>
      <w:tr w:rsidR="00D35114" w:rsidRPr="0096693F" w:rsidTr="008449BD">
        <w:trPr>
          <w:trHeight w:val="603"/>
        </w:trPr>
        <w:tc>
          <w:tcPr>
            <w:tcW w:w="82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D35114" w:rsidRPr="0096693F" w:rsidRDefault="00D35114" w:rsidP="00F57C5E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  <w:vMerge w:val="restart"/>
          </w:tcPr>
          <w:p w:rsidR="00D35114" w:rsidRPr="0096693F" w:rsidRDefault="00D35114" w:rsidP="00F57C5E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8 174,63</w:t>
            </w:r>
          </w:p>
        </w:tc>
        <w:tc>
          <w:tcPr>
            <w:tcW w:w="1275" w:type="dxa"/>
            <w:vMerge w:val="restart"/>
          </w:tcPr>
          <w:p w:rsidR="00D35114" w:rsidRPr="0096693F" w:rsidRDefault="00D35114" w:rsidP="00F57C5E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3 309,575</w:t>
            </w:r>
          </w:p>
        </w:tc>
        <w:tc>
          <w:tcPr>
            <w:tcW w:w="157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35114" w:rsidRPr="0096693F" w:rsidRDefault="00D35114" w:rsidP="00BE3AF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35114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8 174,63</w:t>
            </w:r>
          </w:p>
        </w:tc>
      </w:tr>
      <w:tr w:rsidR="00D35114" w:rsidRPr="0096693F" w:rsidTr="008449BD">
        <w:trPr>
          <w:trHeight w:val="920"/>
        </w:trPr>
        <w:tc>
          <w:tcPr>
            <w:tcW w:w="82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35114" w:rsidRPr="0096693F" w:rsidRDefault="00D35114" w:rsidP="00F57C5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D35114" w:rsidRPr="0096693F" w:rsidRDefault="00D35114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5114" w:rsidRPr="0096693F" w:rsidRDefault="00D35114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D35114" w:rsidRPr="0096693F" w:rsidRDefault="00D35114" w:rsidP="00BE3AF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702" w:type="dxa"/>
          </w:tcPr>
          <w:p w:rsidR="00D35114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6"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</w:tr>
      <w:tr w:rsidR="00D35114" w:rsidRPr="0096693F" w:rsidTr="008449BD">
        <w:trPr>
          <w:trHeight w:val="1390"/>
        </w:trPr>
        <w:tc>
          <w:tcPr>
            <w:tcW w:w="82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D35114" w:rsidRPr="0096693F" w:rsidRDefault="00D35114" w:rsidP="00BE3AF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Протяженность возведенных, восстановленных и отремонтированных сетей уличного освещения</w:t>
            </w:r>
          </w:p>
        </w:tc>
        <w:tc>
          <w:tcPr>
            <w:tcW w:w="702" w:type="dxa"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</w:tcPr>
          <w:p w:rsidR="00D35114" w:rsidRPr="0096693F" w:rsidRDefault="00D3511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6,504</w:t>
            </w:r>
          </w:p>
        </w:tc>
        <w:tc>
          <w:tcPr>
            <w:tcW w:w="1054" w:type="dxa"/>
            <w:gridSpan w:val="6"/>
          </w:tcPr>
          <w:p w:rsidR="00D35114" w:rsidRPr="0096693F" w:rsidRDefault="00D3511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  <w:vMerge/>
          </w:tcPr>
          <w:p w:rsidR="00D35114" w:rsidRPr="0096693F" w:rsidRDefault="00D35114" w:rsidP="0096693F">
            <w:pPr>
              <w:jc w:val="center"/>
              <w:rPr>
                <w:sz w:val="20"/>
                <w:szCs w:val="20"/>
              </w:rPr>
            </w:pPr>
          </w:p>
        </w:tc>
      </w:tr>
      <w:tr w:rsidR="001A0FD5" w:rsidRPr="0096693F" w:rsidTr="008449BD">
        <w:tc>
          <w:tcPr>
            <w:tcW w:w="823" w:type="dxa"/>
            <w:vMerge w:val="restart"/>
          </w:tcPr>
          <w:p w:rsidR="001A0FD5" w:rsidRPr="0096693F" w:rsidRDefault="001A0FD5" w:rsidP="001A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5" w:type="dxa"/>
            <w:vMerge w:val="restart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Подпрограмма «Организация уличного освещения в границах городского округа Кинешма»</w:t>
            </w:r>
          </w:p>
        </w:tc>
        <w:tc>
          <w:tcPr>
            <w:tcW w:w="1413" w:type="dxa"/>
            <w:vMerge w:val="restart"/>
          </w:tcPr>
          <w:p w:rsidR="001A0FD5" w:rsidRDefault="001A0FD5" w:rsidP="00D35114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МУ </w:t>
            </w:r>
          </w:p>
          <w:p w:rsidR="001A0FD5" w:rsidRPr="0096693F" w:rsidRDefault="001A0FD5" w:rsidP="00D35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48" w:type="dxa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1A0FD5">
              <w:rPr>
                <w:sz w:val="20"/>
                <w:szCs w:val="20"/>
              </w:rPr>
              <w:t>27 573,8</w:t>
            </w:r>
          </w:p>
        </w:tc>
        <w:tc>
          <w:tcPr>
            <w:tcW w:w="1275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15 325,109</w:t>
            </w:r>
          </w:p>
        </w:tc>
        <w:tc>
          <w:tcPr>
            <w:tcW w:w="1578" w:type="dxa"/>
            <w:vMerge w:val="restart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1A0FD5">
              <w:rPr>
                <w:sz w:val="20"/>
                <w:szCs w:val="20"/>
              </w:rPr>
              <w:t>27 573,8</w:t>
            </w:r>
          </w:p>
        </w:tc>
      </w:tr>
      <w:tr w:rsidR="001A0FD5" w:rsidRPr="0096693F" w:rsidTr="008449BD">
        <w:tc>
          <w:tcPr>
            <w:tcW w:w="823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.:</w:t>
            </w:r>
          </w:p>
        </w:tc>
        <w:tc>
          <w:tcPr>
            <w:tcW w:w="1243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  <w:tc>
          <w:tcPr>
            <w:tcW w:w="1275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15 325,109</w:t>
            </w:r>
          </w:p>
        </w:tc>
        <w:tc>
          <w:tcPr>
            <w:tcW w:w="1578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</w:tr>
      <w:tr w:rsidR="001A0FD5" w:rsidRPr="0096693F" w:rsidTr="008449BD">
        <w:trPr>
          <w:trHeight w:val="920"/>
        </w:trPr>
        <w:tc>
          <w:tcPr>
            <w:tcW w:w="823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  <w:tc>
          <w:tcPr>
            <w:tcW w:w="1275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15 325,109</w:t>
            </w:r>
          </w:p>
        </w:tc>
        <w:tc>
          <w:tcPr>
            <w:tcW w:w="1578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</w:tr>
      <w:tr w:rsidR="001A0FD5" w:rsidRPr="0096693F" w:rsidTr="008449BD">
        <w:tc>
          <w:tcPr>
            <w:tcW w:w="823" w:type="dxa"/>
            <w:vMerge w:val="restart"/>
          </w:tcPr>
          <w:p w:rsidR="001A0FD5" w:rsidRPr="0096693F" w:rsidRDefault="001A0FD5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</w:tcPr>
          <w:p w:rsidR="001A0FD5" w:rsidRPr="0096693F" w:rsidRDefault="001A0FD5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413" w:type="dxa"/>
            <w:vMerge/>
          </w:tcPr>
          <w:p w:rsidR="001A0FD5" w:rsidRPr="0096693F" w:rsidRDefault="001A0FD5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  <w:tc>
          <w:tcPr>
            <w:tcW w:w="1275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15 325,109</w:t>
            </w:r>
          </w:p>
        </w:tc>
        <w:tc>
          <w:tcPr>
            <w:tcW w:w="1578" w:type="dxa"/>
            <w:vMerge w:val="restart"/>
          </w:tcPr>
          <w:p w:rsidR="001A0FD5" w:rsidRPr="0096693F" w:rsidRDefault="001A0FD5" w:rsidP="00047124">
            <w:pPr>
              <w:pStyle w:val="Pro-Gramma"/>
              <w:spacing w:before="0" w:after="0" w:line="240" w:lineRule="auto"/>
              <w:ind w:righ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6693F">
              <w:rPr>
                <w:sz w:val="20"/>
              </w:rPr>
              <w:t>екущее содержание и контроль исправности объектов уличного осве</w:t>
            </w:r>
            <w:r w:rsidR="00047124">
              <w:rPr>
                <w:sz w:val="20"/>
              </w:rPr>
              <w:t>щения.</w:t>
            </w:r>
          </w:p>
          <w:p w:rsidR="00047124" w:rsidRDefault="001A0FD5" w:rsidP="00047124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Мероприятие реализуется в течени</w:t>
            </w:r>
            <w:r w:rsidR="00047124">
              <w:rPr>
                <w:sz w:val="20"/>
                <w:szCs w:val="20"/>
              </w:rPr>
              <w:t>е</w:t>
            </w:r>
            <w:r w:rsidRPr="0096693F">
              <w:rPr>
                <w:sz w:val="20"/>
                <w:szCs w:val="20"/>
              </w:rPr>
              <w:t xml:space="preserve"> 2018 </w:t>
            </w:r>
          </w:p>
          <w:p w:rsidR="001A0FD5" w:rsidRPr="0096693F" w:rsidRDefault="001A0FD5" w:rsidP="00047124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года</w:t>
            </w:r>
          </w:p>
        </w:tc>
        <w:tc>
          <w:tcPr>
            <w:tcW w:w="2369" w:type="dxa"/>
            <w:vMerge w:val="restart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</w:tr>
      <w:tr w:rsidR="001A0FD5" w:rsidRPr="0096693F" w:rsidTr="008449BD">
        <w:tc>
          <w:tcPr>
            <w:tcW w:w="823" w:type="dxa"/>
            <w:vMerge/>
          </w:tcPr>
          <w:p w:rsidR="001A0FD5" w:rsidRPr="0096693F" w:rsidRDefault="001A0FD5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A0FD5" w:rsidRPr="0096693F" w:rsidRDefault="001A0FD5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1A0FD5" w:rsidRPr="0096693F" w:rsidRDefault="001A0FD5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A0FD5" w:rsidRPr="0096693F" w:rsidRDefault="001A0FD5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  <w:tc>
          <w:tcPr>
            <w:tcW w:w="1275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15 325,109</w:t>
            </w:r>
          </w:p>
        </w:tc>
        <w:tc>
          <w:tcPr>
            <w:tcW w:w="1578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</w:tr>
      <w:tr w:rsidR="001A0FD5" w:rsidRPr="0096693F" w:rsidTr="008449BD">
        <w:trPr>
          <w:trHeight w:val="920"/>
        </w:trPr>
        <w:tc>
          <w:tcPr>
            <w:tcW w:w="823" w:type="dxa"/>
            <w:vMerge/>
          </w:tcPr>
          <w:p w:rsidR="001A0FD5" w:rsidRPr="0096693F" w:rsidRDefault="001A0FD5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A0FD5" w:rsidRPr="0096693F" w:rsidRDefault="001A0FD5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1A0FD5" w:rsidRPr="0096693F" w:rsidRDefault="001A0FD5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A0FD5" w:rsidRPr="0096693F" w:rsidRDefault="001A0FD5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  <w:tc>
          <w:tcPr>
            <w:tcW w:w="1275" w:type="dxa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15 325,109</w:t>
            </w:r>
          </w:p>
        </w:tc>
        <w:tc>
          <w:tcPr>
            <w:tcW w:w="1578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1A0FD5" w:rsidRPr="0096693F" w:rsidRDefault="001A0FD5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1A0FD5" w:rsidRPr="0096693F" w:rsidRDefault="001A0FD5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</w:tr>
      <w:tr w:rsidR="00047124" w:rsidRPr="0096693F" w:rsidTr="008449BD">
        <w:trPr>
          <w:trHeight w:val="192"/>
        </w:trPr>
        <w:tc>
          <w:tcPr>
            <w:tcW w:w="823" w:type="dxa"/>
            <w:vMerge w:val="restart"/>
          </w:tcPr>
          <w:p w:rsidR="00047124" w:rsidRPr="0096693F" w:rsidRDefault="0004712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47124" w:rsidRPr="0096693F" w:rsidRDefault="0004712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047124" w:rsidRPr="0096693F" w:rsidRDefault="000B1D66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      </w:t>
            </w:r>
            <w:r w:rsidR="00D40F82">
              <w:rPr>
                <w:sz w:val="20"/>
                <w:szCs w:val="20"/>
              </w:rPr>
              <w:t xml:space="preserve"> «</w:t>
            </w:r>
            <w:r w:rsidR="00047124" w:rsidRPr="0096693F">
              <w:rPr>
                <w:sz w:val="20"/>
                <w:szCs w:val="20"/>
              </w:rPr>
              <w:t>Организация уличного освещения в границах городского округа Кинешма»</w:t>
            </w:r>
          </w:p>
        </w:tc>
        <w:tc>
          <w:tcPr>
            <w:tcW w:w="1413" w:type="dxa"/>
            <w:vMerge w:val="restart"/>
          </w:tcPr>
          <w:p w:rsidR="00047124" w:rsidRPr="0096693F" w:rsidRDefault="0004712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  <w:tc>
          <w:tcPr>
            <w:tcW w:w="1275" w:type="dxa"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15 325,109</w:t>
            </w:r>
          </w:p>
        </w:tc>
        <w:tc>
          <w:tcPr>
            <w:tcW w:w="1578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Протяженность сети наружного освещения</w:t>
            </w:r>
          </w:p>
        </w:tc>
        <w:tc>
          <w:tcPr>
            <w:tcW w:w="702" w:type="dxa"/>
            <w:vMerge w:val="restart"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  <w:vMerge w:val="restart"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  <w:p w:rsidR="00047124" w:rsidRPr="0096693F" w:rsidRDefault="0004712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158,59</w:t>
            </w:r>
          </w:p>
        </w:tc>
        <w:tc>
          <w:tcPr>
            <w:tcW w:w="1054" w:type="dxa"/>
            <w:gridSpan w:val="6"/>
            <w:vMerge w:val="restart"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  <w:p w:rsidR="00047124" w:rsidRPr="0096693F" w:rsidRDefault="0004712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158,59</w:t>
            </w:r>
          </w:p>
        </w:tc>
        <w:tc>
          <w:tcPr>
            <w:tcW w:w="1561" w:type="dxa"/>
            <w:gridSpan w:val="2"/>
            <w:vMerge w:val="restart"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</w:tr>
      <w:tr w:rsidR="00047124" w:rsidRPr="0096693F" w:rsidTr="008449BD">
        <w:trPr>
          <w:trHeight w:val="251"/>
        </w:trPr>
        <w:tc>
          <w:tcPr>
            <w:tcW w:w="823" w:type="dxa"/>
            <w:vMerge/>
          </w:tcPr>
          <w:p w:rsidR="00047124" w:rsidRDefault="0004712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47124" w:rsidRPr="0096693F" w:rsidRDefault="00047124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47124" w:rsidRPr="0096693F" w:rsidRDefault="0004712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47124" w:rsidRPr="0096693F" w:rsidRDefault="0004712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vMerge w:val="restart"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  <w:tc>
          <w:tcPr>
            <w:tcW w:w="1275" w:type="dxa"/>
            <w:vMerge w:val="restart"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15 325,109</w:t>
            </w:r>
          </w:p>
        </w:tc>
        <w:tc>
          <w:tcPr>
            <w:tcW w:w="1578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</w:p>
        </w:tc>
      </w:tr>
      <w:tr w:rsidR="00047124" w:rsidRPr="0096693F" w:rsidTr="008449BD">
        <w:tc>
          <w:tcPr>
            <w:tcW w:w="823" w:type="dxa"/>
            <w:vMerge/>
          </w:tcPr>
          <w:p w:rsidR="00047124" w:rsidRPr="0096693F" w:rsidRDefault="0004712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47124" w:rsidRPr="0096693F" w:rsidRDefault="00047124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47124" w:rsidRPr="0096693F" w:rsidRDefault="0004712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47124" w:rsidRPr="0096693F" w:rsidRDefault="00047124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</w:tr>
      <w:tr w:rsidR="00047124" w:rsidRPr="0096693F" w:rsidTr="008449BD">
        <w:trPr>
          <w:trHeight w:val="920"/>
        </w:trPr>
        <w:tc>
          <w:tcPr>
            <w:tcW w:w="823" w:type="dxa"/>
            <w:vMerge/>
          </w:tcPr>
          <w:p w:rsidR="00047124" w:rsidRPr="0096693F" w:rsidRDefault="0004712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47124" w:rsidRPr="0096693F" w:rsidRDefault="00047124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47124" w:rsidRPr="0096693F" w:rsidRDefault="0004712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47124" w:rsidRPr="0096693F" w:rsidRDefault="0004712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  <w:tc>
          <w:tcPr>
            <w:tcW w:w="1275" w:type="dxa"/>
          </w:tcPr>
          <w:p w:rsidR="00047124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15 325,109</w:t>
            </w:r>
          </w:p>
          <w:p w:rsidR="00047124" w:rsidRDefault="00047124" w:rsidP="0096693F">
            <w:pPr>
              <w:jc w:val="center"/>
              <w:rPr>
                <w:sz w:val="20"/>
                <w:szCs w:val="20"/>
              </w:rPr>
            </w:pPr>
          </w:p>
          <w:p w:rsidR="00047124" w:rsidRDefault="00047124" w:rsidP="0096693F">
            <w:pPr>
              <w:jc w:val="center"/>
              <w:rPr>
                <w:sz w:val="20"/>
                <w:szCs w:val="20"/>
              </w:rPr>
            </w:pPr>
          </w:p>
          <w:p w:rsidR="00047124" w:rsidRPr="0096693F" w:rsidRDefault="00047124" w:rsidP="00047124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47124" w:rsidRPr="0096693F" w:rsidRDefault="0004712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47124" w:rsidRPr="0096693F" w:rsidRDefault="0004712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27 573,8</w:t>
            </w:r>
          </w:p>
        </w:tc>
      </w:tr>
      <w:tr w:rsidR="000B1D66" w:rsidRPr="0096693F" w:rsidTr="008449BD">
        <w:trPr>
          <w:trHeight w:val="278"/>
        </w:trPr>
        <w:tc>
          <w:tcPr>
            <w:tcW w:w="823" w:type="dxa"/>
            <w:vMerge w:val="restart"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Подпрограмма  «Организация и содержание мест захоронения»</w:t>
            </w:r>
          </w:p>
        </w:tc>
        <w:tc>
          <w:tcPr>
            <w:tcW w:w="1413" w:type="dxa"/>
            <w:vMerge w:val="restart"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047124">
              <w:rPr>
                <w:sz w:val="20"/>
                <w:szCs w:val="20"/>
              </w:rPr>
              <w:t>8 067,5</w:t>
            </w:r>
          </w:p>
        </w:tc>
        <w:tc>
          <w:tcPr>
            <w:tcW w:w="1275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4 743,36</w:t>
            </w:r>
          </w:p>
        </w:tc>
        <w:tc>
          <w:tcPr>
            <w:tcW w:w="1578" w:type="dxa"/>
            <w:vMerge w:val="restart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0B1D66">
              <w:rPr>
                <w:sz w:val="20"/>
                <w:szCs w:val="20"/>
              </w:rPr>
              <w:t>8 067,5</w:t>
            </w:r>
          </w:p>
        </w:tc>
      </w:tr>
      <w:tr w:rsidR="000B1D66" w:rsidRPr="0096693F" w:rsidTr="008449BD">
        <w:trPr>
          <w:trHeight w:val="278"/>
        </w:trPr>
        <w:tc>
          <w:tcPr>
            <w:tcW w:w="823" w:type="dxa"/>
            <w:vMerge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  <w:tc>
          <w:tcPr>
            <w:tcW w:w="1275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4 743,36</w:t>
            </w:r>
          </w:p>
        </w:tc>
        <w:tc>
          <w:tcPr>
            <w:tcW w:w="1578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</w:tr>
      <w:tr w:rsidR="000B1D66" w:rsidRPr="0096693F" w:rsidTr="008449BD">
        <w:trPr>
          <w:trHeight w:val="920"/>
        </w:trPr>
        <w:tc>
          <w:tcPr>
            <w:tcW w:w="823" w:type="dxa"/>
            <w:vMerge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  <w:tc>
          <w:tcPr>
            <w:tcW w:w="1275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4 743,36</w:t>
            </w:r>
          </w:p>
        </w:tc>
        <w:tc>
          <w:tcPr>
            <w:tcW w:w="1578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</w:tr>
      <w:tr w:rsidR="000B1D66" w:rsidRPr="0096693F" w:rsidTr="008449BD">
        <w:trPr>
          <w:trHeight w:val="205"/>
        </w:trPr>
        <w:tc>
          <w:tcPr>
            <w:tcW w:w="823" w:type="dxa"/>
            <w:vMerge w:val="restart"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5" w:type="dxa"/>
            <w:vMerge w:val="restart"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Основное мероприятие «Содержание территорий общего пользования городских кладбищ»</w:t>
            </w:r>
          </w:p>
        </w:tc>
        <w:tc>
          <w:tcPr>
            <w:tcW w:w="1413" w:type="dxa"/>
            <w:vMerge w:val="restart"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  <w:tc>
          <w:tcPr>
            <w:tcW w:w="1275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4 743,36</w:t>
            </w:r>
          </w:p>
        </w:tc>
        <w:tc>
          <w:tcPr>
            <w:tcW w:w="1578" w:type="dxa"/>
            <w:vMerge w:val="restart"/>
          </w:tcPr>
          <w:p w:rsidR="000B1D66" w:rsidRPr="0096693F" w:rsidRDefault="00D40F82" w:rsidP="00966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B1D66" w:rsidRPr="0096693F">
              <w:rPr>
                <w:sz w:val="20"/>
                <w:szCs w:val="20"/>
              </w:rPr>
              <w:t>беспечение э/энергией административно-хозяйственных построек, вывоз и утилизация ТБО с территории кладбищ, приобретение хозяйственных материалов, уплата налога на землю. Мероприятие реализуется в течение</w:t>
            </w:r>
          </w:p>
          <w:p w:rsidR="000B1D66" w:rsidRPr="0096693F" w:rsidRDefault="000B1D66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 года</w:t>
            </w:r>
          </w:p>
        </w:tc>
        <w:tc>
          <w:tcPr>
            <w:tcW w:w="2369" w:type="dxa"/>
            <w:vMerge w:val="restart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</w:tr>
      <w:tr w:rsidR="000B1D66" w:rsidRPr="0096693F" w:rsidTr="008449BD">
        <w:tc>
          <w:tcPr>
            <w:tcW w:w="823" w:type="dxa"/>
            <w:vMerge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  <w:tc>
          <w:tcPr>
            <w:tcW w:w="1275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4 743,36</w:t>
            </w:r>
          </w:p>
        </w:tc>
        <w:tc>
          <w:tcPr>
            <w:tcW w:w="1578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</w:tr>
      <w:tr w:rsidR="000B1D66" w:rsidRPr="0096693F" w:rsidTr="008449BD">
        <w:trPr>
          <w:trHeight w:val="920"/>
        </w:trPr>
        <w:tc>
          <w:tcPr>
            <w:tcW w:w="823" w:type="dxa"/>
            <w:vMerge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B1D66" w:rsidRPr="0096693F" w:rsidRDefault="000B1D66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B1D66" w:rsidRPr="0096693F" w:rsidRDefault="000B1D66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  <w:tc>
          <w:tcPr>
            <w:tcW w:w="1275" w:type="dxa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4 743,36</w:t>
            </w:r>
          </w:p>
        </w:tc>
        <w:tc>
          <w:tcPr>
            <w:tcW w:w="1578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B1D66" w:rsidRPr="0096693F" w:rsidRDefault="000B1D66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B1D66" w:rsidRPr="0096693F" w:rsidRDefault="000B1D66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</w:tr>
      <w:tr w:rsidR="00D40F82" w:rsidRPr="0096693F" w:rsidTr="008449BD">
        <w:trPr>
          <w:trHeight w:val="220"/>
        </w:trPr>
        <w:tc>
          <w:tcPr>
            <w:tcW w:w="823" w:type="dxa"/>
            <w:vMerge w:val="restart"/>
          </w:tcPr>
          <w:p w:rsidR="00D40F82" w:rsidRPr="0096693F" w:rsidRDefault="00D40F82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45" w:type="dxa"/>
            <w:vMerge w:val="restart"/>
          </w:tcPr>
          <w:p w:rsidR="00D40F82" w:rsidRPr="0096693F" w:rsidRDefault="00D40F82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Мероприятие «Организация и содержание мест захоронения»</w:t>
            </w:r>
          </w:p>
        </w:tc>
        <w:tc>
          <w:tcPr>
            <w:tcW w:w="1413" w:type="dxa"/>
            <w:vMerge w:val="restart"/>
          </w:tcPr>
          <w:p w:rsidR="00D40F82" w:rsidRPr="0096693F" w:rsidRDefault="00D40F82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D40F82" w:rsidRPr="0096693F" w:rsidRDefault="00D40F82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  <w:tc>
          <w:tcPr>
            <w:tcW w:w="1275" w:type="dxa"/>
          </w:tcPr>
          <w:p w:rsidR="00D40F82" w:rsidRPr="0096693F" w:rsidRDefault="00D40F82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4 743,36</w:t>
            </w:r>
          </w:p>
        </w:tc>
        <w:tc>
          <w:tcPr>
            <w:tcW w:w="1578" w:type="dxa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702" w:type="dxa"/>
            <w:vMerge w:val="restart"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gridSpan w:val="4"/>
            <w:vMerge w:val="restart"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59,2</w:t>
            </w:r>
          </w:p>
        </w:tc>
        <w:tc>
          <w:tcPr>
            <w:tcW w:w="1054" w:type="dxa"/>
            <w:gridSpan w:val="6"/>
            <w:vMerge w:val="restart"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59,2</w:t>
            </w:r>
          </w:p>
        </w:tc>
        <w:tc>
          <w:tcPr>
            <w:tcW w:w="1561" w:type="dxa"/>
            <w:gridSpan w:val="2"/>
          </w:tcPr>
          <w:p w:rsidR="00D40F82" w:rsidRPr="0096693F" w:rsidRDefault="00D40F82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</w:tr>
      <w:tr w:rsidR="00D40F82" w:rsidRPr="0096693F" w:rsidTr="008449BD">
        <w:tc>
          <w:tcPr>
            <w:tcW w:w="823" w:type="dxa"/>
            <w:vMerge/>
          </w:tcPr>
          <w:p w:rsidR="00D40F82" w:rsidRPr="0096693F" w:rsidRDefault="00D40F82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0F82" w:rsidRPr="0096693F" w:rsidRDefault="00D40F82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40F82" w:rsidRPr="0096693F" w:rsidRDefault="00D40F82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40F82" w:rsidRPr="0096693F" w:rsidRDefault="00D40F82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D40F82" w:rsidRPr="0096693F" w:rsidRDefault="00D40F82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  <w:tc>
          <w:tcPr>
            <w:tcW w:w="1275" w:type="dxa"/>
          </w:tcPr>
          <w:p w:rsidR="00D40F82" w:rsidRPr="0096693F" w:rsidRDefault="00D40F82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4 743,36</w:t>
            </w:r>
          </w:p>
        </w:tc>
        <w:tc>
          <w:tcPr>
            <w:tcW w:w="1578" w:type="dxa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D40F82" w:rsidRPr="0096693F" w:rsidRDefault="00D40F82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</w:tr>
      <w:tr w:rsidR="00D40F82" w:rsidRPr="0096693F" w:rsidTr="008449BD">
        <w:trPr>
          <w:trHeight w:val="920"/>
        </w:trPr>
        <w:tc>
          <w:tcPr>
            <w:tcW w:w="823" w:type="dxa"/>
            <w:vMerge/>
          </w:tcPr>
          <w:p w:rsidR="00D40F82" w:rsidRPr="0096693F" w:rsidRDefault="00D40F82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0F82" w:rsidRPr="0096693F" w:rsidRDefault="00D40F82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40F82" w:rsidRPr="0096693F" w:rsidRDefault="00D40F82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40F82" w:rsidRPr="0096693F" w:rsidRDefault="00D40F82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D40F82" w:rsidRPr="0096693F" w:rsidRDefault="00D40F82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  <w:tc>
          <w:tcPr>
            <w:tcW w:w="1275" w:type="dxa"/>
          </w:tcPr>
          <w:p w:rsidR="00D40F82" w:rsidRPr="0096693F" w:rsidRDefault="00D40F82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4 743,36</w:t>
            </w:r>
          </w:p>
        </w:tc>
        <w:tc>
          <w:tcPr>
            <w:tcW w:w="1578" w:type="dxa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40F82" w:rsidRPr="0096693F" w:rsidRDefault="00D40F82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D40F82" w:rsidRPr="0096693F" w:rsidRDefault="00D40F82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8 067,5</w:t>
            </w:r>
          </w:p>
        </w:tc>
      </w:tr>
      <w:tr w:rsidR="00A63838" w:rsidRPr="0096693F" w:rsidTr="008449BD">
        <w:trPr>
          <w:trHeight w:val="263"/>
        </w:trPr>
        <w:tc>
          <w:tcPr>
            <w:tcW w:w="823" w:type="dxa"/>
            <w:vMerge w:val="restart"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vMerge w:val="restart"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Подпрограмма «Благоустройство территории городского округа Кинешма»</w:t>
            </w:r>
          </w:p>
        </w:tc>
        <w:tc>
          <w:tcPr>
            <w:tcW w:w="1413" w:type="dxa"/>
            <w:vMerge w:val="restart"/>
          </w:tcPr>
          <w:p w:rsidR="00A63838" w:rsidRDefault="00A63838" w:rsidP="00A63838">
            <w:pPr>
              <w:widowControl w:val="0"/>
              <w:suppressAutoHyphens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  <w:r w:rsidRPr="0096693F">
              <w:rPr>
                <w:sz w:val="20"/>
                <w:szCs w:val="20"/>
              </w:rPr>
              <w:t>,</w:t>
            </w:r>
          </w:p>
          <w:p w:rsidR="00A63838" w:rsidRPr="0096693F" w:rsidRDefault="00A63838" w:rsidP="00A63838">
            <w:pPr>
              <w:widowControl w:val="0"/>
              <w:suppressAutoHyphens/>
              <w:autoSpaceDE w:val="0"/>
              <w:autoSpaceDN w:val="0"/>
              <w:adjustRightInd w:val="0"/>
              <w:ind w:left="-125" w:right="-92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 МУ «У</w:t>
            </w:r>
            <w:r>
              <w:rPr>
                <w:sz w:val="20"/>
                <w:szCs w:val="20"/>
              </w:rPr>
              <w:t xml:space="preserve">правление капитального </w:t>
            </w:r>
            <w:r>
              <w:rPr>
                <w:sz w:val="20"/>
                <w:szCs w:val="20"/>
              </w:rPr>
              <w:lastRenderedPageBreak/>
              <w:t>строительства</w:t>
            </w:r>
            <w:r w:rsidRPr="0096693F">
              <w:rPr>
                <w:sz w:val="20"/>
                <w:szCs w:val="20"/>
              </w:rPr>
              <w:t>», МКУ «Г</w:t>
            </w:r>
            <w:r>
              <w:rPr>
                <w:sz w:val="20"/>
                <w:szCs w:val="20"/>
              </w:rPr>
              <w:t>ородское управление строительством</w:t>
            </w:r>
            <w:r w:rsidRPr="0096693F">
              <w:rPr>
                <w:sz w:val="20"/>
                <w:szCs w:val="20"/>
              </w:rPr>
              <w:t>»</w:t>
            </w:r>
          </w:p>
        </w:tc>
        <w:tc>
          <w:tcPr>
            <w:tcW w:w="1448" w:type="dxa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A63838">
              <w:rPr>
                <w:sz w:val="20"/>
                <w:szCs w:val="20"/>
              </w:rPr>
              <w:t>10 368,97</w:t>
            </w:r>
          </w:p>
        </w:tc>
        <w:tc>
          <w:tcPr>
            <w:tcW w:w="1275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3 341,181</w:t>
            </w:r>
          </w:p>
        </w:tc>
        <w:tc>
          <w:tcPr>
            <w:tcW w:w="1578" w:type="dxa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A63838">
              <w:rPr>
                <w:sz w:val="20"/>
                <w:szCs w:val="20"/>
              </w:rPr>
              <w:t>10 368,97</w:t>
            </w:r>
          </w:p>
        </w:tc>
      </w:tr>
      <w:tr w:rsidR="00A63838" w:rsidRPr="0096693F" w:rsidTr="008449BD">
        <w:tc>
          <w:tcPr>
            <w:tcW w:w="82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10 368,97</w:t>
            </w:r>
          </w:p>
        </w:tc>
        <w:tc>
          <w:tcPr>
            <w:tcW w:w="1275" w:type="dxa"/>
          </w:tcPr>
          <w:p w:rsidR="00A63838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3 341,81</w:t>
            </w:r>
          </w:p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10 368,97</w:t>
            </w:r>
          </w:p>
        </w:tc>
      </w:tr>
      <w:tr w:rsidR="00A63838" w:rsidRPr="0096693F" w:rsidTr="008449BD">
        <w:tc>
          <w:tcPr>
            <w:tcW w:w="82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 городского </w:t>
            </w:r>
            <w:proofErr w:type="gramStart"/>
            <w:r w:rsidRPr="0096693F">
              <w:rPr>
                <w:sz w:val="20"/>
                <w:szCs w:val="20"/>
              </w:rPr>
              <w:t>-о</w:t>
            </w:r>
            <w:proofErr w:type="gramEnd"/>
            <w:r w:rsidRPr="0096693F">
              <w:rPr>
                <w:sz w:val="20"/>
                <w:szCs w:val="20"/>
              </w:rPr>
              <w:t xml:space="preserve">круга </w:t>
            </w:r>
            <w:r w:rsidRPr="0096693F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43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lastRenderedPageBreak/>
              <w:t>10 368,97</w:t>
            </w:r>
          </w:p>
        </w:tc>
        <w:tc>
          <w:tcPr>
            <w:tcW w:w="1275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3 341,81</w:t>
            </w:r>
          </w:p>
        </w:tc>
        <w:tc>
          <w:tcPr>
            <w:tcW w:w="1578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10 368,97</w:t>
            </w:r>
          </w:p>
        </w:tc>
      </w:tr>
      <w:tr w:rsidR="00A63838" w:rsidRPr="0096693F" w:rsidTr="008449BD">
        <w:tc>
          <w:tcPr>
            <w:tcW w:w="82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578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</w:tr>
      <w:tr w:rsidR="00A63838" w:rsidRPr="0096693F" w:rsidTr="008449BD">
        <w:tc>
          <w:tcPr>
            <w:tcW w:w="823" w:type="dxa"/>
            <w:vMerge w:val="restart"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5" w:type="dxa"/>
            <w:vMerge w:val="restart"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1413" w:type="dxa"/>
            <w:vMerge w:val="restart"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63838" w:rsidRPr="0096693F" w:rsidRDefault="00A63838" w:rsidP="00A63838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10 241,5</w:t>
            </w:r>
          </w:p>
        </w:tc>
        <w:tc>
          <w:tcPr>
            <w:tcW w:w="1275" w:type="dxa"/>
          </w:tcPr>
          <w:p w:rsidR="00A63838" w:rsidRPr="0096693F" w:rsidRDefault="00A63838" w:rsidP="00A63838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3 341,181</w:t>
            </w:r>
          </w:p>
        </w:tc>
        <w:tc>
          <w:tcPr>
            <w:tcW w:w="1578" w:type="dxa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63838" w:rsidRPr="0096693F" w:rsidRDefault="00A63838" w:rsidP="00A63838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10 241,5</w:t>
            </w:r>
          </w:p>
        </w:tc>
      </w:tr>
      <w:tr w:rsidR="00A63838" w:rsidRPr="0096693F" w:rsidTr="008449BD">
        <w:tc>
          <w:tcPr>
            <w:tcW w:w="82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</w:p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10 241,5</w:t>
            </w:r>
          </w:p>
        </w:tc>
        <w:tc>
          <w:tcPr>
            <w:tcW w:w="1275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</w:p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3 341,181</w:t>
            </w:r>
          </w:p>
        </w:tc>
        <w:tc>
          <w:tcPr>
            <w:tcW w:w="1578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</w:p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10 241,5</w:t>
            </w:r>
          </w:p>
        </w:tc>
      </w:tr>
      <w:tr w:rsidR="00A63838" w:rsidRPr="0096693F" w:rsidTr="008449BD">
        <w:tc>
          <w:tcPr>
            <w:tcW w:w="82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63838" w:rsidRPr="0096693F" w:rsidRDefault="00A63838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63838" w:rsidRPr="0096693F" w:rsidRDefault="00A63838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</w:p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10 241,5</w:t>
            </w:r>
          </w:p>
        </w:tc>
        <w:tc>
          <w:tcPr>
            <w:tcW w:w="1275" w:type="dxa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</w:p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3 341,181</w:t>
            </w:r>
          </w:p>
        </w:tc>
        <w:tc>
          <w:tcPr>
            <w:tcW w:w="1578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63838" w:rsidRPr="0096693F" w:rsidRDefault="00A63838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</w:p>
          <w:p w:rsidR="00A63838" w:rsidRPr="0096693F" w:rsidRDefault="00A63838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10 241,5</w:t>
            </w:r>
          </w:p>
        </w:tc>
      </w:tr>
      <w:tr w:rsidR="00A34F21" w:rsidRPr="0096693F" w:rsidTr="008449BD">
        <w:tc>
          <w:tcPr>
            <w:tcW w:w="823" w:type="dxa"/>
            <w:vMerge w:val="restart"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45" w:type="dxa"/>
            <w:vMerge w:val="restart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6693F">
              <w:rPr>
                <w:sz w:val="20"/>
                <w:szCs w:val="20"/>
              </w:rPr>
              <w:t>Содержание источников нецентрализованного водоснабжения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A34F21" w:rsidRPr="0096693F" w:rsidRDefault="00A34F21" w:rsidP="00A63838">
            <w:pPr>
              <w:widowControl w:val="0"/>
              <w:suppressAutoHyphens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48" w:type="dxa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128,9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50,0</w:t>
            </w:r>
          </w:p>
        </w:tc>
        <w:tc>
          <w:tcPr>
            <w:tcW w:w="1578" w:type="dxa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693F">
              <w:rPr>
                <w:sz w:val="20"/>
                <w:szCs w:val="20"/>
              </w:rPr>
              <w:t xml:space="preserve">роведение работ по ремонту деревянных конструкций колодца, очистка внутренней поверхности и дна от грязи и пыли, гидроизоляция швов, хлорирование, Контроль качества питьевой воды </w:t>
            </w:r>
            <w:r w:rsidRPr="0096693F">
              <w:rPr>
                <w:sz w:val="20"/>
                <w:szCs w:val="20"/>
              </w:rPr>
              <w:lastRenderedPageBreak/>
              <w:t>после проведения очистки Мероприятие реализуется  в 3 квартале 2018 года</w:t>
            </w:r>
          </w:p>
        </w:tc>
        <w:tc>
          <w:tcPr>
            <w:tcW w:w="2369" w:type="dxa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lastRenderedPageBreak/>
              <w:t>Количество источников нецентрализованного водоснабжения, в отношении которых произведена очистка и (или) ремонт</w:t>
            </w:r>
          </w:p>
        </w:tc>
        <w:tc>
          <w:tcPr>
            <w:tcW w:w="702" w:type="dxa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  <w:gridSpan w:val="6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128,9</w:t>
            </w:r>
          </w:p>
        </w:tc>
      </w:tr>
      <w:tr w:rsidR="00A34F21" w:rsidRPr="0096693F" w:rsidTr="008449BD"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128,9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50,0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128,9</w:t>
            </w:r>
          </w:p>
        </w:tc>
      </w:tr>
      <w:tr w:rsidR="00A34F21" w:rsidRPr="0096693F" w:rsidTr="008449BD"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128,9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50,0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128,9</w:t>
            </w:r>
          </w:p>
        </w:tc>
      </w:tr>
      <w:tr w:rsidR="00A34F21" w:rsidRPr="0096693F" w:rsidTr="008449BD">
        <w:trPr>
          <w:trHeight w:val="334"/>
        </w:trPr>
        <w:tc>
          <w:tcPr>
            <w:tcW w:w="823" w:type="dxa"/>
            <w:vMerge w:val="restart"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845" w:type="dxa"/>
            <w:vMerge w:val="restart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6693F">
              <w:rPr>
                <w:sz w:val="20"/>
                <w:szCs w:val="20"/>
              </w:rPr>
              <w:t>"Содержание, благоустройство мест массового отдыха населения городского округа Кинешма и других территорий общего пользования"</w:t>
            </w:r>
          </w:p>
        </w:tc>
        <w:tc>
          <w:tcPr>
            <w:tcW w:w="1413" w:type="dxa"/>
            <w:vMerge/>
          </w:tcPr>
          <w:p w:rsidR="00A34F21" w:rsidRPr="0096693F" w:rsidRDefault="00A34F21" w:rsidP="00297220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8 715,0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2 846,51</w:t>
            </w:r>
          </w:p>
        </w:tc>
        <w:tc>
          <w:tcPr>
            <w:tcW w:w="1578" w:type="dxa"/>
            <w:vMerge w:val="restart"/>
          </w:tcPr>
          <w:p w:rsidR="00A34F21" w:rsidRPr="0096693F" w:rsidRDefault="00A34F21" w:rsidP="002B41AD">
            <w:pPr>
              <w:ind w:right="-123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Содержание городского пляжа,  проведение работ согласно «Лесохозяйственного регламента городских лесов городского округа Кинешма», прочие работы по благоустройству: косметический ремонт малых архитектурных форм, установка новых, ремонт и покраска парапетов, </w:t>
            </w:r>
            <w:proofErr w:type="spellStart"/>
            <w:r w:rsidRPr="0096693F">
              <w:rPr>
                <w:sz w:val="20"/>
                <w:szCs w:val="20"/>
              </w:rPr>
              <w:t>поребриков</w:t>
            </w:r>
            <w:proofErr w:type="spellEnd"/>
            <w:r w:rsidRPr="0096693F">
              <w:rPr>
                <w:sz w:val="20"/>
                <w:szCs w:val="20"/>
              </w:rPr>
              <w:t xml:space="preserve">  и т.д. Мероприятие </w:t>
            </w:r>
            <w:r w:rsidRPr="0096693F">
              <w:rPr>
                <w:sz w:val="20"/>
                <w:szCs w:val="20"/>
              </w:rPr>
              <w:lastRenderedPageBreak/>
              <w:t>реализуется  в 3 квартале 2018 года</w:t>
            </w:r>
          </w:p>
        </w:tc>
        <w:tc>
          <w:tcPr>
            <w:tcW w:w="2369" w:type="dxa"/>
            <w:vMerge w:val="restart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охраняемых лесов в границах городского округа Кинешма</w:t>
            </w:r>
          </w:p>
        </w:tc>
        <w:tc>
          <w:tcPr>
            <w:tcW w:w="702" w:type="dxa"/>
            <w:vMerge w:val="restart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3" w:type="dxa"/>
            <w:gridSpan w:val="4"/>
            <w:vMerge w:val="restart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283,73</w:t>
            </w:r>
          </w:p>
        </w:tc>
        <w:tc>
          <w:tcPr>
            <w:tcW w:w="1054" w:type="dxa"/>
            <w:gridSpan w:val="6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283,73</w:t>
            </w:r>
          </w:p>
        </w:tc>
        <w:tc>
          <w:tcPr>
            <w:tcW w:w="1561" w:type="dxa"/>
            <w:gridSpan w:val="2"/>
            <w:vMerge w:val="restart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8 715,0</w:t>
            </w:r>
          </w:p>
        </w:tc>
      </w:tr>
      <w:tr w:rsidR="00A34F21" w:rsidRPr="0096693F" w:rsidTr="008449BD">
        <w:trPr>
          <w:trHeight w:val="569"/>
        </w:trPr>
        <w:tc>
          <w:tcPr>
            <w:tcW w:w="823" w:type="dxa"/>
            <w:vMerge/>
          </w:tcPr>
          <w:p w:rsidR="00A34F21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8 715,0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2 846,51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</w:p>
        </w:tc>
      </w:tr>
      <w:tr w:rsidR="00A34F21" w:rsidRPr="0096693F" w:rsidTr="008449BD">
        <w:trPr>
          <w:trHeight w:val="77"/>
        </w:trPr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8 715,0</w:t>
            </w:r>
          </w:p>
        </w:tc>
        <w:tc>
          <w:tcPr>
            <w:tcW w:w="1275" w:type="dxa"/>
            <w:vMerge w:val="restart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2 846,51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пляжей</w:t>
            </w:r>
          </w:p>
        </w:tc>
        <w:tc>
          <w:tcPr>
            <w:tcW w:w="702" w:type="dxa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8 715,0</w:t>
            </w:r>
          </w:p>
        </w:tc>
      </w:tr>
      <w:tr w:rsidR="00A34F21" w:rsidRPr="0096693F" w:rsidTr="008449BD">
        <w:trPr>
          <w:trHeight w:val="552"/>
        </w:trPr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фонтанов</w:t>
            </w:r>
          </w:p>
        </w:tc>
        <w:tc>
          <w:tcPr>
            <w:tcW w:w="702" w:type="dxa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4" w:type="dxa"/>
            <w:gridSpan w:val="6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8 715,0</w:t>
            </w:r>
          </w:p>
        </w:tc>
      </w:tr>
      <w:tr w:rsidR="00A34F21" w:rsidRPr="0096693F" w:rsidTr="008449BD"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A34F21" w:rsidRPr="0096693F" w:rsidRDefault="00A34F21" w:rsidP="00AB5FC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памятных знаков, парапетов и других элементов благоустройства</w:t>
            </w:r>
          </w:p>
        </w:tc>
        <w:tc>
          <w:tcPr>
            <w:tcW w:w="702" w:type="dxa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4" w:type="dxa"/>
            <w:gridSpan w:val="6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</w:p>
        </w:tc>
      </w:tr>
      <w:tr w:rsidR="00A34F21" w:rsidRPr="0096693F" w:rsidTr="008449BD">
        <w:tc>
          <w:tcPr>
            <w:tcW w:w="823" w:type="dxa"/>
            <w:vMerge w:val="restart"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845" w:type="dxa"/>
            <w:vMerge w:val="restart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6693F">
              <w:rPr>
                <w:sz w:val="20"/>
                <w:szCs w:val="20"/>
              </w:rPr>
              <w:t>Содержание и ремонт детских игровых площадок</w:t>
            </w:r>
            <w:r>
              <w:rPr>
                <w:sz w:val="20"/>
                <w:szCs w:val="20"/>
              </w:rPr>
              <w:t>»</w:t>
            </w:r>
            <w:r w:rsidRPr="009669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197,3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31,25</w:t>
            </w:r>
          </w:p>
        </w:tc>
        <w:tc>
          <w:tcPr>
            <w:tcW w:w="1578" w:type="dxa"/>
            <w:vMerge w:val="restart"/>
          </w:tcPr>
          <w:p w:rsidR="00A34F21" w:rsidRPr="0096693F" w:rsidRDefault="00A34F21" w:rsidP="00AB5FCE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Мероприятие реализуется  во 2-3 квартал</w:t>
            </w:r>
            <w:r>
              <w:rPr>
                <w:sz w:val="20"/>
                <w:szCs w:val="20"/>
              </w:rPr>
              <w:t>ах</w:t>
            </w:r>
            <w:r w:rsidRPr="0096693F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A34F21" w:rsidRPr="0096693F" w:rsidRDefault="00A34F21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197,3</w:t>
            </w:r>
          </w:p>
        </w:tc>
      </w:tr>
      <w:tr w:rsidR="00A34F21" w:rsidRPr="0096693F" w:rsidTr="008449BD"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197,3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31,25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197,3</w:t>
            </w:r>
          </w:p>
        </w:tc>
      </w:tr>
      <w:tr w:rsidR="00A34F21" w:rsidRPr="0096693F" w:rsidTr="008449BD"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197,3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31,25    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197,3</w:t>
            </w:r>
          </w:p>
        </w:tc>
      </w:tr>
      <w:tr w:rsidR="00A34F21" w:rsidRPr="0096693F" w:rsidTr="008449BD">
        <w:tc>
          <w:tcPr>
            <w:tcW w:w="823" w:type="dxa"/>
            <w:vMerge w:val="restart"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1845" w:type="dxa"/>
            <w:vMerge w:val="restart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6693F">
              <w:rPr>
                <w:sz w:val="20"/>
                <w:szCs w:val="20"/>
              </w:rPr>
              <w:t>Ремонт мемориалов воинских захоронений и памятных знаков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580,3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413,422</w:t>
            </w:r>
          </w:p>
        </w:tc>
        <w:tc>
          <w:tcPr>
            <w:tcW w:w="1578" w:type="dxa"/>
            <w:vMerge w:val="restart"/>
          </w:tcPr>
          <w:p w:rsidR="00A34F21" w:rsidRPr="0096693F" w:rsidRDefault="00A34F21" w:rsidP="00AB5FCE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Мероприятие реализуется  во 2-3 квартал</w:t>
            </w:r>
            <w:r>
              <w:rPr>
                <w:sz w:val="20"/>
                <w:szCs w:val="20"/>
              </w:rPr>
              <w:t>ах</w:t>
            </w:r>
            <w:r w:rsidRPr="0096693F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Количество отремонтированных памятных знаков, парапетов и  других элементов благоустройства</w:t>
            </w:r>
          </w:p>
        </w:tc>
        <w:tc>
          <w:tcPr>
            <w:tcW w:w="702" w:type="dxa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16</w:t>
            </w:r>
          </w:p>
        </w:tc>
        <w:tc>
          <w:tcPr>
            <w:tcW w:w="1054" w:type="dxa"/>
            <w:gridSpan w:val="6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15</w:t>
            </w: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580,3</w:t>
            </w:r>
          </w:p>
        </w:tc>
      </w:tr>
      <w:tr w:rsidR="00A34F21" w:rsidRPr="0096693F" w:rsidTr="008449BD"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580,3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413,422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580,3</w:t>
            </w:r>
          </w:p>
        </w:tc>
      </w:tr>
      <w:tr w:rsidR="00A34F21" w:rsidRPr="0096693F" w:rsidTr="008449BD"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580,3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413,422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580,3</w:t>
            </w:r>
          </w:p>
        </w:tc>
      </w:tr>
      <w:tr w:rsidR="00A34F21" w:rsidRPr="0096693F" w:rsidTr="008449BD">
        <w:tc>
          <w:tcPr>
            <w:tcW w:w="823" w:type="dxa"/>
            <w:vMerge w:val="restart"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3.1.5</w:t>
            </w:r>
          </w:p>
        </w:tc>
        <w:tc>
          <w:tcPr>
            <w:tcW w:w="1845" w:type="dxa"/>
            <w:vMerge w:val="restart"/>
          </w:tcPr>
          <w:p w:rsidR="00A34F21" w:rsidRPr="00A34F21" w:rsidRDefault="00A34F21" w:rsidP="00A34F21">
            <w:pPr>
              <w:rPr>
                <w:color w:val="000000"/>
                <w:sz w:val="20"/>
                <w:szCs w:val="20"/>
              </w:rPr>
            </w:pPr>
            <w:r w:rsidRPr="0096693F">
              <w:rPr>
                <w:color w:val="000000"/>
                <w:sz w:val="20"/>
                <w:szCs w:val="20"/>
              </w:rPr>
              <w:t>  </w:t>
            </w:r>
            <w:r>
              <w:rPr>
                <w:color w:val="000000"/>
                <w:sz w:val="20"/>
                <w:szCs w:val="20"/>
              </w:rPr>
              <w:t>Мероприятие</w:t>
            </w:r>
            <w:r w:rsidRPr="0096693F">
              <w:rPr>
                <w:color w:val="000000"/>
                <w:sz w:val="20"/>
                <w:szCs w:val="20"/>
              </w:rPr>
              <w:t>        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6693F">
              <w:rPr>
                <w:color w:val="000000"/>
                <w:sz w:val="20"/>
                <w:szCs w:val="20"/>
              </w:rPr>
              <w:t xml:space="preserve">Благоустройство территории городского округа Кинешма </w:t>
            </w:r>
            <w:proofErr w:type="gramStart"/>
            <w:r w:rsidRPr="0096693F">
              <w:rPr>
                <w:color w:val="000000"/>
                <w:sz w:val="20"/>
                <w:szCs w:val="20"/>
              </w:rPr>
              <w:t>согласно реестра</w:t>
            </w:r>
            <w:proofErr w:type="gramEnd"/>
            <w:r w:rsidRPr="0096693F">
              <w:rPr>
                <w:color w:val="000000"/>
                <w:sz w:val="20"/>
                <w:szCs w:val="20"/>
              </w:rPr>
              <w:t xml:space="preserve"> наказов избирателей депутатам городской Думы городского округа Кинешма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520,0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DB39C3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Мероприятие реализуется   </w:t>
            </w:r>
            <w:proofErr w:type="gramStart"/>
            <w:r w:rsidRPr="0096693F">
              <w:rPr>
                <w:sz w:val="20"/>
                <w:szCs w:val="20"/>
              </w:rPr>
              <w:t>в</w:t>
            </w:r>
            <w:proofErr w:type="gramEnd"/>
            <w:r w:rsidRPr="0096693F">
              <w:rPr>
                <w:sz w:val="20"/>
                <w:szCs w:val="20"/>
              </w:rPr>
              <w:t xml:space="preserve"> </w:t>
            </w:r>
          </w:p>
          <w:p w:rsidR="00A34F21" w:rsidRPr="0096693F" w:rsidRDefault="00A34F21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3 </w:t>
            </w:r>
            <w:proofErr w:type="gramStart"/>
            <w:r w:rsidRPr="0096693F">
              <w:rPr>
                <w:sz w:val="20"/>
                <w:szCs w:val="20"/>
              </w:rPr>
              <w:t>квартале</w:t>
            </w:r>
            <w:proofErr w:type="gramEnd"/>
            <w:r w:rsidRPr="0096693F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520,0</w:t>
            </w:r>
          </w:p>
        </w:tc>
      </w:tr>
      <w:tr w:rsidR="00A34F21" w:rsidRPr="0096693F" w:rsidTr="008449BD"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B39C3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</w:t>
            </w:r>
          </w:p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34F21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520,0</w:t>
            </w:r>
          </w:p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B39C3" w:rsidRPr="0096693F" w:rsidRDefault="00A34F21" w:rsidP="00DB39C3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520,0</w:t>
            </w:r>
          </w:p>
        </w:tc>
      </w:tr>
      <w:tr w:rsidR="00A34F21" w:rsidRPr="0096693F" w:rsidTr="008449BD">
        <w:tc>
          <w:tcPr>
            <w:tcW w:w="82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34F21" w:rsidRPr="0096693F" w:rsidRDefault="00A34F21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34F21" w:rsidRPr="0096693F" w:rsidRDefault="00A34F21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520,0</w:t>
            </w:r>
          </w:p>
        </w:tc>
        <w:tc>
          <w:tcPr>
            <w:tcW w:w="1275" w:type="dxa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34F21" w:rsidRPr="0096693F" w:rsidRDefault="00A34F21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34F21" w:rsidRPr="0096693F" w:rsidRDefault="00A34F21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520,0</w:t>
            </w:r>
          </w:p>
        </w:tc>
      </w:tr>
      <w:tr w:rsidR="00EB648B" w:rsidRPr="0096693F" w:rsidTr="008449BD">
        <w:tc>
          <w:tcPr>
            <w:tcW w:w="823" w:type="dxa"/>
            <w:vMerge w:val="restart"/>
          </w:tcPr>
          <w:p w:rsidR="00EB648B" w:rsidRPr="0096693F" w:rsidRDefault="00EB648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3.1.6</w:t>
            </w:r>
          </w:p>
        </w:tc>
        <w:tc>
          <w:tcPr>
            <w:tcW w:w="1845" w:type="dxa"/>
            <w:vMerge w:val="restart"/>
          </w:tcPr>
          <w:p w:rsidR="00EB648B" w:rsidRPr="0096693F" w:rsidRDefault="00EB648B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6693F">
              <w:rPr>
                <w:sz w:val="20"/>
                <w:szCs w:val="20"/>
              </w:rPr>
              <w:t xml:space="preserve">Разработка проектно-сметной документации на строительство тротуаров </w:t>
            </w:r>
            <w:proofErr w:type="gramStart"/>
            <w:r w:rsidRPr="0096693F">
              <w:rPr>
                <w:sz w:val="20"/>
                <w:szCs w:val="20"/>
              </w:rPr>
              <w:t>согласно реестра</w:t>
            </w:r>
            <w:proofErr w:type="gramEnd"/>
            <w:r w:rsidRPr="0096693F">
              <w:rPr>
                <w:sz w:val="20"/>
                <w:szCs w:val="20"/>
              </w:rPr>
              <w:t xml:space="preserve"> наказов избирателей депутатам городской Думы городского округа Кинешма на 2018 год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EB648B" w:rsidRPr="0096693F" w:rsidRDefault="00EB648B" w:rsidP="00EB648B">
            <w:pPr>
              <w:widowControl w:val="0"/>
              <w:suppressAutoHyphens/>
              <w:autoSpaceDE w:val="0"/>
              <w:autoSpaceDN w:val="0"/>
              <w:adjustRightInd w:val="0"/>
              <w:ind w:left="-125" w:right="-92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МУ «</w:t>
            </w:r>
            <w:r>
              <w:rPr>
                <w:sz w:val="20"/>
                <w:szCs w:val="20"/>
              </w:rPr>
              <w:t>Управление капитального строительства»</w:t>
            </w:r>
            <w:r w:rsidRPr="0096693F">
              <w:rPr>
                <w:sz w:val="20"/>
                <w:szCs w:val="20"/>
              </w:rPr>
              <w:t xml:space="preserve"> МКУ «</w:t>
            </w:r>
            <w:r>
              <w:rPr>
                <w:sz w:val="20"/>
                <w:szCs w:val="20"/>
              </w:rPr>
              <w:t>Городское управление строительством</w:t>
            </w:r>
            <w:r w:rsidRPr="0096693F">
              <w:rPr>
                <w:sz w:val="20"/>
                <w:szCs w:val="20"/>
              </w:rPr>
              <w:t>»</w:t>
            </w:r>
          </w:p>
        </w:tc>
        <w:tc>
          <w:tcPr>
            <w:tcW w:w="1448" w:type="dxa"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EB648B" w:rsidRPr="0096693F" w:rsidRDefault="00EB648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B648B" w:rsidRPr="0096693F" w:rsidRDefault="00EB648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EB648B" w:rsidRPr="0096693F" w:rsidRDefault="00EB648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100,0</w:t>
            </w:r>
          </w:p>
        </w:tc>
      </w:tr>
      <w:tr w:rsidR="00EB648B" w:rsidRPr="0096693F" w:rsidTr="008449BD">
        <w:tc>
          <w:tcPr>
            <w:tcW w:w="823" w:type="dxa"/>
            <w:vMerge/>
          </w:tcPr>
          <w:p w:rsidR="00EB648B" w:rsidRPr="0096693F" w:rsidRDefault="00EB648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EB648B" w:rsidRPr="0096693F" w:rsidRDefault="00EB648B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B648B" w:rsidRPr="0096693F" w:rsidRDefault="00EB648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EB648B" w:rsidRPr="0096693F" w:rsidRDefault="00EB648B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EB648B" w:rsidRPr="0096693F" w:rsidRDefault="00EB648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B648B" w:rsidRPr="0096693F" w:rsidRDefault="00EB648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EB648B" w:rsidRPr="0096693F" w:rsidRDefault="00EB648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100,0</w:t>
            </w:r>
          </w:p>
        </w:tc>
      </w:tr>
      <w:tr w:rsidR="00EB648B" w:rsidRPr="0096693F" w:rsidTr="008449BD">
        <w:tc>
          <w:tcPr>
            <w:tcW w:w="823" w:type="dxa"/>
            <w:vMerge/>
          </w:tcPr>
          <w:p w:rsidR="00EB648B" w:rsidRPr="0096693F" w:rsidRDefault="00EB648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EB648B" w:rsidRPr="0096693F" w:rsidRDefault="00EB648B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B648B" w:rsidRPr="0096693F" w:rsidRDefault="00EB648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EB648B" w:rsidRPr="0096693F" w:rsidRDefault="00EB648B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EB648B" w:rsidRPr="0096693F" w:rsidRDefault="00EB648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B648B" w:rsidRPr="0096693F" w:rsidRDefault="00EB648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EB648B" w:rsidRPr="0096693F" w:rsidRDefault="00EB648B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EB648B" w:rsidRPr="0096693F" w:rsidRDefault="00EB648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100,0</w:t>
            </w:r>
          </w:p>
        </w:tc>
      </w:tr>
      <w:tr w:rsidR="00DB39C3" w:rsidRPr="0096693F" w:rsidTr="008449BD">
        <w:trPr>
          <w:trHeight w:val="211"/>
        </w:trPr>
        <w:tc>
          <w:tcPr>
            <w:tcW w:w="823" w:type="dxa"/>
            <w:vMerge w:val="restart"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845" w:type="dxa"/>
            <w:vMerge w:val="restart"/>
          </w:tcPr>
          <w:p w:rsidR="00DB39C3" w:rsidRPr="0096693F" w:rsidRDefault="00DB39C3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Основное мероприятие «Регулирование численности безнадзорных животных на территории городского округа Кинешма»</w:t>
            </w:r>
          </w:p>
        </w:tc>
        <w:tc>
          <w:tcPr>
            <w:tcW w:w="1413" w:type="dxa"/>
            <w:vMerge w:val="restart"/>
          </w:tcPr>
          <w:p w:rsidR="00DB39C3" w:rsidRDefault="00DB39C3" w:rsidP="00237D3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МУ</w:t>
            </w:r>
          </w:p>
          <w:p w:rsidR="00DB39C3" w:rsidRPr="0096693F" w:rsidRDefault="00DB39C3" w:rsidP="00237D3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48" w:type="dxa"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DB39C3" w:rsidRPr="0096693F" w:rsidRDefault="00DB39C3" w:rsidP="00EB648B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DB39C3" w:rsidRPr="0096693F" w:rsidRDefault="00DB39C3" w:rsidP="000A52F4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Мероприятие выполняется в течени</w:t>
            </w:r>
            <w:r>
              <w:rPr>
                <w:sz w:val="20"/>
                <w:szCs w:val="20"/>
              </w:rPr>
              <w:t>е</w:t>
            </w:r>
            <w:r w:rsidRPr="0096693F">
              <w:rPr>
                <w:sz w:val="20"/>
                <w:szCs w:val="20"/>
              </w:rPr>
              <w:t xml:space="preserve"> 2018 года</w:t>
            </w:r>
          </w:p>
        </w:tc>
        <w:tc>
          <w:tcPr>
            <w:tcW w:w="2369" w:type="dxa"/>
            <w:vMerge w:val="restart"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DB39C3" w:rsidRPr="0096693F" w:rsidRDefault="00DB39C3" w:rsidP="00EB648B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</w:tr>
      <w:tr w:rsidR="00DB39C3" w:rsidRPr="0096693F" w:rsidTr="008449BD">
        <w:trPr>
          <w:trHeight w:val="690"/>
        </w:trPr>
        <w:tc>
          <w:tcPr>
            <w:tcW w:w="82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B39C3" w:rsidRPr="0096693F" w:rsidRDefault="00DB39C3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B39C3" w:rsidRPr="0096693F" w:rsidRDefault="00DB39C3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</w:tr>
      <w:tr w:rsidR="00DB39C3" w:rsidRPr="0096693F" w:rsidTr="008449BD">
        <w:tc>
          <w:tcPr>
            <w:tcW w:w="82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B39C3" w:rsidRPr="0096693F" w:rsidRDefault="00DB39C3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B39C3" w:rsidRPr="0096693F" w:rsidRDefault="00DB39C3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</w:tr>
      <w:tr w:rsidR="00DB39C3" w:rsidRPr="0096693F" w:rsidTr="008449BD">
        <w:tc>
          <w:tcPr>
            <w:tcW w:w="823" w:type="dxa"/>
            <w:vMerge w:val="restart"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1845" w:type="dxa"/>
            <w:vMerge w:val="restart"/>
          </w:tcPr>
          <w:p w:rsidR="00DB39C3" w:rsidRPr="0096693F" w:rsidRDefault="00DB39C3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6693F">
              <w:rPr>
                <w:sz w:val="20"/>
                <w:szCs w:val="20"/>
              </w:rPr>
              <w:t xml:space="preserve">Осуществление отдельных государственных полномочий по организации проведения на территории </w:t>
            </w:r>
            <w:r w:rsidRPr="0096693F">
              <w:rPr>
                <w:sz w:val="20"/>
                <w:szCs w:val="20"/>
              </w:rPr>
              <w:lastRenderedPageBreak/>
              <w:t>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 в части организации проведения мероприятий по отлову и содержанию безнадзорных животных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DB39C3" w:rsidRPr="0096693F" w:rsidRDefault="00DB39C3" w:rsidP="000A52F4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lastRenderedPageBreak/>
              <w:t xml:space="preserve">МУ </w:t>
            </w:r>
            <w:r>
              <w:rPr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1448" w:type="dxa"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702" w:type="dxa"/>
            <w:vMerge w:val="restart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vMerge w:val="restart"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90</w:t>
            </w:r>
          </w:p>
        </w:tc>
        <w:tc>
          <w:tcPr>
            <w:tcW w:w="1054" w:type="dxa"/>
            <w:gridSpan w:val="6"/>
            <w:vMerge w:val="restart"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58</w:t>
            </w:r>
          </w:p>
        </w:tc>
        <w:tc>
          <w:tcPr>
            <w:tcW w:w="1561" w:type="dxa"/>
            <w:gridSpan w:val="2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</w:tr>
      <w:tr w:rsidR="00DB39C3" w:rsidRPr="0096693F" w:rsidTr="008449BD">
        <w:tc>
          <w:tcPr>
            <w:tcW w:w="82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B39C3" w:rsidRPr="0096693F" w:rsidRDefault="00DB39C3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B39C3" w:rsidRPr="0096693F" w:rsidRDefault="00DB39C3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</w:tr>
      <w:tr w:rsidR="00DB39C3" w:rsidRPr="0096693F" w:rsidTr="008449BD">
        <w:tc>
          <w:tcPr>
            <w:tcW w:w="82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B39C3" w:rsidRPr="0096693F" w:rsidRDefault="00DB39C3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B39C3" w:rsidRPr="0096693F" w:rsidRDefault="00DB39C3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</w:t>
            </w:r>
          </w:p>
        </w:tc>
      </w:tr>
      <w:tr w:rsidR="00DB39C3" w:rsidRPr="0096693F" w:rsidTr="008449BD">
        <w:tc>
          <w:tcPr>
            <w:tcW w:w="82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B39C3" w:rsidRPr="0096693F" w:rsidRDefault="00DB39C3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B39C3" w:rsidRPr="0096693F" w:rsidRDefault="00DB39C3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B39C3" w:rsidRPr="0096693F" w:rsidRDefault="00DB39C3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  <w:tc>
          <w:tcPr>
            <w:tcW w:w="1275" w:type="dxa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B39C3" w:rsidRPr="0096693F" w:rsidRDefault="00DB39C3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DB39C3" w:rsidRPr="0096693F" w:rsidRDefault="00DB39C3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127,5</w:t>
            </w:r>
          </w:p>
        </w:tc>
      </w:tr>
      <w:tr w:rsidR="00056784" w:rsidRPr="0096693F" w:rsidTr="008449BD">
        <w:trPr>
          <w:trHeight w:val="291"/>
        </w:trPr>
        <w:tc>
          <w:tcPr>
            <w:tcW w:w="823" w:type="dxa"/>
            <w:vMerge w:val="restart"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5" w:type="dxa"/>
            <w:vMerge w:val="restart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  «</w:t>
            </w:r>
            <w:r w:rsidRPr="0096693F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96693F">
              <w:rPr>
                <w:sz w:val="20"/>
                <w:szCs w:val="20"/>
              </w:rPr>
              <w:t>водоперекачивающие</w:t>
            </w:r>
            <w:proofErr w:type="spellEnd"/>
            <w:r w:rsidRPr="0096693F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413" w:type="dxa"/>
            <w:vMerge w:val="restart"/>
          </w:tcPr>
          <w:p w:rsidR="00056784" w:rsidRDefault="00056784" w:rsidP="00DB39C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МУ</w:t>
            </w:r>
          </w:p>
          <w:p w:rsidR="00056784" w:rsidRPr="0096693F" w:rsidRDefault="00056784" w:rsidP="00DB39C3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городского хозяйства</w:t>
            </w:r>
          </w:p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DB39C3">
              <w:rPr>
                <w:sz w:val="20"/>
                <w:szCs w:val="20"/>
              </w:rPr>
              <w:t>8 448,43</w:t>
            </w:r>
          </w:p>
        </w:tc>
        <w:tc>
          <w:tcPr>
            <w:tcW w:w="1275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3 309,575</w:t>
            </w:r>
          </w:p>
        </w:tc>
        <w:tc>
          <w:tcPr>
            <w:tcW w:w="1578" w:type="dxa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DB39C3">
              <w:rPr>
                <w:sz w:val="20"/>
                <w:szCs w:val="20"/>
              </w:rPr>
              <w:t>8 448,43</w:t>
            </w:r>
          </w:p>
        </w:tc>
      </w:tr>
      <w:tr w:rsidR="00056784" w:rsidRPr="0096693F" w:rsidTr="008449BD">
        <w:tc>
          <w:tcPr>
            <w:tcW w:w="82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56784" w:rsidRPr="0096693F" w:rsidRDefault="00056784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  <w:tc>
          <w:tcPr>
            <w:tcW w:w="1275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3 309,757</w:t>
            </w:r>
          </w:p>
        </w:tc>
        <w:tc>
          <w:tcPr>
            <w:tcW w:w="1578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</w:tr>
      <w:tr w:rsidR="00056784" w:rsidRPr="0096693F" w:rsidTr="008449BD">
        <w:tc>
          <w:tcPr>
            <w:tcW w:w="82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56784" w:rsidRPr="0096693F" w:rsidRDefault="00056784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401,3</w:t>
            </w:r>
          </w:p>
        </w:tc>
        <w:tc>
          <w:tcPr>
            <w:tcW w:w="1275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401,3</w:t>
            </w:r>
          </w:p>
        </w:tc>
      </w:tr>
      <w:tr w:rsidR="00056784" w:rsidRPr="0096693F" w:rsidTr="008449BD">
        <w:tc>
          <w:tcPr>
            <w:tcW w:w="82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56784" w:rsidRPr="0096693F" w:rsidRDefault="00056784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8 047,13</w:t>
            </w:r>
          </w:p>
        </w:tc>
        <w:tc>
          <w:tcPr>
            <w:tcW w:w="1275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3 309,757</w:t>
            </w:r>
          </w:p>
        </w:tc>
        <w:tc>
          <w:tcPr>
            <w:tcW w:w="1578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8 047,13</w:t>
            </w:r>
          </w:p>
        </w:tc>
      </w:tr>
      <w:tr w:rsidR="002B41AD" w:rsidRPr="0096693F" w:rsidTr="008449BD">
        <w:trPr>
          <w:trHeight w:val="343"/>
        </w:trPr>
        <w:tc>
          <w:tcPr>
            <w:tcW w:w="823" w:type="dxa"/>
            <w:vMerge w:val="restart"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45" w:type="dxa"/>
            <w:vMerge w:val="restart"/>
          </w:tcPr>
          <w:p w:rsidR="002B41AD" w:rsidRPr="0096693F" w:rsidRDefault="002B41AD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Основное </w:t>
            </w:r>
            <w:r w:rsidRPr="0096693F">
              <w:rPr>
                <w:sz w:val="20"/>
                <w:szCs w:val="20"/>
              </w:rPr>
              <w:lastRenderedPageBreak/>
              <w:t>мероприятие «Текущее содержание гидротехнических сооружений»</w:t>
            </w:r>
          </w:p>
        </w:tc>
        <w:tc>
          <w:tcPr>
            <w:tcW w:w="141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  <w:tc>
          <w:tcPr>
            <w:tcW w:w="1275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3 309,575</w:t>
            </w:r>
          </w:p>
        </w:tc>
        <w:tc>
          <w:tcPr>
            <w:tcW w:w="1578" w:type="dxa"/>
            <w:vMerge w:val="restart"/>
          </w:tcPr>
          <w:p w:rsidR="002B41AD" w:rsidRPr="0096693F" w:rsidRDefault="002B41AD" w:rsidP="00DB39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693F">
              <w:rPr>
                <w:sz w:val="20"/>
                <w:szCs w:val="20"/>
              </w:rPr>
              <w:t xml:space="preserve">ерекачка </w:t>
            </w:r>
            <w:r w:rsidRPr="0096693F">
              <w:rPr>
                <w:sz w:val="20"/>
                <w:szCs w:val="20"/>
              </w:rPr>
              <w:lastRenderedPageBreak/>
              <w:t>дренажных вод, поступающих в коллектор нежилого здания насосной станции дренажных вод в р. Волга, обеспечение электрической энергией,  разработка декларации безопасности и др.</w:t>
            </w:r>
          </w:p>
          <w:p w:rsidR="002B41AD" w:rsidRPr="0096693F" w:rsidRDefault="002B41AD" w:rsidP="00DB39C3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Реализация мероприятия в </w:t>
            </w:r>
            <w:r>
              <w:rPr>
                <w:sz w:val="20"/>
                <w:szCs w:val="20"/>
              </w:rPr>
              <w:t xml:space="preserve">течение </w:t>
            </w:r>
            <w:r w:rsidRPr="0096693F">
              <w:rPr>
                <w:sz w:val="20"/>
                <w:szCs w:val="20"/>
              </w:rPr>
              <w:t>2018 года</w:t>
            </w:r>
          </w:p>
        </w:tc>
        <w:tc>
          <w:tcPr>
            <w:tcW w:w="2369" w:type="dxa"/>
            <w:vMerge w:val="restart"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</w:tr>
      <w:tr w:rsidR="002B41AD" w:rsidRPr="0096693F" w:rsidTr="008449BD">
        <w:tc>
          <w:tcPr>
            <w:tcW w:w="82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96693F" w:rsidRDefault="002B41AD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41AD" w:rsidRPr="0096693F" w:rsidRDefault="002B41AD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  <w:tc>
          <w:tcPr>
            <w:tcW w:w="1275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3 309,757</w:t>
            </w:r>
          </w:p>
        </w:tc>
        <w:tc>
          <w:tcPr>
            <w:tcW w:w="1578" w:type="dxa"/>
            <w:vMerge/>
          </w:tcPr>
          <w:p w:rsidR="002B41AD" w:rsidRPr="0096693F" w:rsidRDefault="002B41AD" w:rsidP="00DB39C3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</w:tr>
      <w:tr w:rsidR="002B41AD" w:rsidRPr="0096693F" w:rsidTr="008449BD">
        <w:tc>
          <w:tcPr>
            <w:tcW w:w="82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96693F" w:rsidRDefault="002B41AD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41AD" w:rsidRPr="0096693F" w:rsidRDefault="002B41AD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401,3</w:t>
            </w:r>
          </w:p>
        </w:tc>
        <w:tc>
          <w:tcPr>
            <w:tcW w:w="1275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2B41AD" w:rsidRPr="0096693F" w:rsidRDefault="002B41AD" w:rsidP="00DB39C3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401,3</w:t>
            </w:r>
          </w:p>
        </w:tc>
      </w:tr>
      <w:tr w:rsidR="002B41AD" w:rsidRPr="0096693F" w:rsidTr="002B41AD">
        <w:trPr>
          <w:trHeight w:val="499"/>
        </w:trPr>
        <w:tc>
          <w:tcPr>
            <w:tcW w:w="82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96693F" w:rsidRDefault="002B41AD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41AD" w:rsidRPr="0096693F" w:rsidRDefault="002B41AD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8 047,13</w:t>
            </w:r>
          </w:p>
        </w:tc>
        <w:tc>
          <w:tcPr>
            <w:tcW w:w="1275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3 309,757</w:t>
            </w:r>
          </w:p>
        </w:tc>
        <w:tc>
          <w:tcPr>
            <w:tcW w:w="1578" w:type="dxa"/>
            <w:vMerge/>
          </w:tcPr>
          <w:p w:rsidR="002B41AD" w:rsidRPr="0096693F" w:rsidRDefault="002B41AD" w:rsidP="00DB39C3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8 047,13</w:t>
            </w:r>
          </w:p>
        </w:tc>
      </w:tr>
      <w:tr w:rsidR="002B41AD" w:rsidRPr="0096693F" w:rsidTr="008449BD">
        <w:tc>
          <w:tcPr>
            <w:tcW w:w="823" w:type="dxa"/>
            <w:vMerge w:val="restart"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845" w:type="dxa"/>
            <w:vMerge w:val="restart"/>
          </w:tcPr>
          <w:p w:rsidR="002B41AD" w:rsidRPr="0096693F" w:rsidRDefault="002B41AD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Мероприятие «Текущее содержание инженерной защиты (дамбы, дренажные системы, </w:t>
            </w:r>
            <w:proofErr w:type="spellStart"/>
            <w:r w:rsidRPr="0096693F">
              <w:rPr>
                <w:sz w:val="20"/>
                <w:szCs w:val="20"/>
              </w:rPr>
              <w:t>водоперекачивающие</w:t>
            </w:r>
            <w:proofErr w:type="spellEnd"/>
            <w:r w:rsidRPr="0096693F">
              <w:rPr>
                <w:sz w:val="20"/>
                <w:szCs w:val="20"/>
              </w:rPr>
              <w:t xml:space="preserve"> станции)»</w:t>
            </w:r>
          </w:p>
        </w:tc>
        <w:tc>
          <w:tcPr>
            <w:tcW w:w="141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  <w:tc>
          <w:tcPr>
            <w:tcW w:w="1275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3 309,575</w:t>
            </w:r>
          </w:p>
        </w:tc>
        <w:tc>
          <w:tcPr>
            <w:tcW w:w="1578" w:type="dxa"/>
            <w:vMerge/>
          </w:tcPr>
          <w:p w:rsidR="002B41AD" w:rsidRPr="0096693F" w:rsidRDefault="002B41AD" w:rsidP="00DB39C3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Количество эксплуатируемых гидротехнических сооружений</w:t>
            </w:r>
          </w:p>
        </w:tc>
        <w:tc>
          <w:tcPr>
            <w:tcW w:w="702" w:type="dxa"/>
            <w:vMerge w:val="restart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vMerge w:val="restart"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6"/>
            <w:vMerge w:val="restart"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</w:tr>
      <w:tr w:rsidR="002B41AD" w:rsidRPr="0096693F" w:rsidTr="008449BD">
        <w:tc>
          <w:tcPr>
            <w:tcW w:w="82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96693F" w:rsidRDefault="002B41AD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41AD" w:rsidRPr="0096693F" w:rsidRDefault="002B41AD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  <w:tc>
          <w:tcPr>
            <w:tcW w:w="1275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3 309,757</w:t>
            </w:r>
          </w:p>
        </w:tc>
        <w:tc>
          <w:tcPr>
            <w:tcW w:w="1578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8 448,43</w:t>
            </w:r>
          </w:p>
        </w:tc>
      </w:tr>
      <w:tr w:rsidR="002B41AD" w:rsidRPr="0096693F" w:rsidTr="008449BD">
        <w:tc>
          <w:tcPr>
            <w:tcW w:w="82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96693F" w:rsidRDefault="002B41AD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41AD" w:rsidRPr="0096693F" w:rsidRDefault="002B41AD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401,3</w:t>
            </w:r>
          </w:p>
        </w:tc>
        <w:tc>
          <w:tcPr>
            <w:tcW w:w="1275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401,3</w:t>
            </w:r>
          </w:p>
        </w:tc>
      </w:tr>
      <w:tr w:rsidR="002B41AD" w:rsidRPr="0096693F" w:rsidTr="008449BD">
        <w:tc>
          <w:tcPr>
            <w:tcW w:w="82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96693F" w:rsidRDefault="002B41AD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Pr="0096693F" w:rsidRDefault="002B41AD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B41AD" w:rsidRPr="0096693F" w:rsidRDefault="002B41AD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43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8 047,13</w:t>
            </w:r>
          </w:p>
        </w:tc>
        <w:tc>
          <w:tcPr>
            <w:tcW w:w="1275" w:type="dxa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3 309,757</w:t>
            </w:r>
          </w:p>
        </w:tc>
        <w:tc>
          <w:tcPr>
            <w:tcW w:w="1578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2B41AD" w:rsidRPr="0096693F" w:rsidRDefault="002B41AD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2B41AD" w:rsidRPr="0096693F" w:rsidRDefault="002B41AD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8 047,13</w:t>
            </w:r>
          </w:p>
        </w:tc>
      </w:tr>
      <w:tr w:rsidR="00056784" w:rsidRPr="0096693F" w:rsidTr="008449BD">
        <w:tc>
          <w:tcPr>
            <w:tcW w:w="823" w:type="dxa"/>
            <w:vMerge w:val="restart"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vMerge w:val="restart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Подпрограмма «Приобретение автотранспортных средств и коммунальной техники»</w:t>
            </w:r>
          </w:p>
        </w:tc>
        <w:tc>
          <w:tcPr>
            <w:tcW w:w="141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056784">
              <w:rPr>
                <w:sz w:val="20"/>
                <w:szCs w:val="20"/>
              </w:rPr>
              <w:t>5 000,0</w:t>
            </w:r>
          </w:p>
        </w:tc>
        <w:tc>
          <w:tcPr>
            <w:tcW w:w="1275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056784">
              <w:rPr>
                <w:sz w:val="20"/>
                <w:szCs w:val="20"/>
              </w:rPr>
              <w:t>5 000,0</w:t>
            </w:r>
          </w:p>
        </w:tc>
      </w:tr>
      <w:tr w:rsidR="00056784" w:rsidRPr="0096693F" w:rsidTr="008449BD">
        <w:tc>
          <w:tcPr>
            <w:tcW w:w="82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56784" w:rsidRPr="0096693F" w:rsidRDefault="00056784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  <w:tc>
          <w:tcPr>
            <w:tcW w:w="1275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</w:tr>
      <w:tr w:rsidR="00056784" w:rsidRPr="0096693F" w:rsidTr="008449BD">
        <w:trPr>
          <w:trHeight w:val="920"/>
        </w:trPr>
        <w:tc>
          <w:tcPr>
            <w:tcW w:w="82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56784" w:rsidRPr="0096693F" w:rsidRDefault="00056784" w:rsidP="0096693F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5 000,0</w:t>
            </w:r>
          </w:p>
        </w:tc>
        <w:tc>
          <w:tcPr>
            <w:tcW w:w="1275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5 000,0</w:t>
            </w:r>
          </w:p>
        </w:tc>
      </w:tr>
      <w:tr w:rsidR="0053399B" w:rsidRPr="0096693F" w:rsidTr="008449BD">
        <w:tc>
          <w:tcPr>
            <w:tcW w:w="823" w:type="dxa"/>
            <w:vMerge w:val="restart"/>
          </w:tcPr>
          <w:p w:rsidR="0053399B" w:rsidRPr="0096693F" w:rsidRDefault="0053399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45" w:type="dxa"/>
            <w:vMerge w:val="restart"/>
          </w:tcPr>
          <w:p w:rsidR="0053399B" w:rsidRPr="0096693F" w:rsidRDefault="0053399B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Основное </w:t>
            </w:r>
            <w:r w:rsidRPr="0096693F">
              <w:rPr>
                <w:sz w:val="20"/>
                <w:szCs w:val="20"/>
              </w:rPr>
              <w:lastRenderedPageBreak/>
              <w:t>мероприятие "Обновление парка автотранспортных средств, используемых при уборке и ремонте автомобильных дорог и при выполнении некоторых операций внешнего благоустройства населенных пунктов, и коммунальной техники"</w:t>
            </w:r>
          </w:p>
        </w:tc>
        <w:tc>
          <w:tcPr>
            <w:tcW w:w="1413" w:type="dxa"/>
            <w:vMerge/>
          </w:tcPr>
          <w:p w:rsidR="0053399B" w:rsidRPr="0096693F" w:rsidRDefault="0053399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53399B" w:rsidRPr="0096693F" w:rsidRDefault="0053399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  <w:tc>
          <w:tcPr>
            <w:tcW w:w="1275" w:type="dxa"/>
          </w:tcPr>
          <w:p w:rsidR="0053399B" w:rsidRPr="0096693F" w:rsidRDefault="0053399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53399B" w:rsidRPr="0096693F" w:rsidRDefault="0053399B" w:rsidP="00056784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53399B" w:rsidRPr="0096693F" w:rsidRDefault="0053399B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53399B" w:rsidRPr="0096693F" w:rsidRDefault="0053399B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3399B" w:rsidRPr="0096693F" w:rsidRDefault="0053399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</w:tr>
      <w:tr w:rsidR="0053399B" w:rsidRPr="0096693F" w:rsidTr="008449BD">
        <w:trPr>
          <w:trHeight w:val="646"/>
        </w:trPr>
        <w:tc>
          <w:tcPr>
            <w:tcW w:w="823" w:type="dxa"/>
            <w:vMerge/>
          </w:tcPr>
          <w:p w:rsidR="0053399B" w:rsidRPr="0096693F" w:rsidRDefault="0053399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3399B" w:rsidRPr="0096693F" w:rsidRDefault="0053399B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3399B" w:rsidRPr="0096693F" w:rsidRDefault="0053399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3399B" w:rsidRPr="0096693F" w:rsidRDefault="0053399B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-бюджетные ассигнован</w:t>
            </w:r>
            <w:r>
              <w:rPr>
                <w:sz w:val="20"/>
                <w:szCs w:val="20"/>
              </w:rPr>
              <w:t xml:space="preserve">ия всего,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53399B" w:rsidRPr="0096693F" w:rsidRDefault="0053399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  <w:tc>
          <w:tcPr>
            <w:tcW w:w="1275" w:type="dxa"/>
          </w:tcPr>
          <w:p w:rsidR="0053399B" w:rsidRPr="0096693F" w:rsidRDefault="0053399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3399B" w:rsidRPr="0096693F" w:rsidRDefault="0053399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</w:tr>
      <w:tr w:rsidR="0053399B" w:rsidRPr="0096693F" w:rsidTr="008449BD">
        <w:trPr>
          <w:trHeight w:val="920"/>
        </w:trPr>
        <w:tc>
          <w:tcPr>
            <w:tcW w:w="823" w:type="dxa"/>
            <w:vMerge/>
          </w:tcPr>
          <w:p w:rsidR="0053399B" w:rsidRPr="0096693F" w:rsidRDefault="0053399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3399B" w:rsidRPr="0096693F" w:rsidRDefault="0053399B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53399B" w:rsidRPr="0096693F" w:rsidRDefault="0053399B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3399B" w:rsidRPr="0096693F" w:rsidRDefault="0053399B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53399B" w:rsidRPr="0096693F" w:rsidRDefault="0053399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  <w:tc>
          <w:tcPr>
            <w:tcW w:w="1275" w:type="dxa"/>
          </w:tcPr>
          <w:p w:rsidR="0053399B" w:rsidRPr="0096693F" w:rsidRDefault="0053399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53399B" w:rsidRPr="0096693F" w:rsidRDefault="0053399B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53399B" w:rsidRPr="0096693F" w:rsidRDefault="0053399B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</w:tr>
      <w:tr w:rsidR="00056784" w:rsidRPr="0096693F" w:rsidTr="008449BD">
        <w:tc>
          <w:tcPr>
            <w:tcW w:w="823" w:type="dxa"/>
            <w:vMerge w:val="restart"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845" w:type="dxa"/>
            <w:vMerge w:val="restart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«</w:t>
            </w:r>
            <w:r w:rsidRPr="0096693F">
              <w:rPr>
                <w:sz w:val="20"/>
                <w:szCs w:val="20"/>
              </w:rPr>
              <w:t>Приобретение автотранспортных средств и коммунальной техники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  <w:tc>
          <w:tcPr>
            <w:tcW w:w="1275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056784" w:rsidRPr="0096693F" w:rsidRDefault="00056784" w:rsidP="0005678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Приобретенные автотранспортные средства, используемые при уборке и ремонте автомобильных дорог и при выполнении некоторых операций внешнего благоустройства населенных пунктов, и коммунальная техника</w:t>
            </w:r>
          </w:p>
        </w:tc>
        <w:tc>
          <w:tcPr>
            <w:tcW w:w="702" w:type="dxa"/>
          </w:tcPr>
          <w:p w:rsidR="00056784" w:rsidRPr="0096693F" w:rsidRDefault="00056784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</w:tr>
      <w:tr w:rsidR="00056784" w:rsidRPr="0096693F" w:rsidTr="008449BD">
        <w:tc>
          <w:tcPr>
            <w:tcW w:w="82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  <w:tc>
          <w:tcPr>
            <w:tcW w:w="1275" w:type="dxa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</w:tr>
      <w:tr w:rsidR="00056784" w:rsidRPr="0096693F" w:rsidTr="008449BD">
        <w:tc>
          <w:tcPr>
            <w:tcW w:w="82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  <w:tc>
          <w:tcPr>
            <w:tcW w:w="1275" w:type="dxa"/>
            <w:vMerge w:val="restart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5 000,0</w:t>
            </w:r>
          </w:p>
        </w:tc>
      </w:tr>
      <w:tr w:rsidR="00056784" w:rsidRPr="0096693F" w:rsidTr="008449BD">
        <w:tc>
          <w:tcPr>
            <w:tcW w:w="82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56784" w:rsidRPr="0096693F" w:rsidRDefault="00056784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56784" w:rsidRPr="0096693F" w:rsidRDefault="00056784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56784" w:rsidRPr="0096693F" w:rsidRDefault="00056784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56784" w:rsidRPr="0096693F" w:rsidRDefault="00056784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</w:t>
            </w:r>
          </w:p>
        </w:tc>
      </w:tr>
      <w:tr w:rsidR="00A2707E" w:rsidRPr="0096693F" w:rsidTr="008449BD">
        <w:tc>
          <w:tcPr>
            <w:tcW w:w="823" w:type="dxa"/>
            <w:vMerge w:val="restart"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vMerge w:val="restart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Подпрограмма «Устройство, </w:t>
            </w:r>
            <w:r w:rsidRPr="0096693F">
              <w:rPr>
                <w:sz w:val="20"/>
                <w:szCs w:val="20"/>
              </w:rPr>
              <w:lastRenderedPageBreak/>
              <w:t>восстановление и ремонт сетей уличного освещения в границах городского округа Кинешма»</w:t>
            </w:r>
          </w:p>
        </w:tc>
        <w:tc>
          <w:tcPr>
            <w:tcW w:w="1413" w:type="dxa"/>
            <w:vMerge w:val="restart"/>
          </w:tcPr>
          <w:p w:rsidR="00A2707E" w:rsidRDefault="00A2707E" w:rsidP="00A2707E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lastRenderedPageBreak/>
              <w:t xml:space="preserve">МУ </w:t>
            </w:r>
          </w:p>
          <w:p w:rsidR="00A2707E" w:rsidRPr="0096693F" w:rsidRDefault="00A2707E" w:rsidP="00A2707E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lastRenderedPageBreak/>
              <w:t>городского хозяйства</w:t>
            </w:r>
          </w:p>
        </w:tc>
        <w:tc>
          <w:tcPr>
            <w:tcW w:w="1448" w:type="dxa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A2707E">
              <w:rPr>
                <w:sz w:val="20"/>
                <w:szCs w:val="20"/>
              </w:rPr>
              <w:t>11 039,7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286,42</w:t>
            </w:r>
          </w:p>
        </w:tc>
        <w:tc>
          <w:tcPr>
            <w:tcW w:w="1578" w:type="dxa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A2707E">
              <w:rPr>
                <w:sz w:val="20"/>
                <w:szCs w:val="20"/>
              </w:rPr>
              <w:t>11 039,7</w:t>
            </w:r>
          </w:p>
        </w:tc>
      </w:tr>
      <w:tr w:rsidR="00A2707E" w:rsidRPr="0096693F" w:rsidTr="008449BD">
        <w:tc>
          <w:tcPr>
            <w:tcW w:w="82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</w:t>
            </w:r>
            <w:r w:rsidRPr="0096693F">
              <w:rPr>
                <w:sz w:val="20"/>
                <w:szCs w:val="20"/>
              </w:rPr>
              <w:lastRenderedPageBreak/>
              <w:t xml:space="preserve">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lastRenderedPageBreak/>
              <w:t>11 039,7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286,42</w:t>
            </w:r>
          </w:p>
        </w:tc>
        <w:tc>
          <w:tcPr>
            <w:tcW w:w="1578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11 039,7</w:t>
            </w:r>
          </w:p>
        </w:tc>
      </w:tr>
      <w:tr w:rsidR="00A2707E" w:rsidRPr="0096693F" w:rsidTr="008449BD">
        <w:tc>
          <w:tcPr>
            <w:tcW w:w="82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11 039,7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286,42</w:t>
            </w:r>
          </w:p>
        </w:tc>
        <w:tc>
          <w:tcPr>
            <w:tcW w:w="1578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11 039,7</w:t>
            </w:r>
          </w:p>
        </w:tc>
      </w:tr>
      <w:tr w:rsidR="00A2707E" w:rsidRPr="0096693F" w:rsidTr="008449BD">
        <w:tc>
          <w:tcPr>
            <w:tcW w:w="823" w:type="dxa"/>
            <w:vMerge w:val="restart"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845" w:type="dxa"/>
            <w:vMerge w:val="restart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Основное мероприятие «Организация наружного освещения вдоль автомобильных дорог в границах городского округа Кинешма»</w:t>
            </w: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11 039,7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286,42</w:t>
            </w:r>
          </w:p>
        </w:tc>
        <w:tc>
          <w:tcPr>
            <w:tcW w:w="1578" w:type="dxa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Реализация мероприятия запланирована на 3 квартал 201</w:t>
            </w:r>
            <w:r>
              <w:rPr>
                <w:sz w:val="20"/>
                <w:szCs w:val="20"/>
              </w:rPr>
              <w:t>8</w:t>
            </w:r>
          </w:p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Возведение и ремонт сетей уличного освещения</w:t>
            </w:r>
          </w:p>
        </w:tc>
        <w:tc>
          <w:tcPr>
            <w:tcW w:w="2369" w:type="dxa"/>
            <w:vMerge w:val="restart"/>
          </w:tcPr>
          <w:p w:rsidR="00A2707E" w:rsidRPr="0096693F" w:rsidRDefault="00A2707E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A2707E" w:rsidRPr="0096693F" w:rsidRDefault="00A2707E" w:rsidP="009669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11 039,7</w:t>
            </w:r>
          </w:p>
        </w:tc>
      </w:tr>
      <w:tr w:rsidR="00A2707E" w:rsidRPr="0096693F" w:rsidTr="008449BD">
        <w:tc>
          <w:tcPr>
            <w:tcW w:w="82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11 039,7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286,42</w:t>
            </w:r>
          </w:p>
        </w:tc>
        <w:tc>
          <w:tcPr>
            <w:tcW w:w="1578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11 039,7</w:t>
            </w:r>
          </w:p>
        </w:tc>
      </w:tr>
      <w:tr w:rsidR="00A2707E" w:rsidRPr="0096693F" w:rsidTr="008449BD">
        <w:tc>
          <w:tcPr>
            <w:tcW w:w="82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11 039,7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286,42</w:t>
            </w:r>
          </w:p>
        </w:tc>
        <w:tc>
          <w:tcPr>
            <w:tcW w:w="1578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11 039,7</w:t>
            </w:r>
          </w:p>
        </w:tc>
      </w:tr>
      <w:tr w:rsidR="00A2707E" w:rsidRPr="0096693F" w:rsidTr="008449BD">
        <w:tc>
          <w:tcPr>
            <w:tcW w:w="823" w:type="dxa"/>
            <w:vMerge w:val="restart"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845" w:type="dxa"/>
            <w:vMerge w:val="restart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6693F">
              <w:rPr>
                <w:sz w:val="20"/>
                <w:szCs w:val="20"/>
              </w:rPr>
              <w:t xml:space="preserve">Устройство, восстановление и ремонт сетей уличного освещения в границах городского округа Кинешма, в том  числе разработка проектно-сметной документации </w:t>
            </w:r>
            <w:proofErr w:type="gramStart"/>
            <w:r w:rsidRPr="0096693F">
              <w:rPr>
                <w:sz w:val="20"/>
                <w:szCs w:val="20"/>
              </w:rPr>
              <w:t>согласно реестра</w:t>
            </w:r>
            <w:proofErr w:type="gramEnd"/>
            <w:r w:rsidRPr="0096693F">
              <w:rPr>
                <w:sz w:val="20"/>
                <w:szCs w:val="20"/>
              </w:rPr>
              <w:t xml:space="preserve"> наказов избирателей </w:t>
            </w:r>
            <w:r w:rsidRPr="0096693F">
              <w:rPr>
                <w:sz w:val="20"/>
                <w:szCs w:val="20"/>
              </w:rPr>
              <w:lastRenderedPageBreak/>
              <w:t>депутатам городской Думы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10 345,5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286,42</w:t>
            </w:r>
          </w:p>
        </w:tc>
        <w:tc>
          <w:tcPr>
            <w:tcW w:w="1578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A2707E" w:rsidRPr="0096693F" w:rsidRDefault="00A2707E" w:rsidP="00A2707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Протяженность возведенных, восстановленных и отремонтированных сетей уличного освещения</w:t>
            </w:r>
          </w:p>
        </w:tc>
        <w:tc>
          <w:tcPr>
            <w:tcW w:w="702" w:type="dxa"/>
            <w:vMerge w:val="restart"/>
          </w:tcPr>
          <w:p w:rsidR="00A2707E" w:rsidRPr="0096693F" w:rsidRDefault="00A2707E" w:rsidP="009669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6,504</w:t>
            </w:r>
          </w:p>
        </w:tc>
        <w:tc>
          <w:tcPr>
            <w:tcW w:w="1054" w:type="dxa"/>
            <w:gridSpan w:val="6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10 345,5</w:t>
            </w:r>
          </w:p>
        </w:tc>
      </w:tr>
      <w:tr w:rsidR="00A2707E" w:rsidRPr="0096693F" w:rsidTr="008449BD">
        <w:tc>
          <w:tcPr>
            <w:tcW w:w="82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10 345,5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286,42</w:t>
            </w:r>
          </w:p>
        </w:tc>
        <w:tc>
          <w:tcPr>
            <w:tcW w:w="1578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2707E" w:rsidRPr="0096693F" w:rsidRDefault="00A2707E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2707E" w:rsidRPr="0096693F" w:rsidRDefault="00A2707E" w:rsidP="009669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10 345,5</w:t>
            </w:r>
          </w:p>
        </w:tc>
      </w:tr>
      <w:tr w:rsidR="00A2707E" w:rsidRPr="0096693F" w:rsidTr="008449BD">
        <w:tc>
          <w:tcPr>
            <w:tcW w:w="82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10 345,5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286,42</w:t>
            </w:r>
          </w:p>
        </w:tc>
        <w:tc>
          <w:tcPr>
            <w:tcW w:w="1578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2707E" w:rsidRPr="0096693F" w:rsidRDefault="00A2707E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2707E" w:rsidRPr="0096693F" w:rsidRDefault="00A2707E" w:rsidP="009669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10 345,5</w:t>
            </w:r>
          </w:p>
        </w:tc>
      </w:tr>
      <w:tr w:rsidR="00A2707E" w:rsidRPr="0096693F" w:rsidTr="008449BD">
        <w:tc>
          <w:tcPr>
            <w:tcW w:w="823" w:type="dxa"/>
            <w:vMerge w:val="restart"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6.1.2</w:t>
            </w:r>
          </w:p>
        </w:tc>
        <w:tc>
          <w:tcPr>
            <w:tcW w:w="1845" w:type="dxa"/>
            <w:vMerge w:val="restart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96693F">
              <w:rPr>
                <w:sz w:val="20"/>
                <w:szCs w:val="20"/>
              </w:rPr>
              <w:t xml:space="preserve">Устройство наружного освещения на участке автомобильной дороги ул. </w:t>
            </w:r>
            <w:proofErr w:type="spellStart"/>
            <w:r w:rsidRPr="0096693F">
              <w:rPr>
                <w:sz w:val="20"/>
                <w:szCs w:val="20"/>
              </w:rPr>
              <w:t>Юрьевецкая</w:t>
            </w:r>
            <w:proofErr w:type="spellEnd"/>
            <w:r w:rsidRPr="0096693F">
              <w:rPr>
                <w:sz w:val="20"/>
                <w:szCs w:val="20"/>
              </w:rPr>
              <w:t xml:space="preserve"> от дома № 218 до границ </w:t>
            </w:r>
            <w:proofErr w:type="spellStart"/>
            <w:r w:rsidRPr="0096693F">
              <w:rPr>
                <w:sz w:val="20"/>
                <w:szCs w:val="20"/>
              </w:rPr>
              <w:t>г.о</w:t>
            </w:r>
            <w:proofErr w:type="spellEnd"/>
            <w:r w:rsidRPr="0096693F">
              <w:rPr>
                <w:sz w:val="20"/>
                <w:szCs w:val="20"/>
              </w:rPr>
              <w:t>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694,2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A2707E" w:rsidRPr="0096693F" w:rsidRDefault="00A2707E" w:rsidP="00A2707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Протяженность возведенных, отремонтированных сетей уличного освещения</w:t>
            </w:r>
          </w:p>
        </w:tc>
        <w:tc>
          <w:tcPr>
            <w:tcW w:w="702" w:type="dxa"/>
            <w:vMerge w:val="restart"/>
          </w:tcPr>
          <w:p w:rsidR="00A2707E" w:rsidRPr="0096693F" w:rsidRDefault="00A2707E" w:rsidP="009669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93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gridSpan w:val="4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0,296</w:t>
            </w:r>
          </w:p>
        </w:tc>
        <w:tc>
          <w:tcPr>
            <w:tcW w:w="1054" w:type="dxa"/>
            <w:gridSpan w:val="6"/>
            <w:vMerge w:val="restart"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694,2</w:t>
            </w:r>
          </w:p>
        </w:tc>
      </w:tr>
      <w:tr w:rsidR="00A2707E" w:rsidRPr="0096693F" w:rsidTr="008449BD">
        <w:tc>
          <w:tcPr>
            <w:tcW w:w="82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 xml:space="preserve">-бюджетные ассигнования всего, в </w:t>
            </w:r>
            <w:proofErr w:type="spellStart"/>
            <w:r w:rsidRPr="0096693F">
              <w:rPr>
                <w:sz w:val="20"/>
                <w:szCs w:val="20"/>
              </w:rPr>
              <w:t>т.ч</w:t>
            </w:r>
            <w:proofErr w:type="spellEnd"/>
            <w:r w:rsidRPr="0096693F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694,2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2707E" w:rsidRPr="0096693F" w:rsidRDefault="00A2707E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2707E" w:rsidRPr="0096693F" w:rsidRDefault="00A2707E" w:rsidP="009669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694,2</w:t>
            </w:r>
          </w:p>
        </w:tc>
      </w:tr>
      <w:tr w:rsidR="00A2707E" w:rsidRPr="0096693F" w:rsidTr="008449BD">
        <w:tc>
          <w:tcPr>
            <w:tcW w:w="82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2707E" w:rsidRPr="0096693F" w:rsidRDefault="00A2707E" w:rsidP="0096693F">
            <w:pPr>
              <w:widowControl w:val="0"/>
              <w:suppressAutoHyphens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2707E" w:rsidRPr="0096693F" w:rsidRDefault="00A2707E" w:rsidP="0096693F">
            <w:pPr>
              <w:suppressAutoHyphens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694,2</w:t>
            </w:r>
          </w:p>
        </w:tc>
        <w:tc>
          <w:tcPr>
            <w:tcW w:w="1275" w:type="dxa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2707E" w:rsidRPr="0096693F" w:rsidRDefault="00A2707E" w:rsidP="0096693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2707E" w:rsidRPr="0096693F" w:rsidRDefault="00A2707E" w:rsidP="0096693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2707E" w:rsidRPr="0096693F" w:rsidRDefault="00A2707E" w:rsidP="0096693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A2707E" w:rsidRPr="0096693F" w:rsidRDefault="00A2707E" w:rsidP="0096693F">
            <w:pPr>
              <w:jc w:val="center"/>
              <w:rPr>
                <w:sz w:val="20"/>
                <w:szCs w:val="20"/>
              </w:rPr>
            </w:pPr>
            <w:r w:rsidRPr="0096693F">
              <w:rPr>
                <w:sz w:val="20"/>
                <w:szCs w:val="20"/>
              </w:rPr>
              <w:t>694,2</w:t>
            </w:r>
          </w:p>
        </w:tc>
      </w:tr>
      <w:tr w:rsidR="002B41AD" w:rsidRPr="00E5186E" w:rsidTr="008449BD">
        <w:trPr>
          <w:trHeight w:val="420"/>
        </w:trPr>
        <w:tc>
          <w:tcPr>
            <w:tcW w:w="823" w:type="dxa"/>
            <w:vMerge w:val="restart"/>
          </w:tcPr>
          <w:p w:rsidR="002B41AD" w:rsidRPr="00E5186E" w:rsidRDefault="002B41AD" w:rsidP="00F57C5E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2B41AD" w:rsidRPr="009E2FCE" w:rsidRDefault="002B41AD" w:rsidP="009E1C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Pr="009E2FCE">
              <w:rPr>
                <w:b/>
                <w:sz w:val="20"/>
                <w:szCs w:val="20"/>
              </w:rPr>
              <w:t>рограмма «Управление муниципальными финансами и муниципальным долгом»</w:t>
            </w:r>
          </w:p>
        </w:tc>
        <w:tc>
          <w:tcPr>
            <w:tcW w:w="1413" w:type="dxa"/>
            <w:vMerge w:val="restart"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городского округа Кинешма</w:t>
            </w:r>
          </w:p>
        </w:tc>
        <w:tc>
          <w:tcPr>
            <w:tcW w:w="1448" w:type="dxa"/>
          </w:tcPr>
          <w:p w:rsidR="002B41AD" w:rsidRPr="009E1C17" w:rsidRDefault="002B41AD" w:rsidP="00F57C5E">
            <w:pPr>
              <w:jc w:val="both"/>
              <w:rPr>
                <w:b/>
                <w:sz w:val="20"/>
                <w:szCs w:val="20"/>
              </w:rPr>
            </w:pPr>
            <w:r w:rsidRPr="009E1C1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2B41AD" w:rsidRPr="009E1C17" w:rsidRDefault="002B41AD" w:rsidP="00F57C5E">
            <w:pPr>
              <w:jc w:val="center"/>
              <w:rPr>
                <w:b/>
                <w:sz w:val="20"/>
                <w:szCs w:val="20"/>
              </w:rPr>
            </w:pPr>
            <w:r w:rsidRPr="009E1C17">
              <w:rPr>
                <w:b/>
                <w:sz w:val="20"/>
                <w:szCs w:val="20"/>
              </w:rPr>
              <w:t>20 217,10</w:t>
            </w:r>
          </w:p>
        </w:tc>
        <w:tc>
          <w:tcPr>
            <w:tcW w:w="1275" w:type="dxa"/>
          </w:tcPr>
          <w:p w:rsidR="002B41AD" w:rsidRPr="009E1C17" w:rsidRDefault="002B41AD" w:rsidP="00F57C5E">
            <w:pPr>
              <w:jc w:val="center"/>
              <w:rPr>
                <w:b/>
                <w:sz w:val="20"/>
                <w:szCs w:val="20"/>
              </w:rPr>
            </w:pPr>
            <w:r w:rsidRPr="009E1C17">
              <w:rPr>
                <w:b/>
                <w:sz w:val="20"/>
                <w:szCs w:val="20"/>
              </w:rPr>
              <w:t>11 183,24</w:t>
            </w:r>
          </w:p>
        </w:tc>
        <w:tc>
          <w:tcPr>
            <w:tcW w:w="1578" w:type="dxa"/>
            <w:vMerge w:val="restart"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2B41AD" w:rsidRPr="00E5186E" w:rsidRDefault="002B41AD" w:rsidP="004A44D0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702" w:type="dxa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054" w:type="dxa"/>
            <w:gridSpan w:val="6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561" w:type="dxa"/>
            <w:gridSpan w:val="2"/>
            <w:vMerge w:val="restart"/>
          </w:tcPr>
          <w:p w:rsidR="002B41AD" w:rsidRPr="009E1C17" w:rsidRDefault="002B41AD" w:rsidP="00F57C5E">
            <w:pPr>
              <w:jc w:val="center"/>
              <w:rPr>
                <w:b/>
                <w:sz w:val="20"/>
                <w:szCs w:val="20"/>
              </w:rPr>
            </w:pPr>
            <w:r w:rsidRPr="009E1C17">
              <w:rPr>
                <w:b/>
                <w:sz w:val="20"/>
                <w:szCs w:val="20"/>
              </w:rPr>
              <w:t>22 767,74</w:t>
            </w:r>
          </w:p>
        </w:tc>
      </w:tr>
      <w:tr w:rsidR="002B41AD" w:rsidRPr="00E5186E" w:rsidTr="008449BD">
        <w:trPr>
          <w:trHeight w:val="720"/>
        </w:trPr>
        <w:tc>
          <w:tcPr>
            <w:tcW w:w="823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2B41AD" w:rsidRDefault="002B41AD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E5186E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ные</w:t>
            </w:r>
          </w:p>
          <w:p w:rsidR="002B41AD" w:rsidRDefault="002B41AD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2B41AD" w:rsidRDefault="002B41AD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2B41AD" w:rsidRPr="00E5186E" w:rsidRDefault="002B41AD" w:rsidP="00F57C5E">
            <w:pPr>
              <w:rPr>
                <w:sz w:val="20"/>
                <w:szCs w:val="20"/>
              </w:rPr>
            </w:pPr>
            <w:r w:rsidRPr="003A2E99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43" w:type="dxa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20 217,10</w:t>
            </w:r>
          </w:p>
        </w:tc>
        <w:tc>
          <w:tcPr>
            <w:tcW w:w="1275" w:type="dxa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11 183,24</w:t>
            </w:r>
          </w:p>
        </w:tc>
        <w:tc>
          <w:tcPr>
            <w:tcW w:w="1578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2B41AD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2B41AD" w:rsidRPr="00E5186E" w:rsidTr="008449BD">
        <w:trPr>
          <w:trHeight w:val="230"/>
        </w:trPr>
        <w:tc>
          <w:tcPr>
            <w:tcW w:w="823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2B41AD" w:rsidRPr="00E5186E" w:rsidRDefault="002B41AD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702" w:type="dxa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54" w:type="dxa"/>
            <w:gridSpan w:val="6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561" w:type="dxa"/>
            <w:gridSpan w:val="2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2B41AD" w:rsidRPr="00E5186E" w:rsidTr="008449BD">
        <w:trPr>
          <w:trHeight w:val="1215"/>
        </w:trPr>
        <w:tc>
          <w:tcPr>
            <w:tcW w:w="823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2B41AD" w:rsidRPr="003A2E99" w:rsidRDefault="002B41AD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2B41AD" w:rsidRPr="00E5186E" w:rsidRDefault="002B41AD" w:rsidP="00F57C5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20 217,10</w:t>
            </w:r>
          </w:p>
        </w:tc>
        <w:tc>
          <w:tcPr>
            <w:tcW w:w="1275" w:type="dxa"/>
            <w:vMerge w:val="restart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11 183,24</w:t>
            </w:r>
          </w:p>
        </w:tc>
        <w:tc>
          <w:tcPr>
            <w:tcW w:w="1578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2B41AD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B41AD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2B41AD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2B41AD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2B41AD" w:rsidRPr="00E5186E" w:rsidTr="008449BD">
        <w:tc>
          <w:tcPr>
            <w:tcW w:w="823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2B41AD" w:rsidRPr="00E5186E" w:rsidRDefault="002B41AD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2B41AD" w:rsidRPr="009E1C17" w:rsidRDefault="002B41AD" w:rsidP="009E1C17">
            <w:pPr>
              <w:rPr>
                <w:rFonts w:ascii="Arial" w:hAnsi="Arial" w:cs="Arial"/>
              </w:rPr>
            </w:pPr>
            <w:r w:rsidRPr="00B756AB">
              <w:rPr>
                <w:sz w:val="20"/>
                <w:szCs w:val="20"/>
              </w:rPr>
              <w:t xml:space="preserve">Отношение дефицита бюджета городского округа к доходам бюджета городского </w:t>
            </w:r>
            <w:r w:rsidRPr="00B756AB">
              <w:rPr>
                <w:sz w:val="20"/>
                <w:szCs w:val="20"/>
              </w:rPr>
              <w:lastRenderedPageBreak/>
              <w:t xml:space="preserve">округа без учета объема безвозмездных поступлений (с учетом положений, установленных </w:t>
            </w:r>
            <w:hyperlink r:id="rId7" w:history="1">
              <w:r w:rsidRPr="00B756AB">
                <w:rPr>
                  <w:sz w:val="20"/>
                  <w:szCs w:val="20"/>
                </w:rPr>
                <w:t>статьей 92.1</w:t>
              </w:r>
            </w:hyperlink>
            <w:r w:rsidRPr="00B756AB">
              <w:rPr>
                <w:sz w:val="20"/>
                <w:szCs w:val="20"/>
              </w:rPr>
              <w:t xml:space="preserve"> Бюджетного кодекса Российской Федерации)</w:t>
            </w:r>
          </w:p>
        </w:tc>
        <w:tc>
          <w:tcPr>
            <w:tcW w:w="702" w:type="dxa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gridSpan w:val="4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10,0</w:t>
            </w:r>
          </w:p>
        </w:tc>
        <w:tc>
          <w:tcPr>
            <w:tcW w:w="1054" w:type="dxa"/>
            <w:gridSpan w:val="6"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10,0</w:t>
            </w:r>
          </w:p>
        </w:tc>
        <w:tc>
          <w:tcPr>
            <w:tcW w:w="1561" w:type="dxa"/>
            <w:gridSpan w:val="2"/>
            <w:vMerge/>
          </w:tcPr>
          <w:p w:rsidR="002B41AD" w:rsidRPr="00E5186E" w:rsidRDefault="002B41AD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E5186E" w:rsidTr="008449BD">
        <w:trPr>
          <w:trHeight w:val="209"/>
        </w:trPr>
        <w:tc>
          <w:tcPr>
            <w:tcW w:w="823" w:type="dxa"/>
            <w:vMerge w:val="restart"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5" w:type="dxa"/>
            <w:vMerge w:val="restart"/>
          </w:tcPr>
          <w:p w:rsidR="009E1C17" w:rsidRPr="00E5186E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«Составление и организация исполнения бюджета городского округа Кинешма»</w:t>
            </w:r>
          </w:p>
        </w:tc>
        <w:tc>
          <w:tcPr>
            <w:tcW w:w="1413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5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3 897,61</w:t>
            </w:r>
          </w:p>
        </w:tc>
        <w:tc>
          <w:tcPr>
            <w:tcW w:w="1578" w:type="dxa"/>
            <w:vMerge w:val="restart"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9E1C17" w:rsidRPr="002E5847" w:rsidRDefault="009E1C17" w:rsidP="00F57C5E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8 072,62</w:t>
            </w:r>
          </w:p>
        </w:tc>
      </w:tr>
      <w:tr w:rsidR="009E1C17" w:rsidRPr="00E5186E" w:rsidTr="008449BD">
        <w:trPr>
          <w:trHeight w:val="930"/>
        </w:trPr>
        <w:tc>
          <w:tcPr>
            <w:tcW w:w="823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 w:rsidRPr="003A2E99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5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3 897,61</w:t>
            </w:r>
          </w:p>
        </w:tc>
        <w:tc>
          <w:tcPr>
            <w:tcW w:w="1578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E5186E" w:rsidTr="008449BD">
        <w:trPr>
          <w:trHeight w:val="960"/>
        </w:trPr>
        <w:tc>
          <w:tcPr>
            <w:tcW w:w="823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Pr="003A2E99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9E1C17" w:rsidRPr="00E5186E" w:rsidRDefault="009E1C17" w:rsidP="00F57C5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5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3 897,61</w:t>
            </w:r>
          </w:p>
        </w:tc>
        <w:tc>
          <w:tcPr>
            <w:tcW w:w="1578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480"/>
        </w:trPr>
        <w:tc>
          <w:tcPr>
            <w:tcW w:w="823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</w:tcPr>
          <w:p w:rsidR="009E1C17" w:rsidRPr="00F31BCF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Pr="00F31B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F31BCF">
              <w:rPr>
                <w:sz w:val="20"/>
                <w:szCs w:val="20"/>
              </w:rPr>
              <w:t xml:space="preserve">Обеспечение сбалансированности и устойчивости </w:t>
            </w:r>
            <w:r>
              <w:rPr>
                <w:sz w:val="20"/>
                <w:szCs w:val="20"/>
              </w:rPr>
              <w:t>бюджета городского округа Кинешма, повышения качества управления муниципальными финансами»</w:t>
            </w: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5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3 897,61</w:t>
            </w:r>
          </w:p>
        </w:tc>
        <w:tc>
          <w:tcPr>
            <w:tcW w:w="1578" w:type="dxa"/>
            <w:vMerge w:val="restart"/>
          </w:tcPr>
          <w:p w:rsidR="009E1C17" w:rsidRPr="00F31BCF" w:rsidRDefault="009E1C17" w:rsidP="004A44D0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9E1C17" w:rsidRPr="00F31BCF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условно утвержденных на плановый период расходов бюджета городского округа Кинешма</w:t>
            </w:r>
          </w:p>
        </w:tc>
        <w:tc>
          <w:tcPr>
            <w:tcW w:w="702" w:type="dxa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6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8 072,62</w:t>
            </w:r>
          </w:p>
        </w:tc>
      </w:tr>
      <w:tr w:rsidR="009E1C17" w:rsidRPr="00F31BCF" w:rsidTr="008449BD">
        <w:trPr>
          <w:trHeight w:val="660"/>
        </w:trPr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5" w:type="dxa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3 897,61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391"/>
        </w:trPr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9E1C17" w:rsidRPr="00F31BCF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налоговых и неналоговых доходов в общем объеме доходов бюджета городского округа Кинешма</w:t>
            </w:r>
          </w:p>
        </w:tc>
        <w:tc>
          <w:tcPr>
            <w:tcW w:w="702" w:type="dxa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054" w:type="dxa"/>
            <w:gridSpan w:val="6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230"/>
        </w:trPr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E1C17" w:rsidRPr="003A2E99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9E1C17" w:rsidRPr="00E5186E" w:rsidRDefault="009E1C17" w:rsidP="00F57C5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5" w:type="dxa"/>
            <w:vMerge w:val="restart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3 897,61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9E1C17" w:rsidRPr="00F31BCF" w:rsidRDefault="009E1C17" w:rsidP="004A44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Прозрачность (открытость) бюджетной </w:t>
            </w:r>
            <w:r>
              <w:rPr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702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да, нет</w:t>
            </w:r>
          </w:p>
        </w:tc>
        <w:tc>
          <w:tcPr>
            <w:tcW w:w="993" w:type="dxa"/>
            <w:gridSpan w:val="4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54" w:type="dxa"/>
            <w:gridSpan w:val="6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139"/>
        </w:trPr>
        <w:tc>
          <w:tcPr>
            <w:tcW w:w="823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45" w:type="dxa"/>
            <w:vMerge w:val="restart"/>
          </w:tcPr>
          <w:p w:rsidR="009E1C17" w:rsidRPr="00F31BCF" w:rsidRDefault="009E1C17" w:rsidP="004A44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«Содержание финансового управления администрации городского округа Кинешма»</w:t>
            </w: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5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3 897,61</w:t>
            </w:r>
          </w:p>
        </w:tc>
        <w:tc>
          <w:tcPr>
            <w:tcW w:w="1578" w:type="dxa"/>
            <w:vMerge w:val="restart"/>
          </w:tcPr>
          <w:p w:rsidR="009E1C17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 запланирована в течение года.</w:t>
            </w:r>
          </w:p>
          <w:p w:rsidR="009E1C17" w:rsidRPr="00F31BCF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цель мероприятия – оптимизация расходов бюджетных средств.</w:t>
            </w:r>
          </w:p>
        </w:tc>
        <w:tc>
          <w:tcPr>
            <w:tcW w:w="2369" w:type="dxa"/>
            <w:vMerge w:val="restart"/>
          </w:tcPr>
          <w:p w:rsidR="009E1C17" w:rsidRPr="00F31BCF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702" w:type="dxa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gridSpan w:val="4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32 829,4</w:t>
            </w:r>
          </w:p>
        </w:tc>
        <w:tc>
          <w:tcPr>
            <w:tcW w:w="1561" w:type="dxa"/>
            <w:gridSpan w:val="2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8 072,62</w:t>
            </w:r>
          </w:p>
        </w:tc>
      </w:tr>
      <w:tr w:rsidR="009E1C17" w:rsidRPr="00F31BCF" w:rsidTr="008449BD">
        <w:trPr>
          <w:trHeight w:val="952"/>
        </w:trPr>
        <w:tc>
          <w:tcPr>
            <w:tcW w:w="823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5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3 897,61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Pr="003A2E99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9E1C17" w:rsidRPr="00E5186E" w:rsidRDefault="009E1C17" w:rsidP="00F57C5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7 787,7</w:t>
            </w:r>
          </w:p>
        </w:tc>
        <w:tc>
          <w:tcPr>
            <w:tcW w:w="1275" w:type="dxa"/>
          </w:tcPr>
          <w:p w:rsidR="009E1C17" w:rsidRPr="00E5186E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3 897,61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9E1C17" w:rsidRPr="00F31BCF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просроченной кредиторской задолженности бюджета городского округа Кинешма по исполнению обязательств перед гражданами</w:t>
            </w:r>
          </w:p>
        </w:tc>
        <w:tc>
          <w:tcPr>
            <w:tcW w:w="702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93" w:type="dxa"/>
            <w:gridSpan w:val="4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c>
          <w:tcPr>
            <w:tcW w:w="823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долгом городского округа Кинешма»</w:t>
            </w: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F57C5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5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7 285,63</w:t>
            </w:r>
          </w:p>
        </w:tc>
        <w:tc>
          <w:tcPr>
            <w:tcW w:w="1578" w:type="dxa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14 695,13</w:t>
            </w:r>
          </w:p>
        </w:tc>
      </w:tr>
      <w:tr w:rsidR="009E1C17" w:rsidRPr="00F31BCF" w:rsidTr="008449BD">
        <w:trPr>
          <w:trHeight w:val="945"/>
        </w:trPr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5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7 285,63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992"/>
        </w:trPr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Pr="003A2E99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9E1C17" w:rsidRDefault="009E1C17" w:rsidP="00F57C5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5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7 285,63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420"/>
        </w:trPr>
        <w:tc>
          <w:tcPr>
            <w:tcW w:w="823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5" w:type="dxa"/>
            <w:vMerge w:val="restart"/>
          </w:tcPr>
          <w:p w:rsidR="009E1C17" w:rsidRPr="00F31BCF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«Муниципальный долг городского округа Кинешма»</w:t>
            </w: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5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7 285,63</w:t>
            </w:r>
          </w:p>
        </w:tc>
        <w:tc>
          <w:tcPr>
            <w:tcW w:w="1578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9E1C17" w:rsidRPr="00F31BCF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объема муниципального долга городского округа Кинешма по состоянию на 1 января года, </w:t>
            </w:r>
            <w:r>
              <w:rPr>
                <w:sz w:val="20"/>
                <w:szCs w:val="20"/>
              </w:rPr>
              <w:lastRenderedPageBreak/>
              <w:t>следующего за отчетным годом, к общему годовому объему доходов бюджета городского округа Кинешма в отчетном финансовом году (без учета безвозмездных поступлений)</w:t>
            </w:r>
          </w:p>
        </w:tc>
        <w:tc>
          <w:tcPr>
            <w:tcW w:w="702" w:type="dxa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gridSpan w:val="4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1054" w:type="dxa"/>
            <w:gridSpan w:val="6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14 695,13</w:t>
            </w:r>
          </w:p>
        </w:tc>
      </w:tr>
      <w:tr w:rsidR="009E1C17" w:rsidRPr="00F31BCF" w:rsidTr="008449BD">
        <w:trPr>
          <w:trHeight w:val="921"/>
        </w:trPr>
        <w:tc>
          <w:tcPr>
            <w:tcW w:w="823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F57C5E">
            <w:pPr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5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7 285,63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1842"/>
        </w:trPr>
        <w:tc>
          <w:tcPr>
            <w:tcW w:w="823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E1C17" w:rsidRPr="003A2E99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9E1C17" w:rsidRDefault="009E1C17" w:rsidP="00F57C5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  <w:vMerge w:val="restart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5" w:type="dxa"/>
            <w:vMerge w:val="restart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7 285,63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E1C17" w:rsidRPr="00E5186E" w:rsidRDefault="009E1C17" w:rsidP="00F57C5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9E1C17" w:rsidRPr="00F31BCF" w:rsidRDefault="009E1C17" w:rsidP="004A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обслуживание муниципального долга в расходах бюджета городского округа Кинешма</w:t>
            </w:r>
          </w:p>
        </w:tc>
        <w:tc>
          <w:tcPr>
            <w:tcW w:w="702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54" w:type="dxa"/>
            <w:gridSpan w:val="6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2B41AD">
        <w:trPr>
          <w:trHeight w:val="433"/>
        </w:trPr>
        <w:tc>
          <w:tcPr>
            <w:tcW w:w="823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45" w:type="dxa"/>
            <w:vMerge w:val="restart"/>
          </w:tcPr>
          <w:p w:rsidR="009E1C17" w:rsidRPr="00F31BCF" w:rsidRDefault="009E1C17" w:rsidP="00A94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«Эффективное управление муниципальным долгом и обеспечение своевременного исполнения долговых обязательств городского округа Кинешма</w:t>
            </w: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5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7 285,63</w:t>
            </w:r>
          </w:p>
        </w:tc>
        <w:tc>
          <w:tcPr>
            <w:tcW w:w="1578" w:type="dxa"/>
            <w:vMerge w:val="restart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основного мероприятия запланирована в течение года.</w:t>
            </w:r>
          </w:p>
          <w:p w:rsidR="009E1C17" w:rsidRPr="00F31BCF" w:rsidRDefault="009E1C17" w:rsidP="00A94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Главная цель данного мероприятия – сокращение стоимости обслуживания муниципального долга и своевременное исполнение </w:t>
            </w:r>
            <w:r w:rsidR="002B41AD">
              <w:rPr>
                <w:sz w:val="20"/>
                <w:szCs w:val="20"/>
              </w:rPr>
              <w:lastRenderedPageBreak/>
              <w:t>долговых обязательств</w:t>
            </w:r>
          </w:p>
        </w:tc>
        <w:tc>
          <w:tcPr>
            <w:tcW w:w="2369" w:type="dxa"/>
            <w:vMerge w:val="restart"/>
          </w:tcPr>
          <w:p w:rsidR="009E1C17" w:rsidRPr="00F31BCF" w:rsidRDefault="009E1C17" w:rsidP="00A94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702" w:type="dxa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</w:tc>
        <w:tc>
          <w:tcPr>
            <w:tcW w:w="993" w:type="dxa"/>
            <w:gridSpan w:val="4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14 695,13</w:t>
            </w:r>
          </w:p>
        </w:tc>
      </w:tr>
      <w:tr w:rsidR="009E1C17" w:rsidRPr="00F31BCF" w:rsidTr="008449BD">
        <w:trPr>
          <w:trHeight w:val="930"/>
        </w:trPr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5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7 285,63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1365"/>
        </w:trPr>
        <w:tc>
          <w:tcPr>
            <w:tcW w:w="82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Pr="003A2E99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9E1C17" w:rsidRDefault="009E1C17" w:rsidP="00F57C5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12 429,40</w:t>
            </w:r>
          </w:p>
        </w:tc>
        <w:tc>
          <w:tcPr>
            <w:tcW w:w="1275" w:type="dxa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7 285,63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412"/>
        </w:trPr>
        <w:tc>
          <w:tcPr>
            <w:tcW w:w="823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5" w:type="dxa"/>
            <w:vMerge w:val="restart"/>
          </w:tcPr>
          <w:p w:rsidR="009E1C17" w:rsidRPr="0037273F" w:rsidRDefault="009E1C17" w:rsidP="00A94AB5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273F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эффективности бюджетных расходов городского округа Кинешма на период до 2020 года"</w:t>
            </w: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15E3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315E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1651"/>
        </w:trPr>
        <w:tc>
          <w:tcPr>
            <w:tcW w:w="823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37273F" w:rsidRDefault="009E1C17" w:rsidP="00A94AB5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15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315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315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315E3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1000"/>
        </w:trPr>
        <w:tc>
          <w:tcPr>
            <w:tcW w:w="823" w:type="dxa"/>
            <w:vMerge w:val="restart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5" w:type="dxa"/>
            <w:vMerge w:val="restart"/>
          </w:tcPr>
          <w:p w:rsidR="009E1C17" w:rsidRPr="00624FBA" w:rsidRDefault="009E1C17" w:rsidP="00F57C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24FBA">
              <w:rPr>
                <w:sz w:val="20"/>
                <w:szCs w:val="20"/>
              </w:rPr>
              <w:t>сновное мероприятие "Безусловное выполнение расходных обязательств и утверждение планов повышения эффективности бюджетных расходов"</w:t>
            </w:r>
          </w:p>
          <w:p w:rsidR="009E1C17" w:rsidRPr="0037273F" w:rsidRDefault="009E1C17" w:rsidP="00F57C5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9E1C17" w:rsidRPr="003669C6" w:rsidRDefault="009E1C17" w:rsidP="00A94AB5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городского округа, формируемых в рамках муниципальных программ</w:t>
            </w:r>
          </w:p>
        </w:tc>
        <w:tc>
          <w:tcPr>
            <w:tcW w:w="702" w:type="dxa"/>
          </w:tcPr>
          <w:p w:rsidR="009E1C17" w:rsidRPr="003669C6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</w:tcPr>
          <w:p w:rsidR="009E1C17" w:rsidRPr="00CB7BB2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B2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054" w:type="dxa"/>
            <w:gridSpan w:val="6"/>
          </w:tcPr>
          <w:p w:rsidR="009E1C17" w:rsidRPr="00CB7BB2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BB2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561" w:type="dxa"/>
            <w:gridSpan w:val="2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927"/>
        </w:trPr>
        <w:tc>
          <w:tcPr>
            <w:tcW w:w="823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F57C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F57C5E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9E1C17" w:rsidRPr="003669C6" w:rsidRDefault="009E1C17" w:rsidP="00A94AB5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proofErr w:type="gramStart"/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доли расходов содержания органов местного самоуправления городского округа</w:t>
            </w:r>
            <w:proofErr w:type="gramEnd"/>
            <w:r w:rsidRPr="003669C6">
              <w:rPr>
                <w:rFonts w:ascii="Times New Roman" w:hAnsi="Times New Roman" w:cs="Times New Roman"/>
                <w:sz w:val="20"/>
                <w:szCs w:val="20"/>
              </w:rPr>
              <w:t xml:space="preserve"> к установленному нормативу формирования данных расходов в отчетном финансовом году</w:t>
            </w:r>
          </w:p>
        </w:tc>
        <w:tc>
          <w:tcPr>
            <w:tcW w:w="702" w:type="dxa"/>
            <w:vMerge w:val="restart"/>
          </w:tcPr>
          <w:p w:rsidR="009E1C17" w:rsidRPr="003669C6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gramEnd"/>
          </w:p>
        </w:tc>
        <w:tc>
          <w:tcPr>
            <w:tcW w:w="993" w:type="dxa"/>
            <w:gridSpan w:val="4"/>
            <w:vMerge w:val="restart"/>
          </w:tcPr>
          <w:p w:rsidR="009E1C17" w:rsidRPr="00175DD2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D2">
              <w:rPr>
                <w:rFonts w:ascii="Times New Roman" w:hAnsi="Times New Roman" w:cs="Times New Roman"/>
                <w:sz w:val="20"/>
                <w:szCs w:val="20"/>
              </w:rPr>
              <w:t>1,018</w:t>
            </w:r>
          </w:p>
        </w:tc>
        <w:tc>
          <w:tcPr>
            <w:tcW w:w="1054" w:type="dxa"/>
            <w:gridSpan w:val="6"/>
            <w:vMerge w:val="restart"/>
          </w:tcPr>
          <w:p w:rsidR="009E1C17" w:rsidRPr="00175DD2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DD2">
              <w:rPr>
                <w:rFonts w:ascii="Times New Roman" w:hAnsi="Times New Roman" w:cs="Times New Roman"/>
                <w:sz w:val="20"/>
                <w:szCs w:val="20"/>
              </w:rPr>
              <w:t>1,018</w:t>
            </w:r>
          </w:p>
        </w:tc>
        <w:tc>
          <w:tcPr>
            <w:tcW w:w="1561" w:type="dxa"/>
            <w:gridSpan w:val="2"/>
            <w:vMerge w:val="restart"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1356"/>
        </w:trPr>
        <w:tc>
          <w:tcPr>
            <w:tcW w:w="823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F57C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9E1C17" w:rsidRPr="003A2E99" w:rsidRDefault="009E1C17" w:rsidP="00F57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2E99">
              <w:rPr>
                <w:sz w:val="20"/>
                <w:szCs w:val="20"/>
              </w:rPr>
              <w:t>бюджет</w:t>
            </w:r>
          </w:p>
          <w:p w:rsidR="009E1C17" w:rsidRDefault="009E1C17" w:rsidP="00F57C5E">
            <w:pPr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  <w:vMerge w:val="restart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9E1C17" w:rsidRPr="003669C6" w:rsidRDefault="009E1C17" w:rsidP="00A94AB5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3669C6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175DD2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175DD2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</w:tr>
      <w:tr w:rsidR="009E1C17" w:rsidRPr="00F31BCF" w:rsidTr="008449BD">
        <w:trPr>
          <w:trHeight w:val="1365"/>
        </w:trPr>
        <w:tc>
          <w:tcPr>
            <w:tcW w:w="823" w:type="dxa"/>
            <w:vMerge/>
          </w:tcPr>
          <w:p w:rsidR="009E1C17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F57C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31BCF" w:rsidRDefault="009E1C17" w:rsidP="00F57C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9E1C17" w:rsidRDefault="009E1C17" w:rsidP="00F57C5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E1C17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9E1C17" w:rsidRPr="003669C6" w:rsidRDefault="009E1C17" w:rsidP="00A94AB5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Обеспеченность программными продуктами для выполнения функций, выполняемых Финансовым управлением</w:t>
            </w:r>
          </w:p>
        </w:tc>
        <w:tc>
          <w:tcPr>
            <w:tcW w:w="702" w:type="dxa"/>
          </w:tcPr>
          <w:p w:rsidR="009E1C17" w:rsidRPr="003669C6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gridSpan w:val="4"/>
          </w:tcPr>
          <w:p w:rsidR="009E1C17" w:rsidRPr="003669C6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4" w:type="dxa"/>
            <w:gridSpan w:val="6"/>
          </w:tcPr>
          <w:p w:rsidR="009E1C17" w:rsidRPr="003669C6" w:rsidRDefault="009E1C17" w:rsidP="00F57C5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gridSpan w:val="2"/>
          </w:tcPr>
          <w:p w:rsidR="009E1C17" w:rsidRPr="00F31BCF" w:rsidRDefault="009E1C17" w:rsidP="00F57C5E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335"/>
        </w:trPr>
        <w:tc>
          <w:tcPr>
            <w:tcW w:w="823" w:type="dxa"/>
            <w:vMerge w:val="restart"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  <w:r w:rsidRPr="00F01D21">
              <w:rPr>
                <w:sz w:val="20"/>
                <w:szCs w:val="20"/>
              </w:rPr>
              <w:t>3.1.1</w:t>
            </w:r>
          </w:p>
        </w:tc>
        <w:tc>
          <w:tcPr>
            <w:tcW w:w="1845" w:type="dxa"/>
            <w:vMerge w:val="restart"/>
          </w:tcPr>
          <w:p w:rsidR="009E1C17" w:rsidRDefault="009E1C17" w:rsidP="00315E37">
            <w:pPr>
              <w:rPr>
                <w:sz w:val="20"/>
                <w:szCs w:val="20"/>
              </w:rPr>
            </w:pPr>
            <w:r w:rsidRPr="00F01D21">
              <w:rPr>
                <w:sz w:val="20"/>
                <w:szCs w:val="20"/>
              </w:rPr>
              <w:t>Мероприятие</w:t>
            </w:r>
          </w:p>
          <w:p w:rsidR="009E1C17" w:rsidRPr="00F01D21" w:rsidRDefault="009E1C17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качества управления финансами»</w:t>
            </w: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920"/>
        </w:trPr>
        <w:tc>
          <w:tcPr>
            <w:tcW w:w="823" w:type="dxa"/>
            <w:vMerge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421"/>
        </w:trPr>
        <w:tc>
          <w:tcPr>
            <w:tcW w:w="823" w:type="dxa"/>
            <w:vMerge w:val="restart"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845" w:type="dxa"/>
            <w:vMerge w:val="restart"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      « Переход к программной структуре расходов бюджета городского округа»</w:t>
            </w: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1172"/>
        </w:trPr>
        <w:tc>
          <w:tcPr>
            <w:tcW w:w="823" w:type="dxa"/>
            <w:vMerge/>
          </w:tcPr>
          <w:p w:rsidR="009E1C17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442"/>
        </w:trPr>
        <w:tc>
          <w:tcPr>
            <w:tcW w:w="823" w:type="dxa"/>
            <w:vMerge w:val="restart"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1845" w:type="dxa"/>
            <w:vMerge w:val="restart"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«Повышение эффективности предоставления муниципальных услуг»</w:t>
            </w: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921"/>
        </w:trPr>
        <w:tc>
          <w:tcPr>
            <w:tcW w:w="823" w:type="dxa"/>
            <w:vMerge/>
          </w:tcPr>
          <w:p w:rsidR="009E1C17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550"/>
        </w:trPr>
        <w:tc>
          <w:tcPr>
            <w:tcW w:w="823" w:type="dxa"/>
            <w:vMerge w:val="restart"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</w:t>
            </w:r>
          </w:p>
        </w:tc>
        <w:tc>
          <w:tcPr>
            <w:tcW w:w="1845" w:type="dxa"/>
            <w:vMerge w:val="restart"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«Реформирование </w:t>
            </w:r>
            <w:r>
              <w:rPr>
                <w:sz w:val="20"/>
                <w:szCs w:val="20"/>
              </w:rPr>
              <w:lastRenderedPageBreak/>
              <w:t>муниципального финансового контроля и развитие ведомственного контроля»</w:t>
            </w: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1273"/>
        </w:trPr>
        <w:tc>
          <w:tcPr>
            <w:tcW w:w="823" w:type="dxa"/>
            <w:vMerge/>
          </w:tcPr>
          <w:p w:rsidR="009E1C17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470"/>
        </w:trPr>
        <w:tc>
          <w:tcPr>
            <w:tcW w:w="823" w:type="dxa"/>
            <w:vMerge w:val="restart"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3.1.5</w:t>
            </w:r>
          </w:p>
        </w:tc>
        <w:tc>
          <w:tcPr>
            <w:tcW w:w="1845" w:type="dxa"/>
            <w:vMerge w:val="restart"/>
          </w:tcPr>
          <w:p w:rsidR="009E1C17" w:rsidRPr="00F01D21" w:rsidRDefault="009E1C17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«Развитие информационных систем управления </w:t>
            </w:r>
            <w:proofErr w:type="gramStart"/>
            <w:r>
              <w:rPr>
                <w:sz w:val="20"/>
                <w:szCs w:val="20"/>
              </w:rPr>
              <w:t>муниципальным</w:t>
            </w:r>
            <w:proofErr w:type="gramEnd"/>
            <w:r>
              <w:rPr>
                <w:sz w:val="20"/>
                <w:szCs w:val="20"/>
              </w:rPr>
              <w:t xml:space="preserve"> и финансами, обеспечение их интеграции с системой «Электронный бюджет»</w:t>
            </w: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 w:rsidRPr="00E5186E">
              <w:rPr>
                <w:sz w:val="20"/>
                <w:szCs w:val="20"/>
              </w:rPr>
              <w:t>Всего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9E1C17" w:rsidRPr="00A253C3" w:rsidTr="008449BD">
        <w:trPr>
          <w:trHeight w:val="2043"/>
        </w:trPr>
        <w:tc>
          <w:tcPr>
            <w:tcW w:w="823" w:type="dxa"/>
            <w:vMerge/>
          </w:tcPr>
          <w:p w:rsidR="009E1C17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1C17" w:rsidRDefault="009E1C17" w:rsidP="00315E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E1C17" w:rsidRPr="00F01D21" w:rsidRDefault="009E1C17" w:rsidP="00315E37">
            <w:pPr>
              <w:ind w:right="-92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ассигнования</w:t>
            </w:r>
          </w:p>
          <w:p w:rsidR="009E1C17" w:rsidRDefault="009E1C17" w:rsidP="003B60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</w:t>
            </w:r>
          </w:p>
          <w:p w:rsidR="009E1C17" w:rsidRPr="00E5186E" w:rsidRDefault="009E1C17" w:rsidP="003B6037">
            <w:pPr>
              <w:jc w:val="both"/>
              <w:rPr>
                <w:sz w:val="20"/>
                <w:szCs w:val="20"/>
              </w:rPr>
            </w:pPr>
            <w:r w:rsidRPr="00A16E57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E1C17" w:rsidRDefault="009E1C1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9E1C17" w:rsidRPr="00F01D21" w:rsidRDefault="009E1C17" w:rsidP="00315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9E1C17" w:rsidRPr="00F01D21" w:rsidRDefault="009E1C17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9E1C17" w:rsidRPr="00F01D21" w:rsidRDefault="009E1C17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B03500" w:rsidRPr="00A253C3" w:rsidTr="008A3C5C">
        <w:trPr>
          <w:trHeight w:val="717"/>
        </w:trPr>
        <w:tc>
          <w:tcPr>
            <w:tcW w:w="823" w:type="dxa"/>
            <w:vMerge w:val="restart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B03500" w:rsidRDefault="00B03500" w:rsidP="00315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</w:p>
          <w:p w:rsidR="00B03500" w:rsidRPr="00086980" w:rsidRDefault="00B03500" w:rsidP="00315E37">
            <w:pPr>
              <w:rPr>
                <w:b/>
                <w:sz w:val="20"/>
                <w:szCs w:val="20"/>
              </w:rPr>
            </w:pPr>
            <w:r w:rsidRPr="00086980">
              <w:rPr>
                <w:b/>
                <w:sz w:val="20"/>
                <w:szCs w:val="20"/>
              </w:rPr>
              <w:t>«Управление муниципальным имуществом в городском округе Кинешма»»</w:t>
            </w: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ind w:right="-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имущественных и земельных отношений </w:t>
            </w:r>
            <w:r w:rsidRPr="00A253C3">
              <w:rPr>
                <w:sz w:val="20"/>
                <w:szCs w:val="20"/>
              </w:rPr>
              <w:t>администрации г</w:t>
            </w:r>
            <w:r>
              <w:rPr>
                <w:sz w:val="20"/>
                <w:szCs w:val="20"/>
              </w:rPr>
              <w:t xml:space="preserve">ородского </w:t>
            </w:r>
            <w:r w:rsidRPr="00A253C3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круга</w:t>
            </w:r>
            <w:r w:rsidRPr="00A253C3">
              <w:rPr>
                <w:sz w:val="20"/>
                <w:szCs w:val="20"/>
              </w:rPr>
              <w:t xml:space="preserve"> Кинешма</w:t>
            </w:r>
          </w:p>
        </w:tc>
        <w:tc>
          <w:tcPr>
            <w:tcW w:w="1448" w:type="dxa"/>
          </w:tcPr>
          <w:p w:rsidR="00B03500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10814,1</w:t>
            </w:r>
          </w:p>
        </w:tc>
        <w:tc>
          <w:tcPr>
            <w:tcW w:w="1275" w:type="dxa"/>
          </w:tcPr>
          <w:p w:rsidR="00B03500" w:rsidRPr="00766766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5506,9</w:t>
            </w:r>
          </w:p>
        </w:tc>
        <w:tc>
          <w:tcPr>
            <w:tcW w:w="1578" w:type="dxa"/>
            <w:vMerge w:val="restart"/>
          </w:tcPr>
          <w:p w:rsidR="00B03500" w:rsidRPr="000E4B08" w:rsidRDefault="00B03500" w:rsidP="00315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B03500" w:rsidRPr="00086980" w:rsidRDefault="00B03500" w:rsidP="00315E37">
            <w:pPr>
              <w:rPr>
                <w:b/>
                <w:sz w:val="20"/>
                <w:szCs w:val="20"/>
              </w:rPr>
            </w:pPr>
            <w:r w:rsidRPr="00086980">
              <w:rPr>
                <w:rFonts w:eastAsia="Calibri"/>
                <w:sz w:val="20"/>
                <w:szCs w:val="20"/>
              </w:rPr>
              <w:t xml:space="preserve">Доля объектов недвижимости, на которые зарегистрировано право муниципальной собственности (земельных участки, нежилые объекты) в общем количестве объектов недвижимости, учитываемых в Едином реестре муниципального образования «Городской округ Кинешма» и </w:t>
            </w:r>
            <w:r w:rsidRPr="00086980">
              <w:rPr>
                <w:rFonts w:eastAsia="Calibri"/>
                <w:sz w:val="20"/>
                <w:szCs w:val="20"/>
              </w:rPr>
              <w:lastRenderedPageBreak/>
              <w:t>подлежащих государственной регистрации.</w:t>
            </w:r>
          </w:p>
        </w:tc>
        <w:tc>
          <w:tcPr>
            <w:tcW w:w="702" w:type="dxa"/>
            <w:vMerge w:val="restart"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lastRenderedPageBreak/>
              <w:t>%</w:t>
            </w:r>
          </w:p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03500" w:rsidRPr="007D50A8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3500" w:rsidRPr="007D50A8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03500" w:rsidRPr="00C17F08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1" w:type="dxa"/>
            <w:gridSpan w:val="2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  <w:p w:rsidR="00B03500" w:rsidRPr="00221007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10814,1</w:t>
            </w:r>
          </w:p>
        </w:tc>
      </w:tr>
      <w:tr w:rsidR="00B03500" w:rsidRPr="00A253C3" w:rsidTr="008449BD">
        <w:trPr>
          <w:trHeight w:val="912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10814,1</w:t>
            </w:r>
          </w:p>
        </w:tc>
        <w:tc>
          <w:tcPr>
            <w:tcW w:w="1275" w:type="dxa"/>
          </w:tcPr>
          <w:p w:rsidR="00B03500" w:rsidRPr="00766766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5506,9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253C3" w:rsidRDefault="00B03500" w:rsidP="00315E3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7D50A8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C17F08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1200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10814,1</w:t>
            </w:r>
          </w:p>
        </w:tc>
        <w:tc>
          <w:tcPr>
            <w:tcW w:w="1275" w:type="dxa"/>
            <w:vMerge w:val="restart"/>
          </w:tcPr>
          <w:p w:rsidR="00B03500" w:rsidRPr="00766766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5506,9</w:t>
            </w:r>
          </w:p>
        </w:tc>
        <w:tc>
          <w:tcPr>
            <w:tcW w:w="1578" w:type="dxa"/>
            <w:vMerge/>
          </w:tcPr>
          <w:p w:rsidR="00B03500" w:rsidRPr="000E4B08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253C3" w:rsidRDefault="00B03500" w:rsidP="00315E3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7D50A8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C17F08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2144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D7795B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B03500" w:rsidRPr="00086980" w:rsidRDefault="00B03500" w:rsidP="00315E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86980">
              <w:rPr>
                <w:rFonts w:eastAsia="Calibri"/>
                <w:sz w:val="20"/>
                <w:szCs w:val="20"/>
              </w:rPr>
              <w:t>Доля объектов недвижимости, в отношении которых проведена техническая инвентаризация и паспортизация в общем количестве объектов недвижимости, учитываемых в Едином реестре муниципального образования «Городской округ Кинешма» и подлежащих государственной  регистрации.</w:t>
            </w:r>
          </w:p>
        </w:tc>
        <w:tc>
          <w:tcPr>
            <w:tcW w:w="702" w:type="dxa"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%</w:t>
            </w:r>
          </w:p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03500" w:rsidRPr="007D50A8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3500" w:rsidRPr="007D50A8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</w:tcPr>
          <w:p w:rsidR="00B03500" w:rsidRPr="00C17F08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778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D7795B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B03500" w:rsidRPr="00086980" w:rsidRDefault="00B03500" w:rsidP="00315E3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86980">
              <w:rPr>
                <w:rFonts w:eastAsia="Calibri"/>
                <w:sz w:val="20"/>
                <w:szCs w:val="20"/>
              </w:rPr>
              <w:t>Пополнение (увеличение) доходной части местного бюджета за счёт неналоговых доходов.</w:t>
            </w:r>
          </w:p>
        </w:tc>
        <w:tc>
          <w:tcPr>
            <w:tcW w:w="702" w:type="dxa"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A253C3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</w:tcPr>
          <w:p w:rsidR="00B03500" w:rsidRPr="008C393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63341,1</w:t>
            </w:r>
          </w:p>
        </w:tc>
        <w:tc>
          <w:tcPr>
            <w:tcW w:w="1054" w:type="dxa"/>
            <w:gridSpan w:val="6"/>
          </w:tcPr>
          <w:p w:rsidR="00B03500" w:rsidRPr="008C393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10976,2</w:t>
            </w: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417"/>
        </w:trPr>
        <w:tc>
          <w:tcPr>
            <w:tcW w:w="823" w:type="dxa"/>
            <w:vMerge w:val="restart"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315E37">
              <w:rPr>
                <w:sz w:val="20"/>
                <w:szCs w:val="20"/>
              </w:rPr>
              <w:t xml:space="preserve">Подпрограмма </w:t>
            </w:r>
            <w:r w:rsidRPr="00A253C3">
              <w:rPr>
                <w:sz w:val="20"/>
                <w:szCs w:val="20"/>
              </w:rPr>
              <w:t xml:space="preserve">«Обеспечение деятельности комитета имущественных и </w:t>
            </w:r>
            <w:r w:rsidRPr="00A253C3">
              <w:rPr>
                <w:sz w:val="20"/>
                <w:szCs w:val="20"/>
              </w:rPr>
              <w:lastRenderedPageBreak/>
              <w:t>земельных отношений администрации городского округа Кинешма»</w:t>
            </w: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  <w:tc>
          <w:tcPr>
            <w:tcW w:w="1275" w:type="dxa"/>
          </w:tcPr>
          <w:p w:rsidR="00B03500" w:rsidRPr="001C608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1578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B03500" w:rsidRPr="009312B2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</w:tr>
      <w:tr w:rsidR="00B03500" w:rsidRPr="00A253C3" w:rsidTr="008449BD">
        <w:trPr>
          <w:trHeight w:val="564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  <w:tc>
          <w:tcPr>
            <w:tcW w:w="1275" w:type="dxa"/>
          </w:tcPr>
          <w:p w:rsidR="00B03500" w:rsidRPr="001C608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935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  <w:tc>
          <w:tcPr>
            <w:tcW w:w="1275" w:type="dxa"/>
          </w:tcPr>
          <w:p w:rsidR="00B03500" w:rsidRPr="001C608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419"/>
        </w:trPr>
        <w:tc>
          <w:tcPr>
            <w:tcW w:w="823" w:type="dxa"/>
            <w:vMerge w:val="restart"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5" w:type="dxa"/>
            <w:vMerge w:val="restart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315E37">
              <w:rPr>
                <w:sz w:val="20"/>
                <w:szCs w:val="20"/>
              </w:rPr>
              <w:t>Основное мероприятие</w:t>
            </w:r>
            <w:r w:rsidRPr="00A253C3">
              <w:rPr>
                <w:sz w:val="20"/>
                <w:szCs w:val="20"/>
              </w:rPr>
              <w:t xml:space="preserve"> «Финансовое обеспечение комитета имущественных и земельных отношений администрации городского округа Кинешма»</w:t>
            </w: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  <w:tc>
          <w:tcPr>
            <w:tcW w:w="1275" w:type="dxa"/>
          </w:tcPr>
          <w:p w:rsidR="00B03500" w:rsidRPr="001C6085" w:rsidRDefault="00B03500" w:rsidP="00315E37">
            <w:pPr>
              <w:jc w:val="center"/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1578" w:type="dxa"/>
            <w:vMerge w:val="restart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03500" w:rsidRPr="005E501E" w:rsidRDefault="00B03500" w:rsidP="00315E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03500" w:rsidRPr="00D7795B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</w:tr>
      <w:tr w:rsidR="00B03500" w:rsidRPr="00A253C3" w:rsidTr="008449BD">
        <w:trPr>
          <w:trHeight w:val="934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  <w:tc>
          <w:tcPr>
            <w:tcW w:w="1275" w:type="dxa"/>
          </w:tcPr>
          <w:p w:rsidR="00B03500" w:rsidRPr="001C6085" w:rsidRDefault="00B03500" w:rsidP="00315E37">
            <w:pPr>
              <w:jc w:val="center"/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D7795B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1308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  <w:tc>
          <w:tcPr>
            <w:tcW w:w="1275" w:type="dxa"/>
          </w:tcPr>
          <w:p w:rsidR="00B03500" w:rsidRPr="001C6085" w:rsidRDefault="00B03500" w:rsidP="00315E37">
            <w:pPr>
              <w:jc w:val="center"/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D7795B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254"/>
        </w:trPr>
        <w:tc>
          <w:tcPr>
            <w:tcW w:w="823" w:type="dxa"/>
            <w:vMerge w:val="restart"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1.1.1</w:t>
            </w:r>
          </w:p>
        </w:tc>
        <w:tc>
          <w:tcPr>
            <w:tcW w:w="1845" w:type="dxa"/>
            <w:vMerge w:val="restart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315E37">
              <w:rPr>
                <w:sz w:val="20"/>
                <w:szCs w:val="20"/>
              </w:rPr>
              <w:t xml:space="preserve">Мероприятие </w:t>
            </w:r>
            <w:r w:rsidRPr="00A253C3">
              <w:rPr>
                <w:sz w:val="20"/>
                <w:szCs w:val="20"/>
              </w:rPr>
              <w:t>«Обеспечение деятельности комитета имущественных и земельных отношений администрации городского округа Кинешма»</w:t>
            </w:r>
            <w:r w:rsidRPr="00A253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  <w:tc>
          <w:tcPr>
            <w:tcW w:w="1275" w:type="dxa"/>
          </w:tcPr>
          <w:p w:rsidR="00B03500" w:rsidRPr="001C6085" w:rsidRDefault="00B03500" w:rsidP="00315E37">
            <w:pPr>
              <w:jc w:val="center"/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1578" w:type="dxa"/>
            <w:vMerge w:val="restart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мероприятия будет продолжена в течение 2018 года</w:t>
            </w:r>
          </w:p>
        </w:tc>
        <w:tc>
          <w:tcPr>
            <w:tcW w:w="2369" w:type="dxa"/>
            <w:vMerge w:val="restart"/>
          </w:tcPr>
          <w:p w:rsidR="00B03500" w:rsidRPr="00086980" w:rsidRDefault="00B03500" w:rsidP="008A3C5C">
            <w:pPr>
              <w:rPr>
                <w:rFonts w:eastAsia="Calibri"/>
                <w:sz w:val="20"/>
                <w:szCs w:val="20"/>
              </w:rPr>
            </w:pPr>
            <w:r w:rsidRPr="00086980">
              <w:rPr>
                <w:rFonts w:eastAsia="Calibri"/>
                <w:sz w:val="20"/>
                <w:szCs w:val="20"/>
              </w:rPr>
              <w:t>Расходы, включающие затраты на оплату труда и начисления на оплату труда</w:t>
            </w:r>
          </w:p>
        </w:tc>
        <w:tc>
          <w:tcPr>
            <w:tcW w:w="702" w:type="dxa"/>
            <w:vMerge w:val="restart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proofErr w:type="spellStart"/>
            <w:r w:rsidRPr="00A253C3">
              <w:rPr>
                <w:sz w:val="20"/>
                <w:szCs w:val="20"/>
              </w:rPr>
              <w:t>Тыс</w:t>
            </w:r>
            <w:proofErr w:type="gramStart"/>
            <w:r w:rsidRPr="00A253C3">
              <w:rPr>
                <w:sz w:val="20"/>
                <w:szCs w:val="20"/>
              </w:rPr>
              <w:t>.р</w:t>
            </w:r>
            <w:proofErr w:type="gramEnd"/>
            <w:r w:rsidRPr="00A253C3">
              <w:rPr>
                <w:sz w:val="20"/>
                <w:szCs w:val="20"/>
              </w:rPr>
              <w:t>уб</w:t>
            </w:r>
            <w:proofErr w:type="spellEnd"/>
            <w:r w:rsidRPr="00A253C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4"/>
            <w:vMerge w:val="restart"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  <w:r w:rsidRPr="00F25383">
              <w:rPr>
                <w:sz w:val="20"/>
                <w:szCs w:val="20"/>
              </w:rPr>
              <w:t>4612,6</w:t>
            </w:r>
          </w:p>
        </w:tc>
        <w:tc>
          <w:tcPr>
            <w:tcW w:w="1054" w:type="dxa"/>
            <w:gridSpan w:val="6"/>
            <w:vMerge w:val="restart"/>
          </w:tcPr>
          <w:p w:rsidR="00B03500" w:rsidRPr="00D7795B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D779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2512,4</w:t>
            </w:r>
          </w:p>
        </w:tc>
        <w:tc>
          <w:tcPr>
            <w:tcW w:w="1561" w:type="dxa"/>
            <w:gridSpan w:val="2"/>
            <w:vMerge w:val="restart"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</w:tr>
      <w:tr w:rsidR="00B03500" w:rsidRPr="00A253C3" w:rsidTr="008449BD">
        <w:trPr>
          <w:trHeight w:val="419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315E37" w:rsidRDefault="00B03500" w:rsidP="00315E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  <w:vMerge w:val="restart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  <w:tc>
          <w:tcPr>
            <w:tcW w:w="1275" w:type="dxa"/>
            <w:vMerge w:val="restart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1578" w:type="dxa"/>
            <w:vMerge/>
          </w:tcPr>
          <w:p w:rsidR="00B03500" w:rsidRDefault="00B03500" w:rsidP="00315E3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086980" w:rsidRDefault="00B03500" w:rsidP="00315E3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D7795B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317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2E6C5B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1C6085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03500" w:rsidRPr="00086980" w:rsidRDefault="00B03500" w:rsidP="008A3C5C">
            <w:pPr>
              <w:rPr>
                <w:rFonts w:eastAsia="Calibri"/>
                <w:sz w:val="20"/>
                <w:szCs w:val="20"/>
              </w:rPr>
            </w:pPr>
            <w:r w:rsidRPr="00086980">
              <w:rPr>
                <w:rFonts w:eastAsia="Calibri"/>
                <w:sz w:val="20"/>
                <w:szCs w:val="20"/>
              </w:rPr>
              <w:t>Иные расходы по оплате работ, услуг, прочих налогов</w:t>
            </w:r>
          </w:p>
        </w:tc>
        <w:tc>
          <w:tcPr>
            <w:tcW w:w="702" w:type="dxa"/>
            <w:vMerge w:val="restart"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proofErr w:type="spellStart"/>
            <w:r w:rsidRPr="00A253C3">
              <w:rPr>
                <w:sz w:val="20"/>
                <w:szCs w:val="20"/>
              </w:rPr>
              <w:t>Тыс</w:t>
            </w:r>
            <w:proofErr w:type="gramStart"/>
            <w:r w:rsidRPr="00A253C3">
              <w:rPr>
                <w:sz w:val="20"/>
                <w:szCs w:val="20"/>
              </w:rPr>
              <w:t>.р</w:t>
            </w:r>
            <w:proofErr w:type="gramEnd"/>
            <w:r w:rsidRPr="00A253C3">
              <w:rPr>
                <w:sz w:val="20"/>
                <w:szCs w:val="20"/>
              </w:rPr>
              <w:t>уб</w:t>
            </w:r>
            <w:proofErr w:type="spellEnd"/>
            <w:r w:rsidRPr="00A253C3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4"/>
            <w:vMerge w:val="restart"/>
          </w:tcPr>
          <w:p w:rsidR="00B03500" w:rsidRPr="00F25383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</w:t>
            </w:r>
          </w:p>
        </w:tc>
        <w:tc>
          <w:tcPr>
            <w:tcW w:w="1054" w:type="dxa"/>
            <w:gridSpan w:val="6"/>
            <w:vMerge w:val="restart"/>
          </w:tcPr>
          <w:p w:rsidR="00B03500" w:rsidRPr="00D779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185,6</w:t>
            </w: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950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03500" w:rsidRPr="002E6C5B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5042,9</w:t>
            </w:r>
          </w:p>
        </w:tc>
        <w:tc>
          <w:tcPr>
            <w:tcW w:w="1275" w:type="dxa"/>
          </w:tcPr>
          <w:p w:rsidR="00B03500" w:rsidRPr="001C6085" w:rsidRDefault="00B03500" w:rsidP="00315E37">
            <w:pPr>
              <w:jc w:val="center"/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254"/>
        </w:trPr>
        <w:tc>
          <w:tcPr>
            <w:tcW w:w="823" w:type="dxa"/>
            <w:vMerge w:val="restart"/>
          </w:tcPr>
          <w:p w:rsidR="00B03500" w:rsidRPr="00315E37" w:rsidRDefault="00B03500" w:rsidP="00315E37">
            <w:pPr>
              <w:jc w:val="center"/>
              <w:rPr>
                <w:sz w:val="20"/>
                <w:szCs w:val="20"/>
              </w:rPr>
            </w:pPr>
            <w:r w:rsidRPr="00315E37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315E37">
              <w:rPr>
                <w:sz w:val="20"/>
                <w:szCs w:val="20"/>
              </w:rPr>
              <w:t xml:space="preserve">Подпрограмма </w:t>
            </w:r>
            <w:r w:rsidRPr="00A253C3">
              <w:rPr>
                <w:sz w:val="20"/>
                <w:szCs w:val="20"/>
              </w:rPr>
              <w:lastRenderedPageBreak/>
              <w:t>«Обеспечение приватизации и содержание имущества муниципальной казны»</w:t>
            </w: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5771,2</w:t>
            </w:r>
          </w:p>
        </w:tc>
        <w:tc>
          <w:tcPr>
            <w:tcW w:w="1275" w:type="dxa"/>
          </w:tcPr>
          <w:p w:rsidR="00B03500" w:rsidRPr="00027C6D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2808,9</w:t>
            </w:r>
          </w:p>
        </w:tc>
        <w:tc>
          <w:tcPr>
            <w:tcW w:w="1578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03500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B03500" w:rsidRPr="00844462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</w:t>
            </w:r>
            <w:r w:rsidRPr="00844462">
              <w:rPr>
                <w:sz w:val="20"/>
                <w:szCs w:val="20"/>
              </w:rPr>
              <w:t>,2</w:t>
            </w:r>
          </w:p>
        </w:tc>
      </w:tr>
      <w:tr w:rsidR="00B03500" w:rsidRPr="00A253C3" w:rsidTr="008449BD">
        <w:trPr>
          <w:trHeight w:val="912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5771,2</w:t>
            </w:r>
          </w:p>
        </w:tc>
        <w:tc>
          <w:tcPr>
            <w:tcW w:w="1275" w:type="dxa"/>
          </w:tcPr>
          <w:p w:rsidR="00B03500" w:rsidRPr="00027C6D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2808,9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283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5771,2</w:t>
            </w:r>
          </w:p>
        </w:tc>
        <w:tc>
          <w:tcPr>
            <w:tcW w:w="1275" w:type="dxa"/>
          </w:tcPr>
          <w:p w:rsidR="00B03500" w:rsidRPr="00B47D51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2808,9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288"/>
        </w:trPr>
        <w:tc>
          <w:tcPr>
            <w:tcW w:w="823" w:type="dxa"/>
            <w:vMerge w:val="restart"/>
          </w:tcPr>
          <w:p w:rsidR="00B03500" w:rsidRPr="00315E37" w:rsidRDefault="00B03500" w:rsidP="00315E37">
            <w:pPr>
              <w:jc w:val="center"/>
              <w:rPr>
                <w:sz w:val="20"/>
                <w:szCs w:val="20"/>
              </w:rPr>
            </w:pPr>
            <w:r w:rsidRPr="00315E37">
              <w:rPr>
                <w:sz w:val="20"/>
                <w:szCs w:val="20"/>
              </w:rPr>
              <w:t>2.1</w:t>
            </w:r>
          </w:p>
        </w:tc>
        <w:tc>
          <w:tcPr>
            <w:tcW w:w="1845" w:type="dxa"/>
            <w:vMerge w:val="restart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315E37">
              <w:rPr>
                <w:sz w:val="20"/>
                <w:szCs w:val="20"/>
              </w:rPr>
              <w:t xml:space="preserve">Основное мероприятие </w:t>
            </w:r>
            <w:r w:rsidRPr="00A253C3">
              <w:rPr>
                <w:sz w:val="20"/>
                <w:szCs w:val="20"/>
              </w:rPr>
              <w:t>«Управление и распоряжение муниципальным имуществом городского округа Кинешма»</w:t>
            </w: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03500" w:rsidRPr="00FB4C65" w:rsidRDefault="00B03500" w:rsidP="00315E37">
            <w:pPr>
              <w:jc w:val="center"/>
            </w:pPr>
            <w:r>
              <w:rPr>
                <w:sz w:val="20"/>
                <w:szCs w:val="20"/>
              </w:rPr>
              <w:t>5771,2</w:t>
            </w:r>
          </w:p>
        </w:tc>
        <w:tc>
          <w:tcPr>
            <w:tcW w:w="1275" w:type="dxa"/>
          </w:tcPr>
          <w:p w:rsidR="00B03500" w:rsidRPr="00027C6D" w:rsidRDefault="00B03500" w:rsidP="00315E37">
            <w:pPr>
              <w:jc w:val="center"/>
            </w:pPr>
            <w:r>
              <w:rPr>
                <w:sz w:val="20"/>
                <w:szCs w:val="20"/>
              </w:rPr>
              <w:t>2808,9</w:t>
            </w:r>
          </w:p>
        </w:tc>
        <w:tc>
          <w:tcPr>
            <w:tcW w:w="1578" w:type="dxa"/>
            <w:vMerge w:val="restart"/>
          </w:tcPr>
          <w:p w:rsidR="00B03500" w:rsidRPr="00A253C3" w:rsidRDefault="00B03500" w:rsidP="00315E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03500" w:rsidRPr="00AE2B7B" w:rsidRDefault="00B03500" w:rsidP="00315E3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</w:tcPr>
          <w:p w:rsidR="00B03500" w:rsidRPr="00E10BAB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03500" w:rsidRPr="002408B9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03500" w:rsidRPr="000A7626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B03500" w:rsidRPr="00A2235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5771,2</w:t>
            </w:r>
          </w:p>
        </w:tc>
      </w:tr>
      <w:tr w:rsidR="00B03500" w:rsidRPr="00A253C3" w:rsidTr="008449BD">
        <w:trPr>
          <w:trHeight w:val="990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Pr="00FB4C65" w:rsidRDefault="00B03500" w:rsidP="00315E37">
            <w:pPr>
              <w:jc w:val="center"/>
            </w:pPr>
            <w:r>
              <w:rPr>
                <w:sz w:val="20"/>
                <w:szCs w:val="20"/>
              </w:rPr>
              <w:t>5771,2</w:t>
            </w:r>
          </w:p>
        </w:tc>
        <w:tc>
          <w:tcPr>
            <w:tcW w:w="1275" w:type="dxa"/>
          </w:tcPr>
          <w:p w:rsidR="00B03500" w:rsidRPr="00027C6D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2808,9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E2B7B" w:rsidRDefault="00B03500" w:rsidP="00315E3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B03500" w:rsidRPr="00E10BAB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2408B9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0A7626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920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5771,2</w:t>
            </w:r>
          </w:p>
        </w:tc>
        <w:tc>
          <w:tcPr>
            <w:tcW w:w="1275" w:type="dxa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2808,9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AE2B7B" w:rsidRDefault="00B03500" w:rsidP="00315E3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B03500" w:rsidRPr="00E10BAB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2408B9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0A7626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320"/>
        </w:trPr>
        <w:tc>
          <w:tcPr>
            <w:tcW w:w="823" w:type="dxa"/>
            <w:vMerge w:val="restart"/>
          </w:tcPr>
          <w:p w:rsidR="00B03500" w:rsidRPr="004C0701" w:rsidRDefault="00B03500" w:rsidP="00315E37">
            <w:pPr>
              <w:jc w:val="center"/>
              <w:rPr>
                <w:sz w:val="20"/>
                <w:szCs w:val="20"/>
              </w:rPr>
            </w:pPr>
            <w:r w:rsidRPr="004C0701">
              <w:rPr>
                <w:sz w:val="20"/>
                <w:szCs w:val="20"/>
              </w:rPr>
              <w:t>2.1.1</w:t>
            </w:r>
          </w:p>
        </w:tc>
        <w:tc>
          <w:tcPr>
            <w:tcW w:w="1845" w:type="dxa"/>
            <w:vMerge w:val="restart"/>
          </w:tcPr>
          <w:p w:rsidR="00B03500" w:rsidRPr="00315E37" w:rsidRDefault="00B03500" w:rsidP="00315E37">
            <w:pPr>
              <w:rPr>
                <w:sz w:val="20"/>
                <w:szCs w:val="20"/>
              </w:rPr>
            </w:pPr>
            <w:r w:rsidRPr="00315E37">
              <w:rPr>
                <w:sz w:val="20"/>
                <w:szCs w:val="20"/>
              </w:rPr>
              <w:t xml:space="preserve">Мероприятие. </w:t>
            </w:r>
            <w:r>
              <w:rPr>
                <w:sz w:val="20"/>
                <w:szCs w:val="20"/>
              </w:rPr>
              <w:t>«</w:t>
            </w:r>
            <w:r w:rsidRPr="00315E37">
              <w:rPr>
                <w:sz w:val="20"/>
                <w:szCs w:val="20"/>
              </w:rPr>
              <w:t>Обеспечение приватизации и проведение предпродажной подготовки объектов недвижимости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03500" w:rsidRPr="00844462" w:rsidRDefault="00B03500" w:rsidP="00315E37">
            <w:pPr>
              <w:jc w:val="center"/>
              <w:rPr>
                <w:sz w:val="20"/>
                <w:szCs w:val="20"/>
              </w:rPr>
            </w:pPr>
            <w:r w:rsidRPr="00844462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</w:tcPr>
          <w:p w:rsidR="00B03500" w:rsidRPr="00792157" w:rsidRDefault="00B03500" w:rsidP="00315E37">
            <w:pPr>
              <w:jc w:val="center"/>
              <w:rPr>
                <w:sz w:val="20"/>
                <w:szCs w:val="20"/>
              </w:rPr>
            </w:pPr>
            <w:r w:rsidRPr="00792157">
              <w:rPr>
                <w:sz w:val="20"/>
                <w:szCs w:val="20"/>
              </w:rPr>
              <w:t>104,0</w:t>
            </w:r>
          </w:p>
        </w:tc>
        <w:tc>
          <w:tcPr>
            <w:tcW w:w="1578" w:type="dxa"/>
            <w:vMerge w:val="restart"/>
          </w:tcPr>
          <w:p w:rsidR="00B03500" w:rsidRPr="00D20254" w:rsidRDefault="00B03500" w:rsidP="00315E3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мероприятия будет продолжена в течение 2018 года</w:t>
            </w:r>
          </w:p>
        </w:tc>
        <w:tc>
          <w:tcPr>
            <w:tcW w:w="2369" w:type="dxa"/>
            <w:vMerge w:val="restart"/>
          </w:tcPr>
          <w:p w:rsidR="00B03500" w:rsidRPr="004C0701" w:rsidRDefault="00B03500" w:rsidP="00315E37">
            <w:pPr>
              <w:rPr>
                <w:rFonts w:eastAsia="Calibri"/>
                <w:sz w:val="20"/>
                <w:szCs w:val="20"/>
              </w:rPr>
            </w:pPr>
            <w:r w:rsidRPr="004C0701">
              <w:rPr>
                <w:rFonts w:eastAsia="Calibri"/>
                <w:sz w:val="20"/>
                <w:szCs w:val="20"/>
              </w:rPr>
              <w:t>Заказ в специализированных организациях технической документации для оформления нежилых зданий, помещений, земельных участков</w:t>
            </w:r>
          </w:p>
        </w:tc>
        <w:tc>
          <w:tcPr>
            <w:tcW w:w="702" w:type="dxa"/>
            <w:vMerge w:val="restart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03500" w:rsidRPr="000A7626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 w:val="restart"/>
          </w:tcPr>
          <w:p w:rsidR="00B03500" w:rsidRPr="00AA2E3F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  <w:r w:rsidRPr="00792157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B03500" w:rsidRPr="00A253C3" w:rsidTr="008449BD">
        <w:trPr>
          <w:trHeight w:val="990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</w:p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Pr="00844462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844462" w:rsidRDefault="00B03500" w:rsidP="00315E37">
            <w:pPr>
              <w:jc w:val="center"/>
              <w:rPr>
                <w:sz w:val="20"/>
                <w:szCs w:val="20"/>
              </w:rPr>
            </w:pPr>
            <w:r w:rsidRPr="00844462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</w:tcPr>
          <w:p w:rsidR="00B03500" w:rsidRPr="00792157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792157" w:rsidRDefault="00B03500" w:rsidP="00315E37">
            <w:pPr>
              <w:jc w:val="center"/>
              <w:rPr>
                <w:sz w:val="20"/>
                <w:szCs w:val="20"/>
              </w:rPr>
            </w:pPr>
            <w:r w:rsidRPr="00792157">
              <w:rPr>
                <w:sz w:val="20"/>
                <w:szCs w:val="20"/>
              </w:rPr>
              <w:t>104,0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E10BAB" w:rsidRDefault="00B03500" w:rsidP="00315E3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0A7626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2E6C5B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230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221ECA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B03500" w:rsidRPr="00844462" w:rsidRDefault="00B03500" w:rsidP="00315E37">
            <w:pPr>
              <w:jc w:val="center"/>
              <w:rPr>
                <w:sz w:val="20"/>
                <w:szCs w:val="20"/>
              </w:rPr>
            </w:pPr>
            <w:r w:rsidRPr="00844462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vMerge w:val="restart"/>
          </w:tcPr>
          <w:p w:rsidR="00B03500" w:rsidRPr="00792157" w:rsidRDefault="00B03500" w:rsidP="00315E37">
            <w:pPr>
              <w:jc w:val="center"/>
              <w:rPr>
                <w:sz w:val="20"/>
                <w:szCs w:val="20"/>
              </w:rPr>
            </w:pPr>
            <w:r w:rsidRPr="00792157">
              <w:rPr>
                <w:sz w:val="20"/>
                <w:szCs w:val="20"/>
              </w:rPr>
              <w:t>104,0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E10BAB" w:rsidRDefault="00B03500" w:rsidP="00315E3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0A7626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2E6C5B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291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3673EE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B03500" w:rsidRPr="004C0701" w:rsidRDefault="00B03500" w:rsidP="004C0701">
            <w:pPr>
              <w:rPr>
                <w:rFonts w:eastAsia="Calibri"/>
                <w:sz w:val="20"/>
                <w:szCs w:val="20"/>
              </w:rPr>
            </w:pPr>
            <w:r w:rsidRPr="004C0701">
              <w:rPr>
                <w:rFonts w:eastAsia="Calibri"/>
                <w:sz w:val="20"/>
                <w:szCs w:val="20"/>
              </w:rPr>
              <w:t xml:space="preserve">Оплата за услуги по межеванию, топографической съёмке  земельных участков (иные кадастровые </w:t>
            </w:r>
            <w:r w:rsidRPr="004C0701">
              <w:rPr>
                <w:rFonts w:eastAsia="Calibri"/>
                <w:sz w:val="20"/>
                <w:szCs w:val="20"/>
              </w:rPr>
              <w:lastRenderedPageBreak/>
              <w:t>работы)</w:t>
            </w:r>
          </w:p>
        </w:tc>
        <w:tc>
          <w:tcPr>
            <w:tcW w:w="702" w:type="dxa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lastRenderedPageBreak/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</w:tcPr>
          <w:p w:rsidR="00B03500" w:rsidRPr="000A7626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561" w:type="dxa"/>
            <w:gridSpan w:val="2"/>
            <w:vMerge/>
          </w:tcPr>
          <w:p w:rsidR="00B03500" w:rsidRPr="002E6C5B" w:rsidRDefault="00B03500" w:rsidP="00315E3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863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3673EE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B03500" w:rsidRPr="004C0701" w:rsidRDefault="00B03500" w:rsidP="004C0701">
            <w:pPr>
              <w:rPr>
                <w:rFonts w:eastAsia="Calibri"/>
                <w:sz w:val="20"/>
                <w:szCs w:val="20"/>
              </w:rPr>
            </w:pPr>
            <w:r w:rsidRPr="004C0701">
              <w:rPr>
                <w:rFonts w:eastAsia="Calibri"/>
                <w:sz w:val="20"/>
                <w:szCs w:val="20"/>
              </w:rPr>
              <w:t>Оплата за услуги по подготовке документов по формированию земельных участков для многодетных граждан</w:t>
            </w:r>
          </w:p>
        </w:tc>
        <w:tc>
          <w:tcPr>
            <w:tcW w:w="702" w:type="dxa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</w:tcPr>
          <w:p w:rsidR="00B03500" w:rsidRPr="00990B1D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54" w:type="dxa"/>
            <w:gridSpan w:val="6"/>
          </w:tcPr>
          <w:p w:rsidR="00B03500" w:rsidRPr="000A7626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/>
          </w:tcPr>
          <w:p w:rsidR="00B03500" w:rsidRPr="002E6C5B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291"/>
        </w:trPr>
        <w:tc>
          <w:tcPr>
            <w:tcW w:w="823" w:type="dxa"/>
            <w:vMerge w:val="restart"/>
          </w:tcPr>
          <w:p w:rsidR="00B03500" w:rsidRPr="004C0701" w:rsidRDefault="00B03500" w:rsidP="00315E37">
            <w:pPr>
              <w:jc w:val="center"/>
              <w:rPr>
                <w:sz w:val="20"/>
                <w:szCs w:val="20"/>
              </w:rPr>
            </w:pPr>
            <w:r w:rsidRPr="004C0701">
              <w:rPr>
                <w:sz w:val="20"/>
                <w:szCs w:val="20"/>
              </w:rPr>
              <w:t>2.1.2</w:t>
            </w:r>
          </w:p>
        </w:tc>
        <w:tc>
          <w:tcPr>
            <w:tcW w:w="1845" w:type="dxa"/>
            <w:vMerge w:val="restart"/>
          </w:tcPr>
          <w:p w:rsidR="00B03500" w:rsidRPr="004C0701" w:rsidRDefault="00B03500" w:rsidP="004C0701">
            <w:pPr>
              <w:rPr>
                <w:sz w:val="20"/>
                <w:szCs w:val="20"/>
              </w:rPr>
            </w:pPr>
            <w:r w:rsidRPr="004C0701">
              <w:rPr>
                <w:sz w:val="20"/>
                <w:szCs w:val="20"/>
              </w:rPr>
              <w:t>Мероприятие</w:t>
            </w:r>
          </w:p>
          <w:p w:rsidR="00B03500" w:rsidRDefault="00B03500" w:rsidP="004C07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Pr="00A253C3">
              <w:rPr>
                <w:sz w:val="20"/>
                <w:szCs w:val="20"/>
              </w:rPr>
              <w:t>Содержание объектов недвижимости, входящих в состав имущества муниципальной казны</w:t>
            </w:r>
            <w:r>
              <w:rPr>
                <w:sz w:val="20"/>
                <w:szCs w:val="20"/>
              </w:rPr>
              <w:t>»</w:t>
            </w: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Default="00B03500" w:rsidP="004C0701">
            <w:pPr>
              <w:rPr>
                <w:sz w:val="20"/>
                <w:szCs w:val="20"/>
              </w:rPr>
            </w:pPr>
          </w:p>
          <w:p w:rsidR="00B03500" w:rsidRPr="00A253C3" w:rsidRDefault="00B03500" w:rsidP="004C07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3454,0</w:t>
            </w:r>
          </w:p>
        </w:tc>
        <w:tc>
          <w:tcPr>
            <w:tcW w:w="1275" w:type="dxa"/>
          </w:tcPr>
          <w:p w:rsidR="00B03500" w:rsidRPr="00E77D36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1850,7</w:t>
            </w:r>
          </w:p>
        </w:tc>
        <w:tc>
          <w:tcPr>
            <w:tcW w:w="1578" w:type="dxa"/>
            <w:vMerge w:val="restart"/>
          </w:tcPr>
          <w:p w:rsidR="00B03500" w:rsidRPr="00A253C3" w:rsidRDefault="00B03500" w:rsidP="004C0701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мероприятия будет продолжена в течение 2018 года</w:t>
            </w:r>
          </w:p>
        </w:tc>
        <w:tc>
          <w:tcPr>
            <w:tcW w:w="2369" w:type="dxa"/>
          </w:tcPr>
          <w:p w:rsidR="00B03500" w:rsidRPr="004C0701" w:rsidRDefault="00B03500" w:rsidP="004C0701">
            <w:pPr>
              <w:rPr>
                <w:rFonts w:eastAsia="Calibri"/>
                <w:sz w:val="20"/>
                <w:szCs w:val="20"/>
              </w:rPr>
            </w:pPr>
            <w:r w:rsidRPr="004C0701">
              <w:rPr>
                <w:rFonts w:eastAsia="Calibri"/>
                <w:sz w:val="20"/>
                <w:szCs w:val="20"/>
              </w:rPr>
              <w:t xml:space="preserve">Оплата коммунальных услуг за объекты недвижимости, входящих в состав имущества муниципальной казны </w:t>
            </w:r>
          </w:p>
        </w:tc>
        <w:tc>
          <w:tcPr>
            <w:tcW w:w="702" w:type="dxa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</w:tcPr>
          <w:p w:rsidR="00B03500" w:rsidRPr="00B86D01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1191,0</w:t>
            </w:r>
          </w:p>
        </w:tc>
        <w:tc>
          <w:tcPr>
            <w:tcW w:w="1561" w:type="dxa"/>
            <w:gridSpan w:val="2"/>
            <w:vMerge w:val="restart"/>
          </w:tcPr>
          <w:p w:rsidR="00B03500" w:rsidRPr="00AA2E3F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3454</w:t>
            </w:r>
            <w:r w:rsidRPr="00323275">
              <w:rPr>
                <w:color w:val="000000" w:themeColor="text1"/>
                <w:sz w:val="20"/>
                <w:szCs w:val="20"/>
              </w:rPr>
              <w:t>,0</w:t>
            </w:r>
          </w:p>
        </w:tc>
      </w:tr>
      <w:tr w:rsidR="00B03500" w:rsidRPr="00A253C3" w:rsidTr="008449BD">
        <w:trPr>
          <w:trHeight w:val="930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3454,0</w:t>
            </w: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3500" w:rsidRPr="00E77D36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1850,7</w:t>
            </w:r>
          </w:p>
          <w:p w:rsidR="00B03500" w:rsidRPr="00E77D36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E77D36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03500" w:rsidRPr="004C0701" w:rsidRDefault="00B03500" w:rsidP="004C0701">
            <w:pPr>
              <w:rPr>
                <w:rFonts w:eastAsia="Calibri"/>
                <w:sz w:val="20"/>
                <w:szCs w:val="20"/>
              </w:rPr>
            </w:pPr>
            <w:r w:rsidRPr="004C0701">
              <w:rPr>
                <w:rFonts w:eastAsia="Calibri"/>
                <w:sz w:val="20"/>
                <w:szCs w:val="20"/>
              </w:rPr>
              <w:t>Оплата за техническое содержание муниципального имущества, входящего в состав имущества муниципальной казны</w:t>
            </w:r>
          </w:p>
        </w:tc>
        <w:tc>
          <w:tcPr>
            <w:tcW w:w="702" w:type="dxa"/>
            <w:vMerge w:val="restart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  <w:vMerge w:val="restart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  <w:tc>
          <w:tcPr>
            <w:tcW w:w="1054" w:type="dxa"/>
            <w:gridSpan w:val="6"/>
            <w:vMerge w:val="restart"/>
          </w:tcPr>
          <w:p w:rsidR="00B03500" w:rsidRPr="00B86D01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  <w:r w:rsidRPr="0032327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500" w:rsidRPr="00234D70" w:rsidTr="008449BD">
        <w:trPr>
          <w:trHeight w:val="717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03500" w:rsidRDefault="00B03500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городского округа Кинешма</w:t>
            </w: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rPr>
                <w:sz w:val="20"/>
                <w:szCs w:val="20"/>
              </w:rPr>
            </w:pP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3454,0</w:t>
            </w: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1850,7</w:t>
            </w: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4C0701" w:rsidRDefault="00B03500" w:rsidP="00315E37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B86D01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234D70" w:rsidRDefault="00B03500" w:rsidP="00315E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03500" w:rsidRPr="00234D70" w:rsidTr="008449BD">
        <w:trPr>
          <w:trHeight w:val="708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B86D01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B03500" w:rsidRPr="004C0701" w:rsidRDefault="00B03500" w:rsidP="004C0701">
            <w:pPr>
              <w:rPr>
                <w:rFonts w:eastAsia="Calibri"/>
                <w:sz w:val="20"/>
                <w:szCs w:val="20"/>
              </w:rPr>
            </w:pPr>
            <w:r w:rsidRPr="004C0701">
              <w:rPr>
                <w:rFonts w:eastAsia="Calibri"/>
                <w:sz w:val="20"/>
                <w:szCs w:val="20"/>
              </w:rPr>
              <w:t>Оплата за услуги по текущему и капитальному ремонту муниципального имущества.</w:t>
            </w:r>
          </w:p>
        </w:tc>
        <w:tc>
          <w:tcPr>
            <w:tcW w:w="702" w:type="dxa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659,7</w:t>
            </w:r>
          </w:p>
        </w:tc>
        <w:tc>
          <w:tcPr>
            <w:tcW w:w="1054" w:type="dxa"/>
            <w:gridSpan w:val="6"/>
          </w:tcPr>
          <w:p w:rsidR="00B03500" w:rsidRPr="00B86D01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  <w:r w:rsidRPr="00323275">
              <w:rPr>
                <w:color w:val="000000" w:themeColor="text1"/>
                <w:sz w:val="20"/>
                <w:szCs w:val="20"/>
              </w:rPr>
              <w:t>659,7</w:t>
            </w:r>
          </w:p>
        </w:tc>
        <w:tc>
          <w:tcPr>
            <w:tcW w:w="1561" w:type="dxa"/>
            <w:gridSpan w:val="2"/>
            <w:vMerge/>
          </w:tcPr>
          <w:p w:rsidR="00B03500" w:rsidRPr="00234D70" w:rsidRDefault="00B03500" w:rsidP="00315E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03500" w:rsidRPr="00234D70" w:rsidTr="008449BD">
        <w:trPr>
          <w:trHeight w:val="1445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B86D01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B03500" w:rsidRPr="004C0701" w:rsidRDefault="00B03500" w:rsidP="004C0701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701">
              <w:rPr>
                <w:rFonts w:ascii="Times New Roman" w:eastAsia="Calibri" w:hAnsi="Times New Roman" w:cs="Times New Roman"/>
                <w:sz w:val="20"/>
                <w:szCs w:val="20"/>
              </w:rPr>
              <w:t>Оплата за мероприятия по обеспечению сохранности муниципального имущества в надлежащем виде.</w:t>
            </w:r>
          </w:p>
        </w:tc>
        <w:tc>
          <w:tcPr>
            <w:tcW w:w="702" w:type="dxa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182D27" w:rsidRDefault="00B03500" w:rsidP="00F307BB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</w:tcPr>
          <w:p w:rsidR="00B03500" w:rsidRPr="00B86D01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/>
          </w:tcPr>
          <w:p w:rsidR="00B03500" w:rsidRPr="00234D70" w:rsidRDefault="00B03500" w:rsidP="00315E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03500" w:rsidRPr="00234D70" w:rsidTr="008449BD">
        <w:trPr>
          <w:trHeight w:val="3268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B86D01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B03500" w:rsidRPr="004C0701" w:rsidRDefault="00B03500" w:rsidP="00567A54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0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за услуги по проведению технического диагностирования (или) замены сетей газораспределения и </w:t>
            </w:r>
            <w:proofErr w:type="spellStart"/>
            <w:r w:rsidRPr="004C0701">
              <w:rPr>
                <w:rFonts w:ascii="Times New Roman" w:eastAsia="Calibri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4C0701">
              <w:rPr>
                <w:rFonts w:ascii="Times New Roman" w:eastAsia="Calibri" w:hAnsi="Times New Roman" w:cs="Times New Roman"/>
                <w:sz w:val="20"/>
                <w:szCs w:val="20"/>
              </w:rPr>
              <w:t>, с целью определения технического состояния и установления ресурса дальнейшей эксплуатации объектов муниципальной собственности</w:t>
            </w:r>
          </w:p>
        </w:tc>
        <w:tc>
          <w:tcPr>
            <w:tcW w:w="702" w:type="dxa"/>
          </w:tcPr>
          <w:p w:rsidR="00B03500" w:rsidRPr="00182D27" w:rsidRDefault="00B03500" w:rsidP="00567A54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</w:tcPr>
          <w:p w:rsidR="00B03500" w:rsidRPr="00182D27" w:rsidRDefault="00B03500" w:rsidP="00567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6"/>
          </w:tcPr>
          <w:p w:rsidR="00B03500" w:rsidRPr="00B86D01" w:rsidRDefault="00B03500" w:rsidP="00567A5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/>
          </w:tcPr>
          <w:p w:rsidR="00B03500" w:rsidRPr="00234D70" w:rsidRDefault="00B03500" w:rsidP="00315E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363"/>
        </w:trPr>
        <w:tc>
          <w:tcPr>
            <w:tcW w:w="823" w:type="dxa"/>
            <w:vMerge w:val="restart"/>
          </w:tcPr>
          <w:p w:rsidR="00B03500" w:rsidRPr="0048747D" w:rsidRDefault="00B03500" w:rsidP="00315E37">
            <w:pPr>
              <w:jc w:val="center"/>
              <w:rPr>
                <w:sz w:val="20"/>
                <w:szCs w:val="20"/>
              </w:rPr>
            </w:pPr>
            <w:r w:rsidRPr="0048747D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5" w:type="dxa"/>
            <w:vMerge w:val="restart"/>
          </w:tcPr>
          <w:p w:rsidR="00B03500" w:rsidRPr="0048747D" w:rsidRDefault="00B03500" w:rsidP="0048747D">
            <w:pPr>
              <w:rPr>
                <w:sz w:val="20"/>
                <w:szCs w:val="20"/>
              </w:rPr>
            </w:pPr>
            <w:r w:rsidRPr="0048747D">
              <w:rPr>
                <w:sz w:val="20"/>
                <w:szCs w:val="20"/>
              </w:rPr>
              <w:t>Мероприятие</w:t>
            </w:r>
          </w:p>
          <w:p w:rsidR="00B03500" w:rsidRPr="00A253C3" w:rsidRDefault="00B03500" w:rsidP="00487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«Эффективное управление, распоряжение и сохранность имущества, входящего в состав имущества муниципальной казны»</w:t>
            </w: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b/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1788,2</w:t>
            </w:r>
          </w:p>
        </w:tc>
        <w:tc>
          <w:tcPr>
            <w:tcW w:w="1275" w:type="dxa"/>
          </w:tcPr>
          <w:p w:rsidR="00B03500" w:rsidRPr="00B86D01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825,2</w:t>
            </w:r>
          </w:p>
        </w:tc>
        <w:tc>
          <w:tcPr>
            <w:tcW w:w="1578" w:type="dxa"/>
            <w:vMerge w:val="restart"/>
          </w:tcPr>
          <w:p w:rsidR="00B03500" w:rsidRPr="00EB78A5" w:rsidRDefault="00B03500" w:rsidP="0048747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мероприятия будет продолжена в течение 2018 года</w:t>
            </w:r>
          </w:p>
        </w:tc>
        <w:tc>
          <w:tcPr>
            <w:tcW w:w="2369" w:type="dxa"/>
            <w:vMerge w:val="restart"/>
          </w:tcPr>
          <w:p w:rsidR="00B03500" w:rsidRPr="0048747D" w:rsidRDefault="00B03500" w:rsidP="0048747D">
            <w:pPr>
              <w:rPr>
                <w:rFonts w:eastAsia="Calibri"/>
                <w:sz w:val="20"/>
                <w:szCs w:val="20"/>
              </w:rPr>
            </w:pPr>
            <w:r w:rsidRPr="0048747D">
              <w:rPr>
                <w:rFonts w:eastAsia="Calibri"/>
                <w:sz w:val="20"/>
                <w:szCs w:val="20"/>
              </w:rPr>
              <w:t>Оплата за услуги оценки зданий, помещений, земельных участков независимой оценочной фирмой при подготовке к торгам,  аукциону, конкурсу, сдаче в аренду (иные аналогичные услуги).</w:t>
            </w:r>
          </w:p>
        </w:tc>
        <w:tc>
          <w:tcPr>
            <w:tcW w:w="702" w:type="dxa"/>
            <w:vMerge w:val="restart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03500" w:rsidRPr="00B86D01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561" w:type="dxa"/>
            <w:gridSpan w:val="2"/>
            <w:vMerge w:val="restart"/>
          </w:tcPr>
          <w:p w:rsidR="00B03500" w:rsidRPr="00AA2E3F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  <w:r w:rsidRPr="00C92858">
              <w:rPr>
                <w:color w:val="000000" w:themeColor="text1"/>
                <w:sz w:val="20"/>
                <w:szCs w:val="20"/>
              </w:rPr>
              <w:t>1788,2</w:t>
            </w:r>
          </w:p>
        </w:tc>
      </w:tr>
      <w:tr w:rsidR="00B03500" w:rsidRPr="00A253C3" w:rsidTr="008449BD">
        <w:trPr>
          <w:trHeight w:val="888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Бюджетные ассигнования</w:t>
            </w:r>
          </w:p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 xml:space="preserve">всего, </w:t>
            </w:r>
            <w:r w:rsidRPr="00A253C3">
              <w:rPr>
                <w:i/>
                <w:sz w:val="20"/>
                <w:szCs w:val="20"/>
              </w:rPr>
              <w:t>в том числе</w:t>
            </w:r>
            <w:r w:rsidRPr="00A253C3">
              <w:rPr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1788,2</w:t>
            </w:r>
          </w:p>
        </w:tc>
        <w:tc>
          <w:tcPr>
            <w:tcW w:w="1275" w:type="dxa"/>
          </w:tcPr>
          <w:p w:rsidR="00B03500" w:rsidRPr="00D20254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825,2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48747D" w:rsidRDefault="00B03500" w:rsidP="0048747D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B86D01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2E6C5B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345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 w:rsidRPr="00A253C3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1788,2</w:t>
            </w:r>
          </w:p>
        </w:tc>
        <w:tc>
          <w:tcPr>
            <w:tcW w:w="1275" w:type="dxa"/>
            <w:vMerge w:val="restart"/>
          </w:tcPr>
          <w:p w:rsidR="00B03500" w:rsidRPr="00D20254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825,2</w:t>
            </w: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Pr="0048747D" w:rsidRDefault="00B03500" w:rsidP="0048747D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Pr="00B86D01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Pr="002E6C5B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433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B86D01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B03500" w:rsidRPr="0048747D" w:rsidRDefault="00B03500" w:rsidP="0048747D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Оплата за услуги по разработке финансово-экономического обоснования и определению значений корректирующих коэффициентов, применяемых при </w:t>
            </w:r>
            <w:r w:rsidRPr="004874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расчете арендной платы за земельные участки.</w:t>
            </w:r>
          </w:p>
        </w:tc>
        <w:tc>
          <w:tcPr>
            <w:tcW w:w="702" w:type="dxa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lastRenderedPageBreak/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54" w:type="dxa"/>
            <w:gridSpan w:val="6"/>
          </w:tcPr>
          <w:p w:rsidR="00B03500" w:rsidRPr="001065B4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561" w:type="dxa"/>
            <w:gridSpan w:val="2"/>
            <w:vMerge/>
          </w:tcPr>
          <w:p w:rsidR="00B03500" w:rsidRPr="002E6C5B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1801"/>
        </w:trPr>
        <w:tc>
          <w:tcPr>
            <w:tcW w:w="82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03500" w:rsidRPr="00A253C3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03500" w:rsidRPr="00FB4C65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3500" w:rsidRPr="00B86D01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B03500" w:rsidRPr="0048747D" w:rsidRDefault="00B03500" w:rsidP="0048747D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7D">
              <w:rPr>
                <w:rFonts w:ascii="Times New Roman" w:eastAsia="Calibri" w:hAnsi="Times New Roman" w:cs="Times New Roman"/>
                <w:sz w:val="20"/>
                <w:szCs w:val="20"/>
              </w:rPr>
              <w:t>Оплата за услуги охраны объектов недвижимости, находящихся в муниципальной собственности, готовящихся к продаже, передаче в областную, федеральную собственность.</w:t>
            </w:r>
          </w:p>
        </w:tc>
        <w:tc>
          <w:tcPr>
            <w:tcW w:w="702" w:type="dxa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1624,2</w:t>
            </w:r>
          </w:p>
        </w:tc>
        <w:tc>
          <w:tcPr>
            <w:tcW w:w="1054" w:type="dxa"/>
            <w:gridSpan w:val="6"/>
          </w:tcPr>
          <w:p w:rsidR="00B03500" w:rsidRPr="001065B4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752,2</w:t>
            </w:r>
          </w:p>
        </w:tc>
        <w:tc>
          <w:tcPr>
            <w:tcW w:w="1561" w:type="dxa"/>
            <w:gridSpan w:val="2"/>
            <w:vMerge/>
          </w:tcPr>
          <w:p w:rsidR="00B03500" w:rsidRDefault="00B03500" w:rsidP="00315E3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330"/>
        </w:trPr>
        <w:tc>
          <w:tcPr>
            <w:tcW w:w="823" w:type="dxa"/>
            <w:vMerge w:val="restart"/>
          </w:tcPr>
          <w:p w:rsidR="00B03500" w:rsidRPr="0048747D" w:rsidRDefault="00B03500" w:rsidP="00315E37">
            <w:pPr>
              <w:jc w:val="center"/>
              <w:rPr>
                <w:sz w:val="20"/>
                <w:szCs w:val="20"/>
              </w:rPr>
            </w:pPr>
            <w:r w:rsidRPr="0048747D">
              <w:rPr>
                <w:sz w:val="20"/>
                <w:szCs w:val="20"/>
              </w:rPr>
              <w:t>2.1.4</w:t>
            </w:r>
          </w:p>
        </w:tc>
        <w:tc>
          <w:tcPr>
            <w:tcW w:w="1845" w:type="dxa"/>
            <w:vMerge w:val="restart"/>
          </w:tcPr>
          <w:p w:rsidR="00B03500" w:rsidRPr="0048747D" w:rsidRDefault="00B03500" w:rsidP="00052087">
            <w:pPr>
              <w:rPr>
                <w:sz w:val="20"/>
                <w:szCs w:val="20"/>
              </w:rPr>
            </w:pPr>
            <w:r w:rsidRPr="0048747D">
              <w:rPr>
                <w:sz w:val="20"/>
                <w:szCs w:val="20"/>
              </w:rPr>
              <w:t>Мероприятие</w:t>
            </w:r>
          </w:p>
          <w:p w:rsidR="00B03500" w:rsidRDefault="00B03500" w:rsidP="00052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«Выполнение функций органов местного самоуправления городского округа Кинешма по формированию, распоряжению и управлению имуществом, являющимся собственностью городского округа Кинешма (Уплата прочих налогов, сборов)»</w:t>
            </w:r>
          </w:p>
          <w:p w:rsidR="008A3C5C" w:rsidRDefault="008A3C5C" w:rsidP="00052087">
            <w:pPr>
              <w:rPr>
                <w:sz w:val="20"/>
                <w:szCs w:val="20"/>
              </w:rPr>
            </w:pPr>
          </w:p>
          <w:p w:rsidR="008A3C5C" w:rsidRDefault="008A3C5C" w:rsidP="00052087">
            <w:pPr>
              <w:rPr>
                <w:sz w:val="20"/>
                <w:szCs w:val="20"/>
              </w:rPr>
            </w:pPr>
          </w:p>
          <w:p w:rsidR="008A3C5C" w:rsidRPr="001065B4" w:rsidRDefault="008A3C5C" w:rsidP="0005208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Pr="00A253C3" w:rsidRDefault="00B03500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03500" w:rsidRPr="00AD58B2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275" w:type="dxa"/>
          </w:tcPr>
          <w:p w:rsidR="00B03500" w:rsidRPr="00AD58B2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78" w:type="dxa"/>
            <w:vMerge w:val="restart"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03500" w:rsidRPr="0048747D" w:rsidRDefault="00B03500" w:rsidP="0048747D">
            <w:pPr>
              <w:rPr>
                <w:rFonts w:eastAsia="Calibri"/>
                <w:sz w:val="20"/>
                <w:szCs w:val="20"/>
              </w:rPr>
            </w:pPr>
            <w:r w:rsidRPr="0048747D">
              <w:rPr>
                <w:rFonts w:eastAsia="Calibri"/>
                <w:sz w:val="20"/>
                <w:szCs w:val="20"/>
              </w:rPr>
              <w:t>Уплата прочих налогов, сборов (НДС) с продажи муниципального имущества физическим лицам</w:t>
            </w:r>
          </w:p>
        </w:tc>
        <w:tc>
          <w:tcPr>
            <w:tcW w:w="702" w:type="dxa"/>
            <w:vMerge w:val="restart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 w:rsidRPr="00182D2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182D27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  <w:vMerge w:val="restart"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54" w:type="dxa"/>
            <w:gridSpan w:val="6"/>
            <w:vMerge w:val="restart"/>
          </w:tcPr>
          <w:p w:rsidR="00B03500" w:rsidRPr="00B86D01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561" w:type="dxa"/>
            <w:gridSpan w:val="2"/>
            <w:vMerge w:val="restart"/>
          </w:tcPr>
          <w:p w:rsidR="00B03500" w:rsidRPr="00AD58B2" w:rsidRDefault="00B03500" w:rsidP="00315E37">
            <w:pPr>
              <w:jc w:val="center"/>
              <w:rPr>
                <w:color w:val="FF0000"/>
                <w:sz w:val="20"/>
                <w:szCs w:val="20"/>
              </w:rPr>
            </w:pPr>
            <w:r w:rsidRPr="008C4F27">
              <w:rPr>
                <w:color w:val="000000" w:themeColor="text1"/>
                <w:sz w:val="20"/>
                <w:szCs w:val="20"/>
              </w:rPr>
              <w:t>29,0</w:t>
            </w:r>
          </w:p>
        </w:tc>
      </w:tr>
      <w:tr w:rsidR="00B03500" w:rsidRPr="00A253C3" w:rsidTr="008449BD">
        <w:trPr>
          <w:trHeight w:val="887"/>
        </w:trPr>
        <w:tc>
          <w:tcPr>
            <w:tcW w:w="823" w:type="dxa"/>
            <w:vMerge/>
          </w:tcPr>
          <w:p w:rsidR="00B03500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Default="00B03500" w:rsidP="000520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Default="00B03500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ассигнования всего, </w:t>
            </w:r>
            <w:r w:rsidRPr="00AD58B2">
              <w:rPr>
                <w:i/>
                <w:sz w:val="20"/>
                <w:szCs w:val="20"/>
              </w:rPr>
              <w:t>в том числе</w:t>
            </w:r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B03500" w:rsidRPr="00AD58B2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275" w:type="dxa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Pr="00AD58B2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Default="00B03500" w:rsidP="00315E3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03500" w:rsidRPr="00A253C3" w:rsidTr="008449BD">
        <w:trPr>
          <w:trHeight w:val="1407"/>
        </w:trPr>
        <w:tc>
          <w:tcPr>
            <w:tcW w:w="823" w:type="dxa"/>
            <w:vMerge/>
          </w:tcPr>
          <w:p w:rsidR="00B03500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03500" w:rsidRDefault="00B03500" w:rsidP="000520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B03500" w:rsidRDefault="00B03500" w:rsidP="00315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253C3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43" w:type="dxa"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086980">
            <w:pPr>
              <w:jc w:val="center"/>
              <w:rPr>
                <w:sz w:val="20"/>
                <w:szCs w:val="20"/>
              </w:rPr>
            </w:pPr>
          </w:p>
          <w:p w:rsidR="00B03500" w:rsidRDefault="00B03500" w:rsidP="00052087">
            <w:pPr>
              <w:rPr>
                <w:sz w:val="20"/>
                <w:szCs w:val="20"/>
              </w:rPr>
            </w:pPr>
          </w:p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03500" w:rsidRPr="00A253C3" w:rsidRDefault="00B03500" w:rsidP="00315E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03500" w:rsidRDefault="00B03500" w:rsidP="00315E37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B03500" w:rsidRPr="00182D27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03500" w:rsidRDefault="00B03500" w:rsidP="00315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B03500" w:rsidRDefault="00B03500" w:rsidP="00315E3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B6037" w:rsidRPr="00A3792F" w:rsidTr="008449BD">
        <w:trPr>
          <w:trHeight w:val="283"/>
        </w:trPr>
        <w:tc>
          <w:tcPr>
            <w:tcW w:w="823" w:type="dxa"/>
            <w:vMerge w:val="restart"/>
          </w:tcPr>
          <w:p w:rsidR="003B6037" w:rsidRPr="00A3792F" w:rsidRDefault="003B6037" w:rsidP="003B6037">
            <w:pPr>
              <w:spacing w:after="200" w:line="276" w:lineRule="auto"/>
              <w:rPr>
                <w:b/>
                <w:sz w:val="20"/>
                <w:szCs w:val="20"/>
              </w:rPr>
            </w:pPr>
            <w:bookmarkStart w:id="0" w:name="_Hlk451435890"/>
          </w:p>
        </w:tc>
        <w:tc>
          <w:tcPr>
            <w:tcW w:w="1845" w:type="dxa"/>
            <w:vMerge w:val="restart"/>
          </w:tcPr>
          <w:p w:rsidR="003B6037" w:rsidRPr="00560926" w:rsidRDefault="003B603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</w:t>
            </w:r>
            <w:r w:rsidRPr="00560926">
              <w:rPr>
                <w:b/>
                <w:sz w:val="20"/>
                <w:szCs w:val="20"/>
              </w:rPr>
              <w:t>рограмма «Охрана окружающей среды»</w:t>
            </w:r>
          </w:p>
        </w:tc>
        <w:tc>
          <w:tcPr>
            <w:tcW w:w="1413" w:type="dxa"/>
            <w:vMerge w:val="restart"/>
          </w:tcPr>
          <w:p w:rsidR="003B6037" w:rsidRPr="00A3792F" w:rsidRDefault="003B6037" w:rsidP="002E6F5D">
            <w:pPr>
              <w:ind w:left="-125" w:right="-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 Кинешма </w:t>
            </w:r>
            <w:r w:rsidRPr="00A3792F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3B6037" w:rsidRDefault="003B6037" w:rsidP="002E6F5D">
            <w:pPr>
              <w:ind w:left="-125" w:right="-92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Муниципальное учреждение города Кинешмы «Управление капитального строительства»</w:t>
            </w:r>
            <w:r w:rsidR="002E6F5D">
              <w:rPr>
                <w:sz w:val="20"/>
                <w:szCs w:val="20"/>
              </w:rPr>
              <w:t>;</w:t>
            </w:r>
          </w:p>
          <w:p w:rsidR="002E6F5D" w:rsidRPr="00A3792F" w:rsidRDefault="002E6F5D" w:rsidP="002E6F5D">
            <w:pPr>
              <w:ind w:left="-125" w:right="-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448" w:type="dxa"/>
          </w:tcPr>
          <w:p w:rsidR="003B6037" w:rsidRPr="00A3792F" w:rsidRDefault="003B6037" w:rsidP="003B6037">
            <w:pPr>
              <w:rPr>
                <w:b/>
                <w:sz w:val="20"/>
                <w:szCs w:val="20"/>
              </w:rPr>
            </w:pPr>
            <w:r w:rsidRPr="00A3792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3B6037" w:rsidRPr="00AA3BD2" w:rsidRDefault="003B6037" w:rsidP="003B60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3BD2">
              <w:rPr>
                <w:b/>
                <w:sz w:val="20"/>
                <w:szCs w:val="20"/>
              </w:rPr>
              <w:t>304,0</w:t>
            </w:r>
          </w:p>
        </w:tc>
        <w:tc>
          <w:tcPr>
            <w:tcW w:w="1275" w:type="dxa"/>
          </w:tcPr>
          <w:p w:rsidR="003B6037" w:rsidRPr="00AA3BD2" w:rsidRDefault="003B603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3BD2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1578" w:type="dxa"/>
            <w:vMerge w:val="restart"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3B6037" w:rsidRPr="007E372A" w:rsidRDefault="003B6037" w:rsidP="003B60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 Ежегодное сокращение площади земель, подлежащих рекультивации (свалок)</w:t>
            </w:r>
          </w:p>
        </w:tc>
        <w:tc>
          <w:tcPr>
            <w:tcW w:w="702" w:type="dxa"/>
            <w:vMerge w:val="restart"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3B6037" w:rsidRPr="003B6037" w:rsidRDefault="003B6037" w:rsidP="003B6037">
            <w:pPr>
              <w:jc w:val="center"/>
              <w:rPr>
                <w:b/>
                <w:sz w:val="20"/>
                <w:szCs w:val="20"/>
              </w:rPr>
            </w:pPr>
            <w:r w:rsidRPr="003B6037">
              <w:rPr>
                <w:b/>
                <w:sz w:val="20"/>
                <w:szCs w:val="20"/>
              </w:rPr>
              <w:t>304,0</w:t>
            </w:r>
          </w:p>
        </w:tc>
      </w:tr>
      <w:bookmarkEnd w:id="0"/>
      <w:tr w:rsidR="003B6037" w:rsidRPr="00A3792F" w:rsidTr="008449BD">
        <w:trPr>
          <w:trHeight w:val="464"/>
        </w:trPr>
        <w:tc>
          <w:tcPr>
            <w:tcW w:w="823" w:type="dxa"/>
            <w:vMerge/>
          </w:tcPr>
          <w:p w:rsidR="003B6037" w:rsidRPr="00A3792F" w:rsidRDefault="003B6037" w:rsidP="003B603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3B6037" w:rsidRDefault="003B603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3B6037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3B6037" w:rsidRPr="00A3792F" w:rsidRDefault="003B6037" w:rsidP="003B6037">
            <w:pPr>
              <w:pStyle w:val="a7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  <w:vMerge w:val="restart"/>
          </w:tcPr>
          <w:p w:rsidR="003B6037" w:rsidRPr="00AA3BD2" w:rsidRDefault="003B6037" w:rsidP="003B60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7E372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vMerge w:val="restart"/>
          </w:tcPr>
          <w:p w:rsidR="003B6037" w:rsidRPr="00AA3BD2" w:rsidRDefault="003B603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578" w:type="dxa"/>
            <w:vMerge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3B6037" w:rsidRPr="007E372A" w:rsidRDefault="003B6037" w:rsidP="003B60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3B6037" w:rsidRDefault="003B6037" w:rsidP="003B603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3B6037" w:rsidRPr="003B6037" w:rsidRDefault="003B6037" w:rsidP="003B60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6037" w:rsidRPr="00A3792F" w:rsidTr="008449BD">
        <w:trPr>
          <w:trHeight w:val="230"/>
        </w:trPr>
        <w:tc>
          <w:tcPr>
            <w:tcW w:w="823" w:type="dxa"/>
            <w:vMerge/>
          </w:tcPr>
          <w:p w:rsidR="003B6037" w:rsidRPr="00A3792F" w:rsidRDefault="003B6037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3B6037" w:rsidRPr="00A3792F" w:rsidRDefault="003B6037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B6037" w:rsidRPr="00A3792F" w:rsidRDefault="003B6037" w:rsidP="003B6037">
            <w:pPr>
              <w:pStyle w:val="a7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3B6037" w:rsidRPr="007E372A" w:rsidRDefault="003B6037" w:rsidP="003B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B6037" w:rsidRPr="007E372A" w:rsidRDefault="003B603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3B6037" w:rsidRPr="003A70F2" w:rsidRDefault="003B603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70F2">
              <w:rPr>
                <w:sz w:val="20"/>
                <w:szCs w:val="20"/>
              </w:rPr>
              <w:t>Необходимое количество разработанной  проектной документации</w:t>
            </w:r>
          </w:p>
        </w:tc>
        <w:tc>
          <w:tcPr>
            <w:tcW w:w="702" w:type="dxa"/>
            <w:vMerge w:val="restart"/>
          </w:tcPr>
          <w:p w:rsidR="003B6037" w:rsidRDefault="003B6037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3B6037" w:rsidRDefault="003B6037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037" w:rsidRPr="00560926" w:rsidRDefault="003B6037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3B6037" w:rsidRPr="00A3792F" w:rsidTr="008449BD">
        <w:trPr>
          <w:trHeight w:val="230"/>
        </w:trPr>
        <w:tc>
          <w:tcPr>
            <w:tcW w:w="823" w:type="dxa"/>
            <w:vMerge/>
          </w:tcPr>
          <w:p w:rsidR="003B6037" w:rsidRPr="00A3792F" w:rsidRDefault="003B6037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3B6037" w:rsidRPr="00A3792F" w:rsidRDefault="003B6037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  <w:r w:rsidRPr="007E372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vMerge w:val="restart"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3B6037" w:rsidRPr="00A3792F" w:rsidRDefault="003B6037" w:rsidP="003B6037">
            <w:pPr>
              <w:pStyle w:val="a7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3B6037" w:rsidRPr="00A3792F" w:rsidTr="008449BD">
        <w:trPr>
          <w:trHeight w:val="1000"/>
        </w:trPr>
        <w:tc>
          <w:tcPr>
            <w:tcW w:w="823" w:type="dxa"/>
            <w:vMerge/>
          </w:tcPr>
          <w:p w:rsidR="003B6037" w:rsidRPr="00A3792F" w:rsidRDefault="003B6037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3B6037" w:rsidRPr="00A3792F" w:rsidRDefault="003B6037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B6037" w:rsidRPr="003B6037" w:rsidRDefault="003B603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A70F2">
              <w:rPr>
                <w:rFonts w:eastAsiaTheme="minorHAnsi"/>
                <w:sz w:val="20"/>
                <w:szCs w:val="20"/>
                <w:lang w:eastAsia="en-US"/>
              </w:rPr>
              <w:t>Количество комплексных экологических обследований</w:t>
            </w:r>
          </w:p>
        </w:tc>
        <w:tc>
          <w:tcPr>
            <w:tcW w:w="702" w:type="dxa"/>
          </w:tcPr>
          <w:p w:rsidR="003B6037" w:rsidRDefault="003B6037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037" w:rsidRDefault="003B6037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3B6037" w:rsidRPr="00A3792F" w:rsidRDefault="003B6037" w:rsidP="003B6037">
            <w:pPr>
              <w:pStyle w:val="a7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</w:p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</w:tcPr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</w:p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B6037" w:rsidRDefault="003B6037" w:rsidP="003B6037">
            <w:pPr>
              <w:jc w:val="center"/>
              <w:rPr>
                <w:sz w:val="20"/>
                <w:szCs w:val="20"/>
              </w:rPr>
            </w:pPr>
          </w:p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3B6037" w:rsidRPr="00A3792F" w:rsidTr="008449BD">
        <w:trPr>
          <w:trHeight w:val="1940"/>
        </w:trPr>
        <w:tc>
          <w:tcPr>
            <w:tcW w:w="823" w:type="dxa"/>
            <w:vMerge/>
          </w:tcPr>
          <w:p w:rsidR="003B6037" w:rsidRPr="00A3792F" w:rsidRDefault="003B6037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3B6037" w:rsidRPr="00A3792F" w:rsidRDefault="003B6037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3B6037" w:rsidRPr="007B0B6A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3B6037" w:rsidRDefault="003B6037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B6037" w:rsidRDefault="003B6037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3B6037" w:rsidRPr="003B6037" w:rsidRDefault="003B6037" w:rsidP="003B603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A70F2">
              <w:rPr>
                <w:rFonts w:eastAsiaTheme="minorHAnsi"/>
                <w:sz w:val="20"/>
                <w:szCs w:val="20"/>
                <w:lang w:eastAsia="en-US"/>
              </w:rPr>
              <w:t>Количество особо охраняемых природных территорий местного значения, по которым установлены границы в соответствии с действующим законодательством</w:t>
            </w:r>
          </w:p>
        </w:tc>
        <w:tc>
          <w:tcPr>
            <w:tcW w:w="702" w:type="dxa"/>
          </w:tcPr>
          <w:p w:rsidR="003B6037" w:rsidRPr="00A3792F" w:rsidRDefault="003B6037" w:rsidP="003B6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3" w:type="dxa"/>
            <w:gridSpan w:val="4"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gridSpan w:val="6"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/>
          </w:tcPr>
          <w:p w:rsidR="003B6037" w:rsidRPr="00A3792F" w:rsidRDefault="003B6037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6A4671" w:rsidRPr="00A3792F" w:rsidTr="008449BD">
        <w:trPr>
          <w:trHeight w:val="291"/>
        </w:trPr>
        <w:tc>
          <w:tcPr>
            <w:tcW w:w="823" w:type="dxa"/>
            <w:vMerge w:val="restart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</w:tcPr>
          <w:p w:rsidR="006A4671" w:rsidRPr="00E91AA9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91AA9">
              <w:rPr>
                <w:sz w:val="20"/>
                <w:szCs w:val="20"/>
              </w:rPr>
              <w:t>Подпрограмма</w:t>
            </w:r>
          </w:p>
          <w:p w:rsidR="006A4671" w:rsidRPr="00A3792F" w:rsidRDefault="006A4671" w:rsidP="003B6037">
            <w:pPr>
              <w:rPr>
                <w:sz w:val="20"/>
                <w:szCs w:val="20"/>
              </w:rPr>
            </w:pPr>
            <w:r w:rsidRPr="00E91AA9">
              <w:rPr>
                <w:sz w:val="20"/>
                <w:szCs w:val="20"/>
              </w:rPr>
              <w:t>«Обращение с отходами производства и потребления»</w:t>
            </w:r>
          </w:p>
        </w:tc>
        <w:tc>
          <w:tcPr>
            <w:tcW w:w="1413" w:type="dxa"/>
            <w:vMerge w:val="restart"/>
          </w:tcPr>
          <w:p w:rsidR="006A4671" w:rsidRPr="00A3792F" w:rsidRDefault="006A4671" w:rsidP="003B6037">
            <w:pPr>
              <w:ind w:left="-125" w:right="-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 Кинешма, Администрация городского округа Кинешма: МУ</w:t>
            </w:r>
            <w:r w:rsidRPr="007E372A">
              <w:rPr>
                <w:sz w:val="20"/>
                <w:szCs w:val="20"/>
              </w:rPr>
              <w:t xml:space="preserve"> </w:t>
            </w:r>
            <w:r w:rsidRPr="007E372A">
              <w:rPr>
                <w:sz w:val="20"/>
                <w:szCs w:val="20"/>
              </w:rPr>
              <w:lastRenderedPageBreak/>
              <w:t>Кинешмы «Управление капитального строительства»</w:t>
            </w:r>
          </w:p>
          <w:p w:rsidR="006A4671" w:rsidRPr="0004213C" w:rsidRDefault="006A4671" w:rsidP="003B6037">
            <w:pPr>
              <w:rPr>
                <w:sz w:val="20"/>
                <w:szCs w:val="20"/>
              </w:rPr>
            </w:pPr>
          </w:p>
          <w:p w:rsidR="006A4671" w:rsidRPr="00A3792F" w:rsidRDefault="006A4671" w:rsidP="006A467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43" w:type="dxa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075884">
              <w:rPr>
                <w:sz w:val="20"/>
                <w:szCs w:val="20"/>
              </w:rPr>
              <w:t>0</w:t>
            </w:r>
          </w:p>
          <w:p w:rsidR="006A4671" w:rsidRPr="00075884" w:rsidRDefault="006A4671" w:rsidP="002E6F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  <w:r w:rsidRPr="00075884">
              <w:rPr>
                <w:sz w:val="20"/>
                <w:szCs w:val="20"/>
              </w:rPr>
              <w:t>0,0</w:t>
            </w:r>
          </w:p>
          <w:p w:rsidR="006A4671" w:rsidRPr="00075884" w:rsidRDefault="006A4671" w:rsidP="002E6F5D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:rsidR="006A4671" w:rsidRDefault="00F303D3" w:rsidP="00F303D3">
            <w:pPr>
              <w:tabs>
                <w:tab w:val="left" w:pos="1627"/>
              </w:tabs>
              <w:ind w:right="-123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Финансирование в 2018 году не предусмотрено</w:t>
            </w:r>
          </w:p>
          <w:p w:rsidR="006A4671" w:rsidRPr="0053380B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6A4671" w:rsidRPr="007E372A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2" w:type="dxa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4671" w:rsidRPr="00A3792F" w:rsidTr="008A3C5C">
        <w:trPr>
          <w:trHeight w:val="884"/>
        </w:trPr>
        <w:tc>
          <w:tcPr>
            <w:tcW w:w="823" w:type="dxa"/>
            <w:vMerge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</w:p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6A4671" w:rsidRPr="00A3792F" w:rsidRDefault="006A4671" w:rsidP="003B6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6A4671" w:rsidRPr="00B22639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B22639">
              <w:rPr>
                <w:sz w:val="20"/>
                <w:szCs w:val="20"/>
              </w:rPr>
              <w:t>ного</w:t>
            </w:r>
            <w:proofErr w:type="spellEnd"/>
            <w:r w:rsidRPr="00B22639">
              <w:rPr>
                <w:sz w:val="20"/>
                <w:szCs w:val="20"/>
              </w:rPr>
              <w:t xml:space="preserve"> земельного участка</w:t>
            </w:r>
          </w:p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gridSpan w:val="4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6A4671" w:rsidRPr="00A3792F" w:rsidTr="008449BD">
        <w:trPr>
          <w:trHeight w:val="265"/>
        </w:trPr>
        <w:tc>
          <w:tcPr>
            <w:tcW w:w="823" w:type="dxa"/>
            <w:vMerge w:val="restart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</w:tcPr>
          <w:p w:rsidR="006A4671" w:rsidRPr="00A3792F" w:rsidRDefault="006A4671" w:rsidP="003B60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Основное </w:t>
            </w:r>
            <w:r w:rsidRPr="00A3792F">
              <w:rPr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sz w:val="20"/>
                <w:szCs w:val="20"/>
              </w:rPr>
              <w:t xml:space="preserve">                  </w:t>
            </w:r>
            <w:r w:rsidRPr="00A3792F">
              <w:rPr>
                <w:sz w:val="20"/>
                <w:szCs w:val="20"/>
              </w:rPr>
              <w:t>"</w:t>
            </w:r>
            <w:r w:rsidRPr="00B22639">
              <w:rPr>
                <w:sz w:val="20"/>
                <w:szCs w:val="20"/>
              </w:rPr>
              <w:t xml:space="preserve">Рекультивация городской свалки твёрдых бытовых отходов в </w:t>
            </w:r>
            <w:proofErr w:type="spellStart"/>
            <w:r w:rsidRPr="00B22639">
              <w:rPr>
                <w:sz w:val="20"/>
                <w:szCs w:val="20"/>
              </w:rPr>
              <w:t>г</w:t>
            </w:r>
            <w:proofErr w:type="gramStart"/>
            <w:r w:rsidRPr="00B22639">
              <w:rPr>
                <w:sz w:val="20"/>
                <w:szCs w:val="20"/>
              </w:rPr>
              <w:t>.К</w:t>
            </w:r>
            <w:proofErr w:type="gramEnd"/>
            <w:r w:rsidRPr="00B22639">
              <w:rPr>
                <w:sz w:val="20"/>
                <w:szCs w:val="20"/>
              </w:rPr>
              <w:t>инешма</w:t>
            </w:r>
            <w:proofErr w:type="spellEnd"/>
            <w:r w:rsidRPr="00A3792F">
              <w:rPr>
                <w:sz w:val="20"/>
                <w:szCs w:val="20"/>
              </w:rPr>
              <w:t>"</w:t>
            </w:r>
          </w:p>
        </w:tc>
        <w:tc>
          <w:tcPr>
            <w:tcW w:w="1413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6A4671" w:rsidRDefault="006A4671" w:rsidP="003B6037">
            <w:pPr>
              <w:rPr>
                <w:sz w:val="20"/>
                <w:szCs w:val="20"/>
              </w:rPr>
            </w:pPr>
          </w:p>
          <w:p w:rsidR="006A4671" w:rsidRDefault="006A4671" w:rsidP="003B6037">
            <w:pPr>
              <w:rPr>
                <w:sz w:val="20"/>
                <w:szCs w:val="20"/>
              </w:rPr>
            </w:pPr>
          </w:p>
          <w:p w:rsidR="006A4671" w:rsidRDefault="006A4671" w:rsidP="003B6037">
            <w:pPr>
              <w:rPr>
                <w:sz w:val="20"/>
                <w:szCs w:val="20"/>
              </w:rPr>
            </w:pPr>
          </w:p>
          <w:p w:rsidR="006A4671" w:rsidRDefault="006A4671" w:rsidP="003B6037">
            <w:pPr>
              <w:rPr>
                <w:sz w:val="20"/>
                <w:szCs w:val="20"/>
              </w:rPr>
            </w:pPr>
          </w:p>
          <w:p w:rsidR="006A4671" w:rsidRDefault="006A4671" w:rsidP="003B6037">
            <w:pPr>
              <w:rPr>
                <w:sz w:val="20"/>
                <w:szCs w:val="20"/>
              </w:rPr>
            </w:pPr>
          </w:p>
          <w:p w:rsidR="006A4671" w:rsidRPr="00E86320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6A4671" w:rsidRPr="00A3792F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04213C">
              <w:rPr>
                <w:sz w:val="20"/>
                <w:szCs w:val="20"/>
              </w:rPr>
              <w:t xml:space="preserve">Проектная </w:t>
            </w:r>
            <w:r w:rsidRPr="0004213C">
              <w:rPr>
                <w:sz w:val="20"/>
                <w:szCs w:val="20"/>
              </w:rPr>
              <w:lastRenderedPageBreak/>
              <w:t>документация</w:t>
            </w:r>
          </w:p>
        </w:tc>
        <w:tc>
          <w:tcPr>
            <w:tcW w:w="702" w:type="dxa"/>
            <w:vMerge w:val="restart"/>
          </w:tcPr>
          <w:p w:rsidR="006A4671" w:rsidRPr="00A3792F" w:rsidRDefault="006A4671" w:rsidP="002E6F5D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993" w:type="dxa"/>
            <w:gridSpan w:val="4"/>
            <w:vMerge w:val="restart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  <w:vMerge w:val="restart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6A4671" w:rsidRPr="0053380B" w:rsidRDefault="006A4671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A4671" w:rsidRPr="00A3792F" w:rsidTr="008449BD">
        <w:trPr>
          <w:trHeight w:val="230"/>
        </w:trPr>
        <w:tc>
          <w:tcPr>
            <w:tcW w:w="823" w:type="dxa"/>
            <w:vMerge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4671" w:rsidRPr="00A3792F" w:rsidRDefault="006A4671" w:rsidP="003B60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6A4671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6A4671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6A4671" w:rsidRDefault="006A4671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671" w:rsidRPr="00A3792F" w:rsidTr="008449BD">
        <w:trPr>
          <w:trHeight w:val="1052"/>
        </w:trPr>
        <w:tc>
          <w:tcPr>
            <w:tcW w:w="823" w:type="dxa"/>
            <w:vMerge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4671" w:rsidRPr="00A3792F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6A4671" w:rsidRPr="00A3792F" w:rsidRDefault="006A4671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6A4671" w:rsidRPr="0004213C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04213C">
              <w:rPr>
                <w:sz w:val="20"/>
                <w:szCs w:val="20"/>
              </w:rPr>
              <w:t>ного</w:t>
            </w:r>
            <w:proofErr w:type="spellEnd"/>
            <w:r w:rsidRPr="0004213C">
              <w:rPr>
                <w:sz w:val="20"/>
                <w:szCs w:val="20"/>
              </w:rPr>
              <w:t xml:space="preserve"> земельного участка</w:t>
            </w:r>
          </w:p>
          <w:p w:rsidR="006A4671" w:rsidRPr="0004213C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gridSpan w:val="4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/>
          </w:tcPr>
          <w:p w:rsidR="006A4671" w:rsidRPr="0004213C" w:rsidRDefault="006A4671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671" w:rsidRPr="00A3792F" w:rsidTr="008449BD">
        <w:trPr>
          <w:trHeight w:val="203"/>
        </w:trPr>
        <w:tc>
          <w:tcPr>
            <w:tcW w:w="823" w:type="dxa"/>
            <w:vMerge w:val="restart"/>
          </w:tcPr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6A4671" w:rsidRPr="0004213C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6A4671" w:rsidRPr="00A3792F" w:rsidRDefault="0080726F" w:rsidP="003B6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A4671" w:rsidRPr="0004213C">
              <w:rPr>
                <w:sz w:val="20"/>
                <w:szCs w:val="20"/>
              </w:rPr>
              <w:t>Разработка проекта рекультивации свалки твёрдых бытовых отходов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A4671" w:rsidRPr="00A3792F" w:rsidRDefault="002E6F5D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6A4671" w:rsidRPr="00A3792F" w:rsidRDefault="006A4671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A4671" w:rsidRPr="00A3792F" w:rsidRDefault="006A4671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6A4671" w:rsidRPr="00A3792F" w:rsidRDefault="006A4671" w:rsidP="003B6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6A4671" w:rsidRPr="00A3792F" w:rsidRDefault="006A4671" w:rsidP="003B6037">
            <w:pPr>
              <w:ind w:right="-483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2" w:type="dxa"/>
            <w:vMerge w:val="restart"/>
          </w:tcPr>
          <w:p w:rsidR="006A4671" w:rsidRPr="00A3792F" w:rsidRDefault="006A4671" w:rsidP="002E6F5D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  <w:vMerge w:val="restart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  <w:vMerge w:val="restart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6A4671" w:rsidRPr="00E86320" w:rsidRDefault="006A4671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A4671" w:rsidRDefault="006A4671" w:rsidP="003B6037">
            <w:pPr>
              <w:jc w:val="center"/>
              <w:rPr>
                <w:b/>
                <w:sz w:val="20"/>
                <w:szCs w:val="20"/>
              </w:rPr>
            </w:pPr>
          </w:p>
          <w:p w:rsidR="006A4671" w:rsidRPr="00E86320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6A4671" w:rsidRPr="00A3792F" w:rsidTr="008449BD">
        <w:trPr>
          <w:trHeight w:val="1187"/>
        </w:trPr>
        <w:tc>
          <w:tcPr>
            <w:tcW w:w="823" w:type="dxa"/>
            <w:vMerge/>
          </w:tcPr>
          <w:p w:rsidR="006A4671" w:rsidRPr="00A3792F" w:rsidRDefault="006A4671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A4671" w:rsidRPr="00A3792F" w:rsidRDefault="006A4671" w:rsidP="0080726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</w:tcPr>
          <w:p w:rsidR="006A4671" w:rsidRPr="003C0C38" w:rsidRDefault="006A4671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A4671" w:rsidRPr="00A3792F" w:rsidRDefault="006A4671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6A4671" w:rsidRPr="00A3792F" w:rsidRDefault="006A4671" w:rsidP="003B6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6A4671" w:rsidRPr="00A3792F" w:rsidRDefault="006A4671" w:rsidP="003B6037">
            <w:pPr>
              <w:ind w:right="-483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6A4671" w:rsidRPr="00A3792F" w:rsidRDefault="006A4671" w:rsidP="003B603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6A4671" w:rsidRPr="00A3792F" w:rsidTr="008449BD">
        <w:trPr>
          <w:trHeight w:val="311"/>
        </w:trPr>
        <w:tc>
          <w:tcPr>
            <w:tcW w:w="823" w:type="dxa"/>
            <w:vMerge w:val="restart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3792F">
              <w:rPr>
                <w:sz w:val="20"/>
                <w:szCs w:val="20"/>
              </w:rPr>
              <w:t>1.2</w:t>
            </w:r>
          </w:p>
        </w:tc>
        <w:tc>
          <w:tcPr>
            <w:tcW w:w="1845" w:type="dxa"/>
            <w:vMerge w:val="restart"/>
          </w:tcPr>
          <w:p w:rsidR="006A4671" w:rsidRPr="007E372A" w:rsidRDefault="006A4671" w:rsidP="00807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 w:rsidR="0080726F"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Проведение работ  по рекультивации городской свалки твёрдых бытовых отходов в г. Кинешма</w:t>
            </w:r>
            <w:r w:rsidR="0080726F"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6A4671" w:rsidRPr="00A3792F" w:rsidRDefault="006A4671" w:rsidP="003B6037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275" w:type="dxa"/>
          </w:tcPr>
          <w:p w:rsidR="006A4671" w:rsidRPr="00A3792F" w:rsidRDefault="006A4671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6A4671" w:rsidRPr="00A3792F" w:rsidRDefault="006A4671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6A4671" w:rsidRPr="002C3BDA" w:rsidRDefault="006A4671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 </w:t>
            </w:r>
            <w:proofErr w:type="spellStart"/>
            <w:r>
              <w:rPr>
                <w:sz w:val="20"/>
                <w:szCs w:val="20"/>
              </w:rPr>
              <w:t>рекультивирован</w:t>
            </w:r>
            <w:r w:rsidRPr="002C3BDA">
              <w:rPr>
                <w:sz w:val="20"/>
                <w:szCs w:val="20"/>
              </w:rPr>
              <w:t>ного</w:t>
            </w:r>
            <w:proofErr w:type="spellEnd"/>
            <w:r w:rsidRPr="002C3BDA">
              <w:rPr>
                <w:sz w:val="20"/>
                <w:szCs w:val="20"/>
              </w:rPr>
              <w:t xml:space="preserve"> земельного участка</w:t>
            </w:r>
          </w:p>
          <w:p w:rsidR="006A4671" w:rsidRPr="00A3792F" w:rsidRDefault="006A4671" w:rsidP="003B6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</w:p>
          <w:p w:rsidR="006A4671" w:rsidRPr="002C3BDA" w:rsidRDefault="006A4671" w:rsidP="003B6037">
            <w:pPr>
              <w:jc w:val="center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gridSpan w:val="4"/>
            <w:vMerge w:val="restart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</w:p>
          <w:p w:rsidR="006A4671" w:rsidRPr="002C3BDA" w:rsidRDefault="006A4671" w:rsidP="003B6037">
            <w:pPr>
              <w:jc w:val="center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6A4671" w:rsidRDefault="006A4671" w:rsidP="003B6037">
            <w:pPr>
              <w:jc w:val="center"/>
              <w:rPr>
                <w:sz w:val="20"/>
                <w:szCs w:val="20"/>
              </w:rPr>
            </w:pPr>
          </w:p>
          <w:p w:rsidR="006A4671" w:rsidRPr="002C3BDA" w:rsidRDefault="006A4671" w:rsidP="003B6037">
            <w:pPr>
              <w:jc w:val="center"/>
              <w:rPr>
                <w:sz w:val="20"/>
                <w:szCs w:val="20"/>
              </w:rPr>
            </w:pPr>
            <w:r w:rsidRPr="002C3BDA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/>
          </w:tcPr>
          <w:p w:rsidR="006A4671" w:rsidRPr="00664846" w:rsidRDefault="006A4671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2E6F5D" w:rsidRPr="00A3792F" w:rsidTr="008449BD">
        <w:trPr>
          <w:trHeight w:val="1977"/>
        </w:trPr>
        <w:tc>
          <w:tcPr>
            <w:tcW w:w="823" w:type="dxa"/>
            <w:vMerge/>
          </w:tcPr>
          <w:p w:rsidR="002E6F5D" w:rsidRPr="00A3792F" w:rsidRDefault="002E6F5D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E6F5D" w:rsidRPr="00A3792F" w:rsidRDefault="002E6F5D" w:rsidP="003B60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E6F5D" w:rsidRPr="00A3792F" w:rsidRDefault="002E6F5D" w:rsidP="003B603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2E6F5D" w:rsidRPr="00A3792F" w:rsidRDefault="002E6F5D" w:rsidP="003F204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</w:tcPr>
          <w:p w:rsidR="002E6F5D" w:rsidRPr="00A3792F" w:rsidRDefault="002E6F5D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2E6F5D" w:rsidRPr="00A3792F" w:rsidRDefault="002E6F5D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2E6F5D" w:rsidRPr="00A3792F" w:rsidRDefault="002E6F5D" w:rsidP="003B603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2E6F5D" w:rsidRPr="00A3792F" w:rsidRDefault="002E6F5D" w:rsidP="003B6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2E6F5D" w:rsidRPr="00A3792F" w:rsidRDefault="002E6F5D" w:rsidP="003B6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2E6F5D" w:rsidRPr="00A3792F" w:rsidRDefault="002E6F5D" w:rsidP="003B6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2E6F5D" w:rsidRPr="00A3792F" w:rsidRDefault="002E6F5D" w:rsidP="003B60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2E6F5D" w:rsidRPr="00A3792F" w:rsidRDefault="002E6F5D" w:rsidP="003B60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ECE" w:rsidRPr="00A3792F" w:rsidTr="008449BD">
        <w:trPr>
          <w:trHeight w:val="163"/>
        </w:trPr>
        <w:tc>
          <w:tcPr>
            <w:tcW w:w="823" w:type="dxa"/>
            <w:vMerge w:val="restart"/>
          </w:tcPr>
          <w:p w:rsidR="00F97ECE" w:rsidRPr="00A3792F" w:rsidRDefault="002E6F5D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lastRenderedPageBreak/>
              <w:t xml:space="preserve">Подпрограмма </w:t>
            </w:r>
          </w:p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«Ликвидация объектов и земель, подверженных негативному </w:t>
            </w:r>
            <w:r w:rsidRPr="007E372A">
              <w:rPr>
                <w:sz w:val="20"/>
                <w:szCs w:val="20"/>
              </w:rPr>
              <w:lastRenderedPageBreak/>
              <w:t>воздействию накопленного экологического ущерба»</w:t>
            </w:r>
          </w:p>
        </w:tc>
        <w:tc>
          <w:tcPr>
            <w:tcW w:w="1413" w:type="dxa"/>
            <w:vMerge w:val="restart"/>
          </w:tcPr>
          <w:p w:rsidR="00F97ECE" w:rsidRPr="00F41424" w:rsidRDefault="00F97ECE" w:rsidP="002E6F5D">
            <w:pPr>
              <w:widowControl w:val="0"/>
              <w:autoSpaceDE w:val="0"/>
              <w:autoSpaceDN w:val="0"/>
              <w:adjustRightInd w:val="0"/>
              <w:ind w:left="-125" w:right="-92"/>
              <w:jc w:val="both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lastRenderedPageBreak/>
              <w:t>Администрация городского округа Кинешма,</w:t>
            </w:r>
          </w:p>
          <w:p w:rsidR="00F97ECE" w:rsidRPr="00F41424" w:rsidRDefault="00F97ECE" w:rsidP="002E6F5D">
            <w:pPr>
              <w:widowControl w:val="0"/>
              <w:autoSpaceDE w:val="0"/>
              <w:autoSpaceDN w:val="0"/>
              <w:adjustRightInd w:val="0"/>
              <w:ind w:left="-125" w:right="-92"/>
              <w:jc w:val="both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 xml:space="preserve">Администрация </w:t>
            </w:r>
            <w:r w:rsidRPr="00F41424">
              <w:rPr>
                <w:sz w:val="20"/>
                <w:szCs w:val="20"/>
              </w:rPr>
              <w:lastRenderedPageBreak/>
              <w:t>городского округа Кинешма:</w:t>
            </w:r>
          </w:p>
          <w:p w:rsidR="00F97ECE" w:rsidRPr="00A3792F" w:rsidRDefault="002E6F5D" w:rsidP="002E6F5D">
            <w:pPr>
              <w:pStyle w:val="a7"/>
              <w:spacing w:line="240" w:lineRule="auto"/>
              <w:ind w:left="-125" w:right="-92" w:firstLine="1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F97ECE" w:rsidRPr="00F4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«Управление капитального строительства»</w:t>
            </w:r>
          </w:p>
        </w:tc>
        <w:tc>
          <w:tcPr>
            <w:tcW w:w="1448" w:type="dxa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43" w:type="dxa"/>
          </w:tcPr>
          <w:p w:rsidR="00F97ECE" w:rsidRPr="00A3792F" w:rsidRDefault="00F97ECE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97ECE" w:rsidRPr="00A3792F" w:rsidRDefault="00F97ECE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F97ECE" w:rsidRPr="00A3792F" w:rsidRDefault="00F303D3" w:rsidP="00F303D3">
            <w:pPr>
              <w:ind w:right="-123"/>
              <w:rPr>
                <w:b/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Финансирование в 2018 году не предусмотрено</w:t>
            </w:r>
          </w:p>
        </w:tc>
        <w:tc>
          <w:tcPr>
            <w:tcW w:w="2369" w:type="dxa"/>
            <w:vMerge w:val="restart"/>
          </w:tcPr>
          <w:p w:rsidR="00F97ECE" w:rsidRPr="00A3792F" w:rsidRDefault="00F97ECE" w:rsidP="003B6037">
            <w:pPr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F41424">
              <w:rPr>
                <w:sz w:val="20"/>
                <w:szCs w:val="20"/>
              </w:rPr>
              <w:t>Анилплощадка</w:t>
            </w:r>
            <w:proofErr w:type="spellEnd"/>
            <w:r w:rsidRPr="00F41424">
              <w:rPr>
                <w:sz w:val="20"/>
                <w:szCs w:val="20"/>
              </w:rPr>
              <w:t>»</w:t>
            </w:r>
          </w:p>
        </w:tc>
        <w:tc>
          <w:tcPr>
            <w:tcW w:w="702" w:type="dxa"/>
            <w:vMerge w:val="restart"/>
          </w:tcPr>
          <w:p w:rsidR="00F97ECE" w:rsidRPr="00A3792F" w:rsidRDefault="00F97ECE" w:rsidP="00E40E33">
            <w:pPr>
              <w:pStyle w:val="a7"/>
              <w:spacing w:line="240" w:lineRule="auto"/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  <w:vMerge w:val="restart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F97ECE" w:rsidRPr="003C0C38" w:rsidRDefault="00F97ECE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0E33" w:rsidRPr="00A3792F" w:rsidTr="008449BD">
        <w:trPr>
          <w:trHeight w:val="566"/>
        </w:trPr>
        <w:tc>
          <w:tcPr>
            <w:tcW w:w="823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E40E33" w:rsidRPr="00A3792F" w:rsidRDefault="00E40E33" w:rsidP="003B60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E40E33" w:rsidRPr="00A3792F" w:rsidRDefault="00E40E33" w:rsidP="003F204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243" w:type="dxa"/>
            <w:vMerge w:val="restart"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5" w:type="dxa"/>
            <w:vMerge w:val="restart"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E40E33" w:rsidRPr="00A3792F" w:rsidRDefault="00E40E33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E40E33" w:rsidRPr="00A3792F" w:rsidRDefault="00E40E33" w:rsidP="003B603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E40E33" w:rsidRPr="00A3792F" w:rsidTr="008449BD">
        <w:trPr>
          <w:trHeight w:val="1100"/>
        </w:trPr>
        <w:tc>
          <w:tcPr>
            <w:tcW w:w="823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E40E33" w:rsidRPr="00A3792F" w:rsidRDefault="00E40E33" w:rsidP="003B60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E40E33" w:rsidRPr="00A3792F" w:rsidRDefault="00E40E33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E40E33" w:rsidRPr="007E372A" w:rsidRDefault="00E40E33" w:rsidP="008072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702" w:type="dxa"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gridSpan w:val="4"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054" w:type="dxa"/>
            <w:gridSpan w:val="6"/>
          </w:tcPr>
          <w:p w:rsidR="00E40E33" w:rsidRPr="00A3792F" w:rsidRDefault="00E40E33" w:rsidP="003B6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561" w:type="dxa"/>
            <w:gridSpan w:val="2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ECE" w:rsidRPr="00A3792F" w:rsidTr="008449BD">
        <w:trPr>
          <w:trHeight w:val="251"/>
        </w:trPr>
        <w:tc>
          <w:tcPr>
            <w:tcW w:w="823" w:type="dxa"/>
            <w:vMerge w:val="restart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F97ECE" w:rsidRPr="007E372A" w:rsidRDefault="00F97ECE" w:rsidP="003F20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F97ECE" w:rsidRPr="007E372A" w:rsidRDefault="00F97ECE" w:rsidP="003F20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Рекультивация земельно</w:t>
            </w:r>
            <w:r>
              <w:rPr>
                <w:sz w:val="20"/>
                <w:szCs w:val="20"/>
              </w:rPr>
              <w:t>го участка в районе «</w:t>
            </w:r>
            <w:proofErr w:type="spellStart"/>
            <w:r>
              <w:rPr>
                <w:sz w:val="20"/>
                <w:szCs w:val="20"/>
              </w:rPr>
              <w:t>Анилплощад</w:t>
            </w:r>
            <w:r w:rsidRPr="007E372A">
              <w:rPr>
                <w:sz w:val="20"/>
                <w:szCs w:val="20"/>
              </w:rPr>
              <w:t>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F97ECE" w:rsidRPr="00A3792F" w:rsidRDefault="00F97ECE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97ECE" w:rsidRPr="00A3792F" w:rsidRDefault="00F97ECE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F97ECE" w:rsidRPr="00E86320" w:rsidRDefault="00F97ECE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F97ECE" w:rsidRPr="00A3792F" w:rsidRDefault="00F97ECE" w:rsidP="003B6037">
            <w:pPr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F41424">
              <w:rPr>
                <w:sz w:val="20"/>
                <w:szCs w:val="20"/>
              </w:rPr>
              <w:t>Анилплощадка</w:t>
            </w:r>
            <w:proofErr w:type="spellEnd"/>
            <w:r w:rsidRPr="00F41424">
              <w:rPr>
                <w:sz w:val="20"/>
                <w:szCs w:val="20"/>
              </w:rPr>
              <w:t>»</w:t>
            </w:r>
          </w:p>
        </w:tc>
        <w:tc>
          <w:tcPr>
            <w:tcW w:w="702" w:type="dxa"/>
            <w:vMerge w:val="restart"/>
          </w:tcPr>
          <w:p w:rsidR="00F97ECE" w:rsidRPr="00A3792F" w:rsidRDefault="00F97ECE" w:rsidP="00E40E33">
            <w:pPr>
              <w:pStyle w:val="a7"/>
              <w:spacing w:line="240" w:lineRule="auto"/>
              <w:ind w:left="-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  <w:vMerge w:val="restart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F97ECE" w:rsidRPr="00664846" w:rsidRDefault="00F97ECE" w:rsidP="003B6037">
            <w:pPr>
              <w:jc w:val="center"/>
              <w:rPr>
                <w:sz w:val="20"/>
                <w:szCs w:val="20"/>
              </w:rPr>
            </w:pPr>
            <w:r w:rsidRPr="00664846">
              <w:rPr>
                <w:sz w:val="20"/>
                <w:szCs w:val="20"/>
              </w:rPr>
              <w:t>0,0</w:t>
            </w:r>
          </w:p>
        </w:tc>
      </w:tr>
      <w:tr w:rsidR="00E40E33" w:rsidRPr="00A3792F" w:rsidTr="008449BD">
        <w:trPr>
          <w:trHeight w:val="653"/>
        </w:trPr>
        <w:tc>
          <w:tcPr>
            <w:tcW w:w="823" w:type="dxa"/>
            <w:vMerge/>
          </w:tcPr>
          <w:p w:rsidR="00E40E33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E40E33" w:rsidRDefault="00E40E33" w:rsidP="003F20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E40E33" w:rsidRPr="00A3792F" w:rsidRDefault="00E40E33" w:rsidP="003F204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  <w:vMerge w:val="restart"/>
          </w:tcPr>
          <w:p w:rsidR="00E40E33" w:rsidRDefault="00E40E33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</w:tcPr>
          <w:p w:rsidR="00E40E33" w:rsidRDefault="00E40E33" w:rsidP="003B6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E40E33" w:rsidRPr="00E86320" w:rsidRDefault="00E40E33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E40E33" w:rsidRPr="00F41424" w:rsidRDefault="00E40E33" w:rsidP="003B603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E40E33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E40E33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E40E33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E40E33" w:rsidRPr="00664846" w:rsidRDefault="00E40E33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E40E33" w:rsidRPr="00A3792F" w:rsidTr="008449BD">
        <w:trPr>
          <w:trHeight w:val="889"/>
        </w:trPr>
        <w:tc>
          <w:tcPr>
            <w:tcW w:w="823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E40E33" w:rsidRPr="00A3792F" w:rsidRDefault="00E40E33" w:rsidP="003B6037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E40E33" w:rsidRPr="00A3792F" w:rsidRDefault="00E40E33" w:rsidP="003B6037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E40E33" w:rsidRPr="007E372A" w:rsidRDefault="00E40E33" w:rsidP="003F20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702" w:type="dxa"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993" w:type="dxa"/>
            <w:gridSpan w:val="4"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054" w:type="dxa"/>
            <w:gridSpan w:val="6"/>
          </w:tcPr>
          <w:p w:rsidR="00E40E33" w:rsidRPr="00A3792F" w:rsidRDefault="00E40E33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561" w:type="dxa"/>
            <w:gridSpan w:val="2"/>
            <w:vMerge/>
          </w:tcPr>
          <w:p w:rsidR="00E40E33" w:rsidRPr="00A3792F" w:rsidRDefault="00E40E33" w:rsidP="003B6037">
            <w:pPr>
              <w:jc w:val="center"/>
              <w:rPr>
                <w:sz w:val="20"/>
                <w:szCs w:val="20"/>
              </w:rPr>
            </w:pPr>
          </w:p>
        </w:tc>
      </w:tr>
      <w:tr w:rsidR="00F97ECE" w:rsidTr="00E9694C">
        <w:trPr>
          <w:trHeight w:val="351"/>
        </w:trPr>
        <w:tc>
          <w:tcPr>
            <w:tcW w:w="823" w:type="dxa"/>
            <w:vMerge w:val="restart"/>
          </w:tcPr>
          <w:p w:rsidR="00F97ECE" w:rsidRPr="004D161B" w:rsidRDefault="00F97ECE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D161B">
              <w:rPr>
                <w:sz w:val="20"/>
                <w:szCs w:val="20"/>
              </w:rPr>
              <w:t>.1.1</w:t>
            </w:r>
          </w:p>
        </w:tc>
        <w:tc>
          <w:tcPr>
            <w:tcW w:w="1845" w:type="dxa"/>
            <w:vMerge w:val="restart"/>
          </w:tcPr>
          <w:p w:rsidR="00F97ECE" w:rsidRPr="007E372A" w:rsidRDefault="00F97ECE" w:rsidP="00E40E33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 xml:space="preserve">Разработка проекта рекультивации  земельного участка в </w:t>
            </w:r>
            <w:r>
              <w:rPr>
                <w:sz w:val="20"/>
                <w:szCs w:val="20"/>
              </w:rPr>
              <w:t>районе «</w:t>
            </w:r>
            <w:proofErr w:type="spellStart"/>
            <w:r>
              <w:rPr>
                <w:sz w:val="20"/>
                <w:szCs w:val="20"/>
              </w:rPr>
              <w:t>Анилплоща</w:t>
            </w:r>
            <w:r w:rsidRPr="007E372A">
              <w:rPr>
                <w:sz w:val="20"/>
                <w:szCs w:val="20"/>
              </w:rPr>
              <w:t>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4D161B" w:rsidRDefault="00F97ECE" w:rsidP="008A3C5C">
            <w:pPr>
              <w:spacing w:before="240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F97ECE" w:rsidRPr="004D161B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97ECE" w:rsidRPr="004D161B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F97ECE" w:rsidRPr="00E86320" w:rsidRDefault="00F97ECE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F97ECE" w:rsidRPr="004D161B" w:rsidRDefault="00F97ECE" w:rsidP="00E40E33">
            <w:pPr>
              <w:spacing w:before="240"/>
              <w:rPr>
                <w:b/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Проектная документация рекультивации  земельного участка «</w:t>
            </w:r>
            <w:proofErr w:type="spellStart"/>
            <w:r w:rsidRPr="00F41424">
              <w:rPr>
                <w:sz w:val="20"/>
                <w:szCs w:val="20"/>
              </w:rPr>
              <w:t>Анилплощадка</w:t>
            </w:r>
            <w:proofErr w:type="spellEnd"/>
            <w:r w:rsidRPr="00F41424">
              <w:rPr>
                <w:sz w:val="20"/>
                <w:szCs w:val="20"/>
              </w:rPr>
              <w:t>»</w:t>
            </w:r>
          </w:p>
        </w:tc>
        <w:tc>
          <w:tcPr>
            <w:tcW w:w="702" w:type="dxa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4D161B" w:rsidRDefault="00F97ECE" w:rsidP="00E40E33">
            <w:pPr>
              <w:spacing w:before="240"/>
              <w:ind w:left="-102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4D161B" w:rsidRDefault="00F97ECE" w:rsidP="003B6037">
            <w:pPr>
              <w:spacing w:before="240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4D161B" w:rsidRDefault="00F97ECE" w:rsidP="003B6037">
            <w:pPr>
              <w:spacing w:before="240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F97ECE" w:rsidRPr="004D161B" w:rsidRDefault="00F97ECE" w:rsidP="003B603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FD484D">
              <w:rPr>
                <w:sz w:val="20"/>
                <w:szCs w:val="20"/>
              </w:rPr>
              <w:t>0,0</w:t>
            </w:r>
          </w:p>
        </w:tc>
      </w:tr>
      <w:tr w:rsidR="00F97ECE" w:rsidTr="008449BD">
        <w:trPr>
          <w:trHeight w:val="940"/>
        </w:trPr>
        <w:tc>
          <w:tcPr>
            <w:tcW w:w="823" w:type="dxa"/>
            <w:vMerge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3B6037">
            <w:pPr>
              <w:pStyle w:val="a7"/>
              <w:spacing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</w:tcPr>
          <w:p w:rsidR="00F97ECE" w:rsidRPr="004D161B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97ECE" w:rsidRPr="004D161B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4D161B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4D161B" w:rsidRDefault="00F97ECE" w:rsidP="003B6037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419"/>
        </w:trPr>
        <w:tc>
          <w:tcPr>
            <w:tcW w:w="823" w:type="dxa"/>
            <w:vMerge w:val="restart"/>
          </w:tcPr>
          <w:p w:rsidR="00F97ECE" w:rsidRPr="000C0CA6" w:rsidRDefault="00F97ECE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45" w:type="dxa"/>
            <w:vMerge w:val="restart"/>
          </w:tcPr>
          <w:p w:rsidR="00F97ECE" w:rsidRPr="007E372A" w:rsidRDefault="00F97ECE" w:rsidP="00F97E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372A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 xml:space="preserve">Проведение работ по рекультивации земельного участка  в районе </w:t>
            </w:r>
            <w:r w:rsidRPr="007E372A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7E372A">
              <w:rPr>
                <w:sz w:val="20"/>
                <w:szCs w:val="20"/>
              </w:rPr>
              <w:t>Анилпл</w:t>
            </w:r>
            <w:r>
              <w:rPr>
                <w:sz w:val="20"/>
                <w:szCs w:val="20"/>
              </w:rPr>
              <w:t>оща</w:t>
            </w:r>
            <w:r w:rsidRPr="007E372A">
              <w:rPr>
                <w:sz w:val="20"/>
                <w:szCs w:val="20"/>
              </w:rPr>
              <w:t>дка</w:t>
            </w:r>
            <w:proofErr w:type="spellEnd"/>
            <w:r w:rsidRPr="007E372A">
              <w:rPr>
                <w:sz w:val="20"/>
                <w:szCs w:val="20"/>
              </w:rPr>
              <w:t>»</w:t>
            </w:r>
          </w:p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Всего:</w:t>
            </w:r>
          </w:p>
          <w:p w:rsidR="00E40E33" w:rsidRDefault="00E40E33" w:rsidP="003B6037">
            <w:pPr>
              <w:spacing w:before="240"/>
              <w:rPr>
                <w:sz w:val="20"/>
                <w:szCs w:val="20"/>
              </w:rPr>
            </w:pPr>
          </w:p>
          <w:p w:rsidR="00E40E33" w:rsidRPr="00F97ECE" w:rsidRDefault="00E40E33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F97ECE" w:rsidRPr="000C0CA6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97ECE" w:rsidRPr="000C0CA6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F97ECE" w:rsidRPr="004D161B" w:rsidRDefault="00F97ECE" w:rsidP="00E40E33">
            <w:pPr>
              <w:spacing w:before="240"/>
              <w:rPr>
                <w:b/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Площадь объекта земельного участка, подлежащего рекультивации</w:t>
            </w:r>
          </w:p>
        </w:tc>
        <w:tc>
          <w:tcPr>
            <w:tcW w:w="702" w:type="dxa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0C0CA6" w:rsidRDefault="00F97ECE" w:rsidP="003B6037">
            <w:pPr>
              <w:spacing w:before="240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gridSpan w:val="4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0C0CA6" w:rsidRDefault="00F97ECE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054" w:type="dxa"/>
            <w:gridSpan w:val="6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0C0CA6" w:rsidRDefault="00F97ECE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1561" w:type="dxa"/>
            <w:gridSpan w:val="2"/>
            <w:vMerge/>
          </w:tcPr>
          <w:p w:rsidR="00F97ECE" w:rsidRPr="00FD484D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F97ECE" w:rsidTr="008449BD">
        <w:trPr>
          <w:trHeight w:val="994"/>
        </w:trPr>
        <w:tc>
          <w:tcPr>
            <w:tcW w:w="823" w:type="dxa"/>
            <w:vMerge/>
          </w:tcPr>
          <w:p w:rsidR="00F97ECE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F97ECE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</w:tcPr>
          <w:p w:rsidR="00F97ECE" w:rsidRPr="000C0CA6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97ECE" w:rsidRPr="000C0CA6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0C0CA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4D161B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435"/>
        </w:trPr>
        <w:tc>
          <w:tcPr>
            <w:tcW w:w="823" w:type="dxa"/>
            <w:vMerge w:val="restart"/>
          </w:tcPr>
          <w:p w:rsidR="00F97ECE" w:rsidRPr="00F97ECE" w:rsidRDefault="00F97ECE" w:rsidP="003B6037">
            <w:pPr>
              <w:spacing w:before="240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5" w:type="dxa"/>
            <w:vMerge w:val="restart"/>
          </w:tcPr>
          <w:p w:rsidR="00F97ECE" w:rsidRPr="00A5365F" w:rsidRDefault="00F97ECE" w:rsidP="00F97E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Подпрограмма</w:t>
            </w:r>
          </w:p>
          <w:p w:rsidR="00F97ECE" w:rsidRPr="00A5365F" w:rsidRDefault="00F97ECE" w:rsidP="00F97E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«Защита  от негативного воздействия вод и обеспечение безопасности гидротехнических сооружений»</w:t>
            </w:r>
          </w:p>
        </w:tc>
        <w:tc>
          <w:tcPr>
            <w:tcW w:w="1413" w:type="dxa"/>
            <w:vMerge w:val="restart"/>
          </w:tcPr>
          <w:p w:rsidR="00F97ECE" w:rsidRPr="00F41424" w:rsidRDefault="00F97ECE" w:rsidP="00D005F6">
            <w:pPr>
              <w:widowControl w:val="0"/>
              <w:autoSpaceDE w:val="0"/>
              <w:autoSpaceDN w:val="0"/>
              <w:adjustRightInd w:val="0"/>
              <w:ind w:left="-125" w:right="-92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F97ECE" w:rsidRPr="00F41424" w:rsidRDefault="00F97ECE" w:rsidP="00D005F6">
            <w:pPr>
              <w:widowControl w:val="0"/>
              <w:autoSpaceDE w:val="0"/>
              <w:autoSpaceDN w:val="0"/>
              <w:adjustRightInd w:val="0"/>
              <w:ind w:left="-125" w:right="-92"/>
              <w:jc w:val="both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Администрация городского округа Кинешма:</w:t>
            </w:r>
          </w:p>
          <w:p w:rsidR="00F97ECE" w:rsidRPr="00A3792F" w:rsidRDefault="00F97ECE" w:rsidP="00E40E33">
            <w:pPr>
              <w:pStyle w:val="a7"/>
              <w:spacing w:line="240" w:lineRule="auto"/>
              <w:ind w:left="-125" w:right="-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F4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«Управление капитального строительства»</w:t>
            </w:r>
          </w:p>
        </w:tc>
        <w:tc>
          <w:tcPr>
            <w:tcW w:w="1448" w:type="dxa"/>
          </w:tcPr>
          <w:p w:rsidR="00F97ECE" w:rsidRPr="00F97ECE" w:rsidRDefault="00F97ECE" w:rsidP="003B6037">
            <w:pPr>
              <w:spacing w:before="240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F97ECE" w:rsidRP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49,0</w:t>
            </w:r>
          </w:p>
        </w:tc>
        <w:tc>
          <w:tcPr>
            <w:tcW w:w="1275" w:type="dxa"/>
          </w:tcPr>
          <w:p w:rsidR="00F97ECE" w:rsidRP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F97ECE" w:rsidRPr="00E86320" w:rsidRDefault="009D17D5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реализуется в течение года</w:t>
            </w:r>
          </w:p>
        </w:tc>
        <w:tc>
          <w:tcPr>
            <w:tcW w:w="2369" w:type="dxa"/>
            <w:vMerge w:val="restart"/>
          </w:tcPr>
          <w:p w:rsidR="00F97ECE" w:rsidRPr="00CD601F" w:rsidRDefault="00F97ECE" w:rsidP="00CE68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ECE" w:rsidRDefault="00F97ECE" w:rsidP="00CE6827">
            <w:pPr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Проектная</w:t>
            </w:r>
          </w:p>
          <w:p w:rsidR="00F97ECE" w:rsidRPr="00A5365F" w:rsidRDefault="00F97ECE" w:rsidP="00CE6827">
            <w:pPr>
              <w:rPr>
                <w:b/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 xml:space="preserve"> документация</w:t>
            </w:r>
          </w:p>
        </w:tc>
        <w:tc>
          <w:tcPr>
            <w:tcW w:w="702" w:type="dxa"/>
            <w:vMerge w:val="restart"/>
          </w:tcPr>
          <w:p w:rsidR="00F97ECE" w:rsidRPr="00CD601F" w:rsidRDefault="00F97ECE" w:rsidP="00CE6827">
            <w:pPr>
              <w:spacing w:before="240"/>
              <w:ind w:left="-102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  <w:vMerge w:val="restart"/>
          </w:tcPr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F97ECE" w:rsidRPr="00FD484D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F97ECE" w:rsidTr="008449BD">
        <w:trPr>
          <w:trHeight w:val="810"/>
        </w:trPr>
        <w:tc>
          <w:tcPr>
            <w:tcW w:w="823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A5365F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</w:t>
            </w:r>
            <w:proofErr w:type="spell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ассигнов</w:t>
            </w:r>
            <w:proofErr w:type="gram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</w:tcPr>
          <w:p w:rsidR="00F97ECE" w:rsidRPr="00A5365F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A5365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F97ECE" w:rsidRPr="00A5365F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798"/>
        </w:trPr>
        <w:tc>
          <w:tcPr>
            <w:tcW w:w="823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A5365F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F97ECE" w:rsidRPr="00A5365F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A5365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F97ECE" w:rsidRPr="00A5365F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396"/>
        </w:trPr>
        <w:tc>
          <w:tcPr>
            <w:tcW w:w="823" w:type="dxa"/>
            <w:vMerge w:val="restart"/>
          </w:tcPr>
          <w:p w:rsidR="00F97ECE" w:rsidRPr="00AE258A" w:rsidRDefault="00F97ECE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5" w:type="dxa"/>
            <w:vMerge w:val="restart"/>
          </w:tcPr>
          <w:p w:rsidR="00F97ECE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F97ECE" w:rsidRPr="007E372A" w:rsidRDefault="00F97ECE" w:rsidP="00F97E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E372A">
              <w:rPr>
                <w:sz w:val="20"/>
                <w:szCs w:val="20"/>
              </w:rPr>
              <w:t>Ликвидация (ГТС) пруда-накопителя жидких химических отходов</w:t>
            </w:r>
            <w:r>
              <w:rPr>
                <w:sz w:val="20"/>
                <w:szCs w:val="20"/>
              </w:rPr>
              <w:t>»</w:t>
            </w:r>
          </w:p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F97ECE" w:rsidRDefault="00F97ECE" w:rsidP="003B6037">
            <w:pPr>
              <w:spacing w:before="240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F97ECE" w:rsidRP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49,0</w:t>
            </w:r>
          </w:p>
        </w:tc>
        <w:tc>
          <w:tcPr>
            <w:tcW w:w="1275" w:type="dxa"/>
          </w:tcPr>
          <w:p w:rsidR="00F97ECE" w:rsidRP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F97ECE" w:rsidRPr="00E86320" w:rsidRDefault="00F97ECE" w:rsidP="003B603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Проектная документация</w:t>
            </w:r>
          </w:p>
        </w:tc>
        <w:tc>
          <w:tcPr>
            <w:tcW w:w="702" w:type="dxa"/>
            <w:vMerge w:val="restart"/>
          </w:tcPr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CD601F" w:rsidRDefault="00F97ECE" w:rsidP="00D005F6">
            <w:pPr>
              <w:spacing w:before="240"/>
              <w:ind w:left="-102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gridSpan w:val="4"/>
            <w:vMerge w:val="restart"/>
          </w:tcPr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97ECE" w:rsidRPr="00FD484D" w:rsidRDefault="00F97ECE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49</w:t>
            </w:r>
            <w:r w:rsidRPr="00FD484D">
              <w:rPr>
                <w:sz w:val="20"/>
                <w:szCs w:val="20"/>
              </w:rPr>
              <w:t>,0</w:t>
            </w:r>
          </w:p>
        </w:tc>
      </w:tr>
      <w:tr w:rsidR="00F97ECE" w:rsidTr="008449BD">
        <w:trPr>
          <w:trHeight w:val="971"/>
        </w:trPr>
        <w:tc>
          <w:tcPr>
            <w:tcW w:w="823" w:type="dxa"/>
            <w:vMerge/>
          </w:tcPr>
          <w:p w:rsidR="00F97ECE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902"/>
        </w:trPr>
        <w:tc>
          <w:tcPr>
            <w:tcW w:w="823" w:type="dxa"/>
            <w:vMerge/>
          </w:tcPr>
          <w:p w:rsidR="00F97ECE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433"/>
        </w:trPr>
        <w:tc>
          <w:tcPr>
            <w:tcW w:w="823" w:type="dxa"/>
            <w:vMerge w:val="restart"/>
          </w:tcPr>
          <w:p w:rsidR="00F97ECE" w:rsidRPr="00AE258A" w:rsidRDefault="00F97ECE" w:rsidP="003B6037">
            <w:pPr>
              <w:spacing w:before="240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3.1.1</w:t>
            </w:r>
          </w:p>
        </w:tc>
        <w:tc>
          <w:tcPr>
            <w:tcW w:w="1845" w:type="dxa"/>
            <w:vMerge w:val="restart"/>
          </w:tcPr>
          <w:p w:rsidR="00F97ECE" w:rsidRPr="007E372A" w:rsidRDefault="00F97ECE" w:rsidP="00F97E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7E372A">
              <w:rPr>
                <w:sz w:val="20"/>
                <w:szCs w:val="20"/>
              </w:rPr>
              <w:t xml:space="preserve">Разработка </w:t>
            </w:r>
            <w:r w:rsidRPr="007E372A">
              <w:rPr>
                <w:sz w:val="20"/>
                <w:szCs w:val="20"/>
              </w:rPr>
              <w:lastRenderedPageBreak/>
              <w:t>проекта ликвидации (ГТС)- пруда-накопителя жидких химических отходов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F97ECE" w:rsidRDefault="00F97ECE" w:rsidP="003B6037">
            <w:pPr>
              <w:spacing w:before="240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F97ECE" w:rsidRP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49,0</w:t>
            </w:r>
          </w:p>
        </w:tc>
        <w:tc>
          <w:tcPr>
            <w:tcW w:w="1275" w:type="dxa"/>
          </w:tcPr>
          <w:p w:rsidR="00F97ECE" w:rsidRP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F97ECE" w:rsidRPr="00E86320" w:rsidRDefault="00F97ECE" w:rsidP="003B603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lastRenderedPageBreak/>
              <w:t>Проектная документация</w:t>
            </w:r>
          </w:p>
        </w:tc>
        <w:tc>
          <w:tcPr>
            <w:tcW w:w="702" w:type="dxa"/>
            <w:vMerge w:val="restart"/>
          </w:tcPr>
          <w:p w:rsidR="00F97ECE" w:rsidRPr="00B43700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B43700" w:rsidRDefault="00F97ECE" w:rsidP="003B6037">
            <w:pPr>
              <w:spacing w:before="240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993" w:type="dxa"/>
            <w:gridSpan w:val="4"/>
            <w:vMerge w:val="restart"/>
          </w:tcPr>
          <w:p w:rsidR="00F97ECE" w:rsidRPr="00B43700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B43700" w:rsidRDefault="00F97ECE" w:rsidP="003B6037">
            <w:pPr>
              <w:spacing w:before="240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54" w:type="dxa"/>
            <w:gridSpan w:val="6"/>
            <w:vMerge w:val="restart"/>
          </w:tcPr>
          <w:p w:rsidR="00F97ECE" w:rsidRPr="00B43700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B43700" w:rsidRDefault="00F97ECE" w:rsidP="003B6037">
            <w:pPr>
              <w:spacing w:before="240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F97ECE" w:rsidRPr="00FD484D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FD484D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9</w:t>
            </w:r>
            <w:r w:rsidRPr="00FD484D">
              <w:rPr>
                <w:sz w:val="20"/>
                <w:szCs w:val="20"/>
              </w:rPr>
              <w:t>,0</w:t>
            </w:r>
          </w:p>
        </w:tc>
      </w:tr>
      <w:tr w:rsidR="00F97ECE" w:rsidTr="008449BD">
        <w:trPr>
          <w:trHeight w:val="971"/>
        </w:trPr>
        <w:tc>
          <w:tcPr>
            <w:tcW w:w="823" w:type="dxa"/>
            <w:vMerge/>
          </w:tcPr>
          <w:p w:rsidR="00F97ECE" w:rsidRPr="00AE258A" w:rsidRDefault="00F97ECE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D005F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844"/>
        </w:trPr>
        <w:tc>
          <w:tcPr>
            <w:tcW w:w="823" w:type="dxa"/>
            <w:vMerge/>
          </w:tcPr>
          <w:p w:rsidR="00F97ECE" w:rsidRPr="00AE258A" w:rsidRDefault="00F97ECE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594"/>
        </w:trPr>
        <w:tc>
          <w:tcPr>
            <w:tcW w:w="823" w:type="dxa"/>
            <w:vMerge w:val="restart"/>
          </w:tcPr>
          <w:p w:rsidR="00F97ECE" w:rsidRPr="00F97ECE" w:rsidRDefault="00F97ECE" w:rsidP="003B6037">
            <w:pPr>
              <w:spacing w:before="240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vMerge w:val="restart"/>
          </w:tcPr>
          <w:p w:rsidR="00F97ECE" w:rsidRPr="00C30485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85">
              <w:rPr>
                <w:sz w:val="20"/>
                <w:szCs w:val="20"/>
              </w:rPr>
              <w:t>Подпрограмма «Сохранение особо охраняемых природных территорий местного значения»</w:t>
            </w:r>
          </w:p>
        </w:tc>
        <w:tc>
          <w:tcPr>
            <w:tcW w:w="1413" w:type="dxa"/>
            <w:vMerge w:val="restart"/>
          </w:tcPr>
          <w:p w:rsidR="00F97ECE" w:rsidRPr="00F41424" w:rsidRDefault="00F97ECE" w:rsidP="002E6F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Администрация городского округа Кинешма,</w:t>
            </w:r>
          </w:p>
          <w:p w:rsidR="00F97ECE" w:rsidRPr="00C30485" w:rsidRDefault="00F97ECE" w:rsidP="002E6F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0485">
              <w:rPr>
                <w:sz w:val="20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D005F6" w:rsidRDefault="00F97ECE" w:rsidP="008914F2">
            <w:pPr>
              <w:spacing w:before="240"/>
              <w:rPr>
                <w:sz w:val="20"/>
                <w:szCs w:val="20"/>
              </w:rPr>
            </w:pPr>
            <w:r w:rsidRPr="00D005F6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F97ECE" w:rsidRPr="00D005F6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D005F6">
              <w:rPr>
                <w:sz w:val="20"/>
                <w:szCs w:val="20"/>
              </w:rPr>
              <w:t>255,0</w:t>
            </w:r>
          </w:p>
        </w:tc>
        <w:tc>
          <w:tcPr>
            <w:tcW w:w="1275" w:type="dxa"/>
          </w:tcPr>
          <w:p w:rsidR="00F97ECE" w:rsidRPr="00D005F6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D005F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F97ECE" w:rsidRPr="00E86320" w:rsidRDefault="00F97ECE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F97ECE" w:rsidRPr="00D005F6" w:rsidRDefault="00F97ECE" w:rsidP="00D005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7BA">
              <w:rPr>
                <w:rFonts w:eastAsiaTheme="minorHAnsi"/>
                <w:sz w:val="20"/>
                <w:szCs w:val="20"/>
                <w:lang w:eastAsia="en-US"/>
              </w:rPr>
              <w:t>Количество комплексных экологических обследований</w:t>
            </w:r>
          </w:p>
        </w:tc>
        <w:tc>
          <w:tcPr>
            <w:tcW w:w="702" w:type="dxa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-ниц</w:t>
            </w:r>
            <w:proofErr w:type="gramEnd"/>
          </w:p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CD601F" w:rsidRDefault="00D005F6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gridSpan w:val="6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F97ECE" w:rsidRPr="00FD484D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</w:t>
            </w:r>
          </w:p>
        </w:tc>
      </w:tr>
      <w:tr w:rsidR="00F97ECE" w:rsidTr="009D17D5">
        <w:trPr>
          <w:trHeight w:val="470"/>
        </w:trPr>
        <w:tc>
          <w:tcPr>
            <w:tcW w:w="823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A5365F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F97ECE" w:rsidRPr="00A3792F" w:rsidRDefault="00F97ECE" w:rsidP="00D005F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  <w:vMerge w:val="restart"/>
          </w:tcPr>
          <w:p w:rsidR="00F97ECE" w:rsidRPr="00A5365F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A5365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vMerge w:val="restart"/>
          </w:tcPr>
          <w:p w:rsidR="00F97ECE" w:rsidRPr="00A5365F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470"/>
        </w:trPr>
        <w:tc>
          <w:tcPr>
            <w:tcW w:w="823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A5365F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7ECE" w:rsidRPr="00A5365F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F97ECE" w:rsidRPr="00A5365F" w:rsidRDefault="00F97ECE" w:rsidP="00F97ECE">
            <w:pPr>
              <w:rPr>
                <w:b/>
                <w:sz w:val="20"/>
                <w:szCs w:val="20"/>
              </w:rPr>
            </w:pPr>
            <w:r w:rsidRPr="00AE071F">
              <w:rPr>
                <w:rFonts w:eastAsiaTheme="minorHAnsi"/>
                <w:sz w:val="20"/>
                <w:szCs w:val="20"/>
                <w:lang w:eastAsia="en-US"/>
              </w:rPr>
              <w:t>Количество особо охраняемых природных территорий местного значения, по которым установлены границы в соответствии с действующим законодательством</w:t>
            </w:r>
          </w:p>
        </w:tc>
        <w:tc>
          <w:tcPr>
            <w:tcW w:w="702" w:type="dxa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-ниц</w:t>
            </w:r>
            <w:proofErr w:type="gramEnd"/>
          </w:p>
        </w:tc>
        <w:tc>
          <w:tcPr>
            <w:tcW w:w="993" w:type="dxa"/>
            <w:gridSpan w:val="4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gridSpan w:val="6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</w:p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1241"/>
        </w:trPr>
        <w:tc>
          <w:tcPr>
            <w:tcW w:w="823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A5365F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F97ECE" w:rsidRPr="00A5365F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A5365F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F97ECE" w:rsidRPr="00A5365F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5365F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149"/>
        </w:trPr>
        <w:tc>
          <w:tcPr>
            <w:tcW w:w="823" w:type="dxa"/>
            <w:vMerge w:val="restart"/>
          </w:tcPr>
          <w:p w:rsidR="00F97ECE" w:rsidRPr="00AE258A" w:rsidRDefault="00F97ECE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845" w:type="dxa"/>
            <w:vMerge w:val="restart"/>
          </w:tcPr>
          <w:p w:rsidR="00F97ECE" w:rsidRPr="00AE071F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071F">
              <w:rPr>
                <w:sz w:val="20"/>
                <w:szCs w:val="20"/>
              </w:rPr>
              <w:t>Основное мероприятие</w:t>
            </w:r>
          </w:p>
          <w:p w:rsidR="00F97ECE" w:rsidRPr="007E372A" w:rsidRDefault="00F97ECE" w:rsidP="00D005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AE071F">
              <w:rPr>
                <w:rFonts w:eastAsiaTheme="minorHAnsi"/>
                <w:sz w:val="20"/>
                <w:szCs w:val="20"/>
                <w:lang w:eastAsia="en-US"/>
              </w:rPr>
              <w:t xml:space="preserve">Сохранение особо охраняемых природных территорий </w:t>
            </w:r>
            <w:r w:rsidRPr="00AE07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местного значения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3" w:type="dxa"/>
            <w:vMerge/>
          </w:tcPr>
          <w:p w:rsidR="00F97ECE" w:rsidRPr="00A3792F" w:rsidRDefault="00F97ECE" w:rsidP="00F97E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F97ECE" w:rsidRPr="00F97ECE" w:rsidRDefault="00F97ECE" w:rsidP="003B6037">
            <w:pPr>
              <w:spacing w:before="240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F97ECE" w:rsidRP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255,0</w:t>
            </w:r>
          </w:p>
        </w:tc>
        <w:tc>
          <w:tcPr>
            <w:tcW w:w="1275" w:type="dxa"/>
          </w:tcPr>
          <w:p w:rsidR="00F97ECE" w:rsidRP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F97ECE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F97ECE" w:rsidRPr="00E86320" w:rsidRDefault="00F97ECE" w:rsidP="003B603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F97ECE" w:rsidRPr="00AE071F" w:rsidRDefault="00F97ECE" w:rsidP="003B603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7BA">
              <w:rPr>
                <w:rFonts w:eastAsiaTheme="minorHAnsi"/>
                <w:sz w:val="20"/>
                <w:szCs w:val="20"/>
                <w:lang w:eastAsia="en-US"/>
              </w:rPr>
              <w:t>Количество комплексных экологических обследований</w:t>
            </w:r>
          </w:p>
        </w:tc>
        <w:tc>
          <w:tcPr>
            <w:tcW w:w="702" w:type="dxa"/>
            <w:vMerge w:val="restart"/>
          </w:tcPr>
          <w:p w:rsidR="00F97ECE" w:rsidRPr="00CD601F" w:rsidRDefault="00A70F7A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4"/>
            <w:vMerge w:val="restart"/>
          </w:tcPr>
          <w:p w:rsidR="00F97ECE" w:rsidRPr="00CD601F" w:rsidRDefault="00A70F7A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  <w:gridSpan w:val="6"/>
            <w:vMerge w:val="restart"/>
          </w:tcPr>
          <w:p w:rsidR="00F97ECE" w:rsidRPr="00CD601F" w:rsidRDefault="00F97ECE" w:rsidP="003B6037">
            <w:pPr>
              <w:spacing w:before="240"/>
              <w:rPr>
                <w:sz w:val="20"/>
                <w:szCs w:val="20"/>
              </w:rPr>
            </w:pPr>
            <w:r w:rsidRPr="00CD601F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 w:val="restart"/>
          </w:tcPr>
          <w:p w:rsid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F97ECE" w:rsidRPr="00FD484D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FD484D">
              <w:rPr>
                <w:sz w:val="20"/>
                <w:szCs w:val="20"/>
              </w:rPr>
              <w:t>,0</w:t>
            </w:r>
          </w:p>
        </w:tc>
      </w:tr>
      <w:tr w:rsidR="00F97ECE" w:rsidTr="008449BD">
        <w:trPr>
          <w:trHeight w:val="585"/>
        </w:trPr>
        <w:tc>
          <w:tcPr>
            <w:tcW w:w="823" w:type="dxa"/>
            <w:vMerge/>
          </w:tcPr>
          <w:p w:rsidR="00F97ECE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F97ECE" w:rsidRPr="00A3792F" w:rsidRDefault="00F97ECE" w:rsidP="00D005F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  <w:vMerge w:val="restart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vMerge w:val="restart"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F97ECE" w:rsidTr="008449BD">
        <w:trPr>
          <w:trHeight w:val="470"/>
        </w:trPr>
        <w:tc>
          <w:tcPr>
            <w:tcW w:w="823" w:type="dxa"/>
            <w:vMerge/>
          </w:tcPr>
          <w:p w:rsidR="00F97ECE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7ECE" w:rsidRPr="007E372A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7ECE" w:rsidRPr="00F41424" w:rsidRDefault="00F97ECE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7ECE" w:rsidRPr="00A3792F" w:rsidRDefault="00F97ECE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F97ECE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7ECE" w:rsidRPr="00AE258A" w:rsidRDefault="00F97ECE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F97ECE" w:rsidRPr="00A5365F" w:rsidRDefault="00F97ECE" w:rsidP="003B6037">
            <w:pPr>
              <w:rPr>
                <w:b/>
                <w:sz w:val="20"/>
                <w:szCs w:val="20"/>
              </w:rPr>
            </w:pPr>
            <w:r w:rsidRPr="00AE071F">
              <w:rPr>
                <w:rFonts w:eastAsiaTheme="minorHAnsi"/>
                <w:sz w:val="20"/>
                <w:szCs w:val="20"/>
                <w:lang w:eastAsia="en-US"/>
              </w:rPr>
              <w:t xml:space="preserve">Количество особо охраняемых природных </w:t>
            </w:r>
            <w:r w:rsidRPr="00AE07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территорий местного значения, по которым установлены границы в соответствии с действующим законодательством</w:t>
            </w:r>
          </w:p>
        </w:tc>
        <w:tc>
          <w:tcPr>
            <w:tcW w:w="702" w:type="dxa"/>
            <w:vMerge w:val="restart"/>
          </w:tcPr>
          <w:p w:rsidR="00F97ECE" w:rsidRDefault="00F97ECE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</w:t>
            </w:r>
            <w:r>
              <w:rPr>
                <w:sz w:val="20"/>
                <w:szCs w:val="20"/>
              </w:rPr>
              <w:lastRenderedPageBreak/>
              <w:t>иц</w:t>
            </w:r>
          </w:p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54" w:type="dxa"/>
            <w:gridSpan w:val="6"/>
            <w:vMerge w:val="restart"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  <w:vMerge/>
          </w:tcPr>
          <w:p w:rsidR="00F97ECE" w:rsidRPr="00A5365F" w:rsidRDefault="00F97ECE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A70F7A" w:rsidTr="008449BD">
        <w:trPr>
          <w:trHeight w:val="1349"/>
        </w:trPr>
        <w:tc>
          <w:tcPr>
            <w:tcW w:w="823" w:type="dxa"/>
            <w:vMerge/>
          </w:tcPr>
          <w:p w:rsidR="00A70F7A" w:rsidRDefault="00A70F7A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70F7A" w:rsidRPr="007E372A" w:rsidRDefault="00A70F7A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70F7A" w:rsidRPr="00F41424" w:rsidRDefault="00A70F7A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70F7A" w:rsidRPr="00A3792F" w:rsidRDefault="00A70F7A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A70F7A" w:rsidRPr="00A3792F" w:rsidRDefault="00A70F7A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A70F7A" w:rsidRPr="00AE258A" w:rsidRDefault="00A70F7A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A70F7A" w:rsidRPr="00AE258A" w:rsidRDefault="00A70F7A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A70F7A" w:rsidRPr="00A5365F" w:rsidRDefault="00A70F7A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A70F7A" w:rsidRPr="00A5365F" w:rsidRDefault="00A70F7A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A70F7A" w:rsidRPr="00A5365F" w:rsidRDefault="00A70F7A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A70F7A" w:rsidRPr="00A5365F" w:rsidRDefault="00A70F7A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A70F7A" w:rsidRPr="00A5365F" w:rsidRDefault="00A70F7A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A70F7A" w:rsidRPr="00A5365F" w:rsidRDefault="00A70F7A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3B6037" w:rsidTr="008449BD">
        <w:trPr>
          <w:trHeight w:val="438"/>
        </w:trPr>
        <w:tc>
          <w:tcPr>
            <w:tcW w:w="823" w:type="dxa"/>
            <w:vMerge w:val="restart"/>
          </w:tcPr>
          <w:p w:rsidR="003B6037" w:rsidRPr="00AE258A" w:rsidRDefault="003B6037" w:rsidP="003B603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AE258A">
              <w:rPr>
                <w:sz w:val="20"/>
                <w:szCs w:val="20"/>
              </w:rPr>
              <w:t>.1.1</w:t>
            </w:r>
          </w:p>
        </w:tc>
        <w:tc>
          <w:tcPr>
            <w:tcW w:w="1845" w:type="dxa"/>
            <w:vMerge w:val="restart"/>
          </w:tcPr>
          <w:p w:rsidR="003B6037" w:rsidRPr="007E372A" w:rsidRDefault="00A70F7A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3B6037" w:rsidRPr="00AE071F" w:rsidRDefault="00A70F7A" w:rsidP="00A70F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="003B6037" w:rsidRPr="00AE071F">
              <w:rPr>
                <w:rFonts w:eastAsiaTheme="minorHAnsi"/>
                <w:sz w:val="20"/>
                <w:szCs w:val="20"/>
                <w:lang w:eastAsia="en-US"/>
              </w:rPr>
              <w:t>Осуществление управления в области организации и функционирования особо охраняемых природных территорий местного значения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3" w:type="dxa"/>
            <w:vMerge w:val="restart"/>
          </w:tcPr>
          <w:p w:rsidR="003B6037" w:rsidRPr="00F41424" w:rsidRDefault="003B603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41424"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ция городского округа Кинешма</w:t>
            </w:r>
          </w:p>
          <w:p w:rsidR="003B6037" w:rsidRPr="00A3792F" w:rsidRDefault="003B6037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3B6037" w:rsidRPr="00A70F7A" w:rsidRDefault="003B6037" w:rsidP="00A70F7A">
            <w:pPr>
              <w:spacing w:before="240"/>
              <w:rPr>
                <w:sz w:val="20"/>
                <w:szCs w:val="20"/>
              </w:rPr>
            </w:pPr>
            <w:r w:rsidRPr="00A70F7A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</w:tcPr>
          <w:p w:rsidR="003B6037" w:rsidRPr="00A70F7A" w:rsidRDefault="003B6037" w:rsidP="008C2947">
            <w:pPr>
              <w:spacing w:before="240"/>
              <w:jc w:val="center"/>
              <w:rPr>
                <w:sz w:val="20"/>
                <w:szCs w:val="20"/>
              </w:rPr>
            </w:pPr>
            <w:r w:rsidRPr="00A70F7A">
              <w:rPr>
                <w:sz w:val="20"/>
                <w:szCs w:val="20"/>
              </w:rPr>
              <w:t>255,0</w:t>
            </w:r>
          </w:p>
        </w:tc>
        <w:tc>
          <w:tcPr>
            <w:tcW w:w="1275" w:type="dxa"/>
          </w:tcPr>
          <w:p w:rsidR="003B6037" w:rsidRPr="00A70F7A" w:rsidRDefault="003B6037" w:rsidP="008C2947">
            <w:pPr>
              <w:spacing w:before="240"/>
              <w:jc w:val="center"/>
              <w:rPr>
                <w:sz w:val="20"/>
                <w:szCs w:val="20"/>
              </w:rPr>
            </w:pPr>
            <w:r w:rsidRPr="00A70F7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</w:tcPr>
          <w:p w:rsidR="003B6037" w:rsidRPr="00E86320" w:rsidRDefault="003B6037" w:rsidP="003B603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3B6037" w:rsidRPr="008C2947" w:rsidRDefault="003B6037" w:rsidP="008C294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17BA">
              <w:rPr>
                <w:rFonts w:eastAsiaTheme="minorHAnsi"/>
                <w:sz w:val="20"/>
                <w:szCs w:val="20"/>
                <w:lang w:eastAsia="en-US"/>
              </w:rPr>
              <w:t>Количество комплексных экологических обследований</w:t>
            </w:r>
          </w:p>
        </w:tc>
        <w:tc>
          <w:tcPr>
            <w:tcW w:w="702" w:type="dxa"/>
            <w:vMerge w:val="restart"/>
          </w:tcPr>
          <w:p w:rsidR="003B6037" w:rsidRPr="00B43700" w:rsidRDefault="008C2947" w:rsidP="008C2947">
            <w:pPr>
              <w:spacing w:before="240"/>
              <w:ind w:left="-102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4"/>
            <w:vMerge w:val="restart"/>
          </w:tcPr>
          <w:p w:rsidR="003B6037" w:rsidRDefault="003B6037" w:rsidP="008C294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B6037" w:rsidRPr="00B43700" w:rsidRDefault="003B6037" w:rsidP="008C294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3B6037" w:rsidRDefault="003B6037" w:rsidP="008C2947">
            <w:pPr>
              <w:spacing w:before="240"/>
              <w:jc w:val="center"/>
              <w:rPr>
                <w:sz w:val="20"/>
                <w:szCs w:val="20"/>
              </w:rPr>
            </w:pPr>
            <w:r w:rsidRPr="00B43700">
              <w:rPr>
                <w:sz w:val="20"/>
                <w:szCs w:val="20"/>
              </w:rPr>
              <w:t>0</w:t>
            </w:r>
          </w:p>
          <w:p w:rsidR="003B6037" w:rsidRPr="00B43700" w:rsidRDefault="003B6037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3B6037" w:rsidRPr="00FD484D" w:rsidRDefault="003B6037" w:rsidP="008C294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FD484D">
              <w:rPr>
                <w:sz w:val="20"/>
                <w:szCs w:val="20"/>
              </w:rPr>
              <w:t>,0</w:t>
            </w:r>
          </w:p>
        </w:tc>
      </w:tr>
      <w:tr w:rsidR="008C2947" w:rsidTr="008449BD">
        <w:trPr>
          <w:trHeight w:val="470"/>
        </w:trPr>
        <w:tc>
          <w:tcPr>
            <w:tcW w:w="823" w:type="dxa"/>
            <w:vMerge/>
          </w:tcPr>
          <w:p w:rsidR="008C2947" w:rsidRPr="00AE258A" w:rsidRDefault="008C2947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C2947" w:rsidRPr="007E372A" w:rsidRDefault="008C294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C2947" w:rsidRPr="00F41424" w:rsidRDefault="008C294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8C2947" w:rsidRPr="00A3792F" w:rsidRDefault="008C2947" w:rsidP="00A70F7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  <w:r w:rsidRPr="00A3792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3792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43" w:type="dxa"/>
            <w:vMerge w:val="restart"/>
          </w:tcPr>
          <w:p w:rsidR="008C2947" w:rsidRPr="00AE258A" w:rsidRDefault="008C2947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vMerge w:val="restart"/>
          </w:tcPr>
          <w:p w:rsidR="008C2947" w:rsidRPr="00AE258A" w:rsidRDefault="008C2947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8C2947" w:rsidTr="008449BD">
        <w:trPr>
          <w:trHeight w:val="570"/>
        </w:trPr>
        <w:tc>
          <w:tcPr>
            <w:tcW w:w="823" w:type="dxa"/>
            <w:vMerge/>
          </w:tcPr>
          <w:p w:rsidR="008C2947" w:rsidRPr="00AE258A" w:rsidRDefault="008C2947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C2947" w:rsidRPr="007E372A" w:rsidRDefault="008C294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C2947" w:rsidRPr="00F41424" w:rsidRDefault="008C294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C2947" w:rsidRPr="00A3792F" w:rsidRDefault="008C2947" w:rsidP="00A70F7A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8C2947" w:rsidRDefault="008C2947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2947" w:rsidRPr="00AE258A" w:rsidRDefault="008C2947" w:rsidP="003B6037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8C2947" w:rsidRPr="008914F2" w:rsidRDefault="008C2947" w:rsidP="008914F2">
            <w:pPr>
              <w:spacing w:before="240"/>
              <w:rPr>
                <w:sz w:val="20"/>
                <w:szCs w:val="20"/>
              </w:rPr>
            </w:pPr>
            <w:r w:rsidRPr="00AE071F">
              <w:rPr>
                <w:rFonts w:eastAsiaTheme="minorHAnsi"/>
                <w:sz w:val="20"/>
                <w:szCs w:val="20"/>
                <w:lang w:eastAsia="en-US"/>
              </w:rPr>
              <w:t>Количество особо охраняемых природных территорий местного значения, по которым установлены границы в соответствии с действующим законодательством</w:t>
            </w:r>
          </w:p>
        </w:tc>
        <w:tc>
          <w:tcPr>
            <w:tcW w:w="702" w:type="dxa"/>
            <w:vMerge w:val="restart"/>
          </w:tcPr>
          <w:p w:rsidR="008C2947" w:rsidRDefault="008C2947" w:rsidP="003B6037">
            <w:pPr>
              <w:spacing w:before="240"/>
              <w:rPr>
                <w:sz w:val="20"/>
                <w:szCs w:val="20"/>
              </w:rPr>
            </w:pPr>
          </w:p>
          <w:p w:rsidR="008C2947" w:rsidRPr="00A5365F" w:rsidRDefault="008C2947" w:rsidP="008C2947">
            <w:pPr>
              <w:spacing w:before="240"/>
              <w:ind w:left="-102" w:right="-11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4"/>
            <w:vMerge w:val="restart"/>
          </w:tcPr>
          <w:p w:rsidR="008C2947" w:rsidRDefault="008C2947" w:rsidP="003B6037">
            <w:pPr>
              <w:spacing w:before="240"/>
              <w:rPr>
                <w:sz w:val="20"/>
                <w:szCs w:val="20"/>
              </w:rPr>
            </w:pPr>
          </w:p>
          <w:p w:rsidR="008C2947" w:rsidRPr="00A5365F" w:rsidRDefault="008C2947" w:rsidP="008C294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gridSpan w:val="6"/>
            <w:vMerge w:val="restart"/>
          </w:tcPr>
          <w:p w:rsidR="008C2947" w:rsidRDefault="008C2947" w:rsidP="003B6037">
            <w:pPr>
              <w:spacing w:before="240"/>
              <w:rPr>
                <w:sz w:val="20"/>
                <w:szCs w:val="20"/>
              </w:rPr>
            </w:pPr>
          </w:p>
          <w:p w:rsidR="008C2947" w:rsidRDefault="008C2947" w:rsidP="008C294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8C2947" w:rsidTr="008449BD">
        <w:trPr>
          <w:trHeight w:val="1383"/>
        </w:trPr>
        <w:tc>
          <w:tcPr>
            <w:tcW w:w="823" w:type="dxa"/>
            <w:vMerge/>
          </w:tcPr>
          <w:p w:rsidR="008C2947" w:rsidRPr="00AE258A" w:rsidRDefault="008C2947" w:rsidP="003B603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C2947" w:rsidRPr="007E372A" w:rsidRDefault="008C294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C2947" w:rsidRPr="00F41424" w:rsidRDefault="008C2947" w:rsidP="003B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8C2947" w:rsidRPr="00A3792F" w:rsidRDefault="008C2947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8C2947" w:rsidRPr="00A3792F" w:rsidRDefault="008C2947" w:rsidP="003B6037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</w:tcPr>
          <w:p w:rsidR="008C2947" w:rsidRPr="00AE258A" w:rsidRDefault="008C2947" w:rsidP="003B6037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  <w:r w:rsidRPr="00AE258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8C2947" w:rsidRPr="00AE258A" w:rsidRDefault="008C2947" w:rsidP="003B6037">
            <w:pPr>
              <w:spacing w:before="240"/>
              <w:jc w:val="center"/>
              <w:rPr>
                <w:sz w:val="20"/>
                <w:szCs w:val="20"/>
              </w:rPr>
            </w:pPr>
            <w:r w:rsidRPr="00AE258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8C2947" w:rsidRPr="00A5365F" w:rsidRDefault="008C2947" w:rsidP="003B6037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8914F2" w:rsidRPr="00953FEA" w:rsidTr="008449BD">
        <w:tc>
          <w:tcPr>
            <w:tcW w:w="823" w:type="dxa"/>
            <w:vMerge w:val="restart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 «Формирование современной городской среды </w:t>
            </w:r>
          </w:p>
          <w:p w:rsidR="008914F2" w:rsidRPr="00953FEA" w:rsidRDefault="008914F2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муниципального образования «Городской округ Кинешма» на 2018-</w:t>
            </w:r>
            <w:r w:rsidRPr="00953F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2020 годы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 округа Кинешма</w:t>
            </w:r>
          </w:p>
          <w:p w:rsidR="008914F2" w:rsidRDefault="008914F2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 xml:space="preserve">МКУ </w:t>
            </w:r>
          </w:p>
          <w:p w:rsidR="008914F2" w:rsidRPr="00953FEA" w:rsidRDefault="008914F2" w:rsidP="00953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«Городское управление строительством»</w:t>
            </w:r>
          </w:p>
        </w:tc>
        <w:tc>
          <w:tcPr>
            <w:tcW w:w="1448" w:type="dxa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  <w:tc>
          <w:tcPr>
            <w:tcW w:w="1275" w:type="dxa"/>
            <w:hideMark/>
          </w:tcPr>
          <w:p w:rsidR="008914F2" w:rsidRPr="00953FEA" w:rsidRDefault="008914F2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7080,0</w:t>
            </w:r>
          </w:p>
        </w:tc>
        <w:tc>
          <w:tcPr>
            <w:tcW w:w="1578" w:type="dxa"/>
            <w:vMerge w:val="restart"/>
            <w:hideMark/>
          </w:tcPr>
          <w:p w:rsidR="008914F2" w:rsidRPr="00953FEA" w:rsidRDefault="008914F2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 xml:space="preserve">Доля благоустроенных дворовых </w:t>
            </w:r>
            <w:proofErr w:type="spellStart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территрий</w:t>
            </w:r>
            <w:proofErr w:type="spellEnd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 от общего количества дворовых территорий</w:t>
            </w:r>
          </w:p>
        </w:tc>
        <w:tc>
          <w:tcPr>
            <w:tcW w:w="702" w:type="dxa"/>
            <w:vMerge w:val="restart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vMerge w:val="restart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1033" w:type="dxa"/>
            <w:gridSpan w:val="4"/>
            <w:vMerge w:val="restart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1561" w:type="dxa"/>
            <w:gridSpan w:val="2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30697,4</w:t>
            </w:r>
          </w:p>
        </w:tc>
      </w:tr>
      <w:tr w:rsidR="008914F2" w:rsidRPr="00953FEA" w:rsidTr="008449BD">
        <w:tc>
          <w:tcPr>
            <w:tcW w:w="823" w:type="dxa"/>
            <w:vMerge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  <w:tc>
          <w:tcPr>
            <w:tcW w:w="1275" w:type="dxa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7080,0</w:t>
            </w:r>
          </w:p>
        </w:tc>
        <w:tc>
          <w:tcPr>
            <w:tcW w:w="1578" w:type="dxa"/>
            <w:vMerge/>
            <w:hideMark/>
          </w:tcPr>
          <w:p w:rsidR="008914F2" w:rsidRPr="00953FEA" w:rsidRDefault="008914F2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8914F2" w:rsidRPr="00953FEA" w:rsidRDefault="008914F2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30697,4</w:t>
            </w:r>
          </w:p>
        </w:tc>
      </w:tr>
      <w:tr w:rsidR="00953FEA" w:rsidRPr="00953FEA" w:rsidTr="008449BD">
        <w:tc>
          <w:tcPr>
            <w:tcW w:w="823" w:type="dxa"/>
            <w:vMerge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53FEA" w:rsidRPr="00953FEA" w:rsidRDefault="00953FEA" w:rsidP="00953F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1731,79</w:t>
            </w:r>
          </w:p>
        </w:tc>
        <w:tc>
          <w:tcPr>
            <w:tcW w:w="1275" w:type="dxa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7080,0</w:t>
            </w:r>
          </w:p>
        </w:tc>
        <w:tc>
          <w:tcPr>
            <w:tcW w:w="1578" w:type="dxa"/>
            <w:vMerge/>
            <w:hideMark/>
          </w:tcPr>
          <w:p w:rsidR="00953FEA" w:rsidRPr="00953FEA" w:rsidRDefault="00953FEA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общественных территорий (</w:t>
            </w:r>
            <w:proofErr w:type="spellStart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площадей</w:t>
            </w:r>
            <w:proofErr w:type="gramStart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абережных</w:t>
            </w:r>
            <w:proofErr w:type="spellEnd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улиц,пешеходных</w:t>
            </w:r>
            <w:proofErr w:type="spellEnd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зон,скверов,парков,иных</w:t>
            </w:r>
            <w:proofErr w:type="spellEnd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территрий</w:t>
            </w:r>
            <w:proofErr w:type="spellEnd"/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) от общего количества таких территорий</w:t>
            </w:r>
          </w:p>
        </w:tc>
        <w:tc>
          <w:tcPr>
            <w:tcW w:w="702" w:type="dxa"/>
            <w:vMerge w:val="restart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561" w:type="dxa"/>
            <w:gridSpan w:val="2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1524,5</w:t>
            </w:r>
          </w:p>
        </w:tc>
      </w:tr>
      <w:tr w:rsidR="00953FEA" w:rsidRPr="00953FEA" w:rsidTr="008449BD">
        <w:tc>
          <w:tcPr>
            <w:tcW w:w="823" w:type="dxa"/>
            <w:vMerge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</w:t>
            </w:r>
            <w:r w:rsidRPr="00953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43" w:type="dxa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2027,59</w:t>
            </w:r>
          </w:p>
        </w:tc>
        <w:tc>
          <w:tcPr>
            <w:tcW w:w="1275" w:type="dxa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953FEA" w:rsidRPr="00953FEA" w:rsidRDefault="00953FEA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953FEA" w:rsidRPr="00953FEA" w:rsidRDefault="00953FEA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2027,6</w:t>
            </w:r>
          </w:p>
        </w:tc>
      </w:tr>
      <w:tr w:rsidR="00A80E13" w:rsidRPr="00953FEA" w:rsidTr="008449BD">
        <w:trPr>
          <w:trHeight w:val="539"/>
        </w:trPr>
        <w:tc>
          <w:tcPr>
            <w:tcW w:w="823" w:type="dxa"/>
            <w:vMerge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A80E13" w:rsidRPr="00953FEA" w:rsidRDefault="00A80E13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43" w:type="dxa"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  <w:tc>
          <w:tcPr>
            <w:tcW w:w="1275" w:type="dxa"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A80E13" w:rsidRPr="00953FEA" w:rsidRDefault="00A80E13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A80E13" w:rsidRPr="00953FEA" w:rsidRDefault="00A80E13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</w:tr>
      <w:tr w:rsidR="00C06710" w:rsidRPr="00953FEA" w:rsidTr="008449BD">
        <w:tc>
          <w:tcPr>
            <w:tcW w:w="823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дворовых и общественных территорий муниципального образования городской округ Кинешма»</w:t>
            </w:r>
          </w:p>
        </w:tc>
        <w:tc>
          <w:tcPr>
            <w:tcW w:w="1413" w:type="dxa"/>
            <w:vMerge w:val="restart"/>
          </w:tcPr>
          <w:p w:rsidR="00C06710" w:rsidRPr="00953FEA" w:rsidRDefault="00C06710" w:rsidP="00A80E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  <w:p w:rsidR="00C06710" w:rsidRDefault="00C06710" w:rsidP="00A80E13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 xml:space="preserve">МКУ </w:t>
            </w:r>
          </w:p>
          <w:p w:rsidR="00C06710" w:rsidRPr="00953FEA" w:rsidRDefault="00C06710" w:rsidP="00A80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«Городское управление строительством»</w:t>
            </w: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7080,0</w:t>
            </w:r>
          </w:p>
        </w:tc>
        <w:tc>
          <w:tcPr>
            <w:tcW w:w="1578" w:type="dxa"/>
            <w:vMerge w:val="restart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</w:tr>
      <w:tr w:rsidR="00C06710" w:rsidRPr="00953FEA" w:rsidTr="008449BD"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7080,0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</w:tr>
      <w:tr w:rsidR="00C06710" w:rsidRPr="00953FEA" w:rsidTr="008449BD"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1731,79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7080,0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1731,79</w:t>
            </w:r>
          </w:p>
        </w:tc>
      </w:tr>
      <w:tr w:rsidR="00C06710" w:rsidRPr="00953FEA" w:rsidTr="008449BD"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2027,59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2027,59</w:t>
            </w:r>
          </w:p>
        </w:tc>
      </w:tr>
      <w:tr w:rsidR="00C06710" w:rsidRPr="00953FEA" w:rsidTr="008449BD"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43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  <w:tc>
          <w:tcPr>
            <w:tcW w:w="1275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</w:tr>
      <w:tr w:rsidR="00C06710" w:rsidRPr="00953FEA" w:rsidTr="008449BD"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710" w:rsidRPr="00953FEA" w:rsidTr="008449BD">
        <w:tc>
          <w:tcPr>
            <w:tcW w:w="823" w:type="dxa"/>
            <w:vMerge w:val="restart"/>
            <w:hideMark/>
          </w:tcPr>
          <w:p w:rsidR="00C06710" w:rsidRPr="00953FEA" w:rsidRDefault="00C06710" w:rsidP="00A80E13">
            <w:pPr>
              <w:pStyle w:val="a6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7080,0</w:t>
            </w:r>
          </w:p>
        </w:tc>
        <w:tc>
          <w:tcPr>
            <w:tcW w:w="1578" w:type="dxa"/>
            <w:vMerge w:val="restart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</w:tr>
      <w:tr w:rsidR="00C06710" w:rsidRPr="00953FEA" w:rsidTr="008449BD"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7080,0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30697,38</w:t>
            </w:r>
          </w:p>
        </w:tc>
      </w:tr>
      <w:tr w:rsidR="00C06710" w:rsidRPr="00953FEA" w:rsidTr="008449BD">
        <w:trPr>
          <w:trHeight w:val="1126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A80E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1731,79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7080,0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1731,79</w:t>
            </w:r>
          </w:p>
        </w:tc>
      </w:tr>
      <w:tr w:rsidR="00C06710" w:rsidRPr="00953FEA" w:rsidTr="008449BD"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A80E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2027,59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2027,59</w:t>
            </w:r>
          </w:p>
        </w:tc>
      </w:tr>
      <w:tr w:rsidR="00C06710" w:rsidRPr="00953FEA" w:rsidTr="008449BD">
        <w:trPr>
          <w:trHeight w:val="457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26938,0</w:t>
            </w:r>
          </w:p>
        </w:tc>
      </w:tr>
      <w:tr w:rsidR="00C06710" w:rsidRPr="00953FEA" w:rsidTr="008449BD">
        <w:trPr>
          <w:trHeight w:val="458"/>
        </w:trPr>
        <w:tc>
          <w:tcPr>
            <w:tcW w:w="823" w:type="dxa"/>
            <w:vMerge w:val="restart"/>
            <w:hideMark/>
          </w:tcPr>
          <w:p w:rsidR="00C06710" w:rsidRPr="00953FEA" w:rsidRDefault="00C06710" w:rsidP="00A80E13">
            <w:pPr>
              <w:pStyle w:val="a6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5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Мероприятие «Благоустройство общественных территорий»</w:t>
            </w: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16158,30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C06710" w:rsidRPr="00953FEA" w:rsidRDefault="00C06710" w:rsidP="00A80E13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Мероприятие реализуется в 3-4 кварта</w:t>
            </w:r>
            <w:r>
              <w:rPr>
                <w:sz w:val="20"/>
                <w:szCs w:val="20"/>
              </w:rPr>
              <w:t>лах 2018г.</w:t>
            </w:r>
          </w:p>
        </w:tc>
        <w:tc>
          <w:tcPr>
            <w:tcW w:w="2369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702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4" w:type="dxa"/>
            <w:gridSpan w:val="6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16158,30</w:t>
            </w:r>
          </w:p>
        </w:tc>
      </w:tr>
      <w:tr w:rsidR="00C06710" w:rsidRPr="00953FEA" w:rsidTr="008449BD">
        <w:trPr>
          <w:trHeight w:val="890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116158,30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C06710" w:rsidRPr="00953FEA" w:rsidRDefault="00C06710" w:rsidP="00A80E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02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4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054" w:type="dxa"/>
            <w:gridSpan w:val="6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116158,30</w:t>
            </w:r>
          </w:p>
        </w:tc>
      </w:tr>
      <w:tr w:rsidR="00C06710" w:rsidRPr="00953FEA" w:rsidTr="008449BD">
        <w:trPr>
          <w:trHeight w:val="890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A80E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807,2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807,2</w:t>
            </w:r>
          </w:p>
        </w:tc>
      </w:tr>
      <w:tr w:rsidR="00C06710" w:rsidRPr="00953FEA" w:rsidTr="008449BD">
        <w:trPr>
          <w:trHeight w:val="442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A80E13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1074,52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1074,52</w:t>
            </w:r>
          </w:p>
        </w:tc>
      </w:tr>
      <w:tr w:rsidR="00C06710" w:rsidRPr="00953FEA" w:rsidTr="008449BD">
        <w:trPr>
          <w:trHeight w:val="575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14275,86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14275,86</w:t>
            </w:r>
          </w:p>
        </w:tc>
      </w:tr>
      <w:tr w:rsidR="00C06710" w:rsidRPr="00953FEA" w:rsidTr="008449BD">
        <w:trPr>
          <w:trHeight w:val="291"/>
        </w:trPr>
        <w:tc>
          <w:tcPr>
            <w:tcW w:w="823" w:type="dxa"/>
            <w:vMerge w:val="restart"/>
            <w:hideMark/>
          </w:tcPr>
          <w:p w:rsidR="00C06710" w:rsidRPr="00953FEA" w:rsidRDefault="00C06710" w:rsidP="00C06710">
            <w:pPr>
              <w:pStyle w:val="a6"/>
              <w:spacing w:line="276" w:lineRule="auto"/>
              <w:ind w:left="34" w:right="-250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845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Мероприятие «Благоустройство дворовых территорий»</w:t>
            </w:r>
          </w:p>
        </w:tc>
        <w:tc>
          <w:tcPr>
            <w:tcW w:w="1413" w:type="dxa"/>
            <w:vMerge w:val="restart"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14331,82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C06710" w:rsidRPr="00953FEA" w:rsidRDefault="00C06710" w:rsidP="00C06710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Мероприятие реализуется в 3-4 квартал</w:t>
            </w:r>
            <w:r>
              <w:rPr>
                <w:sz w:val="20"/>
                <w:szCs w:val="20"/>
              </w:rPr>
              <w:t>ах 2018 года</w:t>
            </w:r>
          </w:p>
        </w:tc>
        <w:tc>
          <w:tcPr>
            <w:tcW w:w="2369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14331,82</w:t>
            </w:r>
          </w:p>
        </w:tc>
      </w:tr>
      <w:tr w:rsidR="00C06710" w:rsidRPr="00953FEA" w:rsidTr="008449BD">
        <w:trPr>
          <w:trHeight w:val="551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D17D5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14331,82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14331,82</w:t>
            </w:r>
          </w:p>
        </w:tc>
      </w:tr>
      <w:tr w:rsidR="00C06710" w:rsidRPr="00953FEA" w:rsidTr="008449BD">
        <w:trPr>
          <w:trHeight w:val="572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C0671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 xml:space="preserve">- бюджет городского </w:t>
            </w:r>
            <w:r w:rsidRPr="00953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lastRenderedPageBreak/>
              <w:t>716,59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716,59</w:t>
            </w:r>
          </w:p>
        </w:tc>
      </w:tr>
      <w:tr w:rsidR="00C06710" w:rsidRPr="00953FEA" w:rsidTr="008449BD">
        <w:trPr>
          <w:trHeight w:val="551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C0671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953,07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953,07</w:t>
            </w:r>
          </w:p>
        </w:tc>
      </w:tr>
      <w:tr w:rsidR="00C06710" w:rsidRPr="00953FEA" w:rsidTr="008449BD">
        <w:trPr>
          <w:trHeight w:val="486"/>
        </w:trPr>
        <w:tc>
          <w:tcPr>
            <w:tcW w:w="823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43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12662,16</w:t>
            </w:r>
          </w:p>
        </w:tc>
        <w:tc>
          <w:tcPr>
            <w:tcW w:w="1275" w:type="dxa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  <w:hideMark/>
          </w:tcPr>
          <w:p w:rsidR="00C06710" w:rsidRPr="00953FEA" w:rsidRDefault="00C06710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hideMark/>
          </w:tcPr>
          <w:p w:rsidR="00C06710" w:rsidRPr="00953FEA" w:rsidRDefault="00C06710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12662,16</w:t>
            </w:r>
          </w:p>
        </w:tc>
      </w:tr>
      <w:tr w:rsidR="00D64A87" w:rsidRPr="00953FEA" w:rsidTr="008449BD">
        <w:trPr>
          <w:trHeight w:val="387"/>
        </w:trPr>
        <w:tc>
          <w:tcPr>
            <w:tcW w:w="823" w:type="dxa"/>
            <w:vMerge w:val="restart"/>
          </w:tcPr>
          <w:p w:rsidR="00D64A87" w:rsidRPr="00953FEA" w:rsidRDefault="00D64A87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845" w:type="dxa"/>
            <w:vMerge w:val="restart"/>
          </w:tcPr>
          <w:p w:rsidR="00D64A87" w:rsidRPr="00953FEA" w:rsidRDefault="00D64A87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 по благоустройству общественных и дворовых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243" w:type="dxa"/>
          </w:tcPr>
          <w:p w:rsidR="00D64A87" w:rsidRPr="00953FEA" w:rsidRDefault="00D64A87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207,28</w:t>
            </w:r>
          </w:p>
        </w:tc>
        <w:tc>
          <w:tcPr>
            <w:tcW w:w="1275" w:type="dxa"/>
          </w:tcPr>
          <w:p w:rsidR="00D64A87" w:rsidRPr="00953FEA" w:rsidRDefault="00D64A87" w:rsidP="00D64A87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953FEA">
              <w:rPr>
                <w:sz w:val="20"/>
                <w:szCs w:val="20"/>
              </w:rPr>
              <w:t>08</w:t>
            </w:r>
          </w:p>
        </w:tc>
        <w:tc>
          <w:tcPr>
            <w:tcW w:w="1578" w:type="dxa"/>
            <w:vMerge w:val="restart"/>
          </w:tcPr>
          <w:p w:rsidR="00D64A87" w:rsidRPr="00953FEA" w:rsidRDefault="00D64A87" w:rsidP="00D64A87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 xml:space="preserve">Мероприятие выполнено частично, </w:t>
            </w:r>
            <w:r>
              <w:rPr>
                <w:sz w:val="20"/>
                <w:szCs w:val="20"/>
              </w:rPr>
              <w:t xml:space="preserve">дальнейшая реализация будет исполнена в </w:t>
            </w:r>
            <w:r w:rsidRPr="00953FEA">
              <w:rPr>
                <w:sz w:val="20"/>
                <w:szCs w:val="20"/>
              </w:rPr>
              <w:t xml:space="preserve"> 3 квартале</w:t>
            </w:r>
            <w:r>
              <w:rPr>
                <w:sz w:val="20"/>
                <w:szCs w:val="20"/>
              </w:rPr>
              <w:t xml:space="preserve"> 2018г.</w:t>
            </w:r>
          </w:p>
        </w:tc>
        <w:tc>
          <w:tcPr>
            <w:tcW w:w="2369" w:type="dxa"/>
            <w:vMerge w:val="restart"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D64A87" w:rsidRPr="00953FEA" w:rsidRDefault="00D64A87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207,28</w:t>
            </w:r>
          </w:p>
        </w:tc>
      </w:tr>
      <w:tr w:rsidR="00D64A87" w:rsidRPr="00953FEA" w:rsidTr="008449BD">
        <w:trPr>
          <w:trHeight w:val="1046"/>
        </w:trPr>
        <w:tc>
          <w:tcPr>
            <w:tcW w:w="823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64A87" w:rsidRPr="00953FEA" w:rsidRDefault="00D64A87" w:rsidP="009D17D5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D64A87" w:rsidRPr="00953FEA" w:rsidRDefault="00D64A87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207,28</w:t>
            </w:r>
          </w:p>
        </w:tc>
        <w:tc>
          <w:tcPr>
            <w:tcW w:w="1275" w:type="dxa"/>
          </w:tcPr>
          <w:p w:rsidR="00D64A87" w:rsidRDefault="00D64A87" w:rsidP="00D64A87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953FEA">
              <w:rPr>
                <w:sz w:val="20"/>
                <w:szCs w:val="20"/>
              </w:rPr>
              <w:t>08</w:t>
            </w:r>
          </w:p>
          <w:p w:rsidR="00D64A87" w:rsidRDefault="00D64A87" w:rsidP="00D64A87">
            <w:pPr>
              <w:rPr>
                <w:sz w:val="20"/>
                <w:szCs w:val="20"/>
              </w:rPr>
            </w:pPr>
          </w:p>
          <w:p w:rsidR="00D64A87" w:rsidRDefault="00D64A87" w:rsidP="00D64A87">
            <w:pPr>
              <w:rPr>
                <w:sz w:val="20"/>
                <w:szCs w:val="20"/>
              </w:rPr>
            </w:pPr>
          </w:p>
          <w:p w:rsidR="00D64A87" w:rsidRDefault="00D64A87" w:rsidP="00D64A87">
            <w:pPr>
              <w:rPr>
                <w:sz w:val="20"/>
                <w:szCs w:val="20"/>
              </w:rPr>
            </w:pPr>
          </w:p>
          <w:p w:rsidR="00D64A87" w:rsidRPr="00953FEA" w:rsidRDefault="00D64A87" w:rsidP="00D64A8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D64A87" w:rsidRPr="00953FEA" w:rsidRDefault="00D64A87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D64A87" w:rsidRPr="00953FEA" w:rsidRDefault="00D64A87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207,28</w:t>
            </w:r>
          </w:p>
        </w:tc>
      </w:tr>
      <w:tr w:rsidR="00D64A87" w:rsidRPr="00953FEA" w:rsidTr="008449BD">
        <w:trPr>
          <w:trHeight w:val="1103"/>
        </w:trPr>
        <w:tc>
          <w:tcPr>
            <w:tcW w:w="823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ind w:left="34" w:right="-250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ind w:left="34" w:right="-250" w:hanging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D64A87" w:rsidRPr="00953FEA" w:rsidRDefault="00D64A87" w:rsidP="00D64A8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3FEA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D64A87" w:rsidRPr="00953FEA" w:rsidRDefault="00D64A87" w:rsidP="00953FEA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207,28</w:t>
            </w:r>
          </w:p>
        </w:tc>
        <w:tc>
          <w:tcPr>
            <w:tcW w:w="1275" w:type="dxa"/>
          </w:tcPr>
          <w:p w:rsidR="00D64A87" w:rsidRPr="00953FEA" w:rsidRDefault="00D64A87" w:rsidP="00D64A87">
            <w:pPr>
              <w:rPr>
                <w:sz w:val="20"/>
                <w:szCs w:val="20"/>
              </w:rPr>
            </w:pPr>
            <w:r w:rsidRPr="00953FE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953FEA">
              <w:rPr>
                <w:sz w:val="20"/>
                <w:szCs w:val="20"/>
              </w:rPr>
              <w:t>08</w:t>
            </w:r>
          </w:p>
        </w:tc>
        <w:tc>
          <w:tcPr>
            <w:tcW w:w="1578" w:type="dxa"/>
            <w:vMerge/>
          </w:tcPr>
          <w:p w:rsidR="00D64A87" w:rsidRPr="00953FEA" w:rsidRDefault="00D64A87" w:rsidP="00953FEA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D64A87" w:rsidRPr="00953FEA" w:rsidRDefault="00D64A87" w:rsidP="00953FE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D64A87" w:rsidRPr="00953FEA" w:rsidRDefault="00D64A87" w:rsidP="00953FEA">
            <w:pPr>
              <w:rPr>
                <w:sz w:val="20"/>
                <w:szCs w:val="20"/>
              </w:rPr>
            </w:pPr>
          </w:p>
        </w:tc>
      </w:tr>
      <w:tr w:rsidR="000D01D4" w:rsidRPr="009864E5" w:rsidTr="008449BD">
        <w:trPr>
          <w:trHeight w:val="150"/>
        </w:trPr>
        <w:tc>
          <w:tcPr>
            <w:tcW w:w="823" w:type="dxa"/>
            <w:vMerge w:val="restart"/>
          </w:tcPr>
          <w:p w:rsidR="000D01D4" w:rsidRPr="009864E5" w:rsidRDefault="000D01D4" w:rsidP="0077353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0D01D4" w:rsidRPr="00773535" w:rsidRDefault="000D01D4" w:rsidP="00773535">
            <w:pPr>
              <w:rPr>
                <w:b/>
                <w:sz w:val="20"/>
                <w:szCs w:val="20"/>
              </w:rPr>
            </w:pPr>
            <w:r w:rsidRPr="00773535">
              <w:rPr>
                <w:b/>
                <w:sz w:val="20"/>
                <w:szCs w:val="20"/>
              </w:rPr>
              <w:t>Муниципальная программа «Экономическое развитие и инновационная экономика  городского округа Кинешма»</w:t>
            </w:r>
          </w:p>
        </w:tc>
        <w:tc>
          <w:tcPr>
            <w:tcW w:w="1413" w:type="dxa"/>
            <w:vMerge w:val="restart"/>
          </w:tcPr>
          <w:p w:rsidR="000D01D4" w:rsidRPr="00773535" w:rsidRDefault="000D01D4" w:rsidP="003E36B2">
            <w:pPr>
              <w:rPr>
                <w:sz w:val="20"/>
                <w:szCs w:val="20"/>
              </w:rPr>
            </w:pPr>
            <w:r w:rsidRPr="00773535">
              <w:rPr>
                <w:sz w:val="20"/>
                <w:szCs w:val="20"/>
              </w:rPr>
              <w:t>Администрация городского округа Кинешма, Комитет имущественных и земельных отношений администр</w:t>
            </w:r>
            <w:r>
              <w:rPr>
                <w:sz w:val="20"/>
                <w:szCs w:val="20"/>
              </w:rPr>
              <w:t>ац</w:t>
            </w:r>
            <w:r>
              <w:rPr>
                <w:sz w:val="20"/>
                <w:szCs w:val="20"/>
              </w:rPr>
              <w:lastRenderedPageBreak/>
              <w:t>ии городского округа Кинешма</w:t>
            </w:r>
          </w:p>
        </w:tc>
        <w:tc>
          <w:tcPr>
            <w:tcW w:w="1448" w:type="dxa"/>
          </w:tcPr>
          <w:p w:rsidR="000D01D4" w:rsidRPr="003665A2" w:rsidRDefault="000D01D4" w:rsidP="00773535">
            <w:pPr>
              <w:rPr>
                <w:b/>
                <w:sz w:val="20"/>
                <w:szCs w:val="20"/>
              </w:rPr>
            </w:pPr>
            <w:r w:rsidRPr="003665A2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</w:tcPr>
          <w:p w:rsidR="000D01D4" w:rsidRPr="003665A2" w:rsidRDefault="000D01D4" w:rsidP="00773535">
            <w:pPr>
              <w:jc w:val="center"/>
              <w:rPr>
                <w:b/>
                <w:sz w:val="20"/>
                <w:szCs w:val="20"/>
              </w:rPr>
            </w:pPr>
            <w:r w:rsidRPr="003665A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0D01D4" w:rsidRPr="003665A2" w:rsidRDefault="000D01D4" w:rsidP="00773535">
            <w:pPr>
              <w:jc w:val="center"/>
              <w:rPr>
                <w:b/>
                <w:sz w:val="20"/>
                <w:szCs w:val="20"/>
              </w:rPr>
            </w:pPr>
            <w:r w:rsidRPr="003665A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0D01D4" w:rsidRDefault="000D01D4" w:rsidP="009D17D5">
            <w:pPr>
              <w:ind w:right="-123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В 1 </w:t>
            </w:r>
            <w:r>
              <w:rPr>
                <w:sz w:val="20"/>
                <w:szCs w:val="20"/>
              </w:rPr>
              <w:t xml:space="preserve">полугодии </w:t>
            </w:r>
            <w:r w:rsidRPr="009864E5">
              <w:rPr>
                <w:sz w:val="20"/>
                <w:szCs w:val="20"/>
              </w:rPr>
              <w:t xml:space="preserve"> 2018 года </w:t>
            </w:r>
            <w:r>
              <w:rPr>
                <w:sz w:val="20"/>
                <w:szCs w:val="20"/>
              </w:rPr>
              <w:t xml:space="preserve">отмечается низкая </w:t>
            </w:r>
            <w:r w:rsidRPr="009864E5">
              <w:rPr>
                <w:sz w:val="20"/>
                <w:szCs w:val="20"/>
              </w:rPr>
              <w:t xml:space="preserve"> инвестици</w:t>
            </w:r>
            <w:r>
              <w:rPr>
                <w:sz w:val="20"/>
                <w:szCs w:val="20"/>
              </w:rPr>
              <w:t xml:space="preserve">онная активность субъектов </w:t>
            </w:r>
          </w:p>
          <w:p w:rsidR="000D01D4" w:rsidRPr="009864E5" w:rsidRDefault="000D01D4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малого бизнеса</w:t>
            </w:r>
          </w:p>
          <w:p w:rsidR="000D01D4" w:rsidRPr="009864E5" w:rsidRDefault="000D01D4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Низкий объем инвестиций  </w:t>
            </w:r>
          </w:p>
        </w:tc>
        <w:tc>
          <w:tcPr>
            <w:tcW w:w="2369" w:type="dxa"/>
            <w:vMerge w:val="restart"/>
          </w:tcPr>
          <w:p w:rsidR="000D01D4" w:rsidRDefault="000D01D4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Численность ИП и малых предприятий</w:t>
            </w:r>
          </w:p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Чел.</w:t>
            </w:r>
          </w:p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  <w:p w:rsidR="000D01D4" w:rsidRPr="009864E5" w:rsidRDefault="000D01D4" w:rsidP="000B5D3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3060</w:t>
            </w:r>
          </w:p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  <w:p w:rsidR="000D01D4" w:rsidRPr="009864E5" w:rsidRDefault="000D01D4" w:rsidP="000B5D30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3000</w:t>
            </w:r>
          </w:p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  <w:p w:rsidR="000D01D4" w:rsidRPr="009864E5" w:rsidRDefault="000D01D4" w:rsidP="000B5D3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0D01D4" w:rsidRPr="003665A2" w:rsidRDefault="000D01D4" w:rsidP="00773535">
            <w:pPr>
              <w:jc w:val="center"/>
              <w:rPr>
                <w:b/>
                <w:sz w:val="20"/>
                <w:szCs w:val="20"/>
              </w:rPr>
            </w:pPr>
            <w:r w:rsidRPr="003665A2">
              <w:rPr>
                <w:b/>
                <w:sz w:val="20"/>
                <w:szCs w:val="20"/>
              </w:rPr>
              <w:t>100,0</w:t>
            </w:r>
          </w:p>
        </w:tc>
      </w:tr>
      <w:tr w:rsidR="000D01D4" w:rsidRPr="009864E5" w:rsidTr="008449BD">
        <w:trPr>
          <w:trHeight w:val="402"/>
        </w:trPr>
        <w:tc>
          <w:tcPr>
            <w:tcW w:w="82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D01D4" w:rsidRPr="009864E5" w:rsidRDefault="000D01D4" w:rsidP="00773535">
            <w:pPr>
              <w:rPr>
                <w:b/>
                <w:sz w:val="20"/>
                <w:szCs w:val="20"/>
              </w:rPr>
            </w:pPr>
            <w:r w:rsidRPr="003665A2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  <w:vMerge w:val="restart"/>
          </w:tcPr>
          <w:p w:rsidR="000D01D4" w:rsidRDefault="000D01D4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  <w:p w:rsidR="000D01D4" w:rsidRDefault="000D01D4" w:rsidP="00773535">
            <w:pPr>
              <w:jc w:val="center"/>
              <w:rPr>
                <w:sz w:val="20"/>
                <w:szCs w:val="20"/>
              </w:rPr>
            </w:pPr>
          </w:p>
          <w:p w:rsidR="000D01D4" w:rsidRDefault="000D01D4" w:rsidP="00773535">
            <w:pPr>
              <w:jc w:val="center"/>
              <w:rPr>
                <w:sz w:val="20"/>
                <w:szCs w:val="20"/>
              </w:rPr>
            </w:pPr>
          </w:p>
          <w:p w:rsidR="000D01D4" w:rsidRPr="009864E5" w:rsidRDefault="000D01D4" w:rsidP="000D01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D01D4" w:rsidRDefault="000D01D4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0D01D4" w:rsidRDefault="000D01D4" w:rsidP="00773535">
            <w:pPr>
              <w:jc w:val="center"/>
              <w:rPr>
                <w:sz w:val="20"/>
                <w:szCs w:val="20"/>
              </w:rPr>
            </w:pPr>
          </w:p>
          <w:p w:rsidR="000D01D4" w:rsidRDefault="000D01D4" w:rsidP="00773535">
            <w:pPr>
              <w:jc w:val="center"/>
              <w:rPr>
                <w:sz w:val="20"/>
                <w:szCs w:val="20"/>
              </w:rPr>
            </w:pPr>
          </w:p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0D01D4" w:rsidRPr="009864E5" w:rsidTr="008449BD">
        <w:trPr>
          <w:trHeight w:val="519"/>
        </w:trPr>
        <w:tc>
          <w:tcPr>
            <w:tcW w:w="82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D01D4" w:rsidRPr="003665A2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702" w:type="dxa"/>
            <w:vMerge w:val="restart"/>
          </w:tcPr>
          <w:p w:rsidR="000D01D4" w:rsidRPr="009864E5" w:rsidRDefault="000D01D4" w:rsidP="000D01D4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Млн.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4"/>
            <w:vMerge w:val="restart"/>
          </w:tcPr>
          <w:p w:rsidR="000D01D4" w:rsidRPr="009864E5" w:rsidRDefault="000D01D4" w:rsidP="000D01D4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0D01D4" w:rsidRPr="009864E5" w:rsidRDefault="000D01D4" w:rsidP="000D01D4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219,8</w:t>
            </w:r>
          </w:p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0D01D4" w:rsidRPr="009864E5" w:rsidTr="008449BD">
        <w:trPr>
          <w:trHeight w:val="230"/>
        </w:trPr>
        <w:tc>
          <w:tcPr>
            <w:tcW w:w="82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0D01D4" w:rsidRPr="003665A2" w:rsidRDefault="000D01D4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vMerge w:val="restart"/>
          </w:tcPr>
          <w:p w:rsidR="000D01D4" w:rsidRPr="009864E5" w:rsidRDefault="000D01D4" w:rsidP="000D01D4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0D01D4" w:rsidRPr="009864E5" w:rsidTr="008449BD">
        <w:trPr>
          <w:trHeight w:val="1115"/>
        </w:trPr>
        <w:tc>
          <w:tcPr>
            <w:tcW w:w="82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01D4" w:rsidRPr="009864E5" w:rsidRDefault="000D01D4" w:rsidP="000D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0D01D4" w:rsidRPr="009864E5" w:rsidTr="008449BD">
        <w:trPr>
          <w:trHeight w:val="1141"/>
        </w:trPr>
        <w:tc>
          <w:tcPr>
            <w:tcW w:w="82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0D01D4" w:rsidRPr="009864E5" w:rsidRDefault="000D01D4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Объем инвестиций за исключением бюджетных сре</w:t>
            </w:r>
            <w:proofErr w:type="gramStart"/>
            <w:r w:rsidRPr="009864E5">
              <w:rPr>
                <w:sz w:val="20"/>
                <w:szCs w:val="20"/>
              </w:rPr>
              <w:t>дств в р</w:t>
            </w:r>
            <w:proofErr w:type="gramEnd"/>
            <w:r w:rsidRPr="009864E5">
              <w:rPr>
                <w:sz w:val="20"/>
                <w:szCs w:val="20"/>
              </w:rPr>
              <w:t>асчете на одного жителя</w:t>
            </w:r>
          </w:p>
        </w:tc>
        <w:tc>
          <w:tcPr>
            <w:tcW w:w="702" w:type="dxa"/>
          </w:tcPr>
          <w:p w:rsidR="000D01D4" w:rsidRPr="009864E5" w:rsidRDefault="000D01D4" w:rsidP="000B5D3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Руб.</w:t>
            </w:r>
          </w:p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0D01D4" w:rsidRPr="009864E5" w:rsidRDefault="000D01D4" w:rsidP="000B5D30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</w:tcPr>
          <w:p w:rsidR="000D01D4" w:rsidRPr="009864E5" w:rsidRDefault="000D01D4" w:rsidP="00366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4418,2</w:t>
            </w:r>
          </w:p>
        </w:tc>
        <w:tc>
          <w:tcPr>
            <w:tcW w:w="1561" w:type="dxa"/>
            <w:gridSpan w:val="2"/>
            <w:vMerge/>
          </w:tcPr>
          <w:p w:rsidR="000D01D4" w:rsidRPr="009864E5" w:rsidRDefault="000D01D4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B80CE3" w:rsidRPr="009864E5" w:rsidTr="008449BD">
        <w:trPr>
          <w:trHeight w:val="145"/>
        </w:trPr>
        <w:tc>
          <w:tcPr>
            <w:tcW w:w="823" w:type="dxa"/>
            <w:vMerge w:val="restart"/>
          </w:tcPr>
          <w:p w:rsidR="00B80CE3" w:rsidRPr="009864E5" w:rsidRDefault="00B80CE3" w:rsidP="00366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Подпро</w:t>
            </w:r>
            <w:r>
              <w:rPr>
                <w:sz w:val="20"/>
                <w:szCs w:val="20"/>
              </w:rPr>
              <w:t xml:space="preserve">грамма  </w:t>
            </w:r>
            <w:r w:rsidRPr="009864E5">
              <w:rPr>
                <w:sz w:val="20"/>
                <w:szCs w:val="20"/>
              </w:rPr>
              <w:t>«Поддержка и развитие малого предпринимательства в городском округе Кинешма»</w:t>
            </w:r>
          </w:p>
        </w:tc>
        <w:tc>
          <w:tcPr>
            <w:tcW w:w="1413" w:type="dxa"/>
            <w:vMerge w:val="restart"/>
          </w:tcPr>
          <w:p w:rsidR="00B80CE3" w:rsidRPr="009864E5" w:rsidRDefault="00B80CE3" w:rsidP="003665A2">
            <w:pPr>
              <w:ind w:left="-125" w:right="-92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3665A2" w:rsidRDefault="00B80CE3" w:rsidP="00773535">
            <w:pPr>
              <w:rPr>
                <w:sz w:val="20"/>
                <w:szCs w:val="20"/>
              </w:rPr>
            </w:pPr>
            <w:r w:rsidRPr="003665A2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80CE3" w:rsidRPr="003665A2" w:rsidRDefault="00B80CE3" w:rsidP="00773535">
            <w:pPr>
              <w:jc w:val="center"/>
              <w:rPr>
                <w:sz w:val="20"/>
                <w:szCs w:val="20"/>
              </w:rPr>
            </w:pPr>
            <w:r w:rsidRPr="003665A2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B80CE3" w:rsidRPr="003665A2" w:rsidRDefault="00B80CE3" w:rsidP="00773535">
            <w:pPr>
              <w:jc w:val="center"/>
              <w:rPr>
                <w:sz w:val="20"/>
                <w:szCs w:val="20"/>
              </w:rPr>
            </w:pPr>
            <w:r w:rsidRPr="003665A2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3665A2" w:rsidRDefault="00B80CE3" w:rsidP="00773535">
            <w:pPr>
              <w:jc w:val="center"/>
              <w:rPr>
                <w:sz w:val="20"/>
                <w:szCs w:val="20"/>
              </w:rPr>
            </w:pPr>
            <w:r w:rsidRPr="003665A2">
              <w:rPr>
                <w:sz w:val="20"/>
                <w:szCs w:val="20"/>
              </w:rPr>
              <w:t>100,0</w:t>
            </w:r>
          </w:p>
        </w:tc>
      </w:tr>
      <w:tr w:rsidR="00B80CE3" w:rsidRPr="009864E5" w:rsidTr="008449BD">
        <w:trPr>
          <w:trHeight w:val="145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b/>
                <w:sz w:val="20"/>
                <w:szCs w:val="20"/>
              </w:rPr>
            </w:pPr>
            <w:r w:rsidRPr="003665A2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B80CE3" w:rsidRPr="009864E5" w:rsidTr="008449BD">
        <w:trPr>
          <w:trHeight w:val="427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B80CE3" w:rsidRPr="009864E5" w:rsidTr="008449BD">
        <w:trPr>
          <w:trHeight w:val="145"/>
        </w:trPr>
        <w:tc>
          <w:tcPr>
            <w:tcW w:w="823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Основное мероприятие</w:t>
            </w: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«Создание благоприятных условий для устойчивого развития и поддержки малого предпринимательства в городском округе Кинешма»</w:t>
            </w: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B80CE3" w:rsidRPr="009864E5" w:rsidRDefault="00B80CE3" w:rsidP="00773535">
            <w:pPr>
              <w:rPr>
                <w:sz w:val="19"/>
                <w:szCs w:val="19"/>
              </w:rPr>
            </w:pPr>
          </w:p>
        </w:tc>
        <w:tc>
          <w:tcPr>
            <w:tcW w:w="2369" w:type="dxa"/>
            <w:vMerge w:val="restart"/>
          </w:tcPr>
          <w:p w:rsidR="00B80CE3" w:rsidRDefault="00B80CE3" w:rsidP="00773535">
            <w:pPr>
              <w:rPr>
                <w:sz w:val="20"/>
                <w:szCs w:val="20"/>
              </w:rPr>
            </w:pPr>
            <w:r w:rsidRPr="003665A2">
              <w:rPr>
                <w:sz w:val="20"/>
                <w:szCs w:val="20"/>
              </w:rPr>
              <w:t>Среднесписочная численность работников (без внешних совместителей), занятых на малых и средних предприятиях.</w:t>
            </w:r>
          </w:p>
          <w:p w:rsidR="00B80CE3" w:rsidRDefault="00B80CE3" w:rsidP="00773535">
            <w:pPr>
              <w:rPr>
                <w:sz w:val="20"/>
                <w:szCs w:val="20"/>
              </w:rPr>
            </w:pPr>
          </w:p>
          <w:p w:rsidR="00B80CE3" w:rsidRDefault="00B80CE3" w:rsidP="00773535">
            <w:pPr>
              <w:rPr>
                <w:sz w:val="20"/>
                <w:szCs w:val="20"/>
              </w:rPr>
            </w:pPr>
          </w:p>
          <w:p w:rsidR="00B80CE3" w:rsidRDefault="00B80CE3" w:rsidP="00773535">
            <w:pPr>
              <w:rPr>
                <w:sz w:val="20"/>
                <w:szCs w:val="20"/>
              </w:rPr>
            </w:pPr>
          </w:p>
          <w:p w:rsidR="00B80CE3" w:rsidRDefault="00B80CE3" w:rsidP="00773535">
            <w:pPr>
              <w:rPr>
                <w:sz w:val="20"/>
                <w:szCs w:val="20"/>
              </w:rPr>
            </w:pPr>
          </w:p>
          <w:p w:rsidR="00B80CE3" w:rsidRDefault="00B80CE3" w:rsidP="00773535">
            <w:pPr>
              <w:rPr>
                <w:sz w:val="20"/>
                <w:szCs w:val="20"/>
              </w:rPr>
            </w:pPr>
          </w:p>
          <w:p w:rsidR="00B80CE3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19"/>
                <w:szCs w:val="19"/>
              </w:rPr>
            </w:pPr>
          </w:p>
        </w:tc>
        <w:tc>
          <w:tcPr>
            <w:tcW w:w="702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Тыс. чел.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17,2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16,5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B80CE3" w:rsidRPr="009864E5" w:rsidTr="008449BD">
        <w:trPr>
          <w:trHeight w:val="145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b/>
                <w:sz w:val="20"/>
                <w:szCs w:val="20"/>
              </w:rPr>
            </w:pPr>
            <w:r w:rsidRPr="003665A2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B80CE3" w:rsidRPr="009864E5" w:rsidTr="008449BD">
        <w:trPr>
          <w:trHeight w:val="385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B80CE3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80CE3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B80CE3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B80CE3" w:rsidRPr="009864E5" w:rsidTr="008449BD">
        <w:trPr>
          <w:trHeight w:val="1975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9" w:type="dxa"/>
          </w:tcPr>
          <w:p w:rsidR="00B80CE3" w:rsidRPr="003665A2" w:rsidRDefault="00B80CE3" w:rsidP="00773535">
            <w:pPr>
              <w:rPr>
                <w:sz w:val="20"/>
                <w:szCs w:val="20"/>
              </w:rPr>
            </w:pPr>
            <w:r w:rsidRPr="003665A2">
              <w:rPr>
                <w:sz w:val="20"/>
                <w:szCs w:val="20"/>
              </w:rPr>
              <w:t>Количество субъектов малого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2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370</w:t>
            </w:r>
          </w:p>
        </w:tc>
        <w:tc>
          <w:tcPr>
            <w:tcW w:w="1054" w:type="dxa"/>
            <w:gridSpan w:val="6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367</w:t>
            </w:r>
          </w:p>
        </w:tc>
        <w:tc>
          <w:tcPr>
            <w:tcW w:w="1561" w:type="dxa"/>
            <w:gridSpan w:val="2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B80CE3" w:rsidRPr="009864E5" w:rsidTr="008449BD">
        <w:trPr>
          <w:trHeight w:val="145"/>
        </w:trPr>
        <w:tc>
          <w:tcPr>
            <w:tcW w:w="823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Мероприятие </w:t>
            </w:r>
            <w:r w:rsidRPr="009864E5">
              <w:rPr>
                <w:bCs/>
                <w:sz w:val="20"/>
                <w:szCs w:val="20"/>
              </w:rPr>
              <w:t>«Предоставление субсидии на оказание социально-значимых бытовых услуг»</w:t>
            </w: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B80CE3" w:rsidRPr="00B80CE3" w:rsidRDefault="00B80CE3" w:rsidP="00773535">
            <w:pPr>
              <w:rPr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>Мероприятие реализуется в течение 2018г.</w:t>
            </w:r>
          </w:p>
        </w:tc>
        <w:tc>
          <w:tcPr>
            <w:tcW w:w="2369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Количество СМП, получивших субсидию на оказание социально-значимых бытовых услуг</w:t>
            </w:r>
          </w:p>
        </w:tc>
        <w:tc>
          <w:tcPr>
            <w:tcW w:w="702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Ед.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B80CE3" w:rsidRPr="009864E5" w:rsidTr="008449BD">
        <w:trPr>
          <w:trHeight w:val="145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b/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B80CE3" w:rsidRPr="009864E5" w:rsidTr="008449BD">
        <w:trPr>
          <w:trHeight w:val="725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100,0</w:t>
            </w:r>
          </w:p>
        </w:tc>
      </w:tr>
      <w:tr w:rsidR="00B80CE3" w:rsidRPr="009864E5" w:rsidTr="008449BD">
        <w:trPr>
          <w:trHeight w:val="145"/>
        </w:trPr>
        <w:tc>
          <w:tcPr>
            <w:tcW w:w="823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45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 xml:space="preserve">«Предоставление субсидии субъектам малого предпринимательства на организацию </w:t>
            </w:r>
            <w:proofErr w:type="spellStart"/>
            <w:r w:rsidRPr="009864E5">
              <w:rPr>
                <w:sz w:val="20"/>
                <w:szCs w:val="20"/>
              </w:rPr>
              <w:t>выставочно</w:t>
            </w:r>
            <w:proofErr w:type="spellEnd"/>
            <w:r w:rsidRPr="009864E5">
              <w:rPr>
                <w:sz w:val="20"/>
                <w:szCs w:val="20"/>
              </w:rPr>
              <w:t>-ярмарочной деятельности»</w:t>
            </w: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B80CE3" w:rsidRPr="009864E5" w:rsidRDefault="00B80CE3" w:rsidP="00F303D3">
            <w:pPr>
              <w:ind w:right="-123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Финансирование по данному мероприятию в 2018 году не предусмотрено </w:t>
            </w:r>
          </w:p>
        </w:tc>
        <w:tc>
          <w:tcPr>
            <w:tcW w:w="2369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Количество СМП, </w:t>
            </w:r>
            <w:proofErr w:type="gramStart"/>
            <w:r w:rsidRPr="009864E5">
              <w:rPr>
                <w:sz w:val="20"/>
                <w:szCs w:val="20"/>
              </w:rPr>
              <w:t>получивших</w:t>
            </w:r>
            <w:proofErr w:type="gramEnd"/>
            <w:r w:rsidRPr="009864E5">
              <w:rPr>
                <w:sz w:val="20"/>
                <w:szCs w:val="20"/>
              </w:rPr>
              <w:t xml:space="preserve"> субсидию на организацию </w:t>
            </w:r>
            <w:proofErr w:type="spellStart"/>
            <w:r w:rsidRPr="009864E5">
              <w:rPr>
                <w:sz w:val="20"/>
                <w:szCs w:val="20"/>
              </w:rPr>
              <w:t>выставочно</w:t>
            </w:r>
            <w:proofErr w:type="spellEnd"/>
            <w:r w:rsidRPr="009864E5">
              <w:rPr>
                <w:sz w:val="20"/>
                <w:szCs w:val="20"/>
              </w:rPr>
              <w:t xml:space="preserve">-ярмарочной деятельности </w:t>
            </w:r>
          </w:p>
        </w:tc>
        <w:tc>
          <w:tcPr>
            <w:tcW w:w="702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6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145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b/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1258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262"/>
        </w:trPr>
        <w:tc>
          <w:tcPr>
            <w:tcW w:w="823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845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 xml:space="preserve">«Предоставление </w:t>
            </w:r>
            <w:r w:rsidRPr="009864E5">
              <w:rPr>
                <w:sz w:val="20"/>
                <w:szCs w:val="20"/>
              </w:rPr>
              <w:lastRenderedPageBreak/>
              <w:t>субсидии субъектам малого предпринимательства на возмещение части затрат, связанных с развитием и (или) модернизацией производства товаров, работ, услуг»</w:t>
            </w: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B80CE3" w:rsidRPr="009864E5" w:rsidRDefault="00B80CE3" w:rsidP="00F303D3">
            <w:pPr>
              <w:ind w:right="-123"/>
              <w:rPr>
                <w:sz w:val="17"/>
                <w:szCs w:val="17"/>
              </w:rPr>
            </w:pPr>
            <w:r w:rsidRPr="009864E5">
              <w:rPr>
                <w:sz w:val="20"/>
                <w:szCs w:val="20"/>
              </w:rPr>
              <w:t xml:space="preserve">Финансирование по данному </w:t>
            </w:r>
            <w:r w:rsidRPr="009864E5">
              <w:rPr>
                <w:sz w:val="20"/>
                <w:szCs w:val="20"/>
              </w:rPr>
              <w:lastRenderedPageBreak/>
              <w:t>мероприятию в 2018 году не предусмотрено</w:t>
            </w:r>
          </w:p>
        </w:tc>
        <w:tc>
          <w:tcPr>
            <w:tcW w:w="2369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 xml:space="preserve">Количество СМП, получивших субсидию </w:t>
            </w:r>
            <w:r w:rsidRPr="009864E5">
              <w:rPr>
                <w:sz w:val="20"/>
                <w:szCs w:val="20"/>
              </w:rPr>
              <w:lastRenderedPageBreak/>
              <w:t>на возмещение части затрат, связанных с развитием и (или) модернизацией производства товаров, работ, услуг</w:t>
            </w:r>
          </w:p>
        </w:tc>
        <w:tc>
          <w:tcPr>
            <w:tcW w:w="702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3" w:type="dxa"/>
            <w:gridSpan w:val="4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6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262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b/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 xml:space="preserve">бюджетные </w:t>
            </w:r>
            <w:r w:rsidRPr="00B80CE3">
              <w:rPr>
                <w:sz w:val="20"/>
                <w:szCs w:val="20"/>
              </w:rPr>
              <w:lastRenderedPageBreak/>
              <w:t>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1078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262"/>
        </w:trPr>
        <w:tc>
          <w:tcPr>
            <w:tcW w:w="823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>«Предоставление субсидии субъектам малого предпринимательства на подготовку, переподготовку и (или) повышение квалификации кадров для сферы малого предпринимательства»</w:t>
            </w: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B80CE3" w:rsidRPr="009864E5" w:rsidRDefault="00B80CE3" w:rsidP="00F303D3">
            <w:pPr>
              <w:ind w:right="-123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Финансирование по данному мероприятию в 2018 году не предусмотрено 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Количество СМП, получивших субсидию на подготовку, переподготовку и (или) повышение квалификации кадров для сферы малого предпринимательства </w:t>
            </w:r>
          </w:p>
        </w:tc>
        <w:tc>
          <w:tcPr>
            <w:tcW w:w="702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Ед.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262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b/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1078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284"/>
        </w:trPr>
        <w:tc>
          <w:tcPr>
            <w:tcW w:w="823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1845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>«Работа со  средствами</w:t>
            </w:r>
            <w:r w:rsidRPr="009864E5">
              <w:rPr>
                <w:sz w:val="20"/>
                <w:szCs w:val="20"/>
              </w:rPr>
              <w:br/>
              <w:t xml:space="preserve">массовой информации, </w:t>
            </w:r>
            <w:r w:rsidRPr="009864E5">
              <w:rPr>
                <w:sz w:val="20"/>
                <w:szCs w:val="20"/>
              </w:rPr>
              <w:lastRenderedPageBreak/>
              <w:t>изготовление печатной и полиграфической продукции в целях реализации мероприятий подпрограммы»</w:t>
            </w: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B80CE3" w:rsidRPr="009864E5" w:rsidRDefault="00B80CE3" w:rsidP="00F303D3">
            <w:pPr>
              <w:ind w:right="-123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Финансирование по данному мероприятию в 2018 году не предусмотрено</w:t>
            </w: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 xml:space="preserve">Информация, касающаяся субъектов предпринимательской деятельности размещается на </w:t>
            </w:r>
            <w:proofErr w:type="gramStart"/>
            <w:r w:rsidRPr="009864E5">
              <w:rPr>
                <w:sz w:val="20"/>
                <w:szCs w:val="20"/>
              </w:rPr>
              <w:t>официальном</w:t>
            </w:r>
            <w:proofErr w:type="gramEnd"/>
            <w:r w:rsidRPr="009864E5">
              <w:rPr>
                <w:sz w:val="20"/>
                <w:szCs w:val="20"/>
              </w:rPr>
              <w:t xml:space="preserve"> сейте администрации </w:t>
            </w:r>
            <w:proofErr w:type="spellStart"/>
            <w:r w:rsidRPr="009864E5">
              <w:rPr>
                <w:sz w:val="20"/>
                <w:szCs w:val="20"/>
              </w:rPr>
              <w:t>г.о</w:t>
            </w:r>
            <w:proofErr w:type="spellEnd"/>
            <w:r w:rsidRPr="009864E5">
              <w:rPr>
                <w:sz w:val="20"/>
                <w:szCs w:val="20"/>
              </w:rPr>
              <w:t xml:space="preserve">. Кинешма </w:t>
            </w:r>
          </w:p>
        </w:tc>
        <w:tc>
          <w:tcPr>
            <w:tcW w:w="2369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2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6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262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b/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1078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262"/>
        </w:trPr>
        <w:tc>
          <w:tcPr>
            <w:tcW w:w="823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845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>«Организация и проведение ежегодного конкурса среди субъектов малого предпринимательства «Предприниматель года»»</w:t>
            </w: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B80CE3" w:rsidRPr="009864E5" w:rsidRDefault="00B80CE3" w:rsidP="00F303D3">
            <w:pPr>
              <w:ind w:right="-123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Финансирование по данному мероприятию в 2018 году не предусмотрено</w:t>
            </w:r>
          </w:p>
        </w:tc>
        <w:tc>
          <w:tcPr>
            <w:tcW w:w="2369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6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262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b/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1078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E659D8">
        <w:trPr>
          <w:trHeight w:val="247"/>
        </w:trPr>
        <w:tc>
          <w:tcPr>
            <w:tcW w:w="823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9864E5">
              <w:rPr>
                <w:sz w:val="20"/>
                <w:szCs w:val="20"/>
              </w:rPr>
              <w:t>«Развитие информационного обеспечения предпринимательской деятельности, проведение с субъектами малого предпринимательс</w:t>
            </w:r>
            <w:r w:rsidRPr="009864E5">
              <w:rPr>
                <w:sz w:val="20"/>
                <w:szCs w:val="20"/>
              </w:rPr>
              <w:lastRenderedPageBreak/>
              <w:t>тва консультаций и разъяснений по вопросам действующего законодательства»</w:t>
            </w: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B80CE3" w:rsidRPr="009864E5" w:rsidRDefault="00B80CE3" w:rsidP="00B80CE3">
            <w:pPr>
              <w:ind w:right="-108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отчетном периоде</w:t>
            </w:r>
            <w:r w:rsidRPr="009864E5">
              <w:rPr>
                <w:sz w:val="20"/>
                <w:szCs w:val="20"/>
              </w:rPr>
              <w:t xml:space="preserve"> 2018 года проведено 5 консультаций субъектов предпринимательства по вопросам предоставления субсидий из </w:t>
            </w:r>
            <w:r w:rsidRPr="009864E5">
              <w:rPr>
                <w:sz w:val="20"/>
                <w:szCs w:val="20"/>
              </w:rPr>
              <w:lastRenderedPageBreak/>
              <w:t>местного и областного бюджетов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B80CE3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-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262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b/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913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 w:val="restart"/>
          </w:tcPr>
          <w:p w:rsidR="00773535" w:rsidRPr="009864E5" w:rsidRDefault="00B80CE3" w:rsidP="00B80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5" w:type="dxa"/>
            <w:vMerge w:val="restart"/>
          </w:tcPr>
          <w:p w:rsidR="00773535" w:rsidRPr="009864E5" w:rsidRDefault="00B80CE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773535" w:rsidRPr="009864E5">
              <w:rPr>
                <w:sz w:val="20"/>
                <w:szCs w:val="20"/>
              </w:rPr>
              <w:t>«Улучшение инвестиционного климата в городском округе Кинешма»</w:t>
            </w:r>
          </w:p>
        </w:tc>
        <w:tc>
          <w:tcPr>
            <w:tcW w:w="1413" w:type="dxa"/>
            <w:vMerge w:val="restart"/>
          </w:tcPr>
          <w:p w:rsidR="00773535" w:rsidRPr="00773535" w:rsidRDefault="00773535" w:rsidP="00B80CE3">
            <w:pPr>
              <w:rPr>
                <w:sz w:val="20"/>
                <w:szCs w:val="20"/>
              </w:rPr>
            </w:pPr>
            <w:r w:rsidRPr="00773535">
              <w:rPr>
                <w:sz w:val="20"/>
                <w:szCs w:val="20"/>
              </w:rPr>
              <w:t>Администрация городского округа Кинешма, Комитет имущественных и земельных отношений администр</w:t>
            </w:r>
            <w:r w:rsidR="00B80CE3">
              <w:rPr>
                <w:sz w:val="20"/>
                <w:szCs w:val="20"/>
              </w:rPr>
              <w:t>ации городского округа Кинешма</w:t>
            </w: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b/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80CE3" w:rsidRPr="009864E5" w:rsidTr="008449BD">
        <w:trPr>
          <w:trHeight w:val="1078"/>
        </w:trPr>
        <w:tc>
          <w:tcPr>
            <w:tcW w:w="82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80CE3" w:rsidRPr="009864E5" w:rsidRDefault="00B80CE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80CE3" w:rsidRPr="009864E5" w:rsidRDefault="00B80CE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E659D8">
        <w:trPr>
          <w:trHeight w:val="858"/>
        </w:trPr>
        <w:tc>
          <w:tcPr>
            <w:tcW w:w="823" w:type="dxa"/>
            <w:vMerge w:val="restart"/>
          </w:tcPr>
          <w:p w:rsidR="00773535" w:rsidRPr="009864E5" w:rsidRDefault="00773535" w:rsidP="00B80CE3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</w:t>
            </w:r>
            <w:r w:rsidRPr="009864E5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845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Основное мероприятие: «Создание благоприятных экономических и </w:t>
            </w:r>
            <w:proofErr w:type="spellStart"/>
            <w:r w:rsidRPr="009864E5">
              <w:rPr>
                <w:sz w:val="20"/>
                <w:szCs w:val="20"/>
              </w:rPr>
              <w:t>имиджевых</w:t>
            </w:r>
            <w:proofErr w:type="spellEnd"/>
            <w:r w:rsidRPr="009864E5">
              <w:rPr>
                <w:sz w:val="20"/>
                <w:szCs w:val="20"/>
              </w:rPr>
              <w:t xml:space="preserve"> условий в городском округе Кинешма для </w:t>
            </w:r>
            <w:r w:rsidRPr="009864E5">
              <w:rPr>
                <w:sz w:val="20"/>
                <w:szCs w:val="20"/>
              </w:rPr>
              <w:lastRenderedPageBreak/>
              <w:t>привлечения инвестиций»</w:t>
            </w:r>
          </w:p>
        </w:tc>
        <w:tc>
          <w:tcPr>
            <w:tcW w:w="1413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773535" w:rsidRPr="009864E5" w:rsidRDefault="00773535" w:rsidP="00B80CE3">
            <w:pPr>
              <w:ind w:right="-250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Реализация комплекса мер, направленных на создание благоприятного инвестиционного климата</w:t>
            </w:r>
          </w:p>
        </w:tc>
        <w:tc>
          <w:tcPr>
            <w:tcW w:w="2369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4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054" w:type="dxa"/>
            <w:gridSpan w:val="6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b/>
                <w:sz w:val="20"/>
                <w:szCs w:val="20"/>
              </w:rPr>
            </w:pPr>
            <w:r w:rsidRPr="00B80CE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  <w:p w:rsidR="00B77C63" w:rsidRDefault="00B77C63" w:rsidP="00773535">
            <w:pPr>
              <w:jc w:val="center"/>
              <w:rPr>
                <w:sz w:val="20"/>
                <w:szCs w:val="20"/>
              </w:rPr>
            </w:pPr>
          </w:p>
          <w:p w:rsidR="00B77C63" w:rsidRDefault="00B77C63" w:rsidP="00773535">
            <w:pPr>
              <w:jc w:val="center"/>
              <w:rPr>
                <w:sz w:val="20"/>
                <w:szCs w:val="20"/>
              </w:rPr>
            </w:pPr>
          </w:p>
          <w:p w:rsidR="00B77C63" w:rsidRDefault="00B77C63" w:rsidP="00773535">
            <w:pPr>
              <w:jc w:val="center"/>
              <w:rPr>
                <w:sz w:val="20"/>
                <w:szCs w:val="20"/>
              </w:rPr>
            </w:pPr>
          </w:p>
          <w:p w:rsidR="00B77C63" w:rsidRDefault="00B77C63" w:rsidP="00773535">
            <w:pPr>
              <w:jc w:val="center"/>
              <w:rPr>
                <w:sz w:val="20"/>
                <w:szCs w:val="20"/>
              </w:rPr>
            </w:pPr>
          </w:p>
          <w:p w:rsidR="00B77C63" w:rsidRDefault="00B77C63" w:rsidP="00773535">
            <w:pPr>
              <w:jc w:val="center"/>
              <w:rPr>
                <w:sz w:val="20"/>
                <w:szCs w:val="20"/>
              </w:rPr>
            </w:pPr>
          </w:p>
          <w:p w:rsidR="00B77C63" w:rsidRPr="009864E5" w:rsidRDefault="00B77C63" w:rsidP="00B77C63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E659D8">
        <w:trPr>
          <w:trHeight w:val="876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 w:val="restart"/>
          </w:tcPr>
          <w:p w:rsidR="00773535" w:rsidRPr="009864E5" w:rsidRDefault="00B77C63" w:rsidP="00B77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773535" w:rsidRPr="009864E5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</w:tcPr>
          <w:p w:rsidR="00773535" w:rsidRPr="009864E5" w:rsidRDefault="00B77C63" w:rsidP="00B77C63">
            <w:pPr>
              <w:ind w:right="-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73535" w:rsidRPr="009864E5">
              <w:rPr>
                <w:sz w:val="20"/>
                <w:szCs w:val="20"/>
              </w:rPr>
              <w:t xml:space="preserve">Организация совершенствования механизмов </w:t>
            </w:r>
            <w:proofErr w:type="spellStart"/>
            <w:r w:rsidR="00773535" w:rsidRPr="009864E5">
              <w:rPr>
                <w:sz w:val="20"/>
                <w:szCs w:val="20"/>
              </w:rPr>
              <w:t>муниципально</w:t>
            </w:r>
            <w:proofErr w:type="spellEnd"/>
            <w:r w:rsidR="00773535" w:rsidRPr="009864E5">
              <w:rPr>
                <w:sz w:val="20"/>
                <w:szCs w:val="20"/>
              </w:rPr>
              <w:t>-частного партнёрства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773535" w:rsidRPr="009864E5" w:rsidRDefault="00773535" w:rsidP="00B77C63">
            <w:pPr>
              <w:ind w:left="-125" w:right="-92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Прорабатываются предложения инвесторам об участии в проектах </w:t>
            </w:r>
            <w:proofErr w:type="spellStart"/>
            <w:r w:rsidRPr="009864E5">
              <w:rPr>
                <w:sz w:val="20"/>
                <w:szCs w:val="20"/>
              </w:rPr>
              <w:t>муниципально</w:t>
            </w:r>
            <w:proofErr w:type="spellEnd"/>
            <w:r w:rsidRPr="009864E5">
              <w:rPr>
                <w:sz w:val="20"/>
                <w:szCs w:val="20"/>
              </w:rPr>
              <w:t>-частного партнерства</w:t>
            </w:r>
          </w:p>
        </w:tc>
        <w:tc>
          <w:tcPr>
            <w:tcW w:w="2369" w:type="dxa"/>
            <w:vMerge w:val="restart"/>
          </w:tcPr>
          <w:p w:rsidR="00773535" w:rsidRPr="00B77C63" w:rsidRDefault="00773535" w:rsidP="00773535">
            <w:pPr>
              <w:rPr>
                <w:sz w:val="20"/>
                <w:szCs w:val="20"/>
              </w:rPr>
            </w:pPr>
            <w:r w:rsidRPr="00B77C63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702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Млн. руб.</w:t>
            </w:r>
          </w:p>
        </w:tc>
        <w:tc>
          <w:tcPr>
            <w:tcW w:w="993" w:type="dxa"/>
            <w:gridSpan w:val="4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</w:tc>
        <w:tc>
          <w:tcPr>
            <w:tcW w:w="1054" w:type="dxa"/>
            <w:gridSpan w:val="6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</w:t>
            </w: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77C63" w:rsidRPr="009864E5" w:rsidTr="008449BD">
        <w:trPr>
          <w:trHeight w:val="636"/>
        </w:trPr>
        <w:tc>
          <w:tcPr>
            <w:tcW w:w="82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77C63" w:rsidRPr="009864E5" w:rsidRDefault="00B77C63" w:rsidP="00773535">
            <w:pPr>
              <w:rPr>
                <w:b/>
                <w:sz w:val="20"/>
                <w:szCs w:val="20"/>
              </w:rPr>
            </w:pPr>
            <w:r w:rsidRPr="00B77C6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77C63" w:rsidRPr="00B77C63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77C63" w:rsidRPr="009864E5" w:rsidTr="008449BD">
        <w:trPr>
          <w:trHeight w:val="285"/>
        </w:trPr>
        <w:tc>
          <w:tcPr>
            <w:tcW w:w="82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77C63" w:rsidRPr="00B77C63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77C63" w:rsidRPr="00B77C63" w:rsidRDefault="00B77C63" w:rsidP="00773535">
            <w:pPr>
              <w:rPr>
                <w:sz w:val="20"/>
                <w:szCs w:val="20"/>
              </w:rPr>
            </w:pPr>
            <w:r w:rsidRPr="00B77C63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702" w:type="dxa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proofErr w:type="gramStart"/>
            <w:r w:rsidRPr="009864E5">
              <w:rPr>
                <w:sz w:val="16"/>
                <w:szCs w:val="16"/>
              </w:rPr>
              <w:t>В</w:t>
            </w:r>
            <w:proofErr w:type="gramEnd"/>
            <w:r w:rsidRPr="009864E5">
              <w:rPr>
                <w:sz w:val="16"/>
                <w:szCs w:val="16"/>
              </w:rPr>
              <w:t xml:space="preserve"> % </w:t>
            </w:r>
            <w:proofErr w:type="gramStart"/>
            <w:r w:rsidRPr="009864E5">
              <w:rPr>
                <w:sz w:val="16"/>
                <w:szCs w:val="16"/>
              </w:rPr>
              <w:t>предыдущему</w:t>
            </w:r>
            <w:proofErr w:type="gramEnd"/>
            <w:r w:rsidRPr="009864E5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3" w:type="dxa"/>
            <w:gridSpan w:val="4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109,1</w:t>
            </w:r>
          </w:p>
        </w:tc>
        <w:tc>
          <w:tcPr>
            <w:tcW w:w="1054" w:type="dxa"/>
            <w:gridSpan w:val="6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561" w:type="dxa"/>
            <w:gridSpan w:val="2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B77C63" w:rsidRPr="009864E5" w:rsidTr="008449BD">
        <w:trPr>
          <w:trHeight w:val="1402"/>
        </w:trPr>
        <w:tc>
          <w:tcPr>
            <w:tcW w:w="82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77C63" w:rsidRPr="00B77C63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56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73535" w:rsidRPr="009864E5" w:rsidRDefault="00773535" w:rsidP="00773535">
            <w:pPr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773535" w:rsidRPr="00B77C63" w:rsidRDefault="00773535" w:rsidP="00773535">
            <w:pPr>
              <w:rPr>
                <w:sz w:val="20"/>
                <w:szCs w:val="20"/>
              </w:rPr>
            </w:pPr>
            <w:r w:rsidRPr="00B77C63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02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</w:tc>
        <w:tc>
          <w:tcPr>
            <w:tcW w:w="1054" w:type="dxa"/>
            <w:gridSpan w:val="6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4418,2</w:t>
            </w:r>
          </w:p>
        </w:tc>
        <w:tc>
          <w:tcPr>
            <w:tcW w:w="1561" w:type="dxa"/>
            <w:gridSpan w:val="2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 w:val="restart"/>
          </w:tcPr>
          <w:p w:rsidR="00773535" w:rsidRPr="009864E5" w:rsidRDefault="00B77C6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1845" w:type="dxa"/>
            <w:vMerge w:val="restart"/>
          </w:tcPr>
          <w:p w:rsidR="00773535" w:rsidRPr="009864E5" w:rsidRDefault="00B77C6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73535" w:rsidRPr="009864E5">
              <w:rPr>
                <w:sz w:val="20"/>
                <w:szCs w:val="20"/>
              </w:rPr>
              <w:t xml:space="preserve">Актуализация данных по свободным земельным участкам и </w:t>
            </w:r>
            <w:r w:rsidR="00773535" w:rsidRPr="009864E5">
              <w:rPr>
                <w:sz w:val="20"/>
                <w:szCs w:val="20"/>
              </w:rPr>
              <w:lastRenderedPageBreak/>
              <w:t>неиспользуемым зданиям с целью вовлечения в инвестиционную деятельность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773535" w:rsidRPr="009864E5" w:rsidRDefault="00773535" w:rsidP="00B77C63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Информация по инвестиционным площадкам актуализирована и размещена </w:t>
            </w:r>
            <w:r w:rsidRPr="00B77C63">
              <w:rPr>
                <w:sz w:val="20"/>
                <w:szCs w:val="20"/>
              </w:rPr>
              <w:t xml:space="preserve">на </w:t>
            </w:r>
            <w:r w:rsidRPr="00B77C63">
              <w:rPr>
                <w:sz w:val="20"/>
                <w:szCs w:val="20"/>
              </w:rPr>
              <w:lastRenderedPageBreak/>
              <w:t xml:space="preserve">официальном сайте </w:t>
            </w:r>
            <w:hyperlink r:id="rId8" w:history="1">
              <w:r w:rsidRPr="00B77C63">
                <w:rPr>
                  <w:rStyle w:val="ac"/>
                  <w:sz w:val="20"/>
                  <w:szCs w:val="20"/>
                  <w:lang w:val="en-US"/>
                </w:rPr>
                <w:t>www</w:t>
              </w:r>
              <w:r w:rsidRPr="00B77C63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Pr="00B77C63">
                <w:rPr>
                  <w:rStyle w:val="ac"/>
                  <w:sz w:val="20"/>
                  <w:szCs w:val="20"/>
                  <w:lang w:val="en-US"/>
                </w:rPr>
                <w:t>admkineshma</w:t>
              </w:r>
              <w:proofErr w:type="spellEnd"/>
              <w:r w:rsidRPr="00B77C63">
                <w:rPr>
                  <w:rStyle w:val="ac"/>
                  <w:sz w:val="20"/>
                  <w:szCs w:val="20"/>
                </w:rPr>
                <w:t>.</w:t>
              </w:r>
              <w:proofErr w:type="spellStart"/>
              <w:r w:rsidRPr="00B77C63">
                <w:rPr>
                  <w:rStyle w:val="ac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77C63">
              <w:rPr>
                <w:sz w:val="20"/>
                <w:szCs w:val="20"/>
              </w:rPr>
              <w:t xml:space="preserve">, федеральном портале объявлений </w:t>
            </w:r>
            <w:proofErr w:type="spellStart"/>
            <w:r w:rsidRPr="00B77C63">
              <w:rPr>
                <w:sz w:val="20"/>
                <w:szCs w:val="20"/>
              </w:rPr>
              <w:t>Доски</w:t>
            </w:r>
            <w:proofErr w:type="gramStart"/>
            <w:r w:rsidRPr="00B77C63">
              <w:rPr>
                <w:sz w:val="20"/>
                <w:szCs w:val="20"/>
              </w:rPr>
              <w:t>.Р</w:t>
            </w:r>
            <w:proofErr w:type="gramEnd"/>
            <w:r w:rsidRPr="00B77C63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369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Годовой объем инвестиций за счет всех источников финансирования</w:t>
            </w:r>
          </w:p>
        </w:tc>
        <w:tc>
          <w:tcPr>
            <w:tcW w:w="702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Млн. руб.</w:t>
            </w:r>
          </w:p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</w:tc>
        <w:tc>
          <w:tcPr>
            <w:tcW w:w="1054" w:type="dxa"/>
            <w:gridSpan w:val="6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</w:t>
            </w: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b/>
                <w:sz w:val="20"/>
                <w:szCs w:val="20"/>
              </w:rPr>
            </w:pPr>
            <w:r w:rsidRPr="00B77C6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57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- бюджет </w:t>
            </w:r>
            <w:r w:rsidRPr="009864E5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43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1299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702" w:type="dxa"/>
          </w:tcPr>
          <w:p w:rsidR="00773535" w:rsidRPr="009864E5" w:rsidRDefault="00773535" w:rsidP="00773535">
            <w:pPr>
              <w:jc w:val="center"/>
              <w:rPr>
                <w:sz w:val="16"/>
                <w:szCs w:val="16"/>
              </w:rPr>
            </w:pPr>
            <w:proofErr w:type="gramStart"/>
            <w:r w:rsidRPr="009864E5">
              <w:rPr>
                <w:sz w:val="16"/>
                <w:szCs w:val="16"/>
              </w:rPr>
              <w:t>В</w:t>
            </w:r>
            <w:proofErr w:type="gramEnd"/>
            <w:r w:rsidRPr="009864E5">
              <w:rPr>
                <w:sz w:val="16"/>
                <w:szCs w:val="16"/>
              </w:rPr>
              <w:t xml:space="preserve"> % </w:t>
            </w:r>
            <w:proofErr w:type="gramStart"/>
            <w:r w:rsidRPr="009864E5">
              <w:rPr>
                <w:sz w:val="16"/>
                <w:szCs w:val="16"/>
              </w:rPr>
              <w:t>предыдущему</w:t>
            </w:r>
            <w:proofErr w:type="gramEnd"/>
            <w:r w:rsidRPr="009864E5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3" w:type="dxa"/>
            <w:gridSpan w:val="4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109,1</w:t>
            </w:r>
          </w:p>
        </w:tc>
        <w:tc>
          <w:tcPr>
            <w:tcW w:w="1054" w:type="dxa"/>
            <w:gridSpan w:val="6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561" w:type="dxa"/>
            <w:gridSpan w:val="2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 w:val="restart"/>
          </w:tcPr>
          <w:p w:rsidR="00773535" w:rsidRPr="009864E5" w:rsidRDefault="00B77C6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845" w:type="dxa"/>
            <w:vMerge w:val="restart"/>
          </w:tcPr>
          <w:p w:rsidR="00773535" w:rsidRPr="009864E5" w:rsidRDefault="00B77C6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73535" w:rsidRPr="009864E5">
              <w:rPr>
                <w:sz w:val="20"/>
                <w:szCs w:val="20"/>
              </w:rPr>
              <w:t>Актуализация инвестиционного паспорта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773535" w:rsidRPr="009864E5" w:rsidRDefault="00773535" w:rsidP="00B77C63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Актуализированный инвестиционный паспорт размещен  на официальном сайте </w:t>
            </w:r>
            <w:r w:rsidRPr="009864E5">
              <w:rPr>
                <w:sz w:val="18"/>
                <w:szCs w:val="20"/>
                <w:lang w:val="en-US"/>
              </w:rPr>
              <w:t>www</w:t>
            </w:r>
            <w:r w:rsidRPr="009864E5">
              <w:rPr>
                <w:sz w:val="18"/>
                <w:szCs w:val="20"/>
              </w:rPr>
              <w:t>.</w:t>
            </w:r>
            <w:proofErr w:type="spellStart"/>
            <w:r w:rsidRPr="009864E5">
              <w:rPr>
                <w:sz w:val="18"/>
                <w:szCs w:val="20"/>
                <w:lang w:val="en-US"/>
              </w:rPr>
              <w:t>admkineshma</w:t>
            </w:r>
            <w:proofErr w:type="spellEnd"/>
            <w:r w:rsidRPr="009864E5">
              <w:rPr>
                <w:sz w:val="18"/>
                <w:szCs w:val="20"/>
              </w:rPr>
              <w:t>.</w:t>
            </w:r>
            <w:proofErr w:type="spellStart"/>
            <w:r w:rsidRPr="009864E5">
              <w:rPr>
                <w:sz w:val="18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369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702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Млн. руб.</w:t>
            </w:r>
          </w:p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</w:t>
            </w: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77C63" w:rsidRPr="009864E5" w:rsidTr="008449BD">
        <w:trPr>
          <w:trHeight w:val="670"/>
        </w:trPr>
        <w:tc>
          <w:tcPr>
            <w:tcW w:w="82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B77C63" w:rsidRPr="009864E5" w:rsidRDefault="00B77C63" w:rsidP="00773535">
            <w:pPr>
              <w:rPr>
                <w:b/>
                <w:sz w:val="20"/>
                <w:szCs w:val="20"/>
              </w:rPr>
            </w:pPr>
            <w:r w:rsidRPr="00B77C63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B77C63" w:rsidRPr="009864E5" w:rsidTr="008449BD">
        <w:trPr>
          <w:trHeight w:val="234"/>
        </w:trPr>
        <w:tc>
          <w:tcPr>
            <w:tcW w:w="82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B77C63" w:rsidRPr="00B77C63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702" w:type="dxa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proofErr w:type="gramStart"/>
            <w:r w:rsidRPr="009864E5">
              <w:rPr>
                <w:sz w:val="16"/>
                <w:szCs w:val="16"/>
              </w:rPr>
              <w:t>В</w:t>
            </w:r>
            <w:proofErr w:type="gramEnd"/>
            <w:r w:rsidRPr="009864E5">
              <w:rPr>
                <w:sz w:val="16"/>
                <w:szCs w:val="16"/>
              </w:rPr>
              <w:t xml:space="preserve"> % </w:t>
            </w:r>
            <w:proofErr w:type="gramStart"/>
            <w:r w:rsidRPr="009864E5">
              <w:rPr>
                <w:sz w:val="16"/>
                <w:szCs w:val="16"/>
              </w:rPr>
              <w:t>предыдущему</w:t>
            </w:r>
            <w:proofErr w:type="gramEnd"/>
            <w:r w:rsidRPr="009864E5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3" w:type="dxa"/>
            <w:gridSpan w:val="4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109,1</w:t>
            </w:r>
          </w:p>
        </w:tc>
        <w:tc>
          <w:tcPr>
            <w:tcW w:w="1054" w:type="dxa"/>
            <w:gridSpan w:val="6"/>
            <w:vMerge w:val="restart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561" w:type="dxa"/>
            <w:gridSpan w:val="2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B77C63" w:rsidRPr="009864E5" w:rsidTr="008449BD">
        <w:trPr>
          <w:trHeight w:val="1388"/>
        </w:trPr>
        <w:tc>
          <w:tcPr>
            <w:tcW w:w="82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77C63" w:rsidRPr="009864E5" w:rsidRDefault="00B77C63" w:rsidP="0077353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B77C63" w:rsidRPr="009864E5" w:rsidRDefault="00B77C63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56"/>
        </w:trPr>
        <w:tc>
          <w:tcPr>
            <w:tcW w:w="823" w:type="dxa"/>
            <w:vMerge w:val="restart"/>
          </w:tcPr>
          <w:p w:rsidR="00773535" w:rsidRPr="009864E5" w:rsidRDefault="00B77C6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845" w:type="dxa"/>
            <w:vMerge w:val="restart"/>
          </w:tcPr>
          <w:p w:rsidR="00773535" w:rsidRPr="009864E5" w:rsidRDefault="00B77C63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73535" w:rsidRPr="009864E5">
              <w:rPr>
                <w:sz w:val="20"/>
                <w:szCs w:val="20"/>
              </w:rPr>
              <w:t xml:space="preserve">Предоставление сведений для наполнения базы данных для инвестиционного </w:t>
            </w:r>
            <w:r w:rsidR="00773535" w:rsidRPr="009864E5">
              <w:rPr>
                <w:sz w:val="20"/>
                <w:szCs w:val="20"/>
              </w:rPr>
              <w:lastRenderedPageBreak/>
              <w:t>портала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773535" w:rsidRPr="009864E5" w:rsidRDefault="00773535" w:rsidP="000C2AC2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В истекшем </w:t>
            </w:r>
            <w:r w:rsidR="000C2AC2">
              <w:rPr>
                <w:sz w:val="20"/>
                <w:szCs w:val="20"/>
              </w:rPr>
              <w:t xml:space="preserve">полугодии </w:t>
            </w:r>
            <w:r w:rsidRPr="009864E5">
              <w:rPr>
                <w:sz w:val="20"/>
                <w:szCs w:val="20"/>
              </w:rPr>
              <w:t>направление актуальных сведений не требовалось</w:t>
            </w:r>
          </w:p>
        </w:tc>
        <w:tc>
          <w:tcPr>
            <w:tcW w:w="2369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Годовой объем инвестиций за счет всех источников финансирования</w:t>
            </w:r>
          </w:p>
        </w:tc>
        <w:tc>
          <w:tcPr>
            <w:tcW w:w="702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Млн. руб.</w:t>
            </w:r>
          </w:p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1204,5</w:t>
            </w:r>
          </w:p>
        </w:tc>
        <w:tc>
          <w:tcPr>
            <w:tcW w:w="1054" w:type="dxa"/>
            <w:gridSpan w:val="6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366,4</w:t>
            </w: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b/>
                <w:sz w:val="20"/>
                <w:szCs w:val="20"/>
              </w:rPr>
            </w:pPr>
            <w:r w:rsidRPr="0007188D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57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- бюджет </w:t>
            </w:r>
            <w:r w:rsidRPr="009864E5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43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1301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702" w:type="dxa"/>
          </w:tcPr>
          <w:p w:rsidR="00773535" w:rsidRPr="009864E5" w:rsidRDefault="00773535" w:rsidP="0007188D">
            <w:pPr>
              <w:ind w:right="-114"/>
              <w:rPr>
                <w:sz w:val="16"/>
                <w:szCs w:val="16"/>
              </w:rPr>
            </w:pPr>
            <w:proofErr w:type="gramStart"/>
            <w:r w:rsidRPr="009864E5">
              <w:rPr>
                <w:sz w:val="16"/>
                <w:szCs w:val="16"/>
              </w:rPr>
              <w:t>В</w:t>
            </w:r>
            <w:proofErr w:type="gramEnd"/>
            <w:r w:rsidRPr="009864E5">
              <w:rPr>
                <w:sz w:val="16"/>
                <w:szCs w:val="16"/>
              </w:rPr>
              <w:t xml:space="preserve"> % </w:t>
            </w:r>
            <w:proofErr w:type="gramStart"/>
            <w:r w:rsidRPr="009864E5">
              <w:rPr>
                <w:sz w:val="16"/>
                <w:szCs w:val="16"/>
              </w:rPr>
              <w:t>предыдущему</w:t>
            </w:r>
            <w:proofErr w:type="gramEnd"/>
            <w:r w:rsidRPr="009864E5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93" w:type="dxa"/>
            <w:gridSpan w:val="4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109,1</w:t>
            </w:r>
          </w:p>
        </w:tc>
        <w:tc>
          <w:tcPr>
            <w:tcW w:w="1054" w:type="dxa"/>
            <w:gridSpan w:val="6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561" w:type="dxa"/>
            <w:gridSpan w:val="2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</w:tr>
      <w:tr w:rsidR="00773535" w:rsidRPr="009864E5" w:rsidTr="008449BD">
        <w:trPr>
          <w:trHeight w:val="433"/>
        </w:trPr>
        <w:tc>
          <w:tcPr>
            <w:tcW w:w="823" w:type="dxa"/>
            <w:vMerge w:val="restart"/>
          </w:tcPr>
          <w:p w:rsidR="00773535" w:rsidRPr="009864E5" w:rsidRDefault="0007188D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2.1.5</w:t>
            </w:r>
          </w:p>
        </w:tc>
        <w:tc>
          <w:tcPr>
            <w:tcW w:w="1845" w:type="dxa"/>
            <w:vMerge w:val="restart"/>
          </w:tcPr>
          <w:p w:rsidR="00773535" w:rsidRPr="009864E5" w:rsidRDefault="0007188D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«</w:t>
            </w:r>
            <w:r w:rsidR="00773535" w:rsidRPr="009864E5">
              <w:rPr>
                <w:sz w:val="20"/>
                <w:szCs w:val="20"/>
              </w:rPr>
              <w:t>Предоставление налоговой льготы в размере 0,75% от кадастровой стоимости в отношении земельных участков под промышленными объектами инвесторов, подписавших инвестиционное соглашение и осуществляющих капитальные вложения в экономику городского округа Кинешма и в размере свыше 50 млн. рублей до 100 млн. рублей (включительно)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773535" w:rsidRPr="009864E5" w:rsidRDefault="00773535" w:rsidP="000C2AC2">
            <w:pPr>
              <w:ind w:right="-108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Предоставление налоговой льготы в 1 </w:t>
            </w:r>
            <w:r w:rsidR="000C2AC2">
              <w:rPr>
                <w:sz w:val="20"/>
                <w:szCs w:val="20"/>
              </w:rPr>
              <w:t xml:space="preserve">полугодии </w:t>
            </w:r>
            <w:r w:rsidRPr="009864E5">
              <w:rPr>
                <w:sz w:val="20"/>
                <w:szCs w:val="20"/>
              </w:rPr>
              <w:t xml:space="preserve"> 2018 года не производилось</w:t>
            </w:r>
          </w:p>
        </w:tc>
        <w:tc>
          <w:tcPr>
            <w:tcW w:w="2369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02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</w:tc>
        <w:tc>
          <w:tcPr>
            <w:tcW w:w="1054" w:type="dxa"/>
            <w:gridSpan w:val="6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4418,2</w:t>
            </w: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b/>
                <w:sz w:val="20"/>
                <w:szCs w:val="20"/>
              </w:rPr>
            </w:pPr>
            <w:r w:rsidRPr="0007188D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1078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 w:val="restart"/>
          </w:tcPr>
          <w:p w:rsidR="00773535" w:rsidRPr="009864E5" w:rsidRDefault="0007188D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2.1.6</w:t>
            </w:r>
          </w:p>
        </w:tc>
        <w:tc>
          <w:tcPr>
            <w:tcW w:w="1845" w:type="dxa"/>
            <w:vMerge w:val="restart"/>
          </w:tcPr>
          <w:p w:rsidR="00773535" w:rsidRPr="009864E5" w:rsidRDefault="0007188D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73535" w:rsidRPr="009864E5">
              <w:rPr>
                <w:sz w:val="20"/>
                <w:szCs w:val="20"/>
              </w:rPr>
              <w:t>Освобождение от уплаты земельного налога инвесторов, подписавших инвестиционное соглашение и осуществляющих инвестирование в экономику городского округа Кинешма свыше 100,0 млн. рублей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773535" w:rsidRPr="009864E5" w:rsidRDefault="00773535" w:rsidP="0007188D">
            <w:pPr>
              <w:ind w:left="-124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Предоставление налоговой льготы в 1 квартале 2018 года не производилось</w:t>
            </w:r>
          </w:p>
        </w:tc>
        <w:tc>
          <w:tcPr>
            <w:tcW w:w="2369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02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</w:tc>
        <w:tc>
          <w:tcPr>
            <w:tcW w:w="1054" w:type="dxa"/>
            <w:gridSpan w:val="6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4418,2</w:t>
            </w: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b/>
                <w:sz w:val="20"/>
                <w:szCs w:val="20"/>
              </w:rPr>
            </w:pPr>
            <w:r w:rsidRPr="0007188D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1078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 w:val="restart"/>
          </w:tcPr>
          <w:p w:rsidR="00773535" w:rsidRPr="009864E5" w:rsidRDefault="00773535" w:rsidP="0007188D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2.1.7</w:t>
            </w:r>
          </w:p>
        </w:tc>
        <w:tc>
          <w:tcPr>
            <w:tcW w:w="1845" w:type="dxa"/>
            <w:vMerge w:val="restart"/>
          </w:tcPr>
          <w:p w:rsidR="00773535" w:rsidRPr="009864E5" w:rsidRDefault="0007188D" w:rsidP="00773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773535" w:rsidRPr="009864E5">
              <w:rPr>
                <w:sz w:val="20"/>
                <w:szCs w:val="20"/>
              </w:rPr>
              <w:t>Предоставление земельных участков в аренду по льготным арендным ставкам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773535" w:rsidRPr="0007188D" w:rsidRDefault="00773535" w:rsidP="00773535">
            <w:pPr>
              <w:rPr>
                <w:sz w:val="20"/>
                <w:szCs w:val="20"/>
              </w:rPr>
            </w:pPr>
            <w:r w:rsidRPr="0007188D">
              <w:rPr>
                <w:sz w:val="20"/>
                <w:szCs w:val="20"/>
              </w:rPr>
              <w:t>Администрация городского округа Кинешма, Комитет имущественных и земельных отношений администрации городского округа Кинешма</w:t>
            </w: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 w:val="restart"/>
          </w:tcPr>
          <w:p w:rsidR="00773535" w:rsidRPr="009864E5" w:rsidRDefault="00773535" w:rsidP="0007188D">
            <w:pPr>
              <w:ind w:left="-124" w:right="-108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 xml:space="preserve">Инвестиционных соглашений, предусматривающих льготные ставки арендной платы, в 1 квартале 2018 г. не заключалось </w:t>
            </w:r>
          </w:p>
        </w:tc>
        <w:tc>
          <w:tcPr>
            <w:tcW w:w="2369" w:type="dxa"/>
            <w:vMerge w:val="restart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Объем инвестиций в основной капитал (за исключением бюджетных средств) в расчете на 1 жителя (рублей)</w:t>
            </w:r>
          </w:p>
        </w:tc>
        <w:tc>
          <w:tcPr>
            <w:tcW w:w="702" w:type="dxa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4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12903,5</w:t>
            </w:r>
          </w:p>
        </w:tc>
        <w:tc>
          <w:tcPr>
            <w:tcW w:w="1054" w:type="dxa"/>
            <w:gridSpan w:val="6"/>
            <w:vMerge w:val="restart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4418,2</w:t>
            </w: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262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b/>
                <w:sz w:val="20"/>
                <w:szCs w:val="20"/>
              </w:rPr>
            </w:pPr>
            <w:r w:rsidRPr="0007188D">
              <w:rPr>
                <w:sz w:val="20"/>
                <w:szCs w:val="20"/>
              </w:rPr>
              <w:t>бюджетные ассигнования</w:t>
            </w:r>
            <w:r w:rsidRPr="009864E5">
              <w:rPr>
                <w:b/>
                <w:sz w:val="20"/>
                <w:szCs w:val="20"/>
              </w:rPr>
              <w:t xml:space="preserve"> </w:t>
            </w:r>
            <w:r w:rsidRPr="009864E5">
              <w:rPr>
                <w:sz w:val="20"/>
                <w:szCs w:val="20"/>
              </w:rPr>
              <w:t>всего,</w:t>
            </w:r>
            <w:r w:rsidRPr="009864E5">
              <w:rPr>
                <w:b/>
                <w:sz w:val="20"/>
                <w:szCs w:val="20"/>
              </w:rPr>
              <w:br/>
            </w:r>
            <w:r w:rsidRPr="009864E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773535" w:rsidRPr="009864E5" w:rsidTr="008449BD">
        <w:trPr>
          <w:trHeight w:val="1078"/>
        </w:trPr>
        <w:tc>
          <w:tcPr>
            <w:tcW w:w="82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773535" w:rsidRPr="009864E5" w:rsidRDefault="00773535" w:rsidP="00773535">
            <w:pPr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vMerge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73535" w:rsidRPr="009864E5" w:rsidRDefault="00773535" w:rsidP="00773535">
            <w:pPr>
              <w:jc w:val="center"/>
              <w:rPr>
                <w:sz w:val="20"/>
                <w:szCs w:val="20"/>
              </w:rPr>
            </w:pPr>
            <w:r w:rsidRPr="009864E5">
              <w:rPr>
                <w:sz w:val="20"/>
                <w:szCs w:val="20"/>
              </w:rPr>
              <w:t>0</w:t>
            </w:r>
          </w:p>
        </w:tc>
      </w:tr>
      <w:tr w:rsidR="00DD0B9C" w:rsidRPr="0047501E" w:rsidTr="008449BD">
        <w:trPr>
          <w:trHeight w:val="340"/>
        </w:trPr>
        <w:tc>
          <w:tcPr>
            <w:tcW w:w="823" w:type="dxa"/>
            <w:vMerge w:val="restart"/>
          </w:tcPr>
          <w:p w:rsidR="00DD0B9C" w:rsidRPr="0047501E" w:rsidRDefault="00DD0B9C" w:rsidP="009323C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:rsidR="00DD0B9C" w:rsidRPr="00C51ADD" w:rsidRDefault="00DD0B9C" w:rsidP="00DD0B9C">
            <w:pPr>
              <w:pStyle w:val="a6"/>
              <w:ind w:left="-1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</w:t>
            </w:r>
          </w:p>
          <w:p w:rsidR="00DD0B9C" w:rsidRPr="008521BA" w:rsidRDefault="00DD0B9C" w:rsidP="009323CE">
            <w:pPr>
              <w:rPr>
                <w:b/>
                <w:sz w:val="22"/>
                <w:szCs w:val="22"/>
              </w:rPr>
            </w:pPr>
            <w:r w:rsidRPr="008521BA">
              <w:rPr>
                <w:b/>
                <w:sz w:val="22"/>
                <w:szCs w:val="22"/>
              </w:rPr>
              <w:t>«Развитие физической культуры и спорта в городском округе Кинешма»</w:t>
            </w:r>
          </w:p>
        </w:tc>
        <w:tc>
          <w:tcPr>
            <w:tcW w:w="1413" w:type="dxa"/>
            <w:vMerge w:val="restart"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48" w:type="dxa"/>
          </w:tcPr>
          <w:p w:rsidR="00DD0B9C" w:rsidRPr="008521BA" w:rsidRDefault="00DD0B9C" w:rsidP="009323CE">
            <w:pPr>
              <w:rPr>
                <w:b/>
                <w:sz w:val="22"/>
                <w:szCs w:val="22"/>
              </w:rPr>
            </w:pPr>
            <w:r w:rsidRPr="008521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DD0B9C" w:rsidRPr="008521BA" w:rsidRDefault="00DD0B9C" w:rsidP="009323CE">
            <w:pPr>
              <w:rPr>
                <w:b/>
                <w:sz w:val="22"/>
                <w:szCs w:val="22"/>
                <w:highlight w:val="yellow"/>
              </w:rPr>
            </w:pPr>
            <w:r w:rsidRPr="008521BA">
              <w:rPr>
                <w:b/>
                <w:sz w:val="22"/>
                <w:szCs w:val="22"/>
              </w:rPr>
              <w:t>2 831,5</w:t>
            </w:r>
          </w:p>
        </w:tc>
        <w:tc>
          <w:tcPr>
            <w:tcW w:w="1275" w:type="dxa"/>
          </w:tcPr>
          <w:p w:rsidR="00DD0B9C" w:rsidRPr="008521BA" w:rsidRDefault="00DD0B9C" w:rsidP="009323CE">
            <w:pPr>
              <w:rPr>
                <w:b/>
                <w:sz w:val="22"/>
                <w:szCs w:val="22"/>
              </w:rPr>
            </w:pPr>
            <w:r w:rsidRPr="008521BA">
              <w:rPr>
                <w:b/>
                <w:sz w:val="22"/>
                <w:szCs w:val="22"/>
              </w:rPr>
              <w:t>556,6</w:t>
            </w:r>
          </w:p>
        </w:tc>
        <w:tc>
          <w:tcPr>
            <w:tcW w:w="1578" w:type="dxa"/>
            <w:vMerge w:val="restart"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Доля населения систематически занимающегося физической культурой и спортом.</w:t>
            </w:r>
          </w:p>
        </w:tc>
        <w:tc>
          <w:tcPr>
            <w:tcW w:w="702" w:type="dxa"/>
            <w:vMerge w:val="restart"/>
          </w:tcPr>
          <w:p w:rsidR="00DD0B9C" w:rsidRPr="0047501E" w:rsidRDefault="00DD0B9C" w:rsidP="009323CE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gridSpan w:val="4"/>
            <w:vMerge w:val="restart"/>
          </w:tcPr>
          <w:p w:rsidR="00DD0B9C" w:rsidRPr="00E9701A" w:rsidRDefault="00DD0B9C" w:rsidP="009323CE">
            <w:pPr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30,7</w:t>
            </w:r>
          </w:p>
        </w:tc>
        <w:tc>
          <w:tcPr>
            <w:tcW w:w="1054" w:type="dxa"/>
            <w:gridSpan w:val="6"/>
            <w:vMerge w:val="restart"/>
          </w:tcPr>
          <w:p w:rsidR="00DD0B9C" w:rsidRPr="00E9701A" w:rsidRDefault="00DD0B9C" w:rsidP="009323CE">
            <w:pPr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 xml:space="preserve">показатель рассчитывается по итогам года </w:t>
            </w:r>
          </w:p>
        </w:tc>
        <w:tc>
          <w:tcPr>
            <w:tcW w:w="1561" w:type="dxa"/>
            <w:gridSpan w:val="2"/>
            <w:vMerge w:val="restart"/>
          </w:tcPr>
          <w:p w:rsidR="00DD0B9C" w:rsidRPr="008521BA" w:rsidRDefault="00DD0B9C" w:rsidP="009323CE">
            <w:pPr>
              <w:jc w:val="center"/>
              <w:rPr>
                <w:b/>
                <w:sz w:val="22"/>
                <w:szCs w:val="22"/>
              </w:rPr>
            </w:pPr>
            <w:r w:rsidRPr="008521BA">
              <w:rPr>
                <w:b/>
                <w:sz w:val="22"/>
                <w:szCs w:val="22"/>
              </w:rPr>
              <w:t>2 697,36</w:t>
            </w:r>
          </w:p>
        </w:tc>
      </w:tr>
      <w:tr w:rsidR="00DD0B9C" w:rsidRPr="0047501E" w:rsidTr="008449BD">
        <w:tc>
          <w:tcPr>
            <w:tcW w:w="823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DD0B9C" w:rsidRPr="0047501E" w:rsidRDefault="00DD0B9C" w:rsidP="008B4C28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DD0B9C" w:rsidRPr="005B2ED5" w:rsidRDefault="00DD0B9C" w:rsidP="009323CE">
            <w:pPr>
              <w:rPr>
                <w:sz w:val="22"/>
                <w:szCs w:val="22"/>
              </w:rPr>
            </w:pPr>
            <w:r w:rsidRPr="005B2ED5">
              <w:rPr>
                <w:sz w:val="22"/>
                <w:szCs w:val="22"/>
              </w:rPr>
              <w:t>2 831,5</w:t>
            </w:r>
          </w:p>
        </w:tc>
        <w:tc>
          <w:tcPr>
            <w:tcW w:w="1275" w:type="dxa"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556,6</w:t>
            </w:r>
          </w:p>
        </w:tc>
        <w:tc>
          <w:tcPr>
            <w:tcW w:w="1578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DD0B9C" w:rsidRPr="00E9701A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DD0B9C" w:rsidRPr="00E9701A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DD0B9C" w:rsidRPr="0047501E" w:rsidRDefault="00DD0B9C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DD0B9C" w:rsidRPr="0047501E" w:rsidTr="008449BD">
        <w:trPr>
          <w:trHeight w:val="253"/>
        </w:trPr>
        <w:tc>
          <w:tcPr>
            <w:tcW w:w="823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DD0B9C" w:rsidRPr="005B2ED5" w:rsidRDefault="00DD0B9C" w:rsidP="009323CE">
            <w:pPr>
              <w:rPr>
                <w:sz w:val="22"/>
                <w:szCs w:val="22"/>
              </w:rPr>
            </w:pPr>
            <w:r w:rsidRPr="005B2ED5">
              <w:rPr>
                <w:sz w:val="22"/>
                <w:szCs w:val="22"/>
              </w:rPr>
              <w:t>2 831,5</w:t>
            </w:r>
          </w:p>
        </w:tc>
        <w:tc>
          <w:tcPr>
            <w:tcW w:w="1275" w:type="dxa"/>
            <w:vMerge w:val="restart"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556,6</w:t>
            </w:r>
          </w:p>
        </w:tc>
        <w:tc>
          <w:tcPr>
            <w:tcW w:w="1578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DD0B9C" w:rsidRPr="0047501E" w:rsidRDefault="00DD0B9C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DD0B9C" w:rsidRPr="00E9701A" w:rsidRDefault="00DD0B9C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DD0B9C" w:rsidRPr="00E9701A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DD0B9C" w:rsidRPr="0047501E" w:rsidRDefault="00DD0B9C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DD0B9C" w:rsidRPr="0047501E" w:rsidTr="008449BD">
        <w:trPr>
          <w:trHeight w:val="1167"/>
        </w:trPr>
        <w:tc>
          <w:tcPr>
            <w:tcW w:w="823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DD0B9C" w:rsidRPr="0047501E" w:rsidRDefault="00DD0B9C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спортивными сооружениями</w:t>
            </w:r>
          </w:p>
        </w:tc>
        <w:tc>
          <w:tcPr>
            <w:tcW w:w="702" w:type="dxa"/>
          </w:tcPr>
          <w:p w:rsidR="00DD0B9C" w:rsidRPr="0047501E" w:rsidRDefault="00DD0B9C" w:rsidP="00DD0B9C">
            <w:pPr>
              <w:ind w:right="-114"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сооружений на 100 тыс. населения</w:t>
            </w:r>
          </w:p>
        </w:tc>
        <w:tc>
          <w:tcPr>
            <w:tcW w:w="993" w:type="dxa"/>
            <w:gridSpan w:val="4"/>
          </w:tcPr>
          <w:p w:rsidR="00DD0B9C" w:rsidRPr="00E9701A" w:rsidRDefault="00DD0B9C" w:rsidP="009323CE">
            <w:pPr>
              <w:ind w:firstLine="36"/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180</w:t>
            </w:r>
          </w:p>
        </w:tc>
        <w:tc>
          <w:tcPr>
            <w:tcW w:w="1054" w:type="dxa"/>
            <w:gridSpan w:val="6"/>
            <w:vMerge/>
          </w:tcPr>
          <w:p w:rsidR="00DD0B9C" w:rsidRPr="00E9701A" w:rsidRDefault="00DD0B9C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DD0B9C" w:rsidRPr="0047501E" w:rsidRDefault="00DD0B9C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9323CE" w:rsidRPr="0047501E" w:rsidTr="008449BD">
        <w:trPr>
          <w:trHeight w:val="1299"/>
        </w:trPr>
        <w:tc>
          <w:tcPr>
            <w:tcW w:w="823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9323C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323C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проводимых физкультурных и спортивных мероприятий.</w:t>
            </w:r>
          </w:p>
        </w:tc>
        <w:tc>
          <w:tcPr>
            <w:tcW w:w="702" w:type="dxa"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993" w:type="dxa"/>
            <w:gridSpan w:val="4"/>
          </w:tcPr>
          <w:p w:rsidR="009323CE" w:rsidRPr="0047501E" w:rsidRDefault="009323CE" w:rsidP="009323CE">
            <w:pPr>
              <w:ind w:firstLine="42"/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88</w:t>
            </w:r>
          </w:p>
        </w:tc>
        <w:tc>
          <w:tcPr>
            <w:tcW w:w="1054" w:type="dxa"/>
            <w:gridSpan w:val="6"/>
          </w:tcPr>
          <w:p w:rsidR="009323CE" w:rsidRPr="0047501E" w:rsidRDefault="009323CE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1" w:type="dxa"/>
            <w:gridSpan w:val="2"/>
            <w:vMerge/>
          </w:tcPr>
          <w:p w:rsidR="009323CE" w:rsidRPr="0047501E" w:rsidRDefault="009323CE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9323CE" w:rsidRPr="0047501E" w:rsidTr="008449BD">
        <w:trPr>
          <w:trHeight w:val="1323"/>
        </w:trPr>
        <w:tc>
          <w:tcPr>
            <w:tcW w:w="823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9323C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323C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9323CE" w:rsidRDefault="009323CE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702" w:type="dxa"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993" w:type="dxa"/>
            <w:gridSpan w:val="4"/>
          </w:tcPr>
          <w:p w:rsidR="009323CE" w:rsidRPr="00E9701A" w:rsidRDefault="009323CE" w:rsidP="009323CE">
            <w:pPr>
              <w:ind w:left="-704"/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38</w:t>
            </w:r>
          </w:p>
        </w:tc>
        <w:tc>
          <w:tcPr>
            <w:tcW w:w="1054" w:type="dxa"/>
            <w:gridSpan w:val="6"/>
          </w:tcPr>
          <w:p w:rsidR="009323CE" w:rsidRPr="00E9701A" w:rsidRDefault="009323CE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1" w:type="dxa"/>
            <w:gridSpan w:val="2"/>
            <w:vMerge/>
          </w:tcPr>
          <w:p w:rsidR="009323CE" w:rsidRPr="0047501E" w:rsidRDefault="009323CE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9323CE" w:rsidRPr="0047501E" w:rsidTr="008449BD">
        <w:trPr>
          <w:trHeight w:val="1485"/>
        </w:trPr>
        <w:tc>
          <w:tcPr>
            <w:tcW w:w="823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9323C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323C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9323CE" w:rsidRDefault="009323CE" w:rsidP="00DD0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Доля</w:t>
            </w:r>
            <w:r w:rsidRPr="00FA157D">
              <w:rPr>
                <w:sz w:val="22"/>
                <w:szCs w:val="22"/>
              </w:rPr>
              <w:t xml:space="preserve"> спортсменов, занявших призовые места в общем количестве участвующих в выездных физкультурных и спортивных мероприятиях</w:t>
            </w:r>
          </w:p>
        </w:tc>
        <w:tc>
          <w:tcPr>
            <w:tcW w:w="702" w:type="dxa"/>
          </w:tcPr>
          <w:p w:rsidR="009323CE" w:rsidRPr="0047501E" w:rsidRDefault="009323CE" w:rsidP="009323CE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gridSpan w:val="4"/>
          </w:tcPr>
          <w:p w:rsidR="009323CE" w:rsidRPr="00E9701A" w:rsidRDefault="009323CE" w:rsidP="009323CE">
            <w:pPr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45</w:t>
            </w:r>
          </w:p>
        </w:tc>
        <w:tc>
          <w:tcPr>
            <w:tcW w:w="1054" w:type="dxa"/>
            <w:gridSpan w:val="6"/>
          </w:tcPr>
          <w:p w:rsidR="009323CE" w:rsidRPr="00E9701A" w:rsidRDefault="009323CE" w:rsidP="009323CE">
            <w:pPr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 xml:space="preserve">  45</w:t>
            </w:r>
          </w:p>
        </w:tc>
        <w:tc>
          <w:tcPr>
            <w:tcW w:w="1561" w:type="dxa"/>
            <w:gridSpan w:val="2"/>
            <w:vMerge/>
          </w:tcPr>
          <w:p w:rsidR="009323CE" w:rsidRPr="0047501E" w:rsidRDefault="009323CE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9323CE" w:rsidRPr="0047501E" w:rsidTr="008449BD">
        <w:trPr>
          <w:trHeight w:val="1266"/>
        </w:trPr>
        <w:tc>
          <w:tcPr>
            <w:tcW w:w="823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9323C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323C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9323CE" w:rsidRDefault="00DD0B9C" w:rsidP="009323CE">
            <w:pPr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23CE">
              <w:rPr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702" w:type="dxa"/>
          </w:tcPr>
          <w:p w:rsidR="009323CE" w:rsidRPr="0047501E" w:rsidRDefault="009323CE" w:rsidP="009323CE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gridSpan w:val="4"/>
          </w:tcPr>
          <w:p w:rsidR="009323CE" w:rsidRPr="0047501E" w:rsidRDefault="009323CE" w:rsidP="009323CE">
            <w:pPr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58</w:t>
            </w:r>
          </w:p>
        </w:tc>
        <w:tc>
          <w:tcPr>
            <w:tcW w:w="1054" w:type="dxa"/>
            <w:gridSpan w:val="6"/>
          </w:tcPr>
          <w:p w:rsidR="009323CE" w:rsidRPr="0047501E" w:rsidRDefault="009323CE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61" w:type="dxa"/>
            <w:gridSpan w:val="2"/>
            <w:vMerge/>
          </w:tcPr>
          <w:p w:rsidR="009323CE" w:rsidRPr="0047501E" w:rsidRDefault="009323CE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272"/>
        </w:trPr>
        <w:tc>
          <w:tcPr>
            <w:tcW w:w="823" w:type="dxa"/>
            <w:vMerge w:val="restart"/>
          </w:tcPr>
          <w:p w:rsidR="002657AF" w:rsidRPr="0047501E" w:rsidRDefault="003C634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vMerge w:val="restart"/>
          </w:tcPr>
          <w:p w:rsidR="002657AF" w:rsidRPr="00C51ADD" w:rsidRDefault="002657AF" w:rsidP="009323CE">
            <w:pPr>
              <w:pStyle w:val="a6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0B9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физической культуры и массового спорта»</w:t>
            </w:r>
          </w:p>
        </w:tc>
        <w:tc>
          <w:tcPr>
            <w:tcW w:w="1413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1 284,5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489,6</w:t>
            </w:r>
          </w:p>
        </w:tc>
        <w:tc>
          <w:tcPr>
            <w:tcW w:w="1578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2657AF" w:rsidRPr="0047501E" w:rsidRDefault="002657AF" w:rsidP="009323CE">
            <w:pPr>
              <w:ind w:left="-704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2657AF" w:rsidRPr="005D7579" w:rsidRDefault="002657AF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1 150,4</w:t>
            </w:r>
          </w:p>
        </w:tc>
      </w:tr>
      <w:tr w:rsidR="002657AF" w:rsidRPr="0047501E" w:rsidTr="008449BD"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8B4C28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1 284,5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489,6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1087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1 284,5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489,6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ind w:left="-704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70"/>
        </w:trPr>
        <w:tc>
          <w:tcPr>
            <w:tcW w:w="823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634F">
              <w:rPr>
                <w:sz w:val="22"/>
                <w:szCs w:val="22"/>
              </w:rPr>
              <w:t>.1</w:t>
            </w:r>
          </w:p>
        </w:tc>
        <w:tc>
          <w:tcPr>
            <w:tcW w:w="1845" w:type="dxa"/>
            <w:vMerge w:val="restart"/>
          </w:tcPr>
          <w:p w:rsidR="002657AF" w:rsidRPr="00DD0B9C" w:rsidRDefault="002657A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D0B9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«Внедрение и реализация Всероссийского физкультурно-спортивного комплекса «Готов к труду и обороне» (ГТО)»»</w:t>
            </w: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1578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2657AF" w:rsidRPr="0047501E" w:rsidRDefault="002657AF" w:rsidP="009323CE">
            <w:pPr>
              <w:ind w:hanging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2657AF" w:rsidRPr="00873DD5" w:rsidRDefault="002657AF" w:rsidP="009323CE">
            <w:pPr>
              <w:jc w:val="center"/>
              <w:rPr>
                <w:sz w:val="22"/>
                <w:szCs w:val="22"/>
              </w:rPr>
            </w:pPr>
            <w:r w:rsidRPr="00873DD5">
              <w:rPr>
                <w:sz w:val="22"/>
                <w:szCs w:val="22"/>
              </w:rPr>
              <w:t>267,1</w:t>
            </w:r>
          </w:p>
        </w:tc>
      </w:tr>
      <w:tr w:rsidR="002657AF" w:rsidRPr="0047501E" w:rsidTr="008449BD"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8B4C28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873DD5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1563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873DD5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521BA">
        <w:trPr>
          <w:trHeight w:val="291"/>
        </w:trPr>
        <w:tc>
          <w:tcPr>
            <w:tcW w:w="823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3C634F">
              <w:rPr>
                <w:sz w:val="22"/>
                <w:szCs w:val="22"/>
              </w:rPr>
              <w:t>.1</w:t>
            </w:r>
          </w:p>
        </w:tc>
        <w:tc>
          <w:tcPr>
            <w:tcW w:w="1845" w:type="dxa"/>
            <w:vMerge w:val="restart"/>
          </w:tcPr>
          <w:p w:rsidR="002657AF" w:rsidRPr="00C51ADD" w:rsidRDefault="002657AF" w:rsidP="009323CE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2DF7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«Организация работы центра тестирования по выполнению </w:t>
            </w:r>
            <w:r>
              <w:rPr>
                <w:sz w:val="22"/>
                <w:szCs w:val="22"/>
              </w:rPr>
              <w:lastRenderedPageBreak/>
              <w:t>видов испытаний (тестов), нормативов Всероссийского физкультурно-спортивного комплекса «Готов к труду и обороне» (ГТО)»»</w:t>
            </w: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1578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центра тестирования осуществляет</w:t>
            </w:r>
            <w:r>
              <w:rPr>
                <w:sz w:val="22"/>
                <w:szCs w:val="22"/>
              </w:rPr>
              <w:lastRenderedPageBreak/>
              <w:t xml:space="preserve">ся в соответствии с годовым планом </w:t>
            </w:r>
          </w:p>
        </w:tc>
        <w:tc>
          <w:tcPr>
            <w:tcW w:w="2369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граждан, выполнивших нормативы Всероссийского физкультурно-</w:t>
            </w:r>
            <w:r>
              <w:rPr>
                <w:sz w:val="22"/>
                <w:szCs w:val="22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93" w:type="dxa"/>
            <w:gridSpan w:val="4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054" w:type="dxa"/>
            <w:gridSpan w:val="6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561" w:type="dxa"/>
            <w:gridSpan w:val="2"/>
            <w:vMerge w:val="restart"/>
          </w:tcPr>
          <w:p w:rsidR="002657AF" w:rsidRPr="00873DD5" w:rsidRDefault="002657AF" w:rsidP="009323CE">
            <w:pPr>
              <w:jc w:val="center"/>
              <w:rPr>
                <w:sz w:val="22"/>
                <w:szCs w:val="22"/>
              </w:rPr>
            </w:pPr>
            <w:r w:rsidRPr="00873DD5">
              <w:rPr>
                <w:sz w:val="22"/>
                <w:szCs w:val="22"/>
              </w:rPr>
              <w:t>267,1</w:t>
            </w:r>
          </w:p>
        </w:tc>
      </w:tr>
      <w:tr w:rsidR="002657AF" w:rsidRPr="0047501E" w:rsidTr="008449BD">
        <w:trPr>
          <w:trHeight w:val="835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8B4C28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2657AF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267,1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5414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1E6F14">
        <w:trPr>
          <w:trHeight w:val="149"/>
        </w:trPr>
        <w:tc>
          <w:tcPr>
            <w:tcW w:w="823" w:type="dxa"/>
            <w:vMerge w:val="restart"/>
          </w:tcPr>
          <w:p w:rsidR="002657AF" w:rsidRPr="0047501E" w:rsidRDefault="003C634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2657AF">
              <w:rPr>
                <w:sz w:val="22"/>
                <w:szCs w:val="22"/>
              </w:rPr>
              <w:t>2</w:t>
            </w:r>
          </w:p>
        </w:tc>
        <w:tc>
          <w:tcPr>
            <w:tcW w:w="1845" w:type="dxa"/>
            <w:vMerge w:val="restart"/>
          </w:tcPr>
          <w:p w:rsidR="002657AF" w:rsidRPr="00B840A6" w:rsidRDefault="002657A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840A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«Физическое воспитание и обеспечение организации и </w:t>
            </w:r>
            <w:r>
              <w:rPr>
                <w:sz w:val="22"/>
                <w:szCs w:val="22"/>
              </w:rPr>
              <w:lastRenderedPageBreak/>
              <w:t>проведения физкультурных и спортивных мероприятий»</w:t>
            </w: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1 017,4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362,4</w:t>
            </w:r>
          </w:p>
        </w:tc>
        <w:tc>
          <w:tcPr>
            <w:tcW w:w="1578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2657AF" w:rsidRDefault="002657AF" w:rsidP="009323CE">
            <w:pPr>
              <w:ind w:hanging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проводимых физкультурных и спортивных мероприятий</w:t>
            </w:r>
          </w:p>
          <w:p w:rsidR="002657AF" w:rsidRPr="0047501E" w:rsidRDefault="002657AF" w:rsidP="009323CE">
            <w:pPr>
              <w:ind w:hanging="88"/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993" w:type="dxa"/>
            <w:gridSpan w:val="4"/>
            <w:vMerge w:val="restart"/>
          </w:tcPr>
          <w:p w:rsidR="002657AF" w:rsidRPr="00E9701A" w:rsidRDefault="002657AF" w:rsidP="009323CE">
            <w:pPr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88</w:t>
            </w:r>
          </w:p>
        </w:tc>
        <w:tc>
          <w:tcPr>
            <w:tcW w:w="1054" w:type="dxa"/>
            <w:gridSpan w:val="6"/>
            <w:vMerge w:val="restart"/>
          </w:tcPr>
          <w:p w:rsidR="002657AF" w:rsidRPr="00091CDF" w:rsidRDefault="002657AF" w:rsidP="009323CE">
            <w:pPr>
              <w:jc w:val="center"/>
              <w:rPr>
                <w:sz w:val="22"/>
                <w:szCs w:val="22"/>
              </w:rPr>
            </w:pPr>
            <w:r w:rsidRPr="00091CDF">
              <w:rPr>
                <w:sz w:val="22"/>
                <w:szCs w:val="22"/>
              </w:rPr>
              <w:t>29</w:t>
            </w:r>
          </w:p>
        </w:tc>
        <w:tc>
          <w:tcPr>
            <w:tcW w:w="1561" w:type="dxa"/>
            <w:gridSpan w:val="2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883,3</w:t>
            </w:r>
          </w:p>
        </w:tc>
      </w:tr>
      <w:tr w:rsidR="002657AF" w:rsidRPr="0047501E" w:rsidTr="008449BD">
        <w:trPr>
          <w:trHeight w:val="570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</w:tcPr>
          <w:p w:rsidR="002657AF" w:rsidRPr="0047501E" w:rsidRDefault="002657AF" w:rsidP="00B840A6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1 017,4</w:t>
            </w:r>
          </w:p>
        </w:tc>
        <w:tc>
          <w:tcPr>
            <w:tcW w:w="1275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362,4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E9701A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091CDF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435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2657AF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выездных физкультурных и спортивных мероприятий, для участия в которых направлялись спортсмены городского округа Кинешма</w:t>
            </w: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993" w:type="dxa"/>
            <w:gridSpan w:val="4"/>
            <w:vMerge w:val="restart"/>
          </w:tcPr>
          <w:p w:rsidR="002657AF" w:rsidRPr="00E9701A" w:rsidRDefault="002657AF" w:rsidP="009323CE">
            <w:pPr>
              <w:ind w:right="-136" w:firstLine="204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38</w:t>
            </w:r>
          </w:p>
        </w:tc>
        <w:tc>
          <w:tcPr>
            <w:tcW w:w="1054" w:type="dxa"/>
            <w:gridSpan w:val="6"/>
            <w:vMerge w:val="restart"/>
          </w:tcPr>
          <w:p w:rsidR="002657AF" w:rsidRPr="00091CDF" w:rsidRDefault="002657AF" w:rsidP="009323CE">
            <w:pPr>
              <w:ind w:left="-647" w:right="-278" w:firstLine="850"/>
              <w:rPr>
                <w:sz w:val="22"/>
                <w:szCs w:val="22"/>
              </w:rPr>
            </w:pPr>
            <w:r w:rsidRPr="00091CDF">
              <w:rPr>
                <w:sz w:val="22"/>
                <w:szCs w:val="22"/>
              </w:rPr>
              <w:t>20</w:t>
            </w: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1012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1 017,4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362,4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414"/>
        </w:trPr>
        <w:tc>
          <w:tcPr>
            <w:tcW w:w="823" w:type="dxa"/>
            <w:vMerge w:val="restart"/>
          </w:tcPr>
          <w:p w:rsidR="002657AF" w:rsidRPr="0047501E" w:rsidRDefault="003C634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657AF">
              <w:rPr>
                <w:sz w:val="22"/>
                <w:szCs w:val="22"/>
              </w:rPr>
              <w:t>2.1</w:t>
            </w:r>
          </w:p>
        </w:tc>
        <w:tc>
          <w:tcPr>
            <w:tcW w:w="1845" w:type="dxa"/>
            <w:vMerge w:val="restart"/>
          </w:tcPr>
          <w:p w:rsidR="002657AF" w:rsidRPr="002657AF" w:rsidRDefault="002657A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проведения физкультурных и спортивных мероприятий, обеспечение участия спортсменов городского округа Кинешма в физкультурных и спортивных мероприятиях»</w:t>
            </w: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1 017,4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362,4</w:t>
            </w:r>
          </w:p>
        </w:tc>
        <w:tc>
          <w:tcPr>
            <w:tcW w:w="1578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проводятся в соответствии с календарным планом спортивных и физкультурных мероприятий Комитета по ФК и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2369" w:type="dxa"/>
            <w:vMerge w:val="restart"/>
          </w:tcPr>
          <w:p w:rsidR="002657AF" w:rsidRPr="0047501E" w:rsidRDefault="002657AF" w:rsidP="00265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участников спортивных и физкультурных мероприятий</w:t>
            </w: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gridSpan w:val="4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9000</w:t>
            </w:r>
          </w:p>
        </w:tc>
        <w:tc>
          <w:tcPr>
            <w:tcW w:w="1054" w:type="dxa"/>
            <w:gridSpan w:val="6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2929</w:t>
            </w:r>
          </w:p>
        </w:tc>
        <w:tc>
          <w:tcPr>
            <w:tcW w:w="1561" w:type="dxa"/>
            <w:gridSpan w:val="2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883,3</w:t>
            </w:r>
          </w:p>
        </w:tc>
      </w:tr>
      <w:tr w:rsidR="002657AF" w:rsidRPr="0047501E" w:rsidTr="008449BD">
        <w:trPr>
          <w:trHeight w:val="835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8B4C28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1 017,4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362,4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2942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1 017,4</w:t>
            </w:r>
          </w:p>
        </w:tc>
        <w:tc>
          <w:tcPr>
            <w:tcW w:w="1275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362,4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FA157D">
              <w:rPr>
                <w:sz w:val="22"/>
                <w:szCs w:val="22"/>
              </w:rPr>
              <w:t>Доля спортсменов, занявших призовые места в общем количестве участвующих в выездных физкультурных и спортивных мероприятиях</w:t>
            </w:r>
          </w:p>
        </w:tc>
        <w:tc>
          <w:tcPr>
            <w:tcW w:w="702" w:type="dxa"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gridSpan w:val="4"/>
          </w:tcPr>
          <w:p w:rsidR="002657AF" w:rsidRPr="00E9701A" w:rsidRDefault="002657AF" w:rsidP="009323CE">
            <w:pPr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45</w:t>
            </w:r>
          </w:p>
        </w:tc>
        <w:tc>
          <w:tcPr>
            <w:tcW w:w="1054" w:type="dxa"/>
            <w:gridSpan w:val="6"/>
          </w:tcPr>
          <w:p w:rsidR="002657AF" w:rsidRPr="00E9701A" w:rsidRDefault="002657AF" w:rsidP="009323CE">
            <w:pPr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1567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2657AF" w:rsidRPr="0047501E" w:rsidRDefault="002657AF" w:rsidP="009323CE">
            <w:pPr>
              <w:ind w:hanging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Доля выполнения мероприятий Календарного плана физкультурных и спортивных мероприятий</w:t>
            </w:r>
          </w:p>
        </w:tc>
        <w:tc>
          <w:tcPr>
            <w:tcW w:w="702" w:type="dxa"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gridSpan w:val="4"/>
          </w:tcPr>
          <w:p w:rsidR="002657AF" w:rsidRPr="00E9701A" w:rsidRDefault="002657AF" w:rsidP="009323CE">
            <w:pPr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100</w:t>
            </w:r>
          </w:p>
        </w:tc>
        <w:tc>
          <w:tcPr>
            <w:tcW w:w="1054" w:type="dxa"/>
            <w:gridSpan w:val="6"/>
          </w:tcPr>
          <w:p w:rsidR="002657AF" w:rsidRPr="00E9701A" w:rsidRDefault="002657AF" w:rsidP="009323CE">
            <w:pPr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100</w:t>
            </w: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c>
          <w:tcPr>
            <w:tcW w:w="823" w:type="dxa"/>
            <w:vMerge w:val="restart"/>
          </w:tcPr>
          <w:p w:rsidR="002657AF" w:rsidRPr="0047501E" w:rsidRDefault="003C634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5" w:type="dxa"/>
            <w:vMerge w:val="restart"/>
          </w:tcPr>
          <w:p w:rsidR="002657AF" w:rsidRPr="002657AF" w:rsidRDefault="002657AF" w:rsidP="009323CE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инфраструктуры и материально-техническое обеспечение сферы физической культуры и спорта»</w:t>
            </w: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1 546,96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66,96</w:t>
            </w:r>
          </w:p>
        </w:tc>
        <w:tc>
          <w:tcPr>
            <w:tcW w:w="1578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1 546,96</w:t>
            </w:r>
          </w:p>
        </w:tc>
      </w:tr>
      <w:tr w:rsidR="002657AF" w:rsidRPr="0047501E" w:rsidTr="008449BD">
        <w:trPr>
          <w:trHeight w:val="1088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8B4C28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1 546,96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66,96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ind w:firstLine="140"/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1183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1 546,96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66,96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340"/>
        </w:trPr>
        <w:tc>
          <w:tcPr>
            <w:tcW w:w="823" w:type="dxa"/>
            <w:vMerge w:val="restart"/>
          </w:tcPr>
          <w:p w:rsidR="002657AF" w:rsidRPr="0047501E" w:rsidRDefault="003C634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657AF">
              <w:rPr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</w:tcPr>
          <w:p w:rsidR="002657AF" w:rsidRPr="002657AF" w:rsidRDefault="002657A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657A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инфраструктуры сферы физической культуры и спорта»</w:t>
            </w: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1 496,96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  <w:tc>
          <w:tcPr>
            <w:tcW w:w="1578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369" w:type="dxa"/>
            <w:vMerge w:val="restart"/>
          </w:tcPr>
          <w:p w:rsidR="002657AF" w:rsidRPr="0047501E" w:rsidRDefault="002657AF" w:rsidP="009323CE">
            <w:pPr>
              <w:ind w:hanging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спортивных сооружений</w:t>
            </w: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993" w:type="dxa"/>
            <w:gridSpan w:val="4"/>
            <w:vMerge w:val="restart"/>
          </w:tcPr>
          <w:p w:rsidR="002657AF" w:rsidRPr="00E9701A" w:rsidRDefault="002657AF" w:rsidP="009323CE">
            <w:pPr>
              <w:ind w:firstLine="36"/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150</w:t>
            </w:r>
          </w:p>
        </w:tc>
        <w:tc>
          <w:tcPr>
            <w:tcW w:w="1054" w:type="dxa"/>
            <w:gridSpan w:val="6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1561" w:type="dxa"/>
            <w:gridSpan w:val="2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402"/>
        </w:trPr>
        <w:tc>
          <w:tcPr>
            <w:tcW w:w="823" w:type="dxa"/>
            <w:vMerge/>
          </w:tcPr>
          <w:p w:rsidR="002657AF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2657AF" w:rsidRDefault="002657A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</w:tcPr>
          <w:p w:rsidR="002657AF" w:rsidRPr="0047501E" w:rsidRDefault="002657AF" w:rsidP="008B4C28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  <w:vMerge w:val="restart"/>
          </w:tcPr>
          <w:p w:rsidR="002657AF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1 496,96</w:t>
            </w:r>
          </w:p>
        </w:tc>
        <w:tc>
          <w:tcPr>
            <w:tcW w:w="1275" w:type="dxa"/>
            <w:vMerge w:val="restart"/>
          </w:tcPr>
          <w:p w:rsidR="002657AF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  <w:tc>
          <w:tcPr>
            <w:tcW w:w="1578" w:type="dxa"/>
            <w:vMerge/>
          </w:tcPr>
          <w:p w:rsidR="002657AF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Default="002657AF" w:rsidP="009323CE">
            <w:pPr>
              <w:ind w:hanging="82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Default="002657A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E9701A" w:rsidRDefault="002657AF" w:rsidP="009323CE">
            <w:pPr>
              <w:ind w:firstLine="36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2277"/>
        </w:trPr>
        <w:tc>
          <w:tcPr>
            <w:tcW w:w="823" w:type="dxa"/>
            <w:vMerge/>
          </w:tcPr>
          <w:p w:rsidR="002657AF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C51ADD" w:rsidRDefault="002657AF" w:rsidP="009323CE">
            <w:pPr>
              <w:pStyle w:val="a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2657AF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657AF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2657AF" w:rsidRDefault="002657AF" w:rsidP="00265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gridSpan w:val="4"/>
            <w:vMerge w:val="restart"/>
          </w:tcPr>
          <w:p w:rsidR="002657AF" w:rsidRPr="00E9701A" w:rsidRDefault="002657AF" w:rsidP="009323CE">
            <w:pPr>
              <w:ind w:firstLine="36"/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23,7</w:t>
            </w:r>
          </w:p>
        </w:tc>
        <w:tc>
          <w:tcPr>
            <w:tcW w:w="1054" w:type="dxa"/>
            <w:gridSpan w:val="6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рассчитывается по итогам года</w:t>
            </w:r>
          </w:p>
        </w:tc>
        <w:tc>
          <w:tcPr>
            <w:tcW w:w="1561" w:type="dxa"/>
            <w:gridSpan w:val="2"/>
            <w:vMerge/>
          </w:tcPr>
          <w:p w:rsidR="002657AF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1087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1 496,96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ind w:firstLine="59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ind w:firstLine="36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c>
          <w:tcPr>
            <w:tcW w:w="823" w:type="dxa"/>
            <w:vMerge w:val="restart"/>
          </w:tcPr>
          <w:p w:rsidR="002657AF" w:rsidRPr="0047501E" w:rsidRDefault="003C634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2657AF">
              <w:rPr>
                <w:sz w:val="22"/>
                <w:szCs w:val="22"/>
              </w:rPr>
              <w:t>1.1</w:t>
            </w:r>
          </w:p>
        </w:tc>
        <w:tc>
          <w:tcPr>
            <w:tcW w:w="1845" w:type="dxa"/>
            <w:vMerge w:val="restart"/>
          </w:tcPr>
          <w:p w:rsidR="002657AF" w:rsidRPr="002657AF" w:rsidRDefault="002657A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657A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«Реконструкция и ремонт спортивных площадок по месту жительства, подготовка, заливка и содержание катков в зимний период»</w:t>
            </w: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зимний период было п</w:t>
            </w:r>
            <w:r w:rsidR="008B4C28">
              <w:rPr>
                <w:sz w:val="22"/>
                <w:szCs w:val="22"/>
              </w:rPr>
              <w:t>одготовлено и залито 11 катков</w:t>
            </w:r>
          </w:p>
        </w:tc>
        <w:tc>
          <w:tcPr>
            <w:tcW w:w="2369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2657AF" w:rsidRPr="0047501E" w:rsidTr="008449BD"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8B4C28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2657AF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2657AF" w:rsidRPr="0047501E" w:rsidTr="008449BD">
        <w:trPr>
          <w:trHeight w:val="1275"/>
        </w:trPr>
        <w:tc>
          <w:tcPr>
            <w:tcW w:w="82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2657AF" w:rsidRPr="0047501E" w:rsidRDefault="002657A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2657AF" w:rsidRPr="0047501E" w:rsidRDefault="002657A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2657AF" w:rsidRPr="0047501E" w:rsidRDefault="002657A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B4C28" w:rsidRPr="0047501E" w:rsidTr="008449BD">
        <w:trPr>
          <w:trHeight w:val="402"/>
        </w:trPr>
        <w:tc>
          <w:tcPr>
            <w:tcW w:w="823" w:type="dxa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845" w:type="dxa"/>
            <w:vMerge w:val="restart"/>
          </w:tcPr>
          <w:p w:rsidR="008B4C28" w:rsidRPr="003C634F" w:rsidRDefault="008B4C28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3C634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8B4C28" w:rsidRPr="0047501E" w:rsidRDefault="008B4C28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«Укрепление материально-технической базы учреждений физической культуры и спорта»</w:t>
            </w:r>
          </w:p>
        </w:tc>
        <w:tc>
          <w:tcPr>
            <w:tcW w:w="1413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  <w:tc>
          <w:tcPr>
            <w:tcW w:w="1275" w:type="dxa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  <w:tc>
          <w:tcPr>
            <w:tcW w:w="1578" w:type="dxa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8B4C28" w:rsidRPr="0047501E" w:rsidRDefault="008B4C28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</w:tr>
      <w:tr w:rsidR="008B4C28" w:rsidRPr="0047501E" w:rsidTr="008449BD">
        <w:trPr>
          <w:trHeight w:val="937"/>
        </w:trPr>
        <w:tc>
          <w:tcPr>
            <w:tcW w:w="823" w:type="dxa"/>
            <w:vMerge/>
          </w:tcPr>
          <w:p w:rsidR="008B4C28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B4C28" w:rsidRPr="003C634F" w:rsidRDefault="008B4C28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B4C28" w:rsidRPr="0047501E" w:rsidRDefault="008B4C28" w:rsidP="008B4C28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8B4C28" w:rsidRPr="0047501E" w:rsidRDefault="008B4C28" w:rsidP="00862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  <w:tc>
          <w:tcPr>
            <w:tcW w:w="1275" w:type="dxa"/>
          </w:tcPr>
          <w:p w:rsidR="008B4C28" w:rsidRPr="0047501E" w:rsidRDefault="008B4C28" w:rsidP="00862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  <w:tc>
          <w:tcPr>
            <w:tcW w:w="1578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B4C28" w:rsidRDefault="008B4C28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B4C28" w:rsidRPr="0047501E" w:rsidTr="008449BD">
        <w:trPr>
          <w:trHeight w:val="670"/>
        </w:trPr>
        <w:tc>
          <w:tcPr>
            <w:tcW w:w="823" w:type="dxa"/>
            <w:vMerge/>
          </w:tcPr>
          <w:p w:rsidR="008B4C28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B4C28" w:rsidRPr="003C634F" w:rsidRDefault="008B4C28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B4C28" w:rsidRDefault="008B4C28" w:rsidP="0086268D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  <w:p w:rsidR="008B4C28" w:rsidRDefault="008B4C28" w:rsidP="0086268D">
            <w:pPr>
              <w:rPr>
                <w:sz w:val="22"/>
                <w:szCs w:val="22"/>
              </w:rPr>
            </w:pPr>
          </w:p>
          <w:p w:rsidR="008B4C28" w:rsidRPr="0047501E" w:rsidRDefault="008B4C28" w:rsidP="0086268D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8B4C28" w:rsidRPr="0047501E" w:rsidRDefault="008B4C28" w:rsidP="00862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  <w:tc>
          <w:tcPr>
            <w:tcW w:w="1275" w:type="dxa"/>
          </w:tcPr>
          <w:p w:rsidR="008B4C28" w:rsidRPr="0047501E" w:rsidRDefault="008B4C28" w:rsidP="00862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66,96</w:t>
            </w:r>
          </w:p>
        </w:tc>
        <w:tc>
          <w:tcPr>
            <w:tcW w:w="1578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B4C28" w:rsidRDefault="008B4C28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B4C28" w:rsidRPr="0047501E" w:rsidTr="008449BD">
        <w:trPr>
          <w:trHeight w:val="419"/>
        </w:trPr>
        <w:tc>
          <w:tcPr>
            <w:tcW w:w="823" w:type="dxa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2.1.3</w:t>
            </w:r>
          </w:p>
        </w:tc>
        <w:tc>
          <w:tcPr>
            <w:tcW w:w="1845" w:type="dxa"/>
            <w:vMerge w:val="restart"/>
          </w:tcPr>
          <w:p w:rsidR="008B4C28" w:rsidRPr="008B4C28" w:rsidRDefault="008B4C28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8B4C28" w:rsidRPr="0047501E" w:rsidRDefault="008B4C28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«Монтаж системы вентиляции в здании МБУДО ДЮСШ «Волжанин» 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 xml:space="preserve">. Кинешма по адресу: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авокзальная</w:t>
            </w:r>
            <w:proofErr w:type="spellEnd"/>
            <w:r>
              <w:rPr>
                <w:sz w:val="22"/>
                <w:szCs w:val="22"/>
              </w:rPr>
              <w:t>, д.29а»»</w:t>
            </w:r>
          </w:p>
        </w:tc>
        <w:tc>
          <w:tcPr>
            <w:tcW w:w="1413" w:type="dxa"/>
            <w:vMerge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1 130,00,0</w:t>
            </w:r>
          </w:p>
        </w:tc>
        <w:tc>
          <w:tcPr>
            <w:tcW w:w="1275" w:type="dxa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 w:val="restart"/>
          </w:tcPr>
          <w:p w:rsidR="008B4C28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реализуется в 3-4 кварталах 2018 года</w:t>
            </w:r>
          </w:p>
        </w:tc>
        <w:tc>
          <w:tcPr>
            <w:tcW w:w="2369" w:type="dxa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8B4C28" w:rsidRPr="0047501E" w:rsidRDefault="008B4C28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8B4C28" w:rsidRPr="0047501E" w:rsidRDefault="008B4C28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1 130,0</w:t>
            </w:r>
          </w:p>
        </w:tc>
      </w:tr>
      <w:tr w:rsidR="0080581F" w:rsidRPr="0047501E" w:rsidTr="008449BD">
        <w:trPr>
          <w:trHeight w:val="887"/>
        </w:trPr>
        <w:tc>
          <w:tcPr>
            <w:tcW w:w="823" w:type="dxa"/>
            <w:vMerge/>
          </w:tcPr>
          <w:p w:rsidR="0080581F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0581F" w:rsidRDefault="0080581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Pr="0047501E" w:rsidRDefault="0080581F" w:rsidP="0086268D">
            <w:pPr>
              <w:ind w:left="-124"/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80581F" w:rsidRPr="0047501E" w:rsidRDefault="0080581F" w:rsidP="00862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1 130,00,0</w:t>
            </w:r>
          </w:p>
        </w:tc>
        <w:tc>
          <w:tcPr>
            <w:tcW w:w="1275" w:type="dxa"/>
          </w:tcPr>
          <w:p w:rsidR="0080581F" w:rsidRPr="0047501E" w:rsidRDefault="0080581F" w:rsidP="00862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0581F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0581F" w:rsidRPr="0047501E" w:rsidTr="008521BA">
        <w:trPr>
          <w:trHeight w:val="1247"/>
        </w:trPr>
        <w:tc>
          <w:tcPr>
            <w:tcW w:w="823" w:type="dxa"/>
            <w:vMerge/>
          </w:tcPr>
          <w:p w:rsidR="0080581F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0581F" w:rsidRDefault="0080581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Default="0080581F" w:rsidP="0086268D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  <w:p w:rsidR="0080581F" w:rsidRDefault="0080581F" w:rsidP="0086268D">
            <w:pPr>
              <w:rPr>
                <w:sz w:val="22"/>
                <w:szCs w:val="22"/>
              </w:rPr>
            </w:pPr>
          </w:p>
          <w:p w:rsidR="0080581F" w:rsidRPr="0047501E" w:rsidRDefault="0080581F" w:rsidP="0086268D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80581F" w:rsidRPr="0047501E" w:rsidRDefault="0080581F" w:rsidP="00862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1 130,00,0</w:t>
            </w:r>
          </w:p>
        </w:tc>
        <w:tc>
          <w:tcPr>
            <w:tcW w:w="1275" w:type="dxa"/>
          </w:tcPr>
          <w:p w:rsidR="0080581F" w:rsidRPr="0047501E" w:rsidRDefault="0080581F" w:rsidP="00862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0581F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0581F" w:rsidRPr="0047501E" w:rsidTr="008449BD">
        <w:tc>
          <w:tcPr>
            <w:tcW w:w="823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750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5" w:type="dxa"/>
            <w:vMerge w:val="restart"/>
          </w:tcPr>
          <w:p w:rsidR="0080581F" w:rsidRPr="0080581F" w:rsidRDefault="0080581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0581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«Материально-техническое обеспечение сферы физической культуры и спорта»</w:t>
            </w: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80581F" w:rsidRPr="0047501E" w:rsidRDefault="0080581F" w:rsidP="009323CE">
            <w:pPr>
              <w:ind w:firstLine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населения систематически занимающегося физической культурой и спортом </w:t>
            </w:r>
          </w:p>
        </w:tc>
        <w:tc>
          <w:tcPr>
            <w:tcW w:w="702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gridSpan w:val="4"/>
            <w:vMerge w:val="restart"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  <w:r w:rsidRPr="00E9701A">
              <w:rPr>
                <w:sz w:val="22"/>
                <w:szCs w:val="22"/>
              </w:rPr>
              <w:t>30,7</w:t>
            </w:r>
          </w:p>
        </w:tc>
        <w:tc>
          <w:tcPr>
            <w:tcW w:w="1054" w:type="dxa"/>
            <w:gridSpan w:val="6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рассчитывается по итогам года </w:t>
            </w:r>
          </w:p>
        </w:tc>
        <w:tc>
          <w:tcPr>
            <w:tcW w:w="1561" w:type="dxa"/>
            <w:gridSpan w:val="2"/>
            <w:vMerge w:val="restart"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0581F" w:rsidRPr="0047501E" w:rsidTr="008449BD">
        <w:tc>
          <w:tcPr>
            <w:tcW w:w="82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0581F" w:rsidRPr="0047501E" w:rsidTr="008449BD">
        <w:trPr>
          <w:trHeight w:val="1145"/>
        </w:trPr>
        <w:tc>
          <w:tcPr>
            <w:tcW w:w="82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0581F" w:rsidRPr="0047501E" w:rsidRDefault="0080581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0581F" w:rsidRPr="0047501E" w:rsidTr="008449BD">
        <w:tc>
          <w:tcPr>
            <w:tcW w:w="823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1845" w:type="dxa"/>
            <w:vMerge w:val="restart"/>
          </w:tcPr>
          <w:p w:rsidR="0080581F" w:rsidRPr="0080581F" w:rsidRDefault="0080581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0581F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«Приобретение спортивного инвентаря для организации </w:t>
            </w:r>
            <w:r>
              <w:rPr>
                <w:sz w:val="22"/>
                <w:szCs w:val="22"/>
              </w:rPr>
              <w:lastRenderedPageBreak/>
              <w:t>работы по месту жительства»</w:t>
            </w: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0581F" w:rsidRPr="0047501E" w:rsidTr="008449BD">
        <w:tc>
          <w:tcPr>
            <w:tcW w:w="82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80581F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0581F" w:rsidRPr="0047501E" w:rsidTr="008449BD">
        <w:trPr>
          <w:trHeight w:val="1012"/>
        </w:trPr>
        <w:tc>
          <w:tcPr>
            <w:tcW w:w="82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- бюджет городского округа Кинешма</w:t>
            </w:r>
          </w:p>
        </w:tc>
        <w:tc>
          <w:tcPr>
            <w:tcW w:w="1243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0581F" w:rsidRPr="0047501E" w:rsidRDefault="0080581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0581F" w:rsidRPr="0047501E" w:rsidTr="008449BD">
        <w:tc>
          <w:tcPr>
            <w:tcW w:w="823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1845" w:type="dxa"/>
            <w:vMerge w:val="restart"/>
          </w:tcPr>
          <w:p w:rsidR="0080581F" w:rsidRPr="0080581F" w:rsidRDefault="0080581F" w:rsidP="00932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«Приобретение спортивного инвентаря и оборудования для лиц с          ограниченными возможностями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доровья и инвалидов»</w:t>
            </w: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Всего</w:t>
            </w:r>
          </w:p>
        </w:tc>
        <w:tc>
          <w:tcPr>
            <w:tcW w:w="1243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 w:val="restart"/>
          </w:tcPr>
          <w:p w:rsidR="0080581F" w:rsidRPr="0047501E" w:rsidRDefault="0080581F" w:rsidP="0080581F">
            <w:pPr>
              <w:ind w:left="-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инвентаря планируется    в 3 кв. 2018 года </w:t>
            </w:r>
          </w:p>
        </w:tc>
        <w:tc>
          <w:tcPr>
            <w:tcW w:w="2369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 w:val="restart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0581F" w:rsidRPr="0047501E" w:rsidTr="008449BD">
        <w:tc>
          <w:tcPr>
            <w:tcW w:w="82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бюджетные ассигнования всего, в том числе:</w:t>
            </w:r>
          </w:p>
        </w:tc>
        <w:tc>
          <w:tcPr>
            <w:tcW w:w="1243" w:type="dxa"/>
          </w:tcPr>
          <w:p w:rsidR="0080581F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80581F" w:rsidRPr="0047501E" w:rsidTr="008449BD">
        <w:trPr>
          <w:trHeight w:val="1677"/>
        </w:trPr>
        <w:tc>
          <w:tcPr>
            <w:tcW w:w="82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80581F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 xml:space="preserve">- бюджет городского округа </w:t>
            </w:r>
          </w:p>
          <w:p w:rsidR="0080581F" w:rsidRPr="0047501E" w:rsidRDefault="0080581F" w:rsidP="009323CE">
            <w:pPr>
              <w:rPr>
                <w:sz w:val="22"/>
                <w:szCs w:val="22"/>
              </w:rPr>
            </w:pPr>
            <w:r w:rsidRPr="0047501E">
              <w:rPr>
                <w:sz w:val="22"/>
                <w:szCs w:val="22"/>
              </w:rPr>
              <w:t>Кинешма</w:t>
            </w:r>
          </w:p>
        </w:tc>
        <w:tc>
          <w:tcPr>
            <w:tcW w:w="1243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78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</w:tcPr>
          <w:p w:rsidR="0080581F" w:rsidRPr="0047501E" w:rsidRDefault="0080581F" w:rsidP="009323CE">
            <w:pPr>
              <w:ind w:hanging="6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vMerge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6"/>
            <w:vMerge/>
          </w:tcPr>
          <w:p w:rsidR="0080581F" w:rsidRPr="0047501E" w:rsidRDefault="0080581F" w:rsidP="009323C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</w:tcPr>
          <w:p w:rsidR="0080581F" w:rsidRPr="0047501E" w:rsidRDefault="0080581F" w:rsidP="009323CE">
            <w:pPr>
              <w:jc w:val="center"/>
              <w:rPr>
                <w:sz w:val="22"/>
                <w:szCs w:val="22"/>
              </w:rPr>
            </w:pPr>
          </w:p>
        </w:tc>
      </w:tr>
      <w:tr w:rsidR="00A040B9" w:rsidRPr="00C01F76" w:rsidTr="008449BD">
        <w:trPr>
          <w:trHeight w:val="375"/>
        </w:trPr>
        <w:tc>
          <w:tcPr>
            <w:tcW w:w="823" w:type="dxa"/>
            <w:vMerge w:val="restart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vMerge w:val="restart"/>
            <w:hideMark/>
          </w:tcPr>
          <w:p w:rsidR="00A040B9" w:rsidRPr="00A040B9" w:rsidRDefault="00A040B9" w:rsidP="00A040B9">
            <w:pPr>
              <w:rPr>
                <w:b/>
                <w:sz w:val="20"/>
                <w:szCs w:val="20"/>
              </w:rPr>
            </w:pPr>
            <w:r w:rsidRPr="00A040B9">
              <w:rPr>
                <w:b/>
                <w:sz w:val="20"/>
                <w:szCs w:val="20"/>
              </w:rPr>
              <w:t>Муниципальная программа городского округа Кинешма "Развитие образования городского округа Кинешма"</w:t>
            </w:r>
          </w:p>
        </w:tc>
        <w:tc>
          <w:tcPr>
            <w:tcW w:w="1413" w:type="dxa"/>
            <w:vMerge w:val="restart"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noWrap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904442,5</w:t>
            </w:r>
          </w:p>
        </w:tc>
        <w:tc>
          <w:tcPr>
            <w:tcW w:w="1275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413313,995</w:t>
            </w:r>
          </w:p>
        </w:tc>
        <w:tc>
          <w:tcPr>
            <w:tcW w:w="1578" w:type="dxa"/>
            <w:vMerge w:val="restart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</w:tc>
        <w:tc>
          <w:tcPr>
            <w:tcW w:w="702" w:type="dxa"/>
            <w:vMerge w:val="restart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85,2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85,6</w:t>
            </w:r>
          </w:p>
        </w:tc>
        <w:tc>
          <w:tcPr>
            <w:tcW w:w="1561" w:type="dxa"/>
            <w:gridSpan w:val="2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913605,66</w:t>
            </w:r>
          </w:p>
        </w:tc>
      </w:tr>
      <w:tr w:rsidR="00A040B9" w:rsidRPr="00C01F76" w:rsidTr="008449BD">
        <w:trPr>
          <w:trHeight w:val="870"/>
        </w:trPr>
        <w:tc>
          <w:tcPr>
            <w:tcW w:w="82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040B9" w:rsidRPr="00C01F76" w:rsidRDefault="00A040B9" w:rsidP="006E582A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904442,5</w:t>
            </w:r>
          </w:p>
        </w:tc>
        <w:tc>
          <w:tcPr>
            <w:tcW w:w="1275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413313,995</w:t>
            </w:r>
          </w:p>
        </w:tc>
        <w:tc>
          <w:tcPr>
            <w:tcW w:w="1578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913605,66</w:t>
            </w:r>
          </w:p>
        </w:tc>
      </w:tr>
      <w:tr w:rsidR="00E646CB" w:rsidRPr="00C01F76" w:rsidTr="008449BD">
        <w:trPr>
          <w:trHeight w:val="525"/>
        </w:trPr>
        <w:tc>
          <w:tcPr>
            <w:tcW w:w="82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338625,6</w:t>
            </w:r>
          </w:p>
        </w:tc>
        <w:tc>
          <w:tcPr>
            <w:tcW w:w="1275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173066,087</w:t>
            </w:r>
          </w:p>
        </w:tc>
        <w:tc>
          <w:tcPr>
            <w:tcW w:w="1578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Отношение численности детей 3-7 лет, которым предоставлена возможность получать услуги дошкольного образования, к </w:t>
            </w:r>
            <w:r w:rsidRPr="00C01F76">
              <w:rPr>
                <w:sz w:val="20"/>
                <w:szCs w:val="20"/>
              </w:rPr>
              <w:lastRenderedPageBreak/>
              <w:t>численности детей в возрасте 3-7 лет, скорректированной на численность детей в возрасте 5-7 лет, обучающихся в общеобразовательных организациях</w:t>
            </w:r>
          </w:p>
        </w:tc>
        <w:tc>
          <w:tcPr>
            <w:tcW w:w="702" w:type="dxa"/>
            <w:vMerge w:val="restart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347609,75</w:t>
            </w:r>
          </w:p>
        </w:tc>
      </w:tr>
      <w:tr w:rsidR="00A040B9" w:rsidRPr="00C01F76" w:rsidTr="008449BD">
        <w:trPr>
          <w:trHeight w:val="610"/>
        </w:trPr>
        <w:tc>
          <w:tcPr>
            <w:tcW w:w="82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565816,9</w:t>
            </w:r>
          </w:p>
        </w:tc>
        <w:tc>
          <w:tcPr>
            <w:tcW w:w="1275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240247,908</w:t>
            </w:r>
          </w:p>
        </w:tc>
        <w:tc>
          <w:tcPr>
            <w:tcW w:w="1578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565995,91</w:t>
            </w:r>
          </w:p>
        </w:tc>
      </w:tr>
      <w:tr w:rsidR="00A040B9" w:rsidRPr="00C01F76" w:rsidTr="008449BD">
        <w:trPr>
          <w:trHeight w:val="1690"/>
        </w:trPr>
        <w:tc>
          <w:tcPr>
            <w:tcW w:w="82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noWrap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</w:tr>
      <w:tr w:rsidR="00A040B9" w:rsidRPr="00C01F76" w:rsidTr="008449BD">
        <w:trPr>
          <w:trHeight w:val="1575"/>
        </w:trPr>
        <w:tc>
          <w:tcPr>
            <w:tcW w:w="82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Удельный вес населения в возрасте 5-18 лет, охваченного </w:t>
            </w:r>
            <w:proofErr w:type="gramStart"/>
            <w:r w:rsidRPr="00C01F76">
              <w:rPr>
                <w:sz w:val="20"/>
                <w:szCs w:val="20"/>
              </w:rPr>
              <w:t>дополнительным</w:t>
            </w:r>
            <w:proofErr w:type="gramEnd"/>
            <w:r w:rsidRPr="00C01F76">
              <w:rPr>
                <w:sz w:val="20"/>
                <w:szCs w:val="20"/>
              </w:rPr>
              <w:t xml:space="preserve"> образование, в общей численности населения в возрасте 5-18 лет</w:t>
            </w:r>
          </w:p>
        </w:tc>
        <w:tc>
          <w:tcPr>
            <w:tcW w:w="702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87,5</w:t>
            </w:r>
          </w:p>
        </w:tc>
        <w:tc>
          <w:tcPr>
            <w:tcW w:w="1033" w:type="dxa"/>
            <w:gridSpan w:val="4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</w:t>
            </w:r>
          </w:p>
        </w:tc>
        <w:tc>
          <w:tcPr>
            <w:tcW w:w="1561" w:type="dxa"/>
            <w:gridSpan w:val="2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</w:tr>
      <w:tr w:rsidR="00A040B9" w:rsidRPr="00C01F76" w:rsidTr="008449BD">
        <w:trPr>
          <w:trHeight w:val="2460"/>
        </w:trPr>
        <w:tc>
          <w:tcPr>
            <w:tcW w:w="82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Ивановской области</w:t>
            </w:r>
          </w:p>
        </w:tc>
        <w:tc>
          <w:tcPr>
            <w:tcW w:w="702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4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</w:tr>
      <w:tr w:rsidR="00A040B9" w:rsidRPr="00C01F76" w:rsidTr="008449BD">
        <w:trPr>
          <w:trHeight w:val="2115"/>
        </w:trPr>
        <w:tc>
          <w:tcPr>
            <w:tcW w:w="82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</w:t>
            </w:r>
          </w:p>
        </w:tc>
        <w:tc>
          <w:tcPr>
            <w:tcW w:w="702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4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111,9</w:t>
            </w:r>
          </w:p>
        </w:tc>
        <w:tc>
          <w:tcPr>
            <w:tcW w:w="1561" w:type="dxa"/>
            <w:gridSpan w:val="2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</w:tr>
      <w:tr w:rsidR="00A040B9" w:rsidRPr="00C01F76" w:rsidTr="008449BD">
        <w:trPr>
          <w:trHeight w:val="1860"/>
        </w:trPr>
        <w:tc>
          <w:tcPr>
            <w:tcW w:w="82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702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4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115,8</w:t>
            </w:r>
          </w:p>
        </w:tc>
        <w:tc>
          <w:tcPr>
            <w:tcW w:w="1561" w:type="dxa"/>
            <w:gridSpan w:val="2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</w:tr>
      <w:tr w:rsidR="00A040B9" w:rsidRPr="00C01F76" w:rsidTr="008449BD">
        <w:trPr>
          <w:trHeight w:val="322"/>
        </w:trPr>
        <w:tc>
          <w:tcPr>
            <w:tcW w:w="82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040B9" w:rsidRPr="00C01F76" w:rsidRDefault="00A040B9" w:rsidP="000502EB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A040B9" w:rsidRDefault="00A040B9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Доля учащихся, 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  <w:p w:rsidR="00C21A09" w:rsidRDefault="00C21A09" w:rsidP="000502EB">
            <w:pPr>
              <w:rPr>
                <w:sz w:val="20"/>
                <w:szCs w:val="20"/>
              </w:rPr>
            </w:pPr>
          </w:p>
          <w:p w:rsidR="00C21A09" w:rsidRPr="00C01F76" w:rsidRDefault="00C21A09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97,3</w:t>
            </w:r>
          </w:p>
        </w:tc>
        <w:tc>
          <w:tcPr>
            <w:tcW w:w="1033" w:type="dxa"/>
            <w:gridSpan w:val="4"/>
            <w:noWrap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97,3</w:t>
            </w:r>
          </w:p>
        </w:tc>
        <w:tc>
          <w:tcPr>
            <w:tcW w:w="1561" w:type="dxa"/>
            <w:gridSpan w:val="2"/>
            <w:vMerge/>
            <w:hideMark/>
          </w:tcPr>
          <w:p w:rsidR="00A040B9" w:rsidRPr="00C01F76" w:rsidRDefault="00A040B9" w:rsidP="000502EB">
            <w:pPr>
              <w:jc w:val="center"/>
              <w:rPr>
                <w:sz w:val="20"/>
                <w:szCs w:val="20"/>
              </w:rPr>
            </w:pPr>
          </w:p>
        </w:tc>
      </w:tr>
      <w:tr w:rsidR="008E0B77" w:rsidRPr="00C01F76" w:rsidTr="008449BD">
        <w:trPr>
          <w:trHeight w:val="251"/>
        </w:trPr>
        <w:tc>
          <w:tcPr>
            <w:tcW w:w="823" w:type="dxa"/>
            <w:vMerge w:val="restart"/>
            <w:noWrap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845" w:type="dxa"/>
            <w:vMerge w:val="restart"/>
            <w:hideMark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Подпрограмма "Дошкольное образование детей в муниципальных организациях городского округа Кинешма"</w:t>
            </w:r>
          </w:p>
        </w:tc>
        <w:tc>
          <w:tcPr>
            <w:tcW w:w="1413" w:type="dxa"/>
            <w:vMerge w:val="restart"/>
            <w:hideMark/>
          </w:tcPr>
          <w:p w:rsidR="008E0B77" w:rsidRPr="00C01F76" w:rsidRDefault="008E0B77" w:rsidP="00AE2374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Управление образования администрации городского округа Кинешма</w:t>
            </w:r>
          </w:p>
          <w:p w:rsidR="008E0B77" w:rsidRPr="00C01F76" w:rsidRDefault="008E0B77" w:rsidP="00AE2374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noWrap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343729,5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162925,352</w:t>
            </w:r>
          </w:p>
        </w:tc>
        <w:tc>
          <w:tcPr>
            <w:tcW w:w="1578" w:type="dxa"/>
            <w:vMerge w:val="restart"/>
            <w:noWrap/>
            <w:hideMark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noWrap/>
            <w:hideMark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</w:tcPr>
          <w:p w:rsidR="008E0B77" w:rsidRPr="00535E75" w:rsidRDefault="008E0B77" w:rsidP="0086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6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033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8E0B77" w:rsidRPr="00AE2374" w:rsidRDefault="008E0B77" w:rsidP="00AE23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E2374">
              <w:rPr>
                <w:sz w:val="20"/>
                <w:szCs w:val="20"/>
              </w:rPr>
              <w:t>348740,05</w:t>
            </w:r>
          </w:p>
        </w:tc>
      </w:tr>
      <w:tr w:rsidR="008E0B77" w:rsidRPr="00C01F76" w:rsidTr="008449BD">
        <w:trPr>
          <w:trHeight w:val="251"/>
        </w:trPr>
        <w:tc>
          <w:tcPr>
            <w:tcW w:w="823" w:type="dxa"/>
            <w:vMerge/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  <w:noWrap/>
          </w:tcPr>
          <w:p w:rsidR="008E0B77" w:rsidRPr="00C01F76" w:rsidRDefault="008E0B77" w:rsidP="006E582A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343729,5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162925,352</w:t>
            </w:r>
          </w:p>
        </w:tc>
        <w:tc>
          <w:tcPr>
            <w:tcW w:w="1578" w:type="dxa"/>
            <w:vMerge/>
            <w:noWrap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</w:tcPr>
          <w:p w:rsidR="008E0B77" w:rsidRPr="00535E75" w:rsidRDefault="008E0B77" w:rsidP="0086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6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033" w:type="dxa"/>
            <w:gridSpan w:val="4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77" w:rsidRPr="00AE2374" w:rsidRDefault="008E0B77" w:rsidP="00AE23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B77" w:rsidRPr="00C01F76" w:rsidTr="008449BD">
        <w:trPr>
          <w:trHeight w:val="230"/>
        </w:trPr>
        <w:tc>
          <w:tcPr>
            <w:tcW w:w="823" w:type="dxa"/>
            <w:vMerge/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noWrap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noWrap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</w:tcPr>
          <w:p w:rsidR="008E0B77" w:rsidRPr="00535E75" w:rsidRDefault="008E0B77" w:rsidP="0086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033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0B77" w:rsidRPr="00AE2374" w:rsidRDefault="008E0B77" w:rsidP="00AE23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E2374">
              <w:rPr>
                <w:sz w:val="20"/>
                <w:szCs w:val="20"/>
              </w:rPr>
              <w:t>348740,05</w:t>
            </w:r>
          </w:p>
        </w:tc>
      </w:tr>
      <w:tr w:rsidR="008E0B77" w:rsidRPr="00C01F76" w:rsidTr="008449BD">
        <w:trPr>
          <w:trHeight w:val="230"/>
        </w:trPr>
        <w:tc>
          <w:tcPr>
            <w:tcW w:w="823" w:type="dxa"/>
            <w:vMerge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hideMark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noWrap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noWrap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</w:tcPr>
          <w:p w:rsidR="008E0B77" w:rsidRPr="00535E75" w:rsidRDefault="008E0B77" w:rsidP="0086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6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033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5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E0B77" w:rsidRPr="00AE2374" w:rsidRDefault="008E0B77" w:rsidP="00AE23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B77" w:rsidRPr="00C01F76" w:rsidTr="008449BD">
        <w:trPr>
          <w:trHeight w:val="230"/>
        </w:trPr>
        <w:tc>
          <w:tcPr>
            <w:tcW w:w="823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133884,4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67796,756</w:t>
            </w:r>
          </w:p>
        </w:tc>
        <w:tc>
          <w:tcPr>
            <w:tcW w:w="1578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</w:tcPr>
          <w:p w:rsidR="008E0B77" w:rsidRPr="00535E75" w:rsidRDefault="008E0B77" w:rsidP="0086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03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77" w:rsidRPr="00AE2374" w:rsidRDefault="008E0B77" w:rsidP="00AE23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B77" w:rsidRPr="00C01F76" w:rsidTr="008449BD">
        <w:trPr>
          <w:trHeight w:val="418"/>
        </w:trPr>
        <w:tc>
          <w:tcPr>
            <w:tcW w:w="823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</w:tcPr>
          <w:p w:rsidR="008E0B77" w:rsidRPr="00535E75" w:rsidRDefault="008E0B77" w:rsidP="0086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03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0B77" w:rsidRPr="00AE2374" w:rsidRDefault="008E0B77" w:rsidP="00AE23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E2374">
              <w:rPr>
                <w:sz w:val="20"/>
                <w:szCs w:val="20"/>
              </w:rPr>
              <w:t>138894,93</w:t>
            </w:r>
          </w:p>
        </w:tc>
      </w:tr>
      <w:tr w:rsidR="008E0B77" w:rsidRPr="00C01F76" w:rsidTr="008449BD">
        <w:trPr>
          <w:trHeight w:val="230"/>
        </w:trPr>
        <w:tc>
          <w:tcPr>
            <w:tcW w:w="823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</w:tcBorders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209845,1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95128,596</w:t>
            </w:r>
          </w:p>
        </w:tc>
        <w:tc>
          <w:tcPr>
            <w:tcW w:w="1578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</w:tcPr>
          <w:p w:rsidR="008E0B77" w:rsidRPr="00535E75" w:rsidRDefault="008E0B77" w:rsidP="0086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03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77" w:rsidRPr="00AE2374" w:rsidRDefault="008E0B77" w:rsidP="00AE23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E0B77" w:rsidRPr="00C01F76" w:rsidTr="008449BD">
        <w:trPr>
          <w:trHeight w:val="230"/>
        </w:trPr>
        <w:tc>
          <w:tcPr>
            <w:tcW w:w="823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</w:tcBorders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noWrap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</w:tcPr>
          <w:p w:rsidR="008E0B77" w:rsidRPr="00535E75" w:rsidRDefault="008E0B77" w:rsidP="0086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6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033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0B77" w:rsidRPr="00AE2374" w:rsidRDefault="008E0B77" w:rsidP="00AE237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E2374">
              <w:rPr>
                <w:sz w:val="20"/>
                <w:szCs w:val="20"/>
              </w:rPr>
              <w:t>209845,12</w:t>
            </w:r>
          </w:p>
        </w:tc>
      </w:tr>
      <w:tr w:rsidR="008E0B77" w:rsidRPr="00C01F76" w:rsidTr="0095149C">
        <w:trPr>
          <w:trHeight w:val="77"/>
        </w:trPr>
        <w:tc>
          <w:tcPr>
            <w:tcW w:w="823" w:type="dxa"/>
            <w:vMerge/>
            <w:tcBorders>
              <w:bottom w:val="single" w:sz="4" w:space="0" w:color="auto"/>
            </w:tcBorders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hideMark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noWrap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noWrap/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hideMark/>
          </w:tcPr>
          <w:p w:rsidR="008E0B77" w:rsidRPr="00C01F76" w:rsidRDefault="008E0B7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hideMark/>
          </w:tcPr>
          <w:p w:rsidR="008E0B77" w:rsidRPr="00C01F76" w:rsidRDefault="008E0B77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noWrap/>
          </w:tcPr>
          <w:p w:rsidR="008E0B77" w:rsidRPr="00535E75" w:rsidRDefault="008E0B77" w:rsidP="0086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03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77" w:rsidRPr="00C01F76" w:rsidRDefault="008E0B77">
            <w:pPr>
              <w:spacing w:after="200" w:line="276" w:lineRule="auto"/>
            </w:pPr>
          </w:p>
        </w:tc>
      </w:tr>
      <w:tr w:rsidR="008E0B77" w:rsidRPr="00C01F76" w:rsidTr="008449BD">
        <w:trPr>
          <w:trHeight w:val="474"/>
        </w:trPr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Основное мероприятие "Дошкольное образование. Присмотр и уход за детьми"</w:t>
            </w:r>
          </w:p>
        </w:tc>
        <w:tc>
          <w:tcPr>
            <w:tcW w:w="1413" w:type="dxa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000000" w:themeColor="text1"/>
            </w:tcBorders>
            <w:noWrap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343729,5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  <w:noWrap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162925,352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8E0B77" w:rsidRPr="00C01F76" w:rsidRDefault="008E0B77" w:rsidP="00993FBB">
            <w:pPr>
              <w:ind w:right="-11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мероприятия осуществляется 34 муниципальными организациями дошкольного образования.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Охват образовательными программами дошкольного образования детей в возрасте от 1 года до 7 лет</w:t>
            </w:r>
          </w:p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noWrap/>
          </w:tcPr>
          <w:p w:rsidR="008E0B77" w:rsidRPr="00535E75" w:rsidRDefault="008E0B77" w:rsidP="000502EB">
            <w:pPr>
              <w:jc w:val="center"/>
              <w:rPr>
                <w:sz w:val="18"/>
                <w:szCs w:val="18"/>
              </w:rPr>
            </w:pPr>
            <w:r w:rsidRPr="00C01F76">
              <w:rPr>
                <w:sz w:val="20"/>
                <w:szCs w:val="20"/>
              </w:rPr>
              <w:t>%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535E75" w:rsidRDefault="008E0B77" w:rsidP="000502EB">
            <w:pPr>
              <w:jc w:val="center"/>
              <w:rPr>
                <w:sz w:val="18"/>
                <w:szCs w:val="18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535E75" w:rsidRDefault="008E0B77" w:rsidP="000502EB">
            <w:pPr>
              <w:jc w:val="center"/>
              <w:rPr>
                <w:sz w:val="18"/>
                <w:szCs w:val="18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E0B77" w:rsidRPr="00C01F76" w:rsidRDefault="008E0B77" w:rsidP="00AE2374">
            <w:pPr>
              <w:jc w:val="center"/>
            </w:pPr>
            <w:r w:rsidRPr="00C01F76">
              <w:rPr>
                <w:sz w:val="20"/>
                <w:szCs w:val="20"/>
              </w:rPr>
              <w:t>85,2</w:t>
            </w:r>
          </w:p>
          <w:p w:rsidR="008E0B77" w:rsidRPr="00C01F76" w:rsidRDefault="008E0B77" w:rsidP="00AE2374">
            <w:pPr>
              <w:jc w:val="center"/>
              <w:rPr>
                <w:sz w:val="20"/>
                <w:szCs w:val="20"/>
              </w:rPr>
            </w:pPr>
          </w:p>
          <w:p w:rsidR="008E0B77" w:rsidRPr="00C01F76" w:rsidRDefault="008E0B77" w:rsidP="00AE2374">
            <w:pPr>
              <w:jc w:val="center"/>
            </w:pPr>
          </w:p>
          <w:p w:rsidR="008E0B77" w:rsidRPr="00C01F76" w:rsidRDefault="008E0B77" w:rsidP="00AE2374">
            <w:pPr>
              <w:jc w:val="center"/>
            </w:pPr>
          </w:p>
        </w:tc>
        <w:tc>
          <w:tcPr>
            <w:tcW w:w="1033" w:type="dxa"/>
            <w:gridSpan w:val="4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E0B77" w:rsidRPr="00C01F76" w:rsidRDefault="008E0B77" w:rsidP="000502EB">
            <w:pPr>
              <w:jc w:val="center"/>
            </w:pPr>
            <w:r w:rsidRPr="00C01F76">
              <w:rPr>
                <w:sz w:val="20"/>
                <w:szCs w:val="20"/>
              </w:rPr>
              <w:t>85,6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E0B77" w:rsidRPr="00C01F76" w:rsidRDefault="008E0B77" w:rsidP="000502EB">
            <w:pPr>
              <w:jc w:val="center"/>
            </w:pPr>
            <w:r w:rsidRPr="00C01F76">
              <w:rPr>
                <w:sz w:val="20"/>
                <w:szCs w:val="20"/>
              </w:rPr>
              <w:t>348740,05</w:t>
            </w:r>
          </w:p>
        </w:tc>
      </w:tr>
      <w:tr w:rsidR="008E0B77" w:rsidRPr="00C01F76" w:rsidTr="008449BD">
        <w:trPr>
          <w:trHeight w:val="660"/>
        </w:trPr>
        <w:tc>
          <w:tcPr>
            <w:tcW w:w="82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E0B77" w:rsidRPr="00C01F76" w:rsidRDefault="008E0B77" w:rsidP="006E582A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343729,5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162925,352</w:t>
            </w:r>
          </w:p>
        </w:tc>
        <w:tc>
          <w:tcPr>
            <w:tcW w:w="1578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right w:val="single" w:sz="4" w:space="0" w:color="auto"/>
            </w:tcBorders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348740,05</w:t>
            </w:r>
          </w:p>
        </w:tc>
      </w:tr>
      <w:tr w:rsidR="008E0B77" w:rsidRPr="00C01F76" w:rsidTr="008449BD">
        <w:trPr>
          <w:trHeight w:val="645"/>
        </w:trPr>
        <w:tc>
          <w:tcPr>
            <w:tcW w:w="82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133884,4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67796,756</w:t>
            </w:r>
          </w:p>
        </w:tc>
        <w:tc>
          <w:tcPr>
            <w:tcW w:w="1578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right w:val="single" w:sz="4" w:space="0" w:color="auto"/>
            </w:tcBorders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138894,93</w:t>
            </w:r>
          </w:p>
        </w:tc>
      </w:tr>
      <w:tr w:rsidR="008E0B77" w:rsidRPr="00C01F76" w:rsidTr="008449BD">
        <w:trPr>
          <w:trHeight w:val="482"/>
        </w:trPr>
        <w:tc>
          <w:tcPr>
            <w:tcW w:w="82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209845,1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95128,596</w:t>
            </w:r>
          </w:p>
        </w:tc>
        <w:tc>
          <w:tcPr>
            <w:tcW w:w="1578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right w:val="single" w:sz="4" w:space="0" w:color="auto"/>
            </w:tcBorders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209845,12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</w:tr>
      <w:tr w:rsidR="008E0B77" w:rsidRPr="00C01F76" w:rsidTr="008449BD">
        <w:trPr>
          <w:trHeight w:val="345"/>
        </w:trPr>
        <w:tc>
          <w:tcPr>
            <w:tcW w:w="823" w:type="dxa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Организация дошкольного образования и </w:t>
            </w:r>
            <w:r w:rsidRPr="00C01F76">
              <w:rPr>
                <w:sz w:val="20"/>
                <w:szCs w:val="20"/>
              </w:rPr>
              <w:lastRenderedPageBreak/>
              <w:t>обеспечение функционирования муниципальных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133884,4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67796,756</w:t>
            </w:r>
          </w:p>
        </w:tc>
        <w:tc>
          <w:tcPr>
            <w:tcW w:w="1578" w:type="dxa"/>
            <w:vMerge w:val="restart"/>
            <w:hideMark/>
          </w:tcPr>
          <w:p w:rsidR="008E0B77" w:rsidRPr="00C01F76" w:rsidRDefault="008E0B77" w:rsidP="00AE2374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реализуется в соответствии с кассовым </w:t>
            </w:r>
            <w:r w:rsidRPr="00C01F76">
              <w:rPr>
                <w:sz w:val="20"/>
                <w:szCs w:val="20"/>
              </w:rPr>
              <w:lastRenderedPageBreak/>
              <w:t xml:space="preserve">планом и графиком осуществления закупок и платежей. </w:t>
            </w:r>
          </w:p>
        </w:tc>
        <w:tc>
          <w:tcPr>
            <w:tcW w:w="2369" w:type="dxa"/>
            <w:vMerge w:val="restart"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Численность воспитанников муниципальных дошкольных </w:t>
            </w:r>
            <w:r w:rsidRPr="00C01F76">
              <w:rPr>
                <w:sz w:val="20"/>
                <w:szCs w:val="20"/>
              </w:rPr>
              <w:lastRenderedPageBreak/>
              <w:t>образовательных организаций</w:t>
            </w:r>
          </w:p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чел. 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4700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4709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138894,93</w:t>
            </w:r>
          </w:p>
        </w:tc>
      </w:tr>
      <w:tr w:rsidR="008E0B77" w:rsidRPr="00C01F76" w:rsidTr="008449BD">
        <w:trPr>
          <w:trHeight w:val="525"/>
        </w:trPr>
        <w:tc>
          <w:tcPr>
            <w:tcW w:w="82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E0B77" w:rsidRPr="00C01F76" w:rsidRDefault="008E0B77" w:rsidP="006E582A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бюджетные ассигнования, всего, в том </w:t>
            </w:r>
            <w:r w:rsidRPr="00C01F76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133884,4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67796,756</w:t>
            </w:r>
          </w:p>
        </w:tc>
        <w:tc>
          <w:tcPr>
            <w:tcW w:w="1578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138894,93</w:t>
            </w:r>
          </w:p>
        </w:tc>
      </w:tr>
      <w:tr w:rsidR="008E0B77" w:rsidRPr="00C01F76" w:rsidTr="008449BD">
        <w:trPr>
          <w:trHeight w:val="880"/>
        </w:trPr>
        <w:tc>
          <w:tcPr>
            <w:tcW w:w="82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133884,4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67796,756</w:t>
            </w:r>
          </w:p>
        </w:tc>
        <w:tc>
          <w:tcPr>
            <w:tcW w:w="1578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138894,93</w:t>
            </w:r>
          </w:p>
        </w:tc>
      </w:tr>
      <w:tr w:rsidR="008E0B77" w:rsidRPr="00C01F76" w:rsidTr="008449BD">
        <w:trPr>
          <w:trHeight w:val="77"/>
        </w:trPr>
        <w:tc>
          <w:tcPr>
            <w:tcW w:w="823" w:type="dxa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45" w:type="dxa"/>
            <w:vMerge w:val="restart"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</w:t>
            </w:r>
            <w:r w:rsidRPr="00C01F76">
              <w:rPr>
                <w:sz w:val="20"/>
                <w:szCs w:val="20"/>
              </w:rPr>
              <w:br/>
              <w:t xml:space="preserve">длительном </w:t>
            </w:r>
            <w:r w:rsidRPr="00C01F76">
              <w:rPr>
                <w:sz w:val="20"/>
                <w:szCs w:val="20"/>
              </w:rPr>
              <w:lastRenderedPageBreak/>
              <w:t xml:space="preserve">лечении, в муниципальных дошкольных </w:t>
            </w:r>
            <w:r w:rsidRPr="00C01F76">
              <w:rPr>
                <w:sz w:val="20"/>
                <w:szCs w:val="20"/>
              </w:rPr>
              <w:br/>
              <w:t>образовательных организациях, осуществляющих оздоровление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2974,9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1426,435</w:t>
            </w:r>
          </w:p>
        </w:tc>
        <w:tc>
          <w:tcPr>
            <w:tcW w:w="1578" w:type="dxa"/>
            <w:vMerge w:val="restart"/>
            <w:hideMark/>
          </w:tcPr>
          <w:p w:rsidR="008E0B77" w:rsidRPr="00C01F76" w:rsidRDefault="008E0B77" w:rsidP="008E0B77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закупок и платежей за счет средств регионального бюджета   </w:t>
            </w:r>
          </w:p>
        </w:tc>
        <w:tc>
          <w:tcPr>
            <w:tcW w:w="2369" w:type="dxa"/>
            <w:vMerge w:val="restart"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Численность детей-сирот, детей-инвалидов и детей, оставшихся без попечения родителей в муниципальных дошкольных образовательных организациях</w:t>
            </w:r>
          </w:p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чел. 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85</w:t>
            </w:r>
          </w:p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2974,87</w:t>
            </w:r>
          </w:p>
        </w:tc>
      </w:tr>
      <w:tr w:rsidR="008E0B77" w:rsidRPr="00C01F76" w:rsidTr="008449BD">
        <w:trPr>
          <w:trHeight w:val="570"/>
        </w:trPr>
        <w:tc>
          <w:tcPr>
            <w:tcW w:w="82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E0B77" w:rsidRPr="00C01F76" w:rsidRDefault="008E0B77" w:rsidP="006E582A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2974,9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1426,435</w:t>
            </w:r>
          </w:p>
        </w:tc>
        <w:tc>
          <w:tcPr>
            <w:tcW w:w="1578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2974,87</w:t>
            </w:r>
          </w:p>
        </w:tc>
      </w:tr>
      <w:tr w:rsidR="008E0B77" w:rsidRPr="00C01F76" w:rsidTr="008449BD">
        <w:trPr>
          <w:trHeight w:val="923"/>
        </w:trPr>
        <w:tc>
          <w:tcPr>
            <w:tcW w:w="82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8E0B77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  <w:p w:rsidR="008E0B77" w:rsidRDefault="008E0B77" w:rsidP="000502EB">
            <w:pPr>
              <w:jc w:val="center"/>
              <w:rPr>
                <w:sz w:val="20"/>
                <w:szCs w:val="20"/>
              </w:rPr>
            </w:pPr>
          </w:p>
          <w:p w:rsidR="008E0B77" w:rsidRDefault="008E0B77" w:rsidP="008E0B77">
            <w:pPr>
              <w:rPr>
                <w:sz w:val="20"/>
                <w:szCs w:val="20"/>
              </w:rPr>
            </w:pPr>
          </w:p>
          <w:p w:rsidR="008E0B77" w:rsidRPr="00C01F76" w:rsidRDefault="008E0B77" w:rsidP="008E0B7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8E0B77" w:rsidRPr="00C01F76" w:rsidTr="008449BD">
        <w:trPr>
          <w:trHeight w:val="1263"/>
        </w:trPr>
        <w:tc>
          <w:tcPr>
            <w:tcW w:w="82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2974,9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1426,435</w:t>
            </w:r>
          </w:p>
        </w:tc>
        <w:tc>
          <w:tcPr>
            <w:tcW w:w="1578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2974,87</w:t>
            </w:r>
          </w:p>
        </w:tc>
      </w:tr>
      <w:tr w:rsidR="008E0B77" w:rsidRPr="00C01F76" w:rsidTr="0095149C">
        <w:trPr>
          <w:trHeight w:val="357"/>
        </w:trPr>
        <w:tc>
          <w:tcPr>
            <w:tcW w:w="823" w:type="dxa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45" w:type="dxa"/>
            <w:vMerge w:val="restart"/>
            <w:hideMark/>
          </w:tcPr>
          <w:p w:rsidR="004406C2" w:rsidRPr="00C01F76" w:rsidRDefault="008E0B77" w:rsidP="000502E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</w:t>
            </w:r>
            <w:r w:rsidRPr="00C01F76">
              <w:rPr>
                <w:sz w:val="20"/>
                <w:szCs w:val="20"/>
              </w:rPr>
              <w:lastRenderedPageBreak/>
              <w:t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="00063D02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206870,2</w:t>
            </w:r>
          </w:p>
        </w:tc>
        <w:tc>
          <w:tcPr>
            <w:tcW w:w="1275" w:type="dxa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93702,161</w:t>
            </w:r>
          </w:p>
        </w:tc>
        <w:tc>
          <w:tcPr>
            <w:tcW w:w="1578" w:type="dxa"/>
            <w:vMerge w:val="restart"/>
            <w:hideMark/>
          </w:tcPr>
          <w:p w:rsidR="008E0B77" w:rsidRDefault="008E0B77" w:rsidP="008E0B77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закупок и платежей за счет средств регионального бюджета  </w:t>
            </w:r>
          </w:p>
          <w:p w:rsidR="006E582A" w:rsidRDefault="006E582A" w:rsidP="008E0B77">
            <w:pPr>
              <w:rPr>
                <w:sz w:val="20"/>
                <w:szCs w:val="20"/>
              </w:rPr>
            </w:pPr>
          </w:p>
          <w:p w:rsidR="006E582A" w:rsidRDefault="006E582A" w:rsidP="008E0B77">
            <w:pPr>
              <w:rPr>
                <w:sz w:val="20"/>
                <w:szCs w:val="20"/>
              </w:rPr>
            </w:pPr>
          </w:p>
          <w:p w:rsidR="006E582A" w:rsidRDefault="006E582A" w:rsidP="008E0B77">
            <w:pPr>
              <w:rPr>
                <w:sz w:val="20"/>
                <w:szCs w:val="20"/>
              </w:rPr>
            </w:pPr>
          </w:p>
          <w:p w:rsidR="006E582A" w:rsidRDefault="006E582A" w:rsidP="008E0B77">
            <w:pPr>
              <w:rPr>
                <w:sz w:val="20"/>
                <w:szCs w:val="20"/>
              </w:rPr>
            </w:pPr>
          </w:p>
          <w:p w:rsidR="006E582A" w:rsidRPr="00C01F76" w:rsidRDefault="006E582A" w:rsidP="008E0B7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8E0B77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Pr="00C01F76" w:rsidRDefault="006E582A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80</w:t>
            </w:r>
          </w:p>
        </w:tc>
        <w:tc>
          <w:tcPr>
            <w:tcW w:w="1561" w:type="dxa"/>
            <w:gridSpan w:val="2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206870,25</w:t>
            </w:r>
          </w:p>
        </w:tc>
      </w:tr>
      <w:tr w:rsidR="006E582A" w:rsidRPr="00C01F76" w:rsidTr="008449BD">
        <w:trPr>
          <w:trHeight w:val="844"/>
        </w:trPr>
        <w:tc>
          <w:tcPr>
            <w:tcW w:w="823" w:type="dxa"/>
            <w:vMerge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E582A" w:rsidRPr="00C01F76" w:rsidRDefault="006E582A" w:rsidP="006E582A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206870,2</w:t>
            </w:r>
          </w:p>
        </w:tc>
        <w:tc>
          <w:tcPr>
            <w:tcW w:w="1275" w:type="dxa"/>
            <w:noWrap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93702,161</w:t>
            </w:r>
          </w:p>
        </w:tc>
        <w:tc>
          <w:tcPr>
            <w:tcW w:w="1578" w:type="dxa"/>
            <w:vMerge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E582A" w:rsidRPr="00C01F76" w:rsidRDefault="006E582A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206870,25</w:t>
            </w:r>
          </w:p>
        </w:tc>
      </w:tr>
      <w:tr w:rsidR="008E0B77" w:rsidRPr="00C01F76" w:rsidTr="008449BD">
        <w:trPr>
          <w:trHeight w:val="1540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8E0B77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Default="006E582A" w:rsidP="000502EB">
            <w:pPr>
              <w:rPr>
                <w:sz w:val="20"/>
                <w:szCs w:val="20"/>
              </w:rPr>
            </w:pPr>
          </w:p>
          <w:p w:rsidR="006E582A" w:rsidRPr="00C01F76" w:rsidRDefault="006E582A" w:rsidP="000502EB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8E0B77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206870,2</w:t>
            </w: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Default="006E582A" w:rsidP="000502EB">
            <w:pPr>
              <w:jc w:val="center"/>
              <w:rPr>
                <w:sz w:val="20"/>
                <w:szCs w:val="20"/>
              </w:rPr>
            </w:pPr>
          </w:p>
          <w:p w:rsidR="006E582A" w:rsidRPr="00C01F76" w:rsidRDefault="006E582A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93702,161</w:t>
            </w: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4" w:space="0" w:color="000000" w:themeColor="text1"/>
            </w:tcBorders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tcBorders>
              <w:bottom w:val="single" w:sz="4" w:space="0" w:color="000000" w:themeColor="text1"/>
            </w:tcBorders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bottom w:val="single" w:sz="4" w:space="0" w:color="000000" w:themeColor="text1"/>
            </w:tcBorders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206870,25</w:t>
            </w:r>
          </w:p>
        </w:tc>
      </w:tr>
      <w:tr w:rsidR="008E0B77" w:rsidRPr="00C01F76" w:rsidTr="003C6C23">
        <w:trPr>
          <w:trHeight w:val="3261"/>
        </w:trPr>
        <w:tc>
          <w:tcPr>
            <w:tcW w:w="82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8E0B77" w:rsidRPr="00C01F76" w:rsidRDefault="008E0B77" w:rsidP="000502E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Отношение средней заработной платы педагогических работников муниципальных  образовательных организаций дошкольного образования к средней заработной плате в общем образовании Ивановской области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4"/>
            <w:noWrap/>
            <w:hideMark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vMerge/>
          </w:tcPr>
          <w:p w:rsidR="008E0B77" w:rsidRPr="00C01F76" w:rsidRDefault="008E0B77" w:rsidP="000502EB">
            <w:pPr>
              <w:jc w:val="center"/>
              <w:rPr>
                <w:sz w:val="20"/>
                <w:szCs w:val="20"/>
              </w:rPr>
            </w:pPr>
          </w:p>
        </w:tc>
      </w:tr>
      <w:tr w:rsidR="00152E7D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hideMark/>
          </w:tcPr>
          <w:p w:rsidR="00152E7D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Подпрограмма "Общее образование в муниципальных организациях городского округа Кинешма"</w:t>
            </w: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noWrap/>
            <w:hideMark/>
          </w:tcPr>
          <w:p w:rsidR="00152E7D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48" w:type="dxa"/>
            <w:noWrap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280488,6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156292,625</w:t>
            </w:r>
          </w:p>
        </w:tc>
        <w:tc>
          <w:tcPr>
            <w:tcW w:w="1578" w:type="dxa"/>
            <w:vMerge w:val="restart"/>
            <w:noWrap/>
            <w:hideMark/>
          </w:tcPr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noWrap/>
            <w:hideMark/>
          </w:tcPr>
          <w:p w:rsidR="00152E7D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Default="00152E7D" w:rsidP="0086268D">
            <w:pPr>
              <w:rPr>
                <w:sz w:val="20"/>
                <w:szCs w:val="20"/>
              </w:rPr>
            </w:pPr>
          </w:p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noWrap/>
          </w:tcPr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E7D" w:rsidRDefault="00152E7D">
            <w:pPr>
              <w:spacing w:after="200" w:line="276" w:lineRule="auto"/>
            </w:pPr>
          </w:p>
          <w:p w:rsidR="00152E7D" w:rsidRPr="00C01F76" w:rsidRDefault="00152E7D">
            <w:pPr>
              <w:spacing w:after="200" w:line="276" w:lineRule="auto"/>
            </w:pPr>
          </w:p>
        </w:tc>
        <w:tc>
          <w:tcPr>
            <w:tcW w:w="1016" w:type="dxa"/>
            <w:gridSpan w:val="3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152E7D" w:rsidRDefault="00152E7D">
            <w:pPr>
              <w:spacing w:after="200" w:line="276" w:lineRule="auto"/>
            </w:pPr>
          </w:p>
          <w:p w:rsidR="00152E7D" w:rsidRDefault="00152E7D">
            <w:pPr>
              <w:spacing w:after="200" w:line="276" w:lineRule="auto"/>
            </w:pPr>
          </w:p>
          <w:p w:rsidR="00152E7D" w:rsidRDefault="00152E7D">
            <w:pPr>
              <w:spacing w:after="200" w:line="276" w:lineRule="auto"/>
            </w:pPr>
          </w:p>
          <w:p w:rsidR="00152E7D" w:rsidRDefault="00152E7D">
            <w:pPr>
              <w:spacing w:after="200" w:line="276" w:lineRule="auto"/>
            </w:pPr>
          </w:p>
          <w:p w:rsidR="00152E7D" w:rsidRPr="00C01F76" w:rsidRDefault="00152E7D">
            <w:pPr>
              <w:spacing w:after="200" w:line="276" w:lineRule="auto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7D" w:rsidRPr="00063D02" w:rsidRDefault="00152E7D">
            <w:pPr>
              <w:spacing w:after="200" w:line="276" w:lineRule="auto"/>
              <w:rPr>
                <w:sz w:val="20"/>
                <w:szCs w:val="20"/>
              </w:rPr>
            </w:pPr>
            <w:r w:rsidRPr="00063D02">
              <w:rPr>
                <w:sz w:val="20"/>
                <w:szCs w:val="20"/>
              </w:rPr>
              <w:t>280751,86</w:t>
            </w:r>
          </w:p>
        </w:tc>
      </w:tr>
      <w:tr w:rsidR="00152E7D" w:rsidRPr="00C01F76" w:rsidTr="008449BD">
        <w:trPr>
          <w:trHeight w:val="1022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52E7D" w:rsidRPr="00C01F76" w:rsidRDefault="00152E7D" w:rsidP="00B644E5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</w:t>
            </w:r>
            <w:r w:rsidRPr="00C01F76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280488,6</w:t>
            </w:r>
          </w:p>
        </w:tc>
        <w:tc>
          <w:tcPr>
            <w:tcW w:w="1275" w:type="dxa"/>
            <w:noWrap/>
            <w:hideMark/>
          </w:tcPr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156292,625</w:t>
            </w: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</w:p>
          <w:p w:rsidR="00152E7D" w:rsidRPr="00C01F76" w:rsidRDefault="00152E7D" w:rsidP="00063D02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E7D" w:rsidRPr="00C01F76" w:rsidRDefault="00152E7D">
            <w:pPr>
              <w:spacing w:after="200" w:line="276" w:lineRule="auto"/>
            </w:pPr>
          </w:p>
        </w:tc>
        <w:tc>
          <w:tcPr>
            <w:tcW w:w="101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2E7D" w:rsidRPr="00C01F76" w:rsidRDefault="00152E7D">
            <w:pPr>
              <w:spacing w:after="200" w:line="276" w:lineRule="auto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7D" w:rsidRDefault="00152E7D">
            <w:pPr>
              <w:spacing w:after="200" w:line="276" w:lineRule="auto"/>
              <w:rPr>
                <w:sz w:val="20"/>
                <w:szCs w:val="20"/>
              </w:rPr>
            </w:pPr>
            <w:r w:rsidRPr="00063D02">
              <w:rPr>
                <w:sz w:val="20"/>
                <w:szCs w:val="20"/>
              </w:rPr>
              <w:t>280751,86</w:t>
            </w:r>
          </w:p>
          <w:p w:rsidR="00152E7D" w:rsidRPr="007B682F" w:rsidRDefault="00152E7D" w:rsidP="007B682F">
            <w:pPr>
              <w:jc w:val="center"/>
              <w:rPr>
                <w:sz w:val="20"/>
                <w:szCs w:val="20"/>
              </w:rPr>
            </w:pPr>
          </w:p>
        </w:tc>
      </w:tr>
      <w:tr w:rsidR="00152E7D" w:rsidRPr="00C01F76" w:rsidTr="008449BD">
        <w:trPr>
          <w:gridAfter w:val="2"/>
          <w:wAfter w:w="1561" w:type="dxa"/>
          <w:trHeight w:val="920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74312,0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45283,234</w:t>
            </w: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E7D" w:rsidRPr="00C01F76" w:rsidRDefault="00152E7D">
            <w:pPr>
              <w:spacing w:after="200" w:line="276" w:lineRule="auto"/>
            </w:pPr>
          </w:p>
        </w:tc>
        <w:tc>
          <w:tcPr>
            <w:tcW w:w="101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152E7D" w:rsidRPr="00C01F76" w:rsidRDefault="00152E7D">
            <w:pPr>
              <w:spacing w:after="200" w:line="276" w:lineRule="auto"/>
            </w:pPr>
          </w:p>
        </w:tc>
      </w:tr>
      <w:tr w:rsidR="00152E7D" w:rsidRPr="00C01F76" w:rsidTr="008B0087">
        <w:trPr>
          <w:trHeight w:val="488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206176,6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111009,391</w:t>
            </w: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7D" w:rsidRPr="00C01F76" w:rsidRDefault="00152E7D">
            <w:pPr>
              <w:spacing w:after="200" w:line="276" w:lineRule="auto"/>
            </w:pPr>
          </w:p>
        </w:tc>
        <w:tc>
          <w:tcPr>
            <w:tcW w:w="10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7D" w:rsidRPr="00C01F76" w:rsidRDefault="00152E7D">
            <w:pPr>
              <w:spacing w:after="200" w:line="276" w:lineRule="auto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7D" w:rsidRPr="00D3018F" w:rsidRDefault="00152E7D" w:rsidP="00D301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3018F">
              <w:rPr>
                <w:sz w:val="20"/>
                <w:szCs w:val="20"/>
              </w:rPr>
              <w:t>206176,58</w:t>
            </w:r>
          </w:p>
        </w:tc>
      </w:tr>
      <w:tr w:rsidR="00152E7D" w:rsidRPr="00C01F76" w:rsidTr="008449BD">
        <w:trPr>
          <w:trHeight w:val="420"/>
        </w:trPr>
        <w:tc>
          <w:tcPr>
            <w:tcW w:w="823" w:type="dxa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5" w:type="dxa"/>
            <w:vMerge w:val="restart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Основное </w:t>
            </w:r>
            <w:r w:rsidRPr="00C01F76">
              <w:rPr>
                <w:sz w:val="20"/>
                <w:szCs w:val="20"/>
              </w:rPr>
              <w:lastRenderedPageBreak/>
              <w:t>мероприятие "Реализация программ начального общего, основного общего и среднего общего образования"</w:t>
            </w: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280488,6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156292,625</w:t>
            </w:r>
          </w:p>
        </w:tc>
        <w:tc>
          <w:tcPr>
            <w:tcW w:w="1578" w:type="dxa"/>
            <w:vMerge w:val="restart"/>
            <w:hideMark/>
          </w:tcPr>
          <w:p w:rsidR="00152E7D" w:rsidRPr="00C01F76" w:rsidRDefault="00152E7D" w:rsidP="00B644E5">
            <w:pPr>
              <w:ind w:left="-111" w:right="-121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Реализация </w:t>
            </w:r>
            <w:r w:rsidRPr="00C01F76">
              <w:rPr>
                <w:sz w:val="20"/>
                <w:szCs w:val="20"/>
              </w:rPr>
              <w:lastRenderedPageBreak/>
              <w:t>мероприятия осуществляется 14 муниципальными бюджетными общеобразовательными организациями городского округа Кинешма.</w:t>
            </w:r>
          </w:p>
        </w:tc>
        <w:tc>
          <w:tcPr>
            <w:tcW w:w="2369" w:type="dxa"/>
            <w:vMerge w:val="restart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Доля учащихся, </w:t>
            </w:r>
            <w:r w:rsidRPr="00C01F76">
              <w:rPr>
                <w:sz w:val="20"/>
                <w:szCs w:val="20"/>
              </w:rPr>
              <w:lastRenderedPageBreak/>
              <w:t>обучающихся в общеобразовательных организациях, отвечающих современным требованиям к условиям организации образовательного процесса на 80-100%</w:t>
            </w:r>
          </w:p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%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1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97,3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97,3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280751,86</w:t>
            </w:r>
          </w:p>
        </w:tc>
      </w:tr>
      <w:tr w:rsidR="00152E7D" w:rsidRPr="00C01F76" w:rsidTr="008449BD">
        <w:trPr>
          <w:trHeight w:val="870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280488,6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156292,625</w:t>
            </w: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280751,86</w:t>
            </w:r>
          </w:p>
        </w:tc>
      </w:tr>
      <w:tr w:rsidR="00152E7D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74312,0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45283,234</w:t>
            </w: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74575,28</w:t>
            </w:r>
          </w:p>
        </w:tc>
      </w:tr>
      <w:tr w:rsidR="00152E7D" w:rsidRPr="00C01F76" w:rsidTr="008449BD">
        <w:trPr>
          <w:trHeight w:val="556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206176,6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111009,391</w:t>
            </w: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206176,6</w:t>
            </w:r>
          </w:p>
        </w:tc>
      </w:tr>
      <w:tr w:rsidR="00152E7D" w:rsidRPr="00C01F76" w:rsidTr="008B0087">
        <w:trPr>
          <w:trHeight w:val="149"/>
        </w:trPr>
        <w:tc>
          <w:tcPr>
            <w:tcW w:w="823" w:type="dxa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45" w:type="dxa"/>
            <w:vMerge w:val="restart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Организация общего образования и обеспечение функционирования муниципальных общеобразовательных организаций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74312,0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45283,234</w:t>
            </w:r>
          </w:p>
        </w:tc>
        <w:tc>
          <w:tcPr>
            <w:tcW w:w="1578" w:type="dxa"/>
            <w:vMerge w:val="restart"/>
            <w:hideMark/>
          </w:tcPr>
          <w:p w:rsidR="002E18F4" w:rsidRDefault="00152E7D" w:rsidP="00B644E5">
            <w:pPr>
              <w:ind w:right="-121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по предоставлению муниципальных услуг в части предоставления общедоступного и бесплатного начального общего, основного общего, </w:t>
            </w:r>
          </w:p>
          <w:p w:rsidR="00152E7D" w:rsidRPr="00C01F76" w:rsidRDefault="00152E7D" w:rsidP="00B644E5">
            <w:pPr>
              <w:ind w:right="-121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среднего общего образования по основным общеобразовательным программам реализуется в </w:t>
            </w:r>
            <w:r w:rsidRPr="00C01F76">
              <w:rPr>
                <w:sz w:val="20"/>
                <w:szCs w:val="20"/>
              </w:rPr>
              <w:lastRenderedPageBreak/>
              <w:t xml:space="preserve">соответствии с кассовым планом и графиком осуществления закупок и платежей. </w:t>
            </w:r>
          </w:p>
        </w:tc>
        <w:tc>
          <w:tcPr>
            <w:tcW w:w="2369" w:type="dxa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Число </w:t>
            </w:r>
            <w:proofErr w:type="gramStart"/>
            <w:r w:rsidRPr="00C01F76">
              <w:rPr>
                <w:sz w:val="20"/>
                <w:szCs w:val="20"/>
              </w:rPr>
              <w:t>обучающихся</w:t>
            </w:r>
            <w:proofErr w:type="gramEnd"/>
            <w:r w:rsidRPr="00C01F76">
              <w:rPr>
                <w:sz w:val="20"/>
                <w:szCs w:val="20"/>
              </w:rPr>
              <w:t>, в том числе:</w:t>
            </w:r>
          </w:p>
        </w:tc>
        <w:tc>
          <w:tcPr>
            <w:tcW w:w="702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14" w:type="dxa"/>
            <w:gridSpan w:val="6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8286</w:t>
            </w:r>
          </w:p>
        </w:tc>
        <w:tc>
          <w:tcPr>
            <w:tcW w:w="1033" w:type="dxa"/>
            <w:gridSpan w:val="4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8286</w:t>
            </w:r>
          </w:p>
        </w:tc>
        <w:tc>
          <w:tcPr>
            <w:tcW w:w="1561" w:type="dxa"/>
            <w:gridSpan w:val="2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74575,28</w:t>
            </w:r>
          </w:p>
        </w:tc>
      </w:tr>
      <w:tr w:rsidR="00152E7D" w:rsidRPr="00C01F76" w:rsidTr="008449BD">
        <w:trPr>
          <w:trHeight w:val="915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74312,0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45283,234</w:t>
            </w: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2" w:type="dxa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3623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3623</w:t>
            </w:r>
          </w:p>
        </w:tc>
        <w:tc>
          <w:tcPr>
            <w:tcW w:w="1561" w:type="dxa"/>
            <w:gridSpan w:val="2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74575,28</w:t>
            </w:r>
          </w:p>
        </w:tc>
      </w:tr>
      <w:tr w:rsidR="002E18F4" w:rsidRPr="00C01F76" w:rsidTr="008449BD">
        <w:trPr>
          <w:trHeight w:val="302"/>
        </w:trPr>
        <w:tc>
          <w:tcPr>
            <w:tcW w:w="823" w:type="dxa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hideMark/>
          </w:tcPr>
          <w:p w:rsidR="002E18F4" w:rsidRPr="00C01F76" w:rsidRDefault="002E18F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  <w:noWrap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74312,0</w:t>
            </w:r>
          </w:p>
        </w:tc>
        <w:tc>
          <w:tcPr>
            <w:tcW w:w="1275" w:type="dxa"/>
            <w:vMerge w:val="restart"/>
            <w:noWrap/>
            <w:hideMark/>
          </w:tcPr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45283,234</w:t>
            </w: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E18F4" w:rsidRPr="00C01F76" w:rsidRDefault="002E18F4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noWrap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74575,28</w:t>
            </w:r>
          </w:p>
        </w:tc>
      </w:tr>
      <w:tr w:rsidR="002E18F4" w:rsidRPr="00C01F76" w:rsidTr="008449BD">
        <w:trPr>
          <w:trHeight w:val="1040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000000" w:themeColor="text1"/>
            </w:tcBorders>
            <w:noWrap/>
          </w:tcPr>
          <w:p w:rsidR="002E18F4" w:rsidRPr="00C01F76" w:rsidRDefault="002E18F4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000000" w:themeColor="text1"/>
            </w:tcBorders>
            <w:noWrap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noWrap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 w:themeColor="text1"/>
            </w:tcBorders>
            <w:hideMark/>
          </w:tcPr>
          <w:p w:rsidR="002E18F4" w:rsidRPr="00C01F76" w:rsidRDefault="002E18F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noWrap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14" w:type="dxa"/>
            <w:gridSpan w:val="6"/>
            <w:tcBorders>
              <w:bottom w:val="single" w:sz="4" w:space="0" w:color="000000" w:themeColor="text1"/>
            </w:tcBorders>
            <w:noWrap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3991</w:t>
            </w:r>
          </w:p>
        </w:tc>
        <w:tc>
          <w:tcPr>
            <w:tcW w:w="1033" w:type="dxa"/>
            <w:gridSpan w:val="4"/>
            <w:tcBorders>
              <w:bottom w:val="single" w:sz="4" w:space="0" w:color="000000" w:themeColor="text1"/>
            </w:tcBorders>
            <w:noWrap/>
            <w:hideMark/>
          </w:tcPr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3991</w:t>
            </w: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Pr="00C01F76" w:rsidRDefault="002E18F4" w:rsidP="002E18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bottom w:val="single" w:sz="4" w:space="0" w:color="000000" w:themeColor="text1"/>
            </w:tcBorders>
            <w:noWrap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2E18F4" w:rsidRPr="00C01F76" w:rsidTr="008449BD">
        <w:trPr>
          <w:trHeight w:val="1680"/>
        </w:trPr>
        <w:tc>
          <w:tcPr>
            <w:tcW w:w="823" w:type="dxa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2E18F4" w:rsidRPr="00C01F76" w:rsidRDefault="002E18F4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2E18F4" w:rsidRPr="00C01F76" w:rsidRDefault="002E18F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2" w:type="dxa"/>
            <w:noWrap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14" w:type="dxa"/>
            <w:gridSpan w:val="6"/>
            <w:noWrap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672</w:t>
            </w:r>
          </w:p>
        </w:tc>
        <w:tc>
          <w:tcPr>
            <w:tcW w:w="1033" w:type="dxa"/>
            <w:gridSpan w:val="4"/>
            <w:noWrap/>
            <w:hideMark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672</w:t>
            </w:r>
          </w:p>
        </w:tc>
        <w:tc>
          <w:tcPr>
            <w:tcW w:w="1561" w:type="dxa"/>
            <w:gridSpan w:val="2"/>
            <w:vMerge/>
          </w:tcPr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152E7D" w:rsidRPr="00C01F76" w:rsidTr="008449BD">
        <w:trPr>
          <w:trHeight w:val="345"/>
        </w:trPr>
        <w:tc>
          <w:tcPr>
            <w:tcW w:w="823" w:type="dxa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vMerge w:val="restart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</w:t>
            </w:r>
            <w:r w:rsidRPr="00C01F76">
              <w:rPr>
                <w:sz w:val="20"/>
                <w:szCs w:val="20"/>
              </w:rPr>
              <w:lastRenderedPageBreak/>
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203744,3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109950,891</w:t>
            </w:r>
          </w:p>
        </w:tc>
        <w:tc>
          <w:tcPr>
            <w:tcW w:w="1578" w:type="dxa"/>
            <w:vMerge w:val="restart"/>
            <w:hideMark/>
          </w:tcPr>
          <w:p w:rsidR="00152E7D" w:rsidRDefault="00152E7D" w:rsidP="00585CE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реализуется в соответствии с кассовым планом и графиком осуществления закупок и платежей за счет средств регионального бюджета.   </w:t>
            </w:r>
          </w:p>
          <w:p w:rsidR="002E18F4" w:rsidRDefault="002E18F4" w:rsidP="00585CED">
            <w:pPr>
              <w:rPr>
                <w:sz w:val="20"/>
                <w:szCs w:val="20"/>
              </w:rPr>
            </w:pPr>
          </w:p>
          <w:p w:rsidR="0095149C" w:rsidRDefault="0095149C" w:rsidP="00585CED">
            <w:pPr>
              <w:rPr>
                <w:sz w:val="20"/>
                <w:szCs w:val="20"/>
              </w:rPr>
            </w:pPr>
          </w:p>
          <w:p w:rsidR="0095149C" w:rsidRDefault="0095149C" w:rsidP="00585CED">
            <w:pPr>
              <w:rPr>
                <w:sz w:val="20"/>
                <w:szCs w:val="20"/>
              </w:rPr>
            </w:pPr>
          </w:p>
          <w:p w:rsidR="0095149C" w:rsidRDefault="0095149C" w:rsidP="00585CED">
            <w:pPr>
              <w:rPr>
                <w:sz w:val="20"/>
                <w:szCs w:val="20"/>
              </w:rPr>
            </w:pPr>
          </w:p>
          <w:p w:rsidR="0095149C" w:rsidRDefault="0095149C" w:rsidP="00585CED">
            <w:pPr>
              <w:rPr>
                <w:sz w:val="20"/>
                <w:szCs w:val="20"/>
              </w:rPr>
            </w:pPr>
          </w:p>
          <w:p w:rsidR="0095149C" w:rsidRDefault="0095149C" w:rsidP="00585CED">
            <w:pPr>
              <w:rPr>
                <w:sz w:val="20"/>
                <w:szCs w:val="20"/>
              </w:rPr>
            </w:pPr>
          </w:p>
          <w:p w:rsidR="0095149C" w:rsidRDefault="0095149C" w:rsidP="00585CED">
            <w:pPr>
              <w:rPr>
                <w:sz w:val="20"/>
                <w:szCs w:val="20"/>
              </w:rPr>
            </w:pPr>
          </w:p>
          <w:p w:rsidR="002E18F4" w:rsidRDefault="002E18F4" w:rsidP="00585CED">
            <w:pPr>
              <w:rPr>
                <w:sz w:val="20"/>
                <w:szCs w:val="20"/>
              </w:rPr>
            </w:pPr>
          </w:p>
          <w:p w:rsidR="002E18F4" w:rsidRDefault="002E18F4" w:rsidP="00585CED">
            <w:pPr>
              <w:rPr>
                <w:sz w:val="20"/>
                <w:szCs w:val="20"/>
              </w:rPr>
            </w:pPr>
          </w:p>
          <w:p w:rsidR="002E18F4" w:rsidRPr="00C01F76" w:rsidRDefault="002E18F4" w:rsidP="00585CE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152E7D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Доля выпускников общеобразовательных организаций, получивших максимальный балл на основном государственном экзамене, в общей численности выпускников общеобразовательных организаций, сдавших основной государственный экзамен  </w:t>
            </w:r>
          </w:p>
          <w:p w:rsidR="008C2C09" w:rsidRDefault="008C2C09" w:rsidP="0086268D">
            <w:pPr>
              <w:rPr>
                <w:sz w:val="20"/>
                <w:szCs w:val="20"/>
              </w:rPr>
            </w:pPr>
          </w:p>
          <w:p w:rsidR="008C2C09" w:rsidRDefault="008C2C09" w:rsidP="0086268D">
            <w:pPr>
              <w:rPr>
                <w:sz w:val="20"/>
                <w:szCs w:val="20"/>
              </w:rPr>
            </w:pPr>
          </w:p>
          <w:p w:rsidR="0095149C" w:rsidRDefault="0095149C" w:rsidP="0086268D">
            <w:pPr>
              <w:rPr>
                <w:sz w:val="20"/>
                <w:szCs w:val="20"/>
              </w:rPr>
            </w:pPr>
          </w:p>
          <w:p w:rsidR="0095149C" w:rsidRDefault="0095149C" w:rsidP="0086268D">
            <w:pPr>
              <w:rPr>
                <w:sz w:val="20"/>
                <w:szCs w:val="20"/>
              </w:rPr>
            </w:pPr>
          </w:p>
          <w:p w:rsidR="0095149C" w:rsidRDefault="0095149C" w:rsidP="0086268D">
            <w:pPr>
              <w:rPr>
                <w:sz w:val="20"/>
                <w:szCs w:val="20"/>
              </w:rPr>
            </w:pPr>
          </w:p>
          <w:p w:rsidR="0095149C" w:rsidRDefault="0095149C" w:rsidP="0086268D">
            <w:pPr>
              <w:rPr>
                <w:sz w:val="20"/>
                <w:szCs w:val="20"/>
              </w:rPr>
            </w:pPr>
          </w:p>
          <w:p w:rsidR="0095149C" w:rsidRDefault="0095149C" w:rsidP="0086268D">
            <w:pPr>
              <w:rPr>
                <w:sz w:val="20"/>
                <w:szCs w:val="20"/>
              </w:rPr>
            </w:pPr>
          </w:p>
          <w:p w:rsidR="008C2C09" w:rsidRPr="00C01F76" w:rsidRDefault="008C2C09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2,4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1,4</w:t>
            </w:r>
          </w:p>
        </w:tc>
        <w:tc>
          <w:tcPr>
            <w:tcW w:w="1561" w:type="dxa"/>
            <w:gridSpan w:val="2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203744,31</w:t>
            </w:r>
          </w:p>
        </w:tc>
      </w:tr>
      <w:tr w:rsidR="00152E7D" w:rsidRPr="00C01F76" w:rsidTr="008449BD">
        <w:trPr>
          <w:trHeight w:val="952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52E7D" w:rsidRPr="00C01F76" w:rsidRDefault="00152E7D" w:rsidP="007746ED">
            <w:pPr>
              <w:ind w:right="-121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203744,3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109950,891</w:t>
            </w: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203744,31</w:t>
            </w:r>
          </w:p>
        </w:tc>
      </w:tr>
      <w:tr w:rsidR="00152E7D" w:rsidRPr="00C01F76" w:rsidTr="008449BD">
        <w:trPr>
          <w:trHeight w:val="1340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noWrap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  <w:p w:rsidR="00152E7D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C2C09" w:rsidRDefault="008C2C09" w:rsidP="0086268D">
            <w:pPr>
              <w:rPr>
                <w:sz w:val="20"/>
                <w:szCs w:val="20"/>
              </w:rPr>
            </w:pPr>
          </w:p>
          <w:p w:rsidR="008C2C09" w:rsidRDefault="008C2C09" w:rsidP="0086268D">
            <w:pPr>
              <w:rPr>
                <w:sz w:val="20"/>
                <w:szCs w:val="20"/>
              </w:rPr>
            </w:pPr>
          </w:p>
          <w:p w:rsidR="008C2C09" w:rsidRDefault="008C2C09" w:rsidP="0086268D">
            <w:pPr>
              <w:rPr>
                <w:sz w:val="20"/>
                <w:szCs w:val="20"/>
              </w:rPr>
            </w:pPr>
          </w:p>
          <w:p w:rsidR="008C2C09" w:rsidRDefault="008C2C09" w:rsidP="0086268D">
            <w:pPr>
              <w:rPr>
                <w:sz w:val="20"/>
                <w:szCs w:val="20"/>
              </w:rPr>
            </w:pPr>
          </w:p>
          <w:p w:rsidR="008C2C09" w:rsidRDefault="008C2C09" w:rsidP="0086268D">
            <w:pPr>
              <w:rPr>
                <w:sz w:val="20"/>
                <w:szCs w:val="20"/>
              </w:rPr>
            </w:pPr>
          </w:p>
          <w:p w:rsidR="008C2C09" w:rsidRDefault="008C2C09" w:rsidP="0086268D">
            <w:pPr>
              <w:rPr>
                <w:sz w:val="20"/>
                <w:szCs w:val="20"/>
              </w:rPr>
            </w:pPr>
          </w:p>
          <w:p w:rsidR="008C2C09" w:rsidRPr="00C01F76" w:rsidRDefault="008C2C09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203744,3</w:t>
            </w: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Pr="00C01F76" w:rsidRDefault="0095149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  <w:hideMark/>
          </w:tcPr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109950,891</w:t>
            </w: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95149C" w:rsidRPr="00C01F76" w:rsidRDefault="0095149C" w:rsidP="0086268D">
            <w:pPr>
              <w:jc w:val="center"/>
              <w:rPr>
                <w:sz w:val="20"/>
                <w:szCs w:val="20"/>
              </w:rPr>
            </w:pPr>
          </w:p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Default="002E18F4" w:rsidP="0086268D">
            <w:pPr>
              <w:jc w:val="center"/>
              <w:rPr>
                <w:sz w:val="20"/>
                <w:szCs w:val="20"/>
              </w:rPr>
            </w:pPr>
          </w:p>
          <w:p w:rsidR="002E18F4" w:rsidRPr="00C01F76" w:rsidRDefault="002E18F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bottom w:val="single" w:sz="4" w:space="0" w:color="000000" w:themeColor="text1"/>
            </w:tcBorders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203744,31</w:t>
            </w:r>
          </w:p>
        </w:tc>
      </w:tr>
      <w:tr w:rsidR="00152E7D" w:rsidRPr="00C01F76" w:rsidTr="008449BD">
        <w:trPr>
          <w:trHeight w:val="2385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сдававших ЕГЭ по данным предметам</w:t>
            </w:r>
          </w:p>
        </w:tc>
        <w:tc>
          <w:tcPr>
            <w:tcW w:w="702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4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98,7</w:t>
            </w:r>
          </w:p>
        </w:tc>
        <w:tc>
          <w:tcPr>
            <w:tcW w:w="1561" w:type="dxa"/>
            <w:gridSpan w:val="2"/>
            <w:vMerge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152E7D" w:rsidRPr="00C01F76" w:rsidTr="008449BD">
        <w:trPr>
          <w:trHeight w:val="2023"/>
        </w:trPr>
        <w:tc>
          <w:tcPr>
            <w:tcW w:w="823" w:type="dxa"/>
            <w:vMerge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152E7D" w:rsidRPr="00C01F76" w:rsidRDefault="007A18E8" w:rsidP="0086268D">
            <w:pPr>
              <w:rPr>
                <w:sz w:val="20"/>
                <w:szCs w:val="20"/>
              </w:rPr>
            </w:pPr>
            <w:hyperlink r:id="rId9" w:anchor="RANGE!Par873" w:tooltip="&lt;*&gt; 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, у индивидуальных предпринимателей и физических лиц (среднемесячн" w:history="1">
              <w:r w:rsidR="00152E7D" w:rsidRPr="00C01F76">
                <w:rPr>
                  <w:sz w:val="20"/>
                  <w:szCs w:val="20"/>
                </w:rPr>
                <w:t>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&lt;*&gt;</w:t>
              </w:r>
            </w:hyperlink>
          </w:p>
        </w:tc>
        <w:tc>
          <w:tcPr>
            <w:tcW w:w="702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4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111,9</w:t>
            </w:r>
          </w:p>
        </w:tc>
        <w:tc>
          <w:tcPr>
            <w:tcW w:w="1561" w:type="dxa"/>
            <w:gridSpan w:val="2"/>
            <w:vMerge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</w:tr>
      <w:tr w:rsidR="00152E7D" w:rsidRPr="00C01F76" w:rsidTr="0095149C">
        <w:trPr>
          <w:trHeight w:val="858"/>
        </w:trPr>
        <w:tc>
          <w:tcPr>
            <w:tcW w:w="823" w:type="dxa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845" w:type="dxa"/>
            <w:vMerge w:val="restart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Возмещение затрат на финансовое обеспечение получения дошкольного, </w:t>
            </w:r>
            <w:r w:rsidRPr="00C01F76">
              <w:rPr>
                <w:sz w:val="20"/>
                <w:szCs w:val="20"/>
              </w:rPr>
              <w:lastRenderedPageBreak/>
              <w:t>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2432,3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1058,500</w:t>
            </w:r>
          </w:p>
        </w:tc>
        <w:tc>
          <w:tcPr>
            <w:tcW w:w="1578" w:type="dxa"/>
            <w:vMerge w:val="restart"/>
            <w:hideMark/>
          </w:tcPr>
          <w:p w:rsidR="00152E7D" w:rsidRPr="00C01F76" w:rsidRDefault="00152E7D" w:rsidP="00152E7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в части возмещения затрат в частных общеобразовательных </w:t>
            </w:r>
            <w:r w:rsidRPr="00C01F76">
              <w:rPr>
                <w:sz w:val="20"/>
                <w:szCs w:val="20"/>
              </w:rPr>
              <w:lastRenderedPageBreak/>
              <w:t>организациях реализуется в соответствии с кассовым планом за счет средств регионального бюджета. Соглашение в соответствии с действующим порядком заключено с негосударственным образовательным учреждени</w:t>
            </w:r>
            <w:r>
              <w:rPr>
                <w:sz w:val="20"/>
                <w:szCs w:val="20"/>
              </w:rPr>
              <w:t>е</w:t>
            </w:r>
            <w:r w:rsidRPr="00C01F76">
              <w:rPr>
                <w:sz w:val="20"/>
                <w:szCs w:val="20"/>
              </w:rPr>
              <w:t xml:space="preserve">м Православной средней школой во имя святого князя Александра Невского.   </w:t>
            </w:r>
          </w:p>
        </w:tc>
        <w:tc>
          <w:tcPr>
            <w:tcW w:w="2369" w:type="dxa"/>
            <w:vMerge w:val="restart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proofErr w:type="gramStart"/>
            <w:r w:rsidRPr="00C01F76">
              <w:rPr>
                <w:sz w:val="20"/>
                <w:szCs w:val="20"/>
              </w:rPr>
              <w:lastRenderedPageBreak/>
              <w:t xml:space="preserve">Число обучающихся в частных общеобразовательных организациях, осуществляющим образовательную деятельность по </w:t>
            </w:r>
            <w:r w:rsidRPr="00C01F76">
              <w:rPr>
                <w:sz w:val="20"/>
                <w:szCs w:val="20"/>
              </w:rPr>
              <w:lastRenderedPageBreak/>
              <w:t>имеющим государственную аккредитацию основным общеобразовательным программам</w:t>
            </w:r>
            <w:proofErr w:type="gramEnd"/>
          </w:p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чел. 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2432,27</w:t>
            </w:r>
          </w:p>
        </w:tc>
      </w:tr>
      <w:tr w:rsidR="00152E7D" w:rsidRPr="00C01F76" w:rsidTr="008449BD">
        <w:trPr>
          <w:trHeight w:val="855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2432,3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1058,500</w:t>
            </w: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2432,27</w:t>
            </w:r>
          </w:p>
        </w:tc>
      </w:tr>
      <w:tr w:rsidR="00152E7D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152E7D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  <w:p w:rsidR="008B0087" w:rsidRDefault="008B0087" w:rsidP="0086268D">
            <w:pPr>
              <w:jc w:val="center"/>
              <w:rPr>
                <w:sz w:val="20"/>
                <w:szCs w:val="20"/>
              </w:rPr>
            </w:pPr>
          </w:p>
          <w:p w:rsidR="008B0087" w:rsidRDefault="008B0087" w:rsidP="0095149C">
            <w:pPr>
              <w:rPr>
                <w:sz w:val="20"/>
                <w:szCs w:val="20"/>
              </w:rPr>
            </w:pPr>
          </w:p>
          <w:p w:rsidR="008B0087" w:rsidRPr="00C01F76" w:rsidRDefault="008B0087" w:rsidP="008B008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152E7D" w:rsidRPr="00C01F76" w:rsidTr="008B0087">
        <w:trPr>
          <w:trHeight w:val="996"/>
        </w:trPr>
        <w:tc>
          <w:tcPr>
            <w:tcW w:w="82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2432,3</w:t>
            </w:r>
          </w:p>
        </w:tc>
        <w:tc>
          <w:tcPr>
            <w:tcW w:w="1275" w:type="dxa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1058,500</w:t>
            </w:r>
          </w:p>
        </w:tc>
        <w:tc>
          <w:tcPr>
            <w:tcW w:w="1578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52E7D" w:rsidRPr="00C01F76" w:rsidRDefault="00152E7D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2432,27</w:t>
            </w:r>
          </w:p>
          <w:p w:rsidR="00152E7D" w:rsidRPr="00C01F76" w:rsidRDefault="00152E7D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203F9B" w:rsidRPr="00C01F76" w:rsidTr="008449BD">
        <w:trPr>
          <w:trHeight w:val="291"/>
        </w:trPr>
        <w:tc>
          <w:tcPr>
            <w:tcW w:w="823" w:type="dxa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5" w:type="dxa"/>
            <w:vMerge w:val="restart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Подпрограмма "Дополнительное образование в муниципальных организациях городского округа Кинешма"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3F9B" w:rsidRDefault="00203F9B" w:rsidP="00F12A39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Управление образования администрации городского округа Кинешма</w:t>
            </w:r>
            <w:r w:rsidR="0083442C">
              <w:rPr>
                <w:sz w:val="20"/>
                <w:szCs w:val="20"/>
              </w:rPr>
              <w:t>;</w:t>
            </w:r>
          </w:p>
          <w:p w:rsidR="0083442C" w:rsidRPr="00C01F76" w:rsidRDefault="0083442C" w:rsidP="00F12A39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noWrap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101055,2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55250,249</w:t>
            </w:r>
          </w:p>
        </w:tc>
        <w:tc>
          <w:tcPr>
            <w:tcW w:w="1578" w:type="dxa"/>
            <w:vMerge w:val="restart"/>
            <w:noWrap/>
            <w:hideMark/>
          </w:tcPr>
          <w:p w:rsidR="00203F9B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noWrap/>
            <w:hideMark/>
          </w:tcPr>
          <w:p w:rsidR="00203F9B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noWrap/>
          </w:tcPr>
          <w:p w:rsidR="00203F9B" w:rsidRDefault="00203F9B" w:rsidP="0086268D">
            <w:pPr>
              <w:jc w:val="center"/>
              <w:rPr>
                <w:sz w:val="20"/>
                <w:szCs w:val="20"/>
              </w:rPr>
            </w:pP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3F9B" w:rsidRPr="00C01F76" w:rsidRDefault="00203F9B">
            <w:pPr>
              <w:spacing w:after="200" w:line="276" w:lineRule="auto"/>
            </w:pPr>
          </w:p>
        </w:tc>
        <w:tc>
          <w:tcPr>
            <w:tcW w:w="104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3F9B" w:rsidRPr="00C01F76" w:rsidRDefault="00203F9B">
            <w:pPr>
              <w:spacing w:after="200" w:line="276" w:lineRule="auto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9B" w:rsidRPr="00F12A39" w:rsidRDefault="00203F9B" w:rsidP="00F12A3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12A39">
              <w:rPr>
                <w:sz w:val="20"/>
                <w:szCs w:val="20"/>
              </w:rPr>
              <w:t>104964,41</w:t>
            </w:r>
          </w:p>
        </w:tc>
      </w:tr>
      <w:tr w:rsidR="00203F9B" w:rsidRPr="00C01F76" w:rsidTr="008449BD">
        <w:trPr>
          <w:gridAfter w:val="1"/>
          <w:wAfter w:w="6" w:type="dxa"/>
          <w:trHeight w:val="540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101055,2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55250,249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5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203F9B" w:rsidRPr="00C01F76" w:rsidRDefault="00203F9B">
            <w:pPr>
              <w:spacing w:after="200" w:line="276" w:lineRule="auto"/>
            </w:pPr>
          </w:p>
        </w:tc>
        <w:tc>
          <w:tcPr>
            <w:tcW w:w="1042" w:type="dxa"/>
            <w:gridSpan w:val="5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203F9B" w:rsidRPr="00C01F76" w:rsidRDefault="00203F9B">
            <w:pPr>
              <w:spacing w:after="200" w:line="276" w:lineRule="auto"/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9B" w:rsidRPr="00F12A39" w:rsidRDefault="00203F9B" w:rsidP="00F12A3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12A39">
              <w:rPr>
                <w:sz w:val="20"/>
                <w:szCs w:val="20"/>
              </w:rPr>
              <w:t>104964,41</w:t>
            </w:r>
          </w:p>
        </w:tc>
      </w:tr>
      <w:tr w:rsidR="00203F9B" w:rsidRPr="00C01F76" w:rsidTr="008449BD">
        <w:trPr>
          <w:gridAfter w:val="1"/>
          <w:wAfter w:w="6" w:type="dxa"/>
          <w:trHeight w:val="600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91421,1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50301,736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203F9B" w:rsidRPr="00C01F76" w:rsidRDefault="00203F9B">
            <w:pPr>
              <w:spacing w:after="200" w:line="276" w:lineRule="auto"/>
            </w:pPr>
          </w:p>
        </w:tc>
        <w:tc>
          <w:tcPr>
            <w:tcW w:w="104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203F9B" w:rsidRPr="00C01F76" w:rsidRDefault="00203F9B">
            <w:pPr>
              <w:spacing w:after="200" w:line="276" w:lineRule="auto"/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9B" w:rsidRPr="00F12A39" w:rsidRDefault="00203F9B" w:rsidP="00F12A3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12A39">
              <w:rPr>
                <w:sz w:val="20"/>
                <w:szCs w:val="20"/>
              </w:rPr>
              <w:t>95151,27</w:t>
            </w:r>
          </w:p>
        </w:tc>
      </w:tr>
      <w:tr w:rsidR="00203F9B" w:rsidRPr="00C01F76" w:rsidTr="008449BD">
        <w:trPr>
          <w:gridAfter w:val="1"/>
          <w:wAfter w:w="6" w:type="dxa"/>
          <w:trHeight w:val="439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9634,1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4948,513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03F9B" w:rsidRPr="00C01F76" w:rsidRDefault="00203F9B">
            <w:pPr>
              <w:spacing w:after="200" w:line="276" w:lineRule="auto"/>
            </w:pPr>
          </w:p>
        </w:tc>
        <w:tc>
          <w:tcPr>
            <w:tcW w:w="1042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03F9B" w:rsidRPr="00C01F76" w:rsidRDefault="00203F9B">
            <w:pPr>
              <w:spacing w:after="200" w:line="276" w:lineRule="auto"/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F9B" w:rsidRPr="00F12A39" w:rsidRDefault="00203F9B" w:rsidP="00F12A3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12A39">
              <w:rPr>
                <w:sz w:val="20"/>
                <w:szCs w:val="20"/>
              </w:rPr>
              <w:t>9812,14</w:t>
            </w:r>
          </w:p>
        </w:tc>
      </w:tr>
      <w:tr w:rsidR="00203F9B" w:rsidRPr="00C01F76" w:rsidTr="008449BD">
        <w:trPr>
          <w:trHeight w:val="420"/>
        </w:trPr>
        <w:tc>
          <w:tcPr>
            <w:tcW w:w="823" w:type="dxa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5" w:type="dxa"/>
            <w:vMerge w:val="restart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 в сфере образования"</w:t>
            </w: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19076,5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10440,149</w:t>
            </w:r>
          </w:p>
        </w:tc>
        <w:tc>
          <w:tcPr>
            <w:tcW w:w="1578" w:type="dxa"/>
            <w:vMerge w:val="restart"/>
            <w:hideMark/>
          </w:tcPr>
          <w:p w:rsidR="00203F9B" w:rsidRPr="00C01F76" w:rsidRDefault="00203F9B" w:rsidP="00F12A39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Непосредственную реализацию мероприятия осуществляют две организации дополнительного образования в сфере образования.</w:t>
            </w:r>
          </w:p>
        </w:tc>
        <w:tc>
          <w:tcPr>
            <w:tcW w:w="2369" w:type="dxa"/>
            <w:vMerge w:val="restart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Среднегодовое число лиц, обучающихся по дополнительным общеобразовательным общеразвивающим программам в сфере образования</w:t>
            </w:r>
          </w:p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чел.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2451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2408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19491,29</w:t>
            </w:r>
          </w:p>
        </w:tc>
      </w:tr>
      <w:tr w:rsidR="00203F9B" w:rsidRPr="00C01F76" w:rsidTr="008449BD">
        <w:trPr>
          <w:trHeight w:val="930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19076,5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10440,149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19491,29</w:t>
            </w:r>
          </w:p>
        </w:tc>
      </w:tr>
      <w:tr w:rsidR="00203F9B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18065,2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9975,336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18479,95</w:t>
            </w:r>
          </w:p>
        </w:tc>
      </w:tr>
      <w:tr w:rsidR="00203F9B" w:rsidRPr="00C01F76" w:rsidTr="008449BD">
        <w:trPr>
          <w:trHeight w:val="379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1011,3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464,813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1011,34</w:t>
            </w:r>
          </w:p>
        </w:tc>
      </w:tr>
      <w:tr w:rsidR="0087678D" w:rsidRPr="00C01F76" w:rsidTr="008449BD">
        <w:trPr>
          <w:trHeight w:val="187"/>
        </w:trPr>
        <w:tc>
          <w:tcPr>
            <w:tcW w:w="823" w:type="dxa"/>
            <w:vMerge w:val="restart"/>
            <w:noWrap/>
            <w:hideMark/>
          </w:tcPr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45" w:type="dxa"/>
            <w:vMerge w:val="restart"/>
            <w:hideMark/>
          </w:tcPr>
          <w:p w:rsidR="0087678D" w:rsidRPr="00C01F76" w:rsidRDefault="0087678D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Повышение средней заработной платы отдельным </w:t>
            </w:r>
            <w:r w:rsidRPr="00C01F76">
              <w:rPr>
                <w:sz w:val="20"/>
                <w:szCs w:val="20"/>
              </w:rPr>
              <w:lastRenderedPageBreak/>
              <w:t>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hideMark/>
          </w:tcPr>
          <w:p w:rsidR="0087678D" w:rsidRPr="00C01F76" w:rsidRDefault="0087678D" w:rsidP="0087678D">
            <w:pPr>
              <w:ind w:left="-110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образования администрации</w:t>
            </w:r>
          </w:p>
        </w:tc>
        <w:tc>
          <w:tcPr>
            <w:tcW w:w="1448" w:type="dxa"/>
            <w:noWrap/>
            <w:hideMark/>
          </w:tcPr>
          <w:p w:rsidR="0087678D" w:rsidRPr="00C01F76" w:rsidRDefault="0087678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2787,7</w:t>
            </w:r>
          </w:p>
        </w:tc>
        <w:tc>
          <w:tcPr>
            <w:tcW w:w="1275" w:type="dxa"/>
            <w:noWrap/>
            <w:hideMark/>
          </w:tcPr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1502,068</w:t>
            </w:r>
          </w:p>
        </w:tc>
        <w:tc>
          <w:tcPr>
            <w:tcW w:w="1578" w:type="dxa"/>
            <w:vMerge w:val="restart"/>
            <w:hideMark/>
          </w:tcPr>
          <w:p w:rsidR="0087678D" w:rsidRPr="00C01F76" w:rsidRDefault="0087678D" w:rsidP="00A00095">
            <w:pPr>
              <w:ind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мероприятия, направленная на повышение привлекательнос</w:t>
            </w:r>
            <w:r w:rsidRPr="00C01F76">
              <w:rPr>
                <w:sz w:val="20"/>
                <w:szCs w:val="20"/>
              </w:rPr>
              <w:lastRenderedPageBreak/>
              <w:t xml:space="preserve">ти профессии педагога, сохранение и развитие кадрового потенциала, позволяет обеспечить поэтапное повышение средних заработных плат педагогических работников. </w:t>
            </w:r>
          </w:p>
        </w:tc>
        <w:tc>
          <w:tcPr>
            <w:tcW w:w="2369" w:type="dxa"/>
            <w:vMerge w:val="restart"/>
            <w:hideMark/>
          </w:tcPr>
          <w:p w:rsidR="0087678D" w:rsidRPr="00C01F76" w:rsidRDefault="0087678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Отношение средней заработной платы педагогических работников организаций дополнительного </w:t>
            </w:r>
            <w:r w:rsidRPr="00C01F76">
              <w:rPr>
                <w:sz w:val="20"/>
                <w:szCs w:val="20"/>
              </w:rPr>
              <w:lastRenderedPageBreak/>
              <w:t>образования к средней заработной плате учителей в Ивановской области</w:t>
            </w:r>
          </w:p>
          <w:p w:rsidR="0087678D" w:rsidRPr="00C01F76" w:rsidRDefault="0087678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7678D" w:rsidRPr="00C01F76" w:rsidRDefault="0087678D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%</w:t>
            </w:r>
          </w:p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117</w:t>
            </w:r>
          </w:p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87678D" w:rsidRPr="00C01F76" w:rsidRDefault="0087678D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2787,71</w:t>
            </w:r>
          </w:p>
        </w:tc>
      </w:tr>
      <w:tr w:rsidR="00203F9B" w:rsidRPr="00C01F76" w:rsidTr="008449BD">
        <w:trPr>
          <w:trHeight w:val="885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2787,7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1502,068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2787,71</w:t>
            </w:r>
          </w:p>
        </w:tc>
      </w:tr>
      <w:tr w:rsidR="00203F9B" w:rsidRPr="00C01F76" w:rsidTr="008449BD">
        <w:trPr>
          <w:trHeight w:val="2475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2787,7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1502,068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2787,71</w:t>
            </w:r>
          </w:p>
        </w:tc>
      </w:tr>
      <w:tr w:rsidR="00203F9B" w:rsidRPr="00C01F76" w:rsidTr="008449BD">
        <w:trPr>
          <w:trHeight w:val="375"/>
        </w:trPr>
        <w:tc>
          <w:tcPr>
            <w:tcW w:w="823" w:type="dxa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845" w:type="dxa"/>
            <w:vMerge w:val="restart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Организация дополнительного образования и обеспечение функционирования муниципальных организаций в сфере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15277,5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8473,268</w:t>
            </w:r>
          </w:p>
        </w:tc>
        <w:tc>
          <w:tcPr>
            <w:tcW w:w="1578" w:type="dxa"/>
            <w:vMerge w:val="restart"/>
            <w:hideMark/>
          </w:tcPr>
          <w:p w:rsidR="00203F9B" w:rsidRPr="00C01F76" w:rsidRDefault="00203F9B" w:rsidP="00A00095">
            <w:pPr>
              <w:ind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по предоставлению муниципальных услуг в части организации дополнительного образования в муниципальных организациях дополнительного образования в сфере образования  и обеспечения содержания имущества </w:t>
            </w:r>
            <w:r w:rsidRPr="00C01F76">
              <w:rPr>
                <w:sz w:val="20"/>
                <w:szCs w:val="20"/>
              </w:rPr>
              <w:lastRenderedPageBreak/>
              <w:t xml:space="preserve">реализуется в соответствии с кассовым планом и графиком осуществления закупок и платежей. </w:t>
            </w:r>
          </w:p>
        </w:tc>
        <w:tc>
          <w:tcPr>
            <w:tcW w:w="2369" w:type="dxa"/>
            <w:vMerge w:val="restart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702" w:type="dxa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87,5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</w:t>
            </w: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15692,24</w:t>
            </w:r>
          </w:p>
        </w:tc>
      </w:tr>
      <w:tr w:rsidR="00203F9B" w:rsidRPr="00C01F76" w:rsidTr="008449BD">
        <w:trPr>
          <w:trHeight w:val="885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03F9B" w:rsidRPr="00C01F76" w:rsidRDefault="00203F9B" w:rsidP="008C2C0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15277,5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8473,268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15692,24</w:t>
            </w:r>
          </w:p>
        </w:tc>
      </w:tr>
      <w:tr w:rsidR="00203F9B" w:rsidRPr="00C01F76" w:rsidTr="008449BD">
        <w:trPr>
          <w:trHeight w:val="955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15277,5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203F9B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8473,268</w:t>
            </w: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Pr="00C01F76" w:rsidRDefault="009E6427" w:rsidP="009E642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bottom w:val="single" w:sz="4" w:space="0" w:color="000000" w:themeColor="text1"/>
            </w:tcBorders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15692,24</w:t>
            </w: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203F9B" w:rsidRPr="00C01F76" w:rsidTr="008449BD">
        <w:trPr>
          <w:trHeight w:val="285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noWrap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noWrap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Удельный вес численности обучающихся по программам  дополнительного  образования, </w:t>
            </w:r>
            <w:r w:rsidRPr="00C01F76">
              <w:rPr>
                <w:sz w:val="20"/>
                <w:szCs w:val="20"/>
              </w:rPr>
              <w:lastRenderedPageBreak/>
              <w:t xml:space="preserve">участвующих в выставках, фестивалях, смотрах и конкурсах, различного уровня (муниципального, регионального, всероссийского, международного), в общей </w:t>
            </w:r>
            <w:proofErr w:type="gramStart"/>
            <w:r w:rsidRPr="00C01F76">
              <w:rPr>
                <w:sz w:val="20"/>
                <w:szCs w:val="20"/>
              </w:rPr>
              <w:t>численности</w:t>
            </w:r>
            <w:proofErr w:type="gramEnd"/>
            <w:r w:rsidRPr="00C01F76">
              <w:rPr>
                <w:sz w:val="20"/>
                <w:szCs w:val="20"/>
              </w:rPr>
              <w:t xml:space="preserve"> обучающихся по образовательным программам дополнительного образования</w:t>
            </w:r>
          </w:p>
        </w:tc>
        <w:tc>
          <w:tcPr>
            <w:tcW w:w="702" w:type="dxa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44,7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40,7</w:t>
            </w:r>
          </w:p>
        </w:tc>
        <w:tc>
          <w:tcPr>
            <w:tcW w:w="1561" w:type="dxa"/>
            <w:gridSpan w:val="2"/>
            <w:vMerge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203F9B" w:rsidRPr="00C01F76" w:rsidTr="008449BD">
        <w:trPr>
          <w:trHeight w:val="2680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000000" w:themeColor="text1"/>
            </w:tcBorders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noWrap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noWrap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tcBorders>
              <w:bottom w:val="single" w:sz="4" w:space="0" w:color="000000" w:themeColor="text1"/>
            </w:tcBorders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000000" w:themeColor="text1"/>
            </w:tcBorders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203F9B" w:rsidRPr="00C01F76" w:rsidTr="008449BD">
        <w:trPr>
          <w:trHeight w:val="435"/>
        </w:trPr>
        <w:tc>
          <w:tcPr>
            <w:tcW w:w="823" w:type="dxa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845" w:type="dxa"/>
            <w:vMerge w:val="restart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1011,3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464,813</w:t>
            </w:r>
          </w:p>
        </w:tc>
        <w:tc>
          <w:tcPr>
            <w:tcW w:w="1578" w:type="dxa"/>
            <w:vMerge w:val="restart"/>
            <w:hideMark/>
          </w:tcPr>
          <w:p w:rsidR="00203F9B" w:rsidRPr="00C01F76" w:rsidRDefault="00203F9B" w:rsidP="00203F9B">
            <w:pPr>
              <w:ind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направлено на обеспечение соответствующего уровня заработных плат педагогических работников на условиях </w:t>
            </w:r>
            <w:proofErr w:type="spellStart"/>
            <w:r w:rsidRPr="00C01F76">
              <w:rPr>
                <w:sz w:val="20"/>
                <w:szCs w:val="20"/>
              </w:rPr>
              <w:t>софинансирования</w:t>
            </w:r>
            <w:proofErr w:type="spellEnd"/>
            <w:r w:rsidRPr="00C01F76">
              <w:rPr>
                <w:sz w:val="20"/>
                <w:szCs w:val="20"/>
              </w:rPr>
              <w:t xml:space="preserve"> за с</w:t>
            </w:r>
            <w:r>
              <w:rPr>
                <w:sz w:val="20"/>
                <w:szCs w:val="20"/>
              </w:rPr>
              <w:t>чет средств областного бюджета</w:t>
            </w:r>
          </w:p>
        </w:tc>
        <w:tc>
          <w:tcPr>
            <w:tcW w:w="2369" w:type="dxa"/>
            <w:vMerge w:val="restart"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</w:tc>
        <w:tc>
          <w:tcPr>
            <w:tcW w:w="702" w:type="dxa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117</w:t>
            </w: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1011,34</w:t>
            </w:r>
          </w:p>
        </w:tc>
      </w:tr>
      <w:tr w:rsidR="00203F9B" w:rsidRPr="00C01F76" w:rsidTr="008449BD">
        <w:trPr>
          <w:trHeight w:val="868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03F9B" w:rsidRPr="00C01F76" w:rsidRDefault="00203F9B" w:rsidP="00203F9B">
            <w:pPr>
              <w:ind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1011,3</w:t>
            </w:r>
          </w:p>
        </w:tc>
        <w:tc>
          <w:tcPr>
            <w:tcW w:w="1275" w:type="dxa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464,813</w:t>
            </w: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1011,34</w:t>
            </w:r>
          </w:p>
        </w:tc>
      </w:tr>
      <w:tr w:rsidR="00203F9B" w:rsidRPr="00C01F76" w:rsidTr="008449BD">
        <w:trPr>
          <w:trHeight w:val="1595"/>
        </w:trPr>
        <w:tc>
          <w:tcPr>
            <w:tcW w:w="82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03F9B" w:rsidRDefault="00203F9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203F9B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1011,3</w:t>
            </w:r>
          </w:p>
          <w:p w:rsidR="00203F9B" w:rsidRDefault="00203F9B" w:rsidP="0086268D">
            <w:pPr>
              <w:jc w:val="center"/>
              <w:rPr>
                <w:sz w:val="20"/>
                <w:szCs w:val="20"/>
              </w:rPr>
            </w:pPr>
          </w:p>
          <w:p w:rsidR="00203F9B" w:rsidRDefault="00203F9B" w:rsidP="0086268D">
            <w:pPr>
              <w:jc w:val="center"/>
              <w:rPr>
                <w:sz w:val="20"/>
                <w:szCs w:val="20"/>
              </w:rPr>
            </w:pP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203F9B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464,813</w:t>
            </w:r>
          </w:p>
          <w:p w:rsidR="00203F9B" w:rsidRDefault="00203F9B" w:rsidP="0086268D">
            <w:pPr>
              <w:jc w:val="center"/>
              <w:rPr>
                <w:sz w:val="20"/>
                <w:szCs w:val="20"/>
              </w:rPr>
            </w:pPr>
          </w:p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03F9B" w:rsidRPr="00C01F76" w:rsidRDefault="00203F9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03F9B" w:rsidRPr="00C01F76" w:rsidRDefault="00203F9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1011,34</w:t>
            </w:r>
          </w:p>
        </w:tc>
      </w:tr>
      <w:tr w:rsidR="00A51386" w:rsidRPr="00C01F76" w:rsidTr="008449BD">
        <w:trPr>
          <w:trHeight w:val="360"/>
        </w:trPr>
        <w:tc>
          <w:tcPr>
            <w:tcW w:w="823" w:type="dxa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845" w:type="dxa"/>
            <w:vMerge w:val="restart"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Основное мероприятие </w:t>
            </w:r>
            <w:r w:rsidRPr="00C01F76">
              <w:rPr>
                <w:sz w:val="20"/>
                <w:szCs w:val="20"/>
              </w:rPr>
              <w:lastRenderedPageBreak/>
              <w:t>"Реализация образовательных программ дополнительного образования детей и мероприятия по их реализации в области физической культуры и спорта"</w:t>
            </w:r>
          </w:p>
        </w:tc>
        <w:tc>
          <w:tcPr>
            <w:tcW w:w="1413" w:type="dxa"/>
            <w:vMerge w:val="restart"/>
            <w:hideMark/>
          </w:tcPr>
          <w:p w:rsidR="00A51386" w:rsidRPr="00C01F76" w:rsidRDefault="00A51386" w:rsidP="00F71BAC">
            <w:pPr>
              <w:ind w:left="-110" w:right="-111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Комитет по физической </w:t>
            </w:r>
            <w:r w:rsidRPr="00C01F76">
              <w:rPr>
                <w:sz w:val="20"/>
                <w:szCs w:val="20"/>
              </w:rPr>
              <w:lastRenderedPageBreak/>
              <w:t>культуре и спорту администрации городского округа Кинешма</w:t>
            </w:r>
          </w:p>
        </w:tc>
        <w:tc>
          <w:tcPr>
            <w:tcW w:w="1448" w:type="dxa"/>
            <w:noWrap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48206,1</w:t>
            </w:r>
          </w:p>
        </w:tc>
        <w:tc>
          <w:tcPr>
            <w:tcW w:w="1275" w:type="dxa"/>
            <w:noWrap/>
            <w:hideMark/>
          </w:tcPr>
          <w:p w:rsidR="00A5138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25439,5</w:t>
            </w:r>
          </w:p>
          <w:p w:rsidR="00A11D17" w:rsidRPr="00C01F76" w:rsidRDefault="00A11D17" w:rsidP="00A11D1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hideMark/>
          </w:tcPr>
          <w:p w:rsidR="00A51386" w:rsidRPr="00C01F76" w:rsidRDefault="00A51386" w:rsidP="00A11D17">
            <w:pPr>
              <w:ind w:left="-105"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Непосредственную реализацию </w:t>
            </w:r>
            <w:r w:rsidRPr="00C01F76">
              <w:rPr>
                <w:sz w:val="20"/>
                <w:szCs w:val="20"/>
              </w:rPr>
              <w:lastRenderedPageBreak/>
              <w:t>мероприятия осуществляют четыре организации дополнительного образования в области физической культуры и спорта.</w:t>
            </w:r>
          </w:p>
        </w:tc>
        <w:tc>
          <w:tcPr>
            <w:tcW w:w="2369" w:type="dxa"/>
            <w:vMerge w:val="restart"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Среднегодовое число лиц, осваивающих </w:t>
            </w:r>
            <w:r w:rsidRPr="00C01F76">
              <w:rPr>
                <w:sz w:val="20"/>
                <w:szCs w:val="20"/>
              </w:rPr>
              <w:lastRenderedPageBreak/>
              <w:t>дополнительные общеобразовательные программы в области физической культуры и спорта</w:t>
            </w:r>
          </w:p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чел.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2750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2687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51771,02</w:t>
            </w:r>
          </w:p>
        </w:tc>
      </w:tr>
      <w:tr w:rsidR="00A51386" w:rsidRPr="00C01F76" w:rsidTr="008449BD">
        <w:trPr>
          <w:trHeight w:val="885"/>
        </w:trPr>
        <w:tc>
          <w:tcPr>
            <w:tcW w:w="82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51386" w:rsidRPr="00C01F76" w:rsidRDefault="00A51386" w:rsidP="008C2C0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48206,1</w:t>
            </w:r>
          </w:p>
        </w:tc>
        <w:tc>
          <w:tcPr>
            <w:tcW w:w="1275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25439,5</w:t>
            </w:r>
          </w:p>
        </w:tc>
        <w:tc>
          <w:tcPr>
            <w:tcW w:w="1578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51771,02</w:t>
            </w:r>
          </w:p>
        </w:tc>
      </w:tr>
      <w:tr w:rsidR="00A51386" w:rsidRPr="00C01F76" w:rsidTr="008449BD">
        <w:trPr>
          <w:trHeight w:val="585"/>
        </w:trPr>
        <w:tc>
          <w:tcPr>
            <w:tcW w:w="82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45548,6</w:t>
            </w:r>
          </w:p>
        </w:tc>
        <w:tc>
          <w:tcPr>
            <w:tcW w:w="1275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24051,1</w:t>
            </w:r>
          </w:p>
        </w:tc>
        <w:tc>
          <w:tcPr>
            <w:tcW w:w="1578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48934,45</w:t>
            </w:r>
          </w:p>
        </w:tc>
      </w:tr>
      <w:tr w:rsidR="00A51386" w:rsidRPr="00C01F76" w:rsidTr="008449BD">
        <w:trPr>
          <w:trHeight w:val="687"/>
        </w:trPr>
        <w:tc>
          <w:tcPr>
            <w:tcW w:w="82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2657,5</w:t>
            </w:r>
          </w:p>
        </w:tc>
        <w:tc>
          <w:tcPr>
            <w:tcW w:w="1275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1388,4</w:t>
            </w:r>
          </w:p>
        </w:tc>
        <w:tc>
          <w:tcPr>
            <w:tcW w:w="1578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2836,57</w:t>
            </w:r>
          </w:p>
        </w:tc>
      </w:tr>
      <w:tr w:rsidR="00A51386" w:rsidRPr="00C01F76" w:rsidTr="008449BD">
        <w:trPr>
          <w:trHeight w:val="149"/>
        </w:trPr>
        <w:tc>
          <w:tcPr>
            <w:tcW w:w="823" w:type="dxa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1845" w:type="dxa"/>
            <w:vMerge w:val="restart"/>
            <w:hideMark/>
          </w:tcPr>
          <w:p w:rsidR="00A51386" w:rsidRDefault="00A51386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  <w:p w:rsidR="00A51386" w:rsidRPr="00C01F76" w:rsidRDefault="00A51386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01F76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139,9</w:t>
            </w:r>
          </w:p>
        </w:tc>
        <w:tc>
          <w:tcPr>
            <w:tcW w:w="1275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68,6</w:t>
            </w:r>
          </w:p>
        </w:tc>
        <w:tc>
          <w:tcPr>
            <w:tcW w:w="1578" w:type="dxa"/>
            <w:vMerge w:val="restart"/>
            <w:hideMark/>
          </w:tcPr>
          <w:p w:rsidR="00A51386" w:rsidRPr="00C01F76" w:rsidRDefault="00A51386" w:rsidP="00A51386">
            <w:pPr>
              <w:ind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мероприятия, направленная на повышение привлекательности профессии педагога, сохранение и развитие кадрового потенциала, позволяет обеспечить поэтапное повышение средних заработных</w:t>
            </w:r>
            <w:r>
              <w:rPr>
                <w:sz w:val="20"/>
                <w:szCs w:val="20"/>
              </w:rPr>
              <w:t xml:space="preserve"> плат педагогических работников</w:t>
            </w:r>
            <w:r w:rsidRPr="00C01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vMerge w:val="restart"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106,8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149,29</w:t>
            </w:r>
          </w:p>
        </w:tc>
      </w:tr>
      <w:tr w:rsidR="00A51386" w:rsidRPr="00C01F76" w:rsidTr="008449BD">
        <w:trPr>
          <w:trHeight w:val="675"/>
        </w:trPr>
        <w:tc>
          <w:tcPr>
            <w:tcW w:w="82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51386" w:rsidRPr="00C01F76" w:rsidRDefault="00A51386" w:rsidP="008C2C0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139,9</w:t>
            </w:r>
          </w:p>
        </w:tc>
        <w:tc>
          <w:tcPr>
            <w:tcW w:w="1275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68,6</w:t>
            </w:r>
          </w:p>
        </w:tc>
        <w:tc>
          <w:tcPr>
            <w:tcW w:w="1578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149,29</w:t>
            </w:r>
          </w:p>
        </w:tc>
      </w:tr>
      <w:tr w:rsidR="00A51386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139,9</w:t>
            </w:r>
          </w:p>
        </w:tc>
        <w:tc>
          <w:tcPr>
            <w:tcW w:w="1275" w:type="dxa"/>
            <w:noWrap/>
            <w:hideMark/>
          </w:tcPr>
          <w:p w:rsidR="00A5138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68,6</w:t>
            </w: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8E0C35" w:rsidRDefault="008E0C35" w:rsidP="0086268D">
            <w:pPr>
              <w:jc w:val="center"/>
              <w:rPr>
                <w:sz w:val="20"/>
                <w:szCs w:val="20"/>
              </w:rPr>
            </w:pPr>
          </w:p>
          <w:p w:rsidR="008E0C35" w:rsidRDefault="008E0C35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Pr="00C01F76" w:rsidRDefault="009E6427" w:rsidP="009E642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149,29</w:t>
            </w:r>
          </w:p>
        </w:tc>
      </w:tr>
      <w:tr w:rsidR="00A51386" w:rsidRPr="00C01F76" w:rsidTr="008449BD">
        <w:trPr>
          <w:trHeight w:val="575"/>
        </w:trPr>
        <w:tc>
          <w:tcPr>
            <w:tcW w:w="823" w:type="dxa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3.2.2</w:t>
            </w:r>
          </w:p>
        </w:tc>
        <w:tc>
          <w:tcPr>
            <w:tcW w:w="1845" w:type="dxa"/>
            <w:vMerge w:val="restart"/>
            <w:hideMark/>
          </w:tcPr>
          <w:p w:rsidR="004214FF" w:rsidRDefault="00A51386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Организация дополнительного образования и обеспечение функционирования муниципальных организаций в области физической культуры и </w:t>
            </w:r>
          </w:p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45408,7</w:t>
            </w:r>
          </w:p>
        </w:tc>
        <w:tc>
          <w:tcPr>
            <w:tcW w:w="1275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23982,5</w:t>
            </w:r>
          </w:p>
        </w:tc>
        <w:tc>
          <w:tcPr>
            <w:tcW w:w="1578" w:type="dxa"/>
            <w:vMerge w:val="restart"/>
            <w:hideMark/>
          </w:tcPr>
          <w:p w:rsidR="00A51386" w:rsidRPr="00C01F76" w:rsidRDefault="00A51386" w:rsidP="00313821">
            <w:pPr>
              <w:ind w:left="-74"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Мероприятие по предоставлению муниципальных услуг в рамках выполнения муниципальных заданий, предусматривающее организацию дополнительного образования по общеразвивающим программам учреждениями дополнительного образования в области физической культуры и спорта</w:t>
            </w:r>
            <w:proofErr w:type="gramStart"/>
            <w:r w:rsidRPr="00C01F76">
              <w:rPr>
                <w:sz w:val="20"/>
                <w:szCs w:val="20"/>
              </w:rPr>
              <w:t xml:space="preserve"> ,</w:t>
            </w:r>
            <w:proofErr w:type="gramEnd"/>
            <w:r w:rsidRPr="00C01F76">
              <w:rPr>
                <w:sz w:val="20"/>
                <w:szCs w:val="20"/>
              </w:rPr>
              <w:t xml:space="preserve"> обеспечение содержания имущества реализуется в соответствии с кассовым планом и графиком ос</w:t>
            </w:r>
            <w:r w:rsidR="00351038">
              <w:rPr>
                <w:sz w:val="20"/>
                <w:szCs w:val="20"/>
              </w:rPr>
              <w:t>уществления закупок и платежей</w:t>
            </w:r>
          </w:p>
        </w:tc>
        <w:tc>
          <w:tcPr>
            <w:tcW w:w="2369" w:type="dxa"/>
            <w:vMerge w:val="restart"/>
            <w:hideMark/>
          </w:tcPr>
          <w:p w:rsidR="004214FF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Удельный вес численности обучающихся по дополнительным общеобразовательным программам спортивной направленности, участвующих в физкультурных и спортивных мероприятиях </w:t>
            </w:r>
          </w:p>
          <w:p w:rsidR="00A51386" w:rsidRPr="00C01F7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различного уровня, в общей </w:t>
            </w:r>
            <w:proofErr w:type="gramStart"/>
            <w:r w:rsidRPr="00C01F76">
              <w:rPr>
                <w:sz w:val="20"/>
                <w:szCs w:val="20"/>
              </w:rPr>
              <w:t>численности</w:t>
            </w:r>
            <w:proofErr w:type="gramEnd"/>
            <w:r w:rsidRPr="00C01F76">
              <w:rPr>
                <w:sz w:val="20"/>
                <w:szCs w:val="20"/>
              </w:rPr>
              <w:t xml:space="preserve"> обучающихся по дополнительным общеобразовательным программам спортивной направленности </w:t>
            </w:r>
          </w:p>
        </w:tc>
        <w:tc>
          <w:tcPr>
            <w:tcW w:w="702" w:type="dxa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54,0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42,0</w:t>
            </w: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48785,16</w:t>
            </w:r>
          </w:p>
        </w:tc>
      </w:tr>
      <w:tr w:rsidR="00A51386" w:rsidRPr="00C01F76" w:rsidTr="008449BD">
        <w:trPr>
          <w:trHeight w:val="615"/>
        </w:trPr>
        <w:tc>
          <w:tcPr>
            <w:tcW w:w="82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51386" w:rsidRPr="00C01F76" w:rsidRDefault="00A51386" w:rsidP="008C2C0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45408,7</w:t>
            </w:r>
          </w:p>
        </w:tc>
        <w:tc>
          <w:tcPr>
            <w:tcW w:w="1275" w:type="dxa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23982,5</w:t>
            </w:r>
          </w:p>
        </w:tc>
        <w:tc>
          <w:tcPr>
            <w:tcW w:w="1578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48785,16</w:t>
            </w:r>
          </w:p>
        </w:tc>
      </w:tr>
      <w:tr w:rsidR="00A51386" w:rsidRPr="00C01F76" w:rsidTr="008449BD">
        <w:trPr>
          <w:trHeight w:val="1280"/>
        </w:trPr>
        <w:tc>
          <w:tcPr>
            <w:tcW w:w="82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hideMark/>
          </w:tcPr>
          <w:p w:rsidR="00A51386" w:rsidRDefault="00A5138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Default="004214FF" w:rsidP="0086268D">
            <w:pPr>
              <w:rPr>
                <w:sz w:val="20"/>
                <w:szCs w:val="20"/>
              </w:rPr>
            </w:pPr>
          </w:p>
          <w:p w:rsidR="004214FF" w:rsidRPr="00C01F76" w:rsidRDefault="004214FF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noWrap/>
            <w:hideMark/>
          </w:tcPr>
          <w:p w:rsidR="00A5138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45408,7</w:t>
            </w: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Pr="00C01F76" w:rsidRDefault="004214F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  <w:hideMark/>
          </w:tcPr>
          <w:p w:rsidR="00A5138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23982,5</w:t>
            </w: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9E6427" w:rsidRDefault="009E6427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Pr="00C01F76" w:rsidRDefault="004214F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51386" w:rsidRDefault="00A5138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48785,16</w:t>
            </w: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Default="004214FF" w:rsidP="0086268D">
            <w:pPr>
              <w:jc w:val="center"/>
              <w:rPr>
                <w:sz w:val="20"/>
                <w:szCs w:val="20"/>
              </w:rPr>
            </w:pPr>
          </w:p>
          <w:p w:rsidR="004214FF" w:rsidRPr="00C01F76" w:rsidRDefault="004214FF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A51386" w:rsidRPr="00C01F76" w:rsidTr="008449BD">
        <w:trPr>
          <w:trHeight w:val="1685"/>
        </w:trPr>
        <w:tc>
          <w:tcPr>
            <w:tcW w:w="82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noWrap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51386" w:rsidRPr="00C01F76" w:rsidRDefault="00A51386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51386" w:rsidRPr="00C01F76" w:rsidRDefault="00A51386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351038" w:rsidRPr="00C01F76" w:rsidTr="008449BD">
        <w:trPr>
          <w:trHeight w:val="390"/>
        </w:trPr>
        <w:tc>
          <w:tcPr>
            <w:tcW w:w="823" w:type="dxa"/>
            <w:vMerge w:val="restart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3.2.3</w:t>
            </w:r>
          </w:p>
        </w:tc>
        <w:tc>
          <w:tcPr>
            <w:tcW w:w="1845" w:type="dxa"/>
            <w:vMerge w:val="restart"/>
            <w:hideMark/>
          </w:tcPr>
          <w:p w:rsidR="00351038" w:rsidRPr="00C01F76" w:rsidRDefault="00351038" w:rsidP="008B0087">
            <w:pPr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</w:t>
            </w:r>
            <w:r>
              <w:rPr>
                <w:sz w:val="20"/>
                <w:szCs w:val="20"/>
              </w:rPr>
              <w:t>области»</w:t>
            </w:r>
          </w:p>
        </w:tc>
        <w:tc>
          <w:tcPr>
            <w:tcW w:w="1413" w:type="dxa"/>
            <w:vMerge w:val="restart"/>
            <w:hideMark/>
          </w:tcPr>
          <w:p w:rsidR="00351038" w:rsidRPr="00C01F76" w:rsidRDefault="00351038" w:rsidP="008C2C09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48" w:type="dxa"/>
            <w:noWrap/>
            <w:hideMark/>
          </w:tcPr>
          <w:p w:rsidR="00351038" w:rsidRPr="00C01F76" w:rsidRDefault="0035103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2657,5</w:t>
            </w:r>
          </w:p>
        </w:tc>
        <w:tc>
          <w:tcPr>
            <w:tcW w:w="1275" w:type="dxa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1388,4</w:t>
            </w:r>
          </w:p>
        </w:tc>
        <w:tc>
          <w:tcPr>
            <w:tcW w:w="1578" w:type="dxa"/>
            <w:vMerge w:val="restart"/>
            <w:hideMark/>
          </w:tcPr>
          <w:p w:rsidR="00351038" w:rsidRPr="00C01F76" w:rsidRDefault="00351038" w:rsidP="004214FF">
            <w:pPr>
              <w:ind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направлено на обеспечение соответствующего уровня заработных плат педагогических работников на условиях </w:t>
            </w:r>
            <w:proofErr w:type="spellStart"/>
            <w:r w:rsidRPr="00C01F76">
              <w:rPr>
                <w:sz w:val="20"/>
                <w:szCs w:val="20"/>
              </w:rPr>
              <w:t>софинансирования</w:t>
            </w:r>
            <w:proofErr w:type="spellEnd"/>
            <w:r w:rsidRPr="00C01F76">
              <w:rPr>
                <w:sz w:val="20"/>
                <w:szCs w:val="20"/>
              </w:rPr>
              <w:t xml:space="preserve"> за счет средств областного бюджета. </w:t>
            </w:r>
          </w:p>
        </w:tc>
        <w:tc>
          <w:tcPr>
            <w:tcW w:w="2369" w:type="dxa"/>
            <w:vMerge w:val="restart"/>
            <w:hideMark/>
          </w:tcPr>
          <w:p w:rsidR="00351038" w:rsidRPr="00C01F76" w:rsidRDefault="0035103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351038" w:rsidRPr="00C01F76" w:rsidRDefault="0035103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351038" w:rsidRPr="00C01F76" w:rsidRDefault="0035103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351038" w:rsidRPr="00C01F76" w:rsidRDefault="0035103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106,8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2836,57</w:t>
            </w:r>
          </w:p>
        </w:tc>
      </w:tr>
      <w:tr w:rsidR="00351038" w:rsidRPr="00C01F76" w:rsidTr="008449BD">
        <w:trPr>
          <w:trHeight w:val="900"/>
        </w:trPr>
        <w:tc>
          <w:tcPr>
            <w:tcW w:w="823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351038" w:rsidRPr="00C01F76" w:rsidRDefault="00351038" w:rsidP="008C2C0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2657,5</w:t>
            </w:r>
          </w:p>
        </w:tc>
        <w:tc>
          <w:tcPr>
            <w:tcW w:w="1275" w:type="dxa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1388,4</w:t>
            </w:r>
          </w:p>
        </w:tc>
        <w:tc>
          <w:tcPr>
            <w:tcW w:w="1578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351038" w:rsidRPr="00C01F76" w:rsidRDefault="00351038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2836,57</w:t>
            </w:r>
          </w:p>
        </w:tc>
      </w:tr>
      <w:tr w:rsidR="00351038" w:rsidRPr="00C01F76" w:rsidTr="008449BD">
        <w:trPr>
          <w:trHeight w:val="660"/>
        </w:trPr>
        <w:tc>
          <w:tcPr>
            <w:tcW w:w="823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351038" w:rsidRPr="00C01F76" w:rsidRDefault="0035103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351038" w:rsidRPr="00C01F76" w:rsidRDefault="00351038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351038" w:rsidRPr="00C01F76" w:rsidTr="008449BD">
        <w:trPr>
          <w:trHeight w:val="1415"/>
        </w:trPr>
        <w:tc>
          <w:tcPr>
            <w:tcW w:w="823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351038" w:rsidRPr="00C01F76" w:rsidRDefault="0035103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2657,5</w:t>
            </w:r>
          </w:p>
        </w:tc>
        <w:tc>
          <w:tcPr>
            <w:tcW w:w="1275" w:type="dxa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1388,4</w:t>
            </w:r>
          </w:p>
        </w:tc>
        <w:tc>
          <w:tcPr>
            <w:tcW w:w="1578" w:type="dxa"/>
            <w:vMerge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351038" w:rsidRPr="00C01F76" w:rsidRDefault="00351038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2836,57</w:t>
            </w:r>
          </w:p>
          <w:p w:rsidR="00351038" w:rsidRPr="00C01F76" w:rsidRDefault="00351038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1F1AD1" w:rsidRPr="00C01F76" w:rsidTr="008449BD">
        <w:trPr>
          <w:trHeight w:val="435"/>
        </w:trPr>
        <w:tc>
          <w:tcPr>
            <w:tcW w:w="823" w:type="dxa"/>
            <w:vMerge w:val="restart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vMerge w:val="restart"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реализации в сфере культуры и искусства"</w:t>
            </w:r>
          </w:p>
        </w:tc>
        <w:tc>
          <w:tcPr>
            <w:tcW w:w="1413" w:type="dxa"/>
            <w:vMerge w:val="restart"/>
            <w:hideMark/>
          </w:tcPr>
          <w:p w:rsidR="001F1AD1" w:rsidRPr="00C01F76" w:rsidRDefault="001F1AD1" w:rsidP="008C2C09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Комитет по культуре и туризму администрации городского  округа Кинешма</w:t>
            </w:r>
          </w:p>
        </w:tc>
        <w:tc>
          <w:tcPr>
            <w:tcW w:w="1448" w:type="dxa"/>
            <w:noWrap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33772,6</w:t>
            </w:r>
          </w:p>
        </w:tc>
        <w:tc>
          <w:tcPr>
            <w:tcW w:w="1275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19370,6</w:t>
            </w:r>
          </w:p>
        </w:tc>
        <w:tc>
          <w:tcPr>
            <w:tcW w:w="1578" w:type="dxa"/>
            <w:vMerge w:val="restart"/>
            <w:hideMark/>
          </w:tcPr>
          <w:p w:rsidR="001F1AD1" w:rsidRPr="00C01F76" w:rsidRDefault="001F1AD1" w:rsidP="001F1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01F76">
              <w:rPr>
                <w:sz w:val="20"/>
                <w:szCs w:val="20"/>
              </w:rPr>
              <w:t>еализацию мероприятия осуществляют две организации дополнительного образования в сфере культуры и искусства.</w:t>
            </w:r>
          </w:p>
        </w:tc>
        <w:tc>
          <w:tcPr>
            <w:tcW w:w="2369" w:type="dxa"/>
            <w:vMerge w:val="restart"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Среднегодовое число лиц, обучающихся по дополнительным общеразвивающим программам в сфере культуры и искусства</w:t>
            </w:r>
          </w:p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чел.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900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900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33702,10</w:t>
            </w:r>
          </w:p>
        </w:tc>
      </w:tr>
      <w:tr w:rsidR="001F1AD1" w:rsidRPr="00C01F76" w:rsidTr="008449BD">
        <w:trPr>
          <w:trHeight w:val="630"/>
        </w:trPr>
        <w:tc>
          <w:tcPr>
            <w:tcW w:w="82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F1AD1" w:rsidRPr="00C01F76" w:rsidRDefault="001F1AD1" w:rsidP="008C2C0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33772,6</w:t>
            </w:r>
          </w:p>
        </w:tc>
        <w:tc>
          <w:tcPr>
            <w:tcW w:w="1275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19370,6</w:t>
            </w:r>
          </w:p>
        </w:tc>
        <w:tc>
          <w:tcPr>
            <w:tcW w:w="1578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33702,10</w:t>
            </w:r>
          </w:p>
        </w:tc>
      </w:tr>
      <w:tr w:rsidR="001F1AD1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27807,3</w:t>
            </w:r>
          </w:p>
        </w:tc>
        <w:tc>
          <w:tcPr>
            <w:tcW w:w="1275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16275,3</w:t>
            </w:r>
          </w:p>
        </w:tc>
        <w:tc>
          <w:tcPr>
            <w:tcW w:w="1578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27736,87</w:t>
            </w:r>
          </w:p>
        </w:tc>
      </w:tr>
      <w:tr w:rsidR="001F1AD1" w:rsidRPr="00C01F76" w:rsidTr="008449BD">
        <w:trPr>
          <w:trHeight w:val="381"/>
        </w:trPr>
        <w:tc>
          <w:tcPr>
            <w:tcW w:w="82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5965,3</w:t>
            </w:r>
          </w:p>
        </w:tc>
        <w:tc>
          <w:tcPr>
            <w:tcW w:w="1275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3095,3</w:t>
            </w:r>
          </w:p>
        </w:tc>
        <w:tc>
          <w:tcPr>
            <w:tcW w:w="1578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5965,23</w:t>
            </w:r>
          </w:p>
        </w:tc>
      </w:tr>
      <w:tr w:rsidR="001F1AD1" w:rsidRPr="00C01F76" w:rsidTr="008449BD">
        <w:trPr>
          <w:trHeight w:val="291"/>
        </w:trPr>
        <w:tc>
          <w:tcPr>
            <w:tcW w:w="823" w:type="dxa"/>
            <w:vMerge w:val="restart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1845" w:type="dxa"/>
            <w:vMerge w:val="restart"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C01F76">
              <w:rPr>
                <w:sz w:val="20"/>
                <w:szCs w:val="20"/>
              </w:rPr>
              <w:t>Повышение средней заработной платы отдельным категориям работников организаций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1F1AD1" w:rsidRPr="00C01F76" w:rsidRDefault="001F1AD1" w:rsidP="008C2C09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Комитет по </w:t>
            </w:r>
            <w:r w:rsidRPr="00C01F76">
              <w:rPr>
                <w:sz w:val="20"/>
                <w:szCs w:val="20"/>
              </w:rPr>
              <w:lastRenderedPageBreak/>
              <w:t>культуре и туризму администрации городского  округа Кинешма</w:t>
            </w:r>
          </w:p>
        </w:tc>
        <w:tc>
          <w:tcPr>
            <w:tcW w:w="1448" w:type="dxa"/>
            <w:noWrap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1606,4</w:t>
            </w:r>
          </w:p>
        </w:tc>
        <w:tc>
          <w:tcPr>
            <w:tcW w:w="1275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129,2</w:t>
            </w:r>
          </w:p>
        </w:tc>
        <w:tc>
          <w:tcPr>
            <w:tcW w:w="1578" w:type="dxa"/>
            <w:vMerge w:val="restart"/>
            <w:hideMark/>
          </w:tcPr>
          <w:p w:rsidR="001F1AD1" w:rsidRPr="00C01F76" w:rsidRDefault="001F1AD1" w:rsidP="0083442C">
            <w:pPr>
              <w:ind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Реализация </w:t>
            </w:r>
            <w:r w:rsidRPr="00C01F76">
              <w:rPr>
                <w:sz w:val="20"/>
                <w:szCs w:val="20"/>
              </w:rPr>
              <w:lastRenderedPageBreak/>
              <w:t>мероприятия, направленная на повышение привлекательности профессии педагога, сохранение и развитие кадрового потенциала, позволяет обеспечить поэтапное повышение средних заработных плат педагогических работни</w:t>
            </w:r>
            <w:r w:rsidR="00313821">
              <w:rPr>
                <w:sz w:val="20"/>
                <w:szCs w:val="20"/>
              </w:rPr>
              <w:t>ков сферы культуры и искусства</w:t>
            </w:r>
          </w:p>
        </w:tc>
        <w:tc>
          <w:tcPr>
            <w:tcW w:w="2369" w:type="dxa"/>
            <w:vMerge w:val="restart"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Отношение средней </w:t>
            </w:r>
            <w:r w:rsidRPr="00C01F76">
              <w:rPr>
                <w:sz w:val="20"/>
                <w:szCs w:val="20"/>
              </w:rPr>
              <w:lastRenderedPageBreak/>
              <w:t>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%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100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123,4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1606,39</w:t>
            </w:r>
          </w:p>
        </w:tc>
      </w:tr>
      <w:tr w:rsidR="001F1AD1" w:rsidRPr="00C01F76" w:rsidTr="008449BD">
        <w:trPr>
          <w:trHeight w:val="840"/>
        </w:trPr>
        <w:tc>
          <w:tcPr>
            <w:tcW w:w="82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F1AD1" w:rsidRPr="00C01F76" w:rsidRDefault="001F1AD1" w:rsidP="008C2C0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1606,4</w:t>
            </w:r>
          </w:p>
        </w:tc>
        <w:tc>
          <w:tcPr>
            <w:tcW w:w="1275" w:type="dxa"/>
            <w:noWrap/>
            <w:hideMark/>
          </w:tcPr>
          <w:p w:rsidR="001F1AD1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129,2</w:t>
            </w:r>
          </w:p>
          <w:p w:rsidR="001F1AD1" w:rsidRDefault="001F1AD1" w:rsidP="0086268D">
            <w:pPr>
              <w:jc w:val="center"/>
              <w:rPr>
                <w:sz w:val="20"/>
                <w:szCs w:val="20"/>
              </w:rPr>
            </w:pPr>
          </w:p>
          <w:p w:rsidR="001F1AD1" w:rsidRDefault="001F1AD1" w:rsidP="0086268D">
            <w:pPr>
              <w:jc w:val="center"/>
              <w:rPr>
                <w:sz w:val="20"/>
                <w:szCs w:val="20"/>
              </w:rPr>
            </w:pPr>
          </w:p>
          <w:p w:rsidR="001F1AD1" w:rsidRPr="00C01F76" w:rsidRDefault="001F1AD1" w:rsidP="001F1AD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1606,39</w:t>
            </w:r>
          </w:p>
        </w:tc>
      </w:tr>
      <w:tr w:rsidR="001F1AD1" w:rsidRPr="00C01F76" w:rsidTr="008449BD">
        <w:trPr>
          <w:trHeight w:val="914"/>
        </w:trPr>
        <w:tc>
          <w:tcPr>
            <w:tcW w:w="82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1606,4</w:t>
            </w:r>
          </w:p>
        </w:tc>
        <w:tc>
          <w:tcPr>
            <w:tcW w:w="1275" w:type="dxa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129,2</w:t>
            </w:r>
          </w:p>
        </w:tc>
        <w:tc>
          <w:tcPr>
            <w:tcW w:w="1578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1F1AD1" w:rsidRPr="00C01F76" w:rsidRDefault="001F1AD1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1F1AD1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1606,39</w:t>
            </w:r>
          </w:p>
        </w:tc>
      </w:tr>
      <w:tr w:rsidR="00A040B9" w:rsidRPr="00C01F76" w:rsidTr="008B0087">
        <w:trPr>
          <w:trHeight w:val="361"/>
        </w:trPr>
        <w:tc>
          <w:tcPr>
            <w:tcW w:w="823" w:type="dxa"/>
            <w:vMerge w:val="restart"/>
            <w:noWrap/>
            <w:hideMark/>
          </w:tcPr>
          <w:p w:rsidR="00A040B9" w:rsidRPr="00C01F76" w:rsidRDefault="001F1AD1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1845" w:type="dxa"/>
            <w:vMerge w:val="restart"/>
            <w:hideMark/>
          </w:tcPr>
          <w:p w:rsidR="00A040B9" w:rsidRPr="00C01F76" w:rsidRDefault="001F1AD1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A040B9" w:rsidRPr="00C01F76">
              <w:rPr>
                <w:sz w:val="20"/>
                <w:szCs w:val="20"/>
              </w:rPr>
              <w:t xml:space="preserve">Организация дополнительного образования и обеспечение функционирования муниципальных </w:t>
            </w:r>
            <w:r w:rsidR="00A040B9" w:rsidRPr="00C01F76">
              <w:rPr>
                <w:sz w:val="20"/>
                <w:szCs w:val="20"/>
              </w:rPr>
              <w:lastRenderedPageBreak/>
              <w:t>организаций в сфере 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A040B9" w:rsidRPr="00C01F76" w:rsidRDefault="00A040B9" w:rsidP="006E582A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Комитет по культуре и туризму администрации городского  округа </w:t>
            </w:r>
            <w:r w:rsidRPr="00C01F76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448" w:type="dxa"/>
            <w:noWrap/>
            <w:hideMark/>
          </w:tcPr>
          <w:p w:rsidR="00A040B9" w:rsidRPr="00C01F76" w:rsidRDefault="00A040B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noWrap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26200,9</w:t>
            </w:r>
          </w:p>
        </w:tc>
        <w:tc>
          <w:tcPr>
            <w:tcW w:w="1275" w:type="dxa"/>
            <w:noWrap/>
            <w:hideMark/>
          </w:tcPr>
          <w:p w:rsidR="00EE3E73" w:rsidRDefault="00A040B9" w:rsidP="008B0087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16146,1</w:t>
            </w:r>
          </w:p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hideMark/>
          </w:tcPr>
          <w:p w:rsidR="00A040B9" w:rsidRPr="00C01F76" w:rsidRDefault="00A040B9" w:rsidP="00F845D2">
            <w:pPr>
              <w:ind w:right="-12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Мероприятие по предоставлению муниципальных услуг по реализации дополнительных общеразвивающ</w:t>
            </w:r>
            <w:r w:rsidRPr="00C01F76">
              <w:rPr>
                <w:sz w:val="20"/>
                <w:szCs w:val="20"/>
              </w:rPr>
              <w:lastRenderedPageBreak/>
              <w:t xml:space="preserve">их программ организациями  дополнительного образования в сфере культуры и искусства, обеспечению содержания имущества реализуется в соответствии с кассовым планом и графиком осуществления закупок и платежей. </w:t>
            </w:r>
          </w:p>
        </w:tc>
        <w:tc>
          <w:tcPr>
            <w:tcW w:w="2369" w:type="dxa"/>
            <w:vMerge w:val="restart"/>
            <w:hideMark/>
          </w:tcPr>
          <w:p w:rsidR="00A040B9" w:rsidRPr="00C01F76" w:rsidRDefault="00A040B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Число лауреатов и призеров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702" w:type="dxa"/>
            <w:vMerge w:val="restart"/>
            <w:noWrap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чел.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212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163</w:t>
            </w:r>
          </w:p>
        </w:tc>
        <w:tc>
          <w:tcPr>
            <w:tcW w:w="1561" w:type="dxa"/>
            <w:gridSpan w:val="2"/>
            <w:noWrap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26130,48</w:t>
            </w:r>
          </w:p>
        </w:tc>
      </w:tr>
      <w:tr w:rsidR="00A040B9" w:rsidRPr="00C01F76" w:rsidTr="008449BD">
        <w:trPr>
          <w:trHeight w:val="630"/>
        </w:trPr>
        <w:tc>
          <w:tcPr>
            <w:tcW w:w="823" w:type="dxa"/>
            <w:vMerge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040B9" w:rsidRPr="00C01F76" w:rsidRDefault="00A040B9" w:rsidP="00EE3E73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26200,9</w:t>
            </w:r>
          </w:p>
        </w:tc>
        <w:tc>
          <w:tcPr>
            <w:tcW w:w="1275" w:type="dxa"/>
            <w:noWrap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16146,1</w:t>
            </w:r>
          </w:p>
        </w:tc>
        <w:tc>
          <w:tcPr>
            <w:tcW w:w="1578" w:type="dxa"/>
            <w:vMerge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040B9" w:rsidRPr="00C01F76" w:rsidRDefault="00A040B9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040B9" w:rsidRPr="00C01F76" w:rsidRDefault="00A040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26130,48</w:t>
            </w:r>
          </w:p>
        </w:tc>
      </w:tr>
      <w:tr w:rsidR="0083442C" w:rsidRPr="00C01F76" w:rsidTr="008449BD">
        <w:trPr>
          <w:trHeight w:val="273"/>
        </w:trPr>
        <w:tc>
          <w:tcPr>
            <w:tcW w:w="823" w:type="dxa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hideMark/>
          </w:tcPr>
          <w:p w:rsidR="0083442C" w:rsidRPr="00C01F76" w:rsidRDefault="0083442C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- бюджет </w:t>
            </w:r>
            <w:r w:rsidRPr="00C01F76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43" w:type="dxa"/>
            <w:vMerge w:val="restart"/>
            <w:noWrap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26200,9</w:t>
            </w:r>
          </w:p>
        </w:tc>
        <w:tc>
          <w:tcPr>
            <w:tcW w:w="1275" w:type="dxa"/>
            <w:vMerge w:val="restart"/>
            <w:noWrap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16146,1</w:t>
            </w:r>
          </w:p>
        </w:tc>
        <w:tc>
          <w:tcPr>
            <w:tcW w:w="1578" w:type="dxa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3442C" w:rsidRPr="00C01F76" w:rsidRDefault="0083442C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noWrap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26130,48</w:t>
            </w:r>
          </w:p>
        </w:tc>
      </w:tr>
      <w:tr w:rsidR="0083442C" w:rsidRPr="00C01F76" w:rsidTr="008449BD">
        <w:trPr>
          <w:trHeight w:val="1610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000000" w:themeColor="text1"/>
            </w:tcBorders>
            <w:noWrap/>
          </w:tcPr>
          <w:p w:rsidR="0083442C" w:rsidRPr="00C01F76" w:rsidRDefault="0083442C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000000" w:themeColor="text1"/>
            </w:tcBorders>
            <w:noWrap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noWrap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 w:themeColor="text1"/>
            </w:tcBorders>
            <w:hideMark/>
          </w:tcPr>
          <w:p w:rsidR="0083442C" w:rsidRPr="00C01F76" w:rsidRDefault="0083442C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Число участников городских, региональных, всероссийских и международных детских и юношеских выставок, фестивалей, конкурсов 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  <w:noWrap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чел.</w:t>
            </w:r>
          </w:p>
        </w:tc>
        <w:tc>
          <w:tcPr>
            <w:tcW w:w="1014" w:type="dxa"/>
            <w:gridSpan w:val="6"/>
            <w:tcBorders>
              <w:bottom w:val="single" w:sz="4" w:space="0" w:color="000000" w:themeColor="text1"/>
            </w:tcBorders>
            <w:noWrap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375</w:t>
            </w:r>
          </w:p>
        </w:tc>
        <w:tc>
          <w:tcPr>
            <w:tcW w:w="1033" w:type="dxa"/>
            <w:gridSpan w:val="4"/>
            <w:tcBorders>
              <w:bottom w:val="single" w:sz="4" w:space="0" w:color="000000" w:themeColor="text1"/>
            </w:tcBorders>
            <w:noWrap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266</w:t>
            </w:r>
          </w:p>
        </w:tc>
        <w:tc>
          <w:tcPr>
            <w:tcW w:w="1561" w:type="dxa"/>
            <w:gridSpan w:val="2"/>
            <w:vMerge/>
            <w:tcBorders>
              <w:bottom w:val="single" w:sz="4" w:space="0" w:color="000000" w:themeColor="text1"/>
            </w:tcBorders>
            <w:noWrap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83442C" w:rsidRPr="00C01F76" w:rsidTr="008449BD">
        <w:trPr>
          <w:trHeight w:val="1800"/>
        </w:trPr>
        <w:tc>
          <w:tcPr>
            <w:tcW w:w="823" w:type="dxa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83442C" w:rsidRPr="00C01F76" w:rsidRDefault="0083442C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83442C" w:rsidRPr="00C01F76" w:rsidRDefault="0083442C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Число фестивалей, конкурсов, выставок, организуемых учреждением </w:t>
            </w:r>
          </w:p>
        </w:tc>
        <w:tc>
          <w:tcPr>
            <w:tcW w:w="702" w:type="dxa"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014" w:type="dxa"/>
            <w:gridSpan w:val="6"/>
            <w:noWrap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118</w:t>
            </w:r>
          </w:p>
        </w:tc>
        <w:tc>
          <w:tcPr>
            <w:tcW w:w="1033" w:type="dxa"/>
            <w:gridSpan w:val="4"/>
            <w:noWrap/>
            <w:hideMark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84</w:t>
            </w:r>
          </w:p>
        </w:tc>
        <w:tc>
          <w:tcPr>
            <w:tcW w:w="1561" w:type="dxa"/>
            <w:gridSpan w:val="2"/>
            <w:vMerge/>
          </w:tcPr>
          <w:p w:rsidR="0083442C" w:rsidRPr="00C01F76" w:rsidRDefault="0083442C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98717B" w:rsidRPr="00C01F76" w:rsidTr="00313821">
        <w:trPr>
          <w:trHeight w:val="319"/>
        </w:trPr>
        <w:tc>
          <w:tcPr>
            <w:tcW w:w="823" w:type="dxa"/>
            <w:vMerge w:val="restart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vMerge w:val="restart"/>
            <w:hideMark/>
          </w:tcPr>
          <w:p w:rsidR="0098717B" w:rsidRPr="00C01F76" w:rsidRDefault="0098717B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Поэтапное доведение средней заработной платы педагогическим работникам  муниципальных организаций дополнительного образования детей </w:t>
            </w:r>
            <w:r w:rsidRPr="00C01F76">
              <w:rPr>
                <w:sz w:val="20"/>
                <w:szCs w:val="20"/>
              </w:rPr>
              <w:lastRenderedPageBreak/>
              <w:t>в сфере культуры и искусства городского округа Кинешма до средней заработной платы учителей в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48" w:type="dxa"/>
            <w:noWrap/>
            <w:hideMark/>
          </w:tcPr>
          <w:p w:rsidR="0098717B" w:rsidRPr="00C01F76" w:rsidRDefault="0098717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5965,3</w:t>
            </w:r>
          </w:p>
        </w:tc>
        <w:tc>
          <w:tcPr>
            <w:tcW w:w="1275" w:type="dxa"/>
            <w:noWrap/>
            <w:hideMark/>
          </w:tcPr>
          <w:p w:rsidR="008B0087" w:rsidRDefault="0098717B" w:rsidP="00313821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3095,3</w:t>
            </w:r>
          </w:p>
          <w:p w:rsidR="008B0087" w:rsidRPr="00C01F76" w:rsidRDefault="008B0087" w:rsidP="008B008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hideMark/>
          </w:tcPr>
          <w:p w:rsidR="0098717B" w:rsidRPr="00C01F76" w:rsidRDefault="0098717B" w:rsidP="00F845D2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направлено на обеспечение соответствующего уровня заработных плат педагогических работников на условиях </w:t>
            </w:r>
            <w:proofErr w:type="spellStart"/>
            <w:r w:rsidRPr="00C01F76">
              <w:rPr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C01F76">
              <w:rPr>
                <w:sz w:val="20"/>
                <w:szCs w:val="20"/>
              </w:rPr>
              <w:t xml:space="preserve"> за счет средств областного бюджета. </w:t>
            </w:r>
          </w:p>
        </w:tc>
        <w:tc>
          <w:tcPr>
            <w:tcW w:w="2369" w:type="dxa"/>
            <w:vMerge w:val="restart"/>
            <w:hideMark/>
          </w:tcPr>
          <w:p w:rsidR="0098717B" w:rsidRPr="00C01F76" w:rsidRDefault="0098717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</w:t>
            </w:r>
          </w:p>
          <w:p w:rsidR="0098717B" w:rsidRPr="00C01F76" w:rsidRDefault="0098717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98717B" w:rsidRPr="00C01F76" w:rsidRDefault="0098717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2" w:type="dxa"/>
            <w:vMerge w:val="restart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%</w:t>
            </w:r>
          </w:p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6"/>
            <w:vMerge w:val="restart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33" w:type="dxa"/>
            <w:gridSpan w:val="4"/>
            <w:vMerge w:val="restart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123,4</w:t>
            </w:r>
          </w:p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5965,23</w:t>
            </w:r>
          </w:p>
        </w:tc>
      </w:tr>
      <w:tr w:rsidR="0098717B" w:rsidRPr="00C01F76" w:rsidTr="008449BD">
        <w:trPr>
          <w:trHeight w:val="645"/>
        </w:trPr>
        <w:tc>
          <w:tcPr>
            <w:tcW w:w="823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98717B" w:rsidRPr="00C01F76" w:rsidRDefault="0098717B" w:rsidP="00EE3E73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5965,3</w:t>
            </w:r>
          </w:p>
        </w:tc>
        <w:tc>
          <w:tcPr>
            <w:tcW w:w="1275" w:type="dxa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3095,3</w:t>
            </w:r>
          </w:p>
        </w:tc>
        <w:tc>
          <w:tcPr>
            <w:tcW w:w="1578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98717B" w:rsidRPr="00C01F76" w:rsidRDefault="0098717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5965,23</w:t>
            </w:r>
          </w:p>
        </w:tc>
      </w:tr>
      <w:tr w:rsidR="0098717B" w:rsidRPr="00C01F76" w:rsidTr="008449BD">
        <w:trPr>
          <w:trHeight w:val="585"/>
        </w:trPr>
        <w:tc>
          <w:tcPr>
            <w:tcW w:w="823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98717B" w:rsidRPr="00C01F76" w:rsidRDefault="0098717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98717B" w:rsidRPr="00C01F76" w:rsidRDefault="0098717B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98717B" w:rsidRPr="00C01F76" w:rsidRDefault="0098717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8B0087" w:rsidRPr="00C01F76" w:rsidTr="00E9694C">
        <w:trPr>
          <w:trHeight w:val="1816"/>
        </w:trPr>
        <w:tc>
          <w:tcPr>
            <w:tcW w:w="823" w:type="dxa"/>
            <w:vMerge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8B0087" w:rsidRPr="00C01F76" w:rsidRDefault="008B008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5965,3</w:t>
            </w:r>
          </w:p>
        </w:tc>
        <w:tc>
          <w:tcPr>
            <w:tcW w:w="1275" w:type="dxa"/>
            <w:noWrap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3095,3</w:t>
            </w:r>
          </w:p>
        </w:tc>
        <w:tc>
          <w:tcPr>
            <w:tcW w:w="1578" w:type="dxa"/>
            <w:vMerge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B0087" w:rsidRPr="00C01F76" w:rsidRDefault="008B0087" w:rsidP="0086268D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6"/>
            <w:vMerge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vMerge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8B0087" w:rsidRPr="00C01F76" w:rsidRDefault="008B008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5965,23</w:t>
            </w:r>
          </w:p>
        </w:tc>
      </w:tr>
      <w:tr w:rsidR="00EE3E73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5" w:type="dxa"/>
            <w:vMerge w:val="restart"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Подпрограмма "Обеспечение деятельности муниципальных организаций"</w:t>
            </w:r>
          </w:p>
        </w:tc>
        <w:tc>
          <w:tcPr>
            <w:tcW w:w="1413" w:type="dxa"/>
            <w:vMerge w:val="restart"/>
            <w:hideMark/>
          </w:tcPr>
          <w:p w:rsidR="00EE3E73" w:rsidRPr="00C01F76" w:rsidRDefault="00EE3E73" w:rsidP="00F845D2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48" w:type="dxa"/>
            <w:noWrap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16782,3</w:t>
            </w:r>
          </w:p>
        </w:tc>
        <w:tc>
          <w:tcPr>
            <w:tcW w:w="1275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7755,952</w:t>
            </w:r>
          </w:p>
        </w:tc>
        <w:tc>
          <w:tcPr>
            <w:tcW w:w="1578" w:type="dxa"/>
            <w:vMerge w:val="restart"/>
            <w:noWrap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4"/>
            <w:vMerge w:val="restart"/>
            <w:tcBorders>
              <w:left w:val="single" w:sz="4" w:space="0" w:color="auto"/>
            </w:tcBorders>
            <w:noWrap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vMerge w:val="restart"/>
            <w:tcBorders>
              <w:left w:val="single" w:sz="4" w:space="0" w:color="auto"/>
            </w:tcBorders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  <w:tcBorders>
              <w:left w:val="single" w:sz="4" w:space="0" w:color="auto"/>
            </w:tcBorders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16869,47</w:t>
            </w:r>
          </w:p>
        </w:tc>
      </w:tr>
      <w:tr w:rsidR="00EE3E73" w:rsidRPr="00C01F76" w:rsidTr="008449BD">
        <w:trPr>
          <w:trHeight w:val="570"/>
        </w:trPr>
        <w:tc>
          <w:tcPr>
            <w:tcW w:w="82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EE3E73" w:rsidRPr="00C01F76" w:rsidRDefault="00EE3E73" w:rsidP="00EE3E73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16782,3</w:t>
            </w:r>
          </w:p>
        </w:tc>
        <w:tc>
          <w:tcPr>
            <w:tcW w:w="1275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7755,952</w:t>
            </w:r>
          </w:p>
        </w:tc>
        <w:tc>
          <w:tcPr>
            <w:tcW w:w="1578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right w:val="single" w:sz="4" w:space="0" w:color="auto"/>
            </w:tcBorders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tcBorders>
              <w:left w:val="single" w:sz="4" w:space="0" w:color="auto"/>
            </w:tcBorders>
            <w:noWrap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vMerge/>
            <w:tcBorders>
              <w:left w:val="single" w:sz="4" w:space="0" w:color="auto"/>
            </w:tcBorders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left w:val="single" w:sz="4" w:space="0" w:color="auto"/>
            </w:tcBorders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16869,47</w:t>
            </w:r>
          </w:p>
        </w:tc>
      </w:tr>
      <w:tr w:rsidR="00EE3E73" w:rsidRPr="00C01F76" w:rsidTr="008449BD">
        <w:trPr>
          <w:trHeight w:val="898"/>
        </w:trPr>
        <w:tc>
          <w:tcPr>
            <w:tcW w:w="82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16782,3</w:t>
            </w:r>
          </w:p>
        </w:tc>
        <w:tc>
          <w:tcPr>
            <w:tcW w:w="1275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7755,952</w:t>
            </w:r>
          </w:p>
        </w:tc>
        <w:tc>
          <w:tcPr>
            <w:tcW w:w="1578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right w:val="single" w:sz="4" w:space="0" w:color="auto"/>
            </w:tcBorders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tcBorders>
              <w:left w:val="single" w:sz="4" w:space="0" w:color="auto"/>
            </w:tcBorders>
            <w:noWrap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vMerge/>
            <w:tcBorders>
              <w:left w:val="single" w:sz="4" w:space="0" w:color="auto"/>
            </w:tcBorders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tcBorders>
              <w:left w:val="single" w:sz="4" w:space="0" w:color="auto"/>
            </w:tcBorders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</w:tcBorders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16869,47</w:t>
            </w:r>
          </w:p>
        </w:tc>
      </w:tr>
      <w:tr w:rsidR="00AC71CA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845" w:type="dxa"/>
            <w:vMerge w:val="restart"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Основное мероприятие "Информационно-методическое и бухгалтерское сопровождение"</w:t>
            </w:r>
          </w:p>
        </w:tc>
        <w:tc>
          <w:tcPr>
            <w:tcW w:w="141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16782,3</w:t>
            </w:r>
          </w:p>
        </w:tc>
        <w:tc>
          <w:tcPr>
            <w:tcW w:w="1275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7755,952</w:t>
            </w:r>
          </w:p>
        </w:tc>
        <w:tc>
          <w:tcPr>
            <w:tcW w:w="1578" w:type="dxa"/>
            <w:vMerge w:val="restart"/>
            <w:hideMark/>
          </w:tcPr>
          <w:p w:rsidR="00AC71CA" w:rsidRPr="00C01F76" w:rsidRDefault="00AC71CA" w:rsidP="006C24EF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Непосредственную реализацию мероприятия осуществляют три казенных учреждения</w:t>
            </w:r>
          </w:p>
        </w:tc>
        <w:tc>
          <w:tcPr>
            <w:tcW w:w="2369" w:type="dxa"/>
            <w:vMerge w:val="restart"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организаций, предоставляющих услуги в области информационно-методического</w:t>
            </w:r>
            <w:r w:rsidR="00554311">
              <w:rPr>
                <w:sz w:val="20"/>
                <w:szCs w:val="20"/>
              </w:rPr>
              <w:t xml:space="preserve"> и бухгалтерского сопровождения</w:t>
            </w:r>
          </w:p>
        </w:tc>
        <w:tc>
          <w:tcPr>
            <w:tcW w:w="764" w:type="dxa"/>
            <w:gridSpan w:val="4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шт.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4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3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16869,47</w:t>
            </w:r>
          </w:p>
        </w:tc>
      </w:tr>
      <w:tr w:rsidR="00AC71CA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C71CA" w:rsidRPr="00C01F76" w:rsidRDefault="00AC71CA" w:rsidP="00EE3E73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16782,3</w:t>
            </w:r>
          </w:p>
        </w:tc>
        <w:tc>
          <w:tcPr>
            <w:tcW w:w="1275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7755,952</w:t>
            </w:r>
          </w:p>
        </w:tc>
        <w:tc>
          <w:tcPr>
            <w:tcW w:w="1578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16869,47</w:t>
            </w:r>
          </w:p>
        </w:tc>
      </w:tr>
      <w:tr w:rsidR="00AC71CA" w:rsidRPr="00C01F76" w:rsidTr="008449BD">
        <w:trPr>
          <w:trHeight w:val="1032"/>
        </w:trPr>
        <w:tc>
          <w:tcPr>
            <w:tcW w:w="82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16782,3</w:t>
            </w:r>
          </w:p>
        </w:tc>
        <w:tc>
          <w:tcPr>
            <w:tcW w:w="1275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7755,952</w:t>
            </w:r>
          </w:p>
        </w:tc>
        <w:tc>
          <w:tcPr>
            <w:tcW w:w="1578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16869,47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AC71CA" w:rsidRPr="00C01F76" w:rsidTr="008449BD">
        <w:trPr>
          <w:trHeight w:val="510"/>
        </w:trPr>
        <w:tc>
          <w:tcPr>
            <w:tcW w:w="823" w:type="dxa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845" w:type="dxa"/>
            <w:vMerge w:val="restart"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Обеспечение </w:t>
            </w:r>
            <w:r w:rsidRPr="00C01F76">
              <w:rPr>
                <w:sz w:val="20"/>
                <w:szCs w:val="20"/>
              </w:rPr>
              <w:lastRenderedPageBreak/>
              <w:t>деятельности централизованных бухгалтерий по осуществлению бухгалтерского обслуживания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14087,3</w:t>
            </w:r>
          </w:p>
        </w:tc>
        <w:tc>
          <w:tcPr>
            <w:tcW w:w="1275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6394,106</w:t>
            </w:r>
          </w:p>
        </w:tc>
        <w:tc>
          <w:tcPr>
            <w:tcW w:w="1578" w:type="dxa"/>
            <w:vMerge w:val="restart"/>
            <w:hideMark/>
          </w:tcPr>
          <w:p w:rsidR="00AC71CA" w:rsidRPr="00C01F76" w:rsidRDefault="00AC71CA" w:rsidP="000934D3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 реализуется в </w:t>
            </w:r>
            <w:r w:rsidRPr="00C01F76">
              <w:rPr>
                <w:sz w:val="20"/>
                <w:szCs w:val="20"/>
              </w:rPr>
              <w:lastRenderedPageBreak/>
              <w:t>соответствии с кассовым планом и графиком ос</w:t>
            </w:r>
            <w:r w:rsidR="00554311">
              <w:rPr>
                <w:sz w:val="20"/>
                <w:szCs w:val="20"/>
              </w:rPr>
              <w:t>уществления закупок и платежей</w:t>
            </w:r>
          </w:p>
        </w:tc>
        <w:tc>
          <w:tcPr>
            <w:tcW w:w="2369" w:type="dxa"/>
            <w:vMerge w:val="restart"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Количество объектов учета (количество </w:t>
            </w:r>
            <w:r w:rsidRPr="00C01F76">
              <w:rPr>
                <w:sz w:val="20"/>
                <w:szCs w:val="20"/>
              </w:rPr>
              <w:lastRenderedPageBreak/>
              <w:t>организаций, обслуживаемых централизованными бухгалтериями)</w:t>
            </w:r>
          </w:p>
        </w:tc>
        <w:tc>
          <w:tcPr>
            <w:tcW w:w="764" w:type="dxa"/>
            <w:gridSpan w:val="4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69" w:type="dxa"/>
            <w:gridSpan w:val="4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51</w:t>
            </w:r>
          </w:p>
        </w:tc>
        <w:tc>
          <w:tcPr>
            <w:tcW w:w="1016" w:type="dxa"/>
            <w:gridSpan w:val="3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51</w:t>
            </w:r>
          </w:p>
        </w:tc>
        <w:tc>
          <w:tcPr>
            <w:tcW w:w="1561" w:type="dxa"/>
            <w:gridSpan w:val="2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14122,15</w:t>
            </w:r>
          </w:p>
        </w:tc>
      </w:tr>
      <w:tr w:rsidR="00AC71CA" w:rsidRPr="00C01F76" w:rsidTr="008449BD">
        <w:trPr>
          <w:trHeight w:val="585"/>
        </w:trPr>
        <w:tc>
          <w:tcPr>
            <w:tcW w:w="82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C71CA" w:rsidRPr="00C01F76" w:rsidRDefault="00AC71CA" w:rsidP="00EE3E73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14087,3</w:t>
            </w:r>
          </w:p>
        </w:tc>
        <w:tc>
          <w:tcPr>
            <w:tcW w:w="1275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6394,106</w:t>
            </w:r>
          </w:p>
        </w:tc>
        <w:tc>
          <w:tcPr>
            <w:tcW w:w="1578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14122,15</w:t>
            </w:r>
          </w:p>
        </w:tc>
      </w:tr>
      <w:tr w:rsidR="00AC71CA" w:rsidRPr="00C01F76" w:rsidTr="008449BD">
        <w:trPr>
          <w:trHeight w:val="964"/>
        </w:trPr>
        <w:tc>
          <w:tcPr>
            <w:tcW w:w="82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14087,3</w:t>
            </w:r>
          </w:p>
        </w:tc>
        <w:tc>
          <w:tcPr>
            <w:tcW w:w="1275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6394,106</w:t>
            </w:r>
          </w:p>
        </w:tc>
        <w:tc>
          <w:tcPr>
            <w:tcW w:w="1578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Укомплектованность централизованных бухгалтерий штатными работниками </w:t>
            </w:r>
          </w:p>
        </w:tc>
        <w:tc>
          <w:tcPr>
            <w:tcW w:w="764" w:type="dxa"/>
            <w:gridSpan w:val="4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4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3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14122,15</w:t>
            </w:r>
          </w:p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AC71CA" w:rsidRPr="00C01F76" w:rsidTr="008449BD">
        <w:trPr>
          <w:trHeight w:val="390"/>
        </w:trPr>
        <w:tc>
          <w:tcPr>
            <w:tcW w:w="823" w:type="dxa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845" w:type="dxa"/>
            <w:vMerge w:val="restart"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Обеспечение деятельности муниципального учреждения «Информационно-методический центр»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2695,0</w:t>
            </w:r>
          </w:p>
        </w:tc>
        <w:tc>
          <w:tcPr>
            <w:tcW w:w="1275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1361,846</w:t>
            </w:r>
          </w:p>
        </w:tc>
        <w:tc>
          <w:tcPr>
            <w:tcW w:w="1578" w:type="dxa"/>
            <w:vMerge w:val="restart"/>
            <w:hideMark/>
          </w:tcPr>
          <w:p w:rsidR="00554311" w:rsidRPr="00C01F76" w:rsidRDefault="00AC71CA" w:rsidP="004B5509">
            <w:pPr>
              <w:ind w:right="-136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Мероприятие по осуществлению работ в области информационно-методического сопровождения, реализуется в соответствии с кассовым планом и графиком ос</w:t>
            </w:r>
            <w:r w:rsidR="00554311">
              <w:rPr>
                <w:sz w:val="20"/>
                <w:szCs w:val="20"/>
              </w:rPr>
              <w:t>уществления закупок и платежей</w:t>
            </w:r>
          </w:p>
        </w:tc>
        <w:tc>
          <w:tcPr>
            <w:tcW w:w="2369" w:type="dxa"/>
            <w:vMerge w:val="restart"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педагогических работников образовательных организаций, обратившихся за методической поддержкой</w:t>
            </w:r>
          </w:p>
        </w:tc>
        <w:tc>
          <w:tcPr>
            <w:tcW w:w="764" w:type="dxa"/>
            <w:gridSpan w:val="4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чел.</w:t>
            </w:r>
          </w:p>
        </w:tc>
        <w:tc>
          <w:tcPr>
            <w:tcW w:w="969" w:type="dxa"/>
            <w:gridSpan w:val="4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995</w:t>
            </w:r>
          </w:p>
        </w:tc>
        <w:tc>
          <w:tcPr>
            <w:tcW w:w="1016" w:type="dxa"/>
            <w:gridSpan w:val="3"/>
            <w:vMerge w:val="restart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498</w:t>
            </w:r>
          </w:p>
        </w:tc>
        <w:tc>
          <w:tcPr>
            <w:tcW w:w="1561" w:type="dxa"/>
            <w:gridSpan w:val="2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2747,32</w:t>
            </w:r>
          </w:p>
        </w:tc>
      </w:tr>
      <w:tr w:rsidR="00AC71CA" w:rsidRPr="00C01F76" w:rsidTr="008449BD">
        <w:trPr>
          <w:trHeight w:val="630"/>
        </w:trPr>
        <w:tc>
          <w:tcPr>
            <w:tcW w:w="82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AC71CA" w:rsidRPr="00C01F76" w:rsidRDefault="00AC71CA" w:rsidP="004B5509">
            <w:pPr>
              <w:ind w:right="-136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2695,0</w:t>
            </w:r>
          </w:p>
        </w:tc>
        <w:tc>
          <w:tcPr>
            <w:tcW w:w="1275" w:type="dxa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1361,846</w:t>
            </w:r>
          </w:p>
        </w:tc>
        <w:tc>
          <w:tcPr>
            <w:tcW w:w="1578" w:type="dxa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AC71CA" w:rsidRPr="00C01F76" w:rsidRDefault="00AC71CA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AC71CA" w:rsidRPr="00C01F76" w:rsidRDefault="00AC71C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2747,32</w:t>
            </w:r>
          </w:p>
        </w:tc>
      </w:tr>
      <w:tr w:rsidR="004B5509" w:rsidRPr="00C01F76" w:rsidTr="008449BD">
        <w:trPr>
          <w:trHeight w:val="1387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  <w:hideMark/>
          </w:tcPr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  <w:hideMark/>
          </w:tcPr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4B5509" w:rsidRPr="00C01F76" w:rsidRDefault="004B55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2695,0</w:t>
            </w:r>
          </w:p>
        </w:tc>
        <w:tc>
          <w:tcPr>
            <w:tcW w:w="1275" w:type="dxa"/>
            <w:noWrap/>
            <w:hideMark/>
          </w:tcPr>
          <w:p w:rsidR="004B5509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1361,846</w:t>
            </w:r>
          </w:p>
          <w:p w:rsidR="004B5509" w:rsidRDefault="004B5509" w:rsidP="0086268D">
            <w:pPr>
              <w:jc w:val="center"/>
              <w:rPr>
                <w:sz w:val="20"/>
                <w:szCs w:val="20"/>
              </w:rPr>
            </w:pPr>
          </w:p>
          <w:p w:rsidR="004B5509" w:rsidRDefault="004B5509" w:rsidP="0086268D">
            <w:pPr>
              <w:jc w:val="center"/>
              <w:rPr>
                <w:sz w:val="20"/>
                <w:szCs w:val="20"/>
              </w:rPr>
            </w:pPr>
          </w:p>
          <w:p w:rsidR="004B5509" w:rsidRDefault="004B5509" w:rsidP="0086268D">
            <w:pPr>
              <w:jc w:val="center"/>
              <w:rPr>
                <w:sz w:val="20"/>
                <w:szCs w:val="20"/>
              </w:rPr>
            </w:pPr>
          </w:p>
          <w:p w:rsidR="004B5509" w:rsidRDefault="004B5509" w:rsidP="00EE3E73">
            <w:pPr>
              <w:rPr>
                <w:sz w:val="20"/>
                <w:szCs w:val="20"/>
              </w:rPr>
            </w:pPr>
          </w:p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4B5509" w:rsidRPr="00C01F76" w:rsidRDefault="004B55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Доля педагогов, получивших информационно-методическую услугу</w:t>
            </w:r>
          </w:p>
          <w:p w:rsidR="004B5509" w:rsidRPr="00C01F76" w:rsidRDefault="004B55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4B5509" w:rsidRPr="00C01F76" w:rsidRDefault="004B55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4"/>
            <w:noWrap/>
            <w:hideMark/>
          </w:tcPr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4"/>
            <w:noWrap/>
            <w:hideMark/>
          </w:tcPr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3"/>
            <w:noWrap/>
            <w:hideMark/>
          </w:tcPr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2747,32</w:t>
            </w:r>
          </w:p>
          <w:p w:rsidR="004B5509" w:rsidRPr="00C01F76" w:rsidRDefault="004B5509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7B224F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vMerge w:val="restart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Подпрограмма "Поддержка развития системы дошкольного образования городского округа Кинешма"</w:t>
            </w:r>
          </w:p>
        </w:tc>
        <w:tc>
          <w:tcPr>
            <w:tcW w:w="1413" w:type="dxa"/>
            <w:vMerge w:val="restart"/>
            <w:hideMark/>
          </w:tcPr>
          <w:p w:rsidR="007B224F" w:rsidRDefault="007B224F" w:rsidP="007B3755">
            <w:pPr>
              <w:ind w:right="-124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Администрация городского округа Кинешма: муниципальное казенное учреждение городского </w:t>
            </w:r>
            <w:r w:rsidRPr="00C01F76">
              <w:rPr>
                <w:sz w:val="20"/>
                <w:szCs w:val="20"/>
              </w:rPr>
              <w:lastRenderedPageBreak/>
              <w:t xml:space="preserve">округа Кинешма «Городское управление строительства» </w:t>
            </w:r>
          </w:p>
          <w:p w:rsidR="007B224F" w:rsidRDefault="007B224F" w:rsidP="007B3755">
            <w:pPr>
              <w:ind w:right="-124"/>
              <w:rPr>
                <w:sz w:val="20"/>
                <w:szCs w:val="20"/>
              </w:rPr>
            </w:pPr>
          </w:p>
          <w:p w:rsidR="007B224F" w:rsidRPr="00C01F76" w:rsidRDefault="007B224F" w:rsidP="007B3755">
            <w:pPr>
              <w:ind w:right="-124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Управление образования администрации городского округа Кинешма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110798,3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3330,499</w:t>
            </w:r>
          </w:p>
        </w:tc>
        <w:tc>
          <w:tcPr>
            <w:tcW w:w="1578" w:type="dxa"/>
            <w:vMerge w:val="restart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4"/>
            <w:vMerge w:val="restart"/>
            <w:noWrap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 w:val="restart"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110691,19</w:t>
            </w:r>
          </w:p>
        </w:tc>
      </w:tr>
      <w:tr w:rsidR="007B224F" w:rsidRPr="00C01F76" w:rsidTr="008449BD">
        <w:trPr>
          <w:trHeight w:val="570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B224F" w:rsidRPr="00C01F76" w:rsidRDefault="007B224F" w:rsidP="00EE3E73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110798,3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3330,499</w:t>
            </w: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110691,19</w:t>
            </w:r>
          </w:p>
        </w:tc>
      </w:tr>
      <w:tr w:rsidR="007B224F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- бюджет городского округа </w:t>
            </w:r>
            <w:r w:rsidRPr="00C01F76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9514,1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615,730</w:t>
            </w: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9407,02</w:t>
            </w:r>
          </w:p>
        </w:tc>
      </w:tr>
      <w:tr w:rsidR="007B224F" w:rsidRPr="00C01F76" w:rsidTr="008449BD">
        <w:trPr>
          <w:trHeight w:val="341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101284,2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2714,769</w:t>
            </w: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101284,17</w:t>
            </w:r>
          </w:p>
        </w:tc>
      </w:tr>
      <w:tr w:rsidR="007B224F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45" w:type="dxa"/>
            <w:vMerge w:val="restart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Основное мероприятие "Модернизация и развитие инфраструктуры системы дошкольного образования"</w:t>
            </w: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101244,4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29,1</w:t>
            </w:r>
          </w:p>
        </w:tc>
        <w:tc>
          <w:tcPr>
            <w:tcW w:w="1578" w:type="dxa"/>
            <w:vMerge w:val="restart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созданных мест для реализации программ дошкольного образования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4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5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101137,29</w:t>
            </w:r>
          </w:p>
        </w:tc>
      </w:tr>
      <w:tr w:rsidR="007B224F" w:rsidRPr="00C01F76" w:rsidTr="008449BD">
        <w:trPr>
          <w:trHeight w:val="900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B224F" w:rsidRPr="00C01F76" w:rsidRDefault="007B224F" w:rsidP="00EE3E73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101244,4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29,1</w:t>
            </w: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101137,29</w:t>
            </w:r>
          </w:p>
        </w:tc>
      </w:tr>
      <w:tr w:rsidR="007B224F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5280,7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29,1</w:t>
            </w: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5173,60</w:t>
            </w:r>
          </w:p>
        </w:tc>
      </w:tr>
      <w:tr w:rsidR="007B224F" w:rsidRPr="00C01F76" w:rsidTr="008449BD">
        <w:trPr>
          <w:trHeight w:val="493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95963,7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95963,69</w:t>
            </w:r>
          </w:p>
        </w:tc>
      </w:tr>
      <w:tr w:rsidR="007B224F" w:rsidRPr="00C01F76" w:rsidTr="00313821">
        <w:trPr>
          <w:trHeight w:val="217"/>
        </w:trPr>
        <w:tc>
          <w:tcPr>
            <w:tcW w:w="823" w:type="dxa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1845" w:type="dxa"/>
            <w:vMerge w:val="restart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Корректировка ПСД по строительству объекта «Детский сад на 220 мест по ул. Гагарина в г.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230,0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29,1</w:t>
            </w:r>
          </w:p>
        </w:tc>
        <w:tc>
          <w:tcPr>
            <w:tcW w:w="1578" w:type="dxa"/>
            <w:vMerge w:val="restart"/>
            <w:hideMark/>
          </w:tcPr>
          <w:p w:rsidR="007B224F" w:rsidRPr="00C01F76" w:rsidRDefault="007B224F" w:rsidP="007F0904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Заключены договоры на проведение научно-технического консультирования в области пожарной безопасности строящегося объекта и на техническое обследование незавершенного строительства </w:t>
            </w:r>
            <w:r w:rsidRPr="00C01F76">
              <w:rPr>
                <w:sz w:val="20"/>
                <w:szCs w:val="20"/>
              </w:rPr>
              <w:lastRenderedPageBreak/>
              <w:t>(работы выполнены).</w:t>
            </w:r>
          </w:p>
        </w:tc>
        <w:tc>
          <w:tcPr>
            <w:tcW w:w="2369" w:type="dxa"/>
            <w:vMerge w:val="restart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Количество откорректированной проектной (сметной), рабочей документации на строительство объектов дошкольного образования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4"/>
            <w:vMerge w:val="restart"/>
            <w:noWrap/>
            <w:hideMark/>
          </w:tcPr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5"/>
            <w:vMerge w:val="restart"/>
            <w:noWrap/>
            <w:hideMark/>
          </w:tcPr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</w:t>
            </w:r>
          </w:p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122,88</w:t>
            </w:r>
          </w:p>
        </w:tc>
      </w:tr>
      <w:tr w:rsidR="007B224F" w:rsidRPr="00C01F76" w:rsidTr="00313821">
        <w:trPr>
          <w:trHeight w:val="986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B224F" w:rsidRPr="00C01F76" w:rsidRDefault="007B224F" w:rsidP="00EE3E73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230,0</w:t>
            </w:r>
          </w:p>
        </w:tc>
        <w:tc>
          <w:tcPr>
            <w:tcW w:w="1275" w:type="dxa"/>
            <w:noWrap/>
            <w:hideMark/>
          </w:tcPr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29,1</w:t>
            </w:r>
          </w:p>
          <w:p w:rsidR="00EE3E73" w:rsidRDefault="00EE3E73" w:rsidP="0086268D">
            <w:pPr>
              <w:jc w:val="center"/>
              <w:rPr>
                <w:sz w:val="20"/>
                <w:szCs w:val="20"/>
              </w:rPr>
            </w:pPr>
          </w:p>
          <w:p w:rsidR="00EE3E73" w:rsidRDefault="00EE3E73" w:rsidP="0086268D">
            <w:pPr>
              <w:jc w:val="center"/>
              <w:rPr>
                <w:sz w:val="20"/>
                <w:szCs w:val="20"/>
              </w:rPr>
            </w:pPr>
          </w:p>
          <w:p w:rsidR="00EE3E73" w:rsidRPr="00C01F76" w:rsidRDefault="00EE3E73" w:rsidP="00EE3E73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122,88</w:t>
            </w:r>
          </w:p>
        </w:tc>
      </w:tr>
      <w:tr w:rsidR="007B224F" w:rsidRPr="00C01F76" w:rsidTr="008449BD">
        <w:trPr>
          <w:trHeight w:val="941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230,0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29,1</w:t>
            </w: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122,88</w:t>
            </w:r>
          </w:p>
        </w:tc>
      </w:tr>
      <w:tr w:rsidR="007B224F" w:rsidRPr="00C01F76" w:rsidTr="008449BD">
        <w:trPr>
          <w:trHeight w:val="291"/>
        </w:trPr>
        <w:tc>
          <w:tcPr>
            <w:tcW w:w="823" w:type="dxa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5.1.2</w:t>
            </w:r>
          </w:p>
        </w:tc>
        <w:tc>
          <w:tcPr>
            <w:tcW w:w="1845" w:type="dxa"/>
            <w:vMerge w:val="restart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Строительство детского сада на 220 мест по ул. Гагарина в г. 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101014,4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7B224F" w:rsidRPr="00C01F76" w:rsidRDefault="007B224F" w:rsidP="007B224F">
            <w:pPr>
              <w:ind w:right="-10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 ходе реализации мероприятия подготовлена документация и опубликовано извещение о проведении муниципальных торгов на проведение работ по завершению строительства</w:t>
            </w:r>
          </w:p>
        </w:tc>
        <w:tc>
          <w:tcPr>
            <w:tcW w:w="2369" w:type="dxa"/>
            <w:vMerge w:val="restart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объектов, введенных в эксплуатацию после завершения строительства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4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5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vMerge w:val="restart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101014,41</w:t>
            </w:r>
          </w:p>
        </w:tc>
      </w:tr>
      <w:tr w:rsidR="007B224F" w:rsidRPr="00C01F76" w:rsidTr="008449BD">
        <w:trPr>
          <w:trHeight w:val="915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B224F" w:rsidRPr="00C01F76" w:rsidRDefault="007B224F" w:rsidP="007B224F">
            <w:pPr>
              <w:ind w:right="-143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101014,4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101014,41</w:t>
            </w:r>
          </w:p>
        </w:tc>
      </w:tr>
      <w:tr w:rsidR="007B224F" w:rsidRPr="00C01F76" w:rsidTr="008449BD">
        <w:trPr>
          <w:trHeight w:val="946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5050,7</w:t>
            </w:r>
          </w:p>
        </w:tc>
        <w:tc>
          <w:tcPr>
            <w:tcW w:w="1275" w:type="dxa"/>
            <w:noWrap/>
            <w:hideMark/>
          </w:tcPr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Default="007B224F" w:rsidP="0086268D">
            <w:pPr>
              <w:jc w:val="center"/>
              <w:rPr>
                <w:sz w:val="20"/>
                <w:szCs w:val="20"/>
              </w:rPr>
            </w:pPr>
          </w:p>
          <w:p w:rsidR="007B224F" w:rsidRPr="00C01F76" w:rsidRDefault="007B224F" w:rsidP="007B224F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5050,72</w:t>
            </w:r>
          </w:p>
        </w:tc>
      </w:tr>
      <w:tr w:rsidR="007B224F" w:rsidRPr="00C01F76" w:rsidTr="008449BD">
        <w:trPr>
          <w:trHeight w:val="812"/>
        </w:trPr>
        <w:tc>
          <w:tcPr>
            <w:tcW w:w="82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95963,7</w:t>
            </w:r>
          </w:p>
        </w:tc>
        <w:tc>
          <w:tcPr>
            <w:tcW w:w="1275" w:type="dxa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7B224F" w:rsidRPr="00C01F76" w:rsidRDefault="007B224F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95963,69</w:t>
            </w:r>
          </w:p>
          <w:p w:rsidR="007B224F" w:rsidRPr="00C01F76" w:rsidRDefault="007B224F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611660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845" w:type="dxa"/>
            <w:vMerge w:val="restart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413" w:type="dxa"/>
            <w:vMerge w:val="restart"/>
            <w:hideMark/>
          </w:tcPr>
          <w:p w:rsidR="00611660" w:rsidRPr="00C01F76" w:rsidRDefault="00611660" w:rsidP="007B224F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48" w:type="dxa"/>
            <w:noWrap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4233,4</w:t>
            </w:r>
          </w:p>
        </w:tc>
        <w:tc>
          <w:tcPr>
            <w:tcW w:w="1275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586,630</w:t>
            </w:r>
          </w:p>
        </w:tc>
        <w:tc>
          <w:tcPr>
            <w:tcW w:w="1578" w:type="dxa"/>
            <w:vMerge w:val="restart"/>
            <w:noWrap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организаций, реализующих мероприятия по содействию развития дошкольного образования</w:t>
            </w:r>
          </w:p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611660" w:rsidRPr="00C01F76" w:rsidRDefault="00611660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4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5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34</w:t>
            </w:r>
          </w:p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34</w:t>
            </w:r>
          </w:p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4233,42</w:t>
            </w:r>
          </w:p>
        </w:tc>
      </w:tr>
      <w:tr w:rsidR="00611660" w:rsidRPr="00C01F76" w:rsidTr="008449BD">
        <w:trPr>
          <w:trHeight w:val="855"/>
        </w:trPr>
        <w:tc>
          <w:tcPr>
            <w:tcW w:w="82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4233,4</w:t>
            </w:r>
          </w:p>
        </w:tc>
        <w:tc>
          <w:tcPr>
            <w:tcW w:w="1275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586,630</w:t>
            </w:r>
          </w:p>
        </w:tc>
        <w:tc>
          <w:tcPr>
            <w:tcW w:w="1578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4233,42</w:t>
            </w:r>
          </w:p>
        </w:tc>
      </w:tr>
      <w:tr w:rsidR="00611660" w:rsidRPr="00C01F76" w:rsidTr="008449BD">
        <w:trPr>
          <w:trHeight w:val="916"/>
        </w:trPr>
        <w:tc>
          <w:tcPr>
            <w:tcW w:w="82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4233,4</w:t>
            </w:r>
          </w:p>
        </w:tc>
        <w:tc>
          <w:tcPr>
            <w:tcW w:w="1275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586,630</w:t>
            </w:r>
          </w:p>
        </w:tc>
        <w:tc>
          <w:tcPr>
            <w:tcW w:w="1578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4233,42</w:t>
            </w:r>
          </w:p>
        </w:tc>
      </w:tr>
      <w:tr w:rsidR="00611660" w:rsidRPr="00C01F76" w:rsidTr="008449BD">
        <w:trPr>
          <w:trHeight w:val="390"/>
        </w:trPr>
        <w:tc>
          <w:tcPr>
            <w:tcW w:w="823" w:type="dxa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1845" w:type="dxa"/>
            <w:vMerge w:val="restart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C01F76">
              <w:rPr>
                <w:sz w:val="20"/>
                <w:szCs w:val="20"/>
              </w:rPr>
              <w:t>Обеспечение пожарной безопасности муниципальных организаций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973,8</w:t>
            </w:r>
          </w:p>
        </w:tc>
        <w:tc>
          <w:tcPr>
            <w:tcW w:w="1275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269,880</w:t>
            </w:r>
          </w:p>
        </w:tc>
        <w:tc>
          <w:tcPr>
            <w:tcW w:w="1578" w:type="dxa"/>
            <w:vMerge w:val="restart"/>
            <w:hideMark/>
          </w:tcPr>
          <w:p w:rsidR="00611660" w:rsidRDefault="00611660" w:rsidP="00611660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В ходе </w:t>
            </w:r>
            <w:r w:rsidRPr="00C01F76">
              <w:rPr>
                <w:sz w:val="20"/>
                <w:szCs w:val="20"/>
              </w:rPr>
              <w:lastRenderedPageBreak/>
              <w:t xml:space="preserve">реализации </w:t>
            </w:r>
          </w:p>
          <w:p w:rsidR="00611660" w:rsidRDefault="00611660" w:rsidP="00611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 w:rsidR="00611660" w:rsidRPr="00C01F76" w:rsidRDefault="00611660" w:rsidP="00611660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проводятся работы по обеспечению работоспособности систем электроснабжения</w:t>
            </w:r>
          </w:p>
        </w:tc>
        <w:tc>
          <w:tcPr>
            <w:tcW w:w="2369" w:type="dxa"/>
            <w:vMerge w:val="restart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Доля муниципальных </w:t>
            </w:r>
            <w:r w:rsidRPr="00C01F76">
              <w:rPr>
                <w:sz w:val="20"/>
                <w:szCs w:val="20"/>
              </w:rPr>
              <w:lastRenderedPageBreak/>
              <w:t xml:space="preserve">организаций дошкольного образования, соответствующих требованиям </w:t>
            </w:r>
            <w:proofErr w:type="spellStart"/>
            <w:r w:rsidRPr="00C01F76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764" w:type="dxa"/>
            <w:gridSpan w:val="4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83" w:type="dxa"/>
            <w:gridSpan w:val="5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002" w:type="dxa"/>
            <w:gridSpan w:val="2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973,8</w:t>
            </w:r>
          </w:p>
        </w:tc>
      </w:tr>
      <w:tr w:rsidR="00611660" w:rsidRPr="00C01F76" w:rsidTr="008449BD">
        <w:trPr>
          <w:trHeight w:val="870"/>
        </w:trPr>
        <w:tc>
          <w:tcPr>
            <w:tcW w:w="82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11660" w:rsidRPr="00C01F76" w:rsidRDefault="00611660" w:rsidP="00611660">
            <w:pPr>
              <w:ind w:right="-143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973,8</w:t>
            </w:r>
          </w:p>
        </w:tc>
        <w:tc>
          <w:tcPr>
            <w:tcW w:w="1275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269,880</w:t>
            </w:r>
          </w:p>
        </w:tc>
        <w:tc>
          <w:tcPr>
            <w:tcW w:w="1578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973,8</w:t>
            </w:r>
          </w:p>
        </w:tc>
      </w:tr>
      <w:tr w:rsidR="00611660" w:rsidRPr="00C01F76" w:rsidTr="008449BD">
        <w:trPr>
          <w:trHeight w:val="230"/>
        </w:trPr>
        <w:tc>
          <w:tcPr>
            <w:tcW w:w="82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973,8</w:t>
            </w:r>
          </w:p>
        </w:tc>
        <w:tc>
          <w:tcPr>
            <w:tcW w:w="1275" w:type="dxa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269,880</w:t>
            </w:r>
          </w:p>
        </w:tc>
        <w:tc>
          <w:tcPr>
            <w:tcW w:w="1578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973,8</w:t>
            </w:r>
          </w:p>
        </w:tc>
      </w:tr>
      <w:tr w:rsidR="00611660" w:rsidRPr="00C01F76" w:rsidTr="008449BD">
        <w:trPr>
          <w:trHeight w:val="1760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000000" w:themeColor="text1"/>
            </w:tcBorders>
            <w:noWrap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000000" w:themeColor="text1"/>
            </w:tcBorders>
            <w:noWrap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noWrap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000000" w:themeColor="text1"/>
            </w:tcBorders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764" w:type="dxa"/>
            <w:gridSpan w:val="4"/>
            <w:tcBorders>
              <w:bottom w:val="single" w:sz="4" w:space="0" w:color="000000" w:themeColor="text1"/>
            </w:tcBorders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</w:tc>
        <w:tc>
          <w:tcPr>
            <w:tcW w:w="983" w:type="dxa"/>
            <w:gridSpan w:val="5"/>
            <w:tcBorders>
              <w:bottom w:val="single" w:sz="4" w:space="0" w:color="000000" w:themeColor="text1"/>
            </w:tcBorders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gridSpan w:val="2"/>
            <w:tcBorders>
              <w:bottom w:val="single" w:sz="4" w:space="0" w:color="000000" w:themeColor="text1"/>
            </w:tcBorders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2"/>
            <w:vMerge/>
            <w:tcBorders>
              <w:bottom w:val="single" w:sz="4" w:space="0" w:color="000000" w:themeColor="text1"/>
            </w:tcBorders>
            <w:noWrap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611660" w:rsidRPr="00C01F76" w:rsidTr="008449BD">
        <w:trPr>
          <w:trHeight w:val="390"/>
        </w:trPr>
        <w:tc>
          <w:tcPr>
            <w:tcW w:w="823" w:type="dxa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</w:t>
            </w:r>
          </w:p>
        </w:tc>
        <w:tc>
          <w:tcPr>
            <w:tcW w:w="1845" w:type="dxa"/>
            <w:vMerge w:val="restart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 xml:space="preserve">Укрепление материально-технической базы муниципальных </w:t>
            </w:r>
            <w:r w:rsidRPr="00C01F76">
              <w:rPr>
                <w:sz w:val="20"/>
                <w:szCs w:val="20"/>
              </w:rPr>
              <w:br/>
              <w:t>организаций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3259,6</w:t>
            </w:r>
          </w:p>
        </w:tc>
        <w:tc>
          <w:tcPr>
            <w:tcW w:w="1275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316,750</w:t>
            </w:r>
          </w:p>
        </w:tc>
        <w:tc>
          <w:tcPr>
            <w:tcW w:w="1578" w:type="dxa"/>
            <w:vMerge w:val="restart"/>
            <w:hideMark/>
          </w:tcPr>
          <w:p w:rsidR="00554311" w:rsidRDefault="00611660" w:rsidP="00EE3E73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Реализация мероприятия, направленного на содействие развитию </w:t>
            </w:r>
          </w:p>
          <w:p w:rsidR="00611660" w:rsidRPr="00C01F76" w:rsidRDefault="00611660" w:rsidP="00EE3E73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дошкольного образования, осуществляется в соответствии с кассовым планом и графиком проведения ремонтных работ. </w:t>
            </w:r>
          </w:p>
        </w:tc>
        <w:tc>
          <w:tcPr>
            <w:tcW w:w="2369" w:type="dxa"/>
            <w:vMerge w:val="restart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Общая площадь помещений организаций дошкольного образования</w:t>
            </w:r>
          </w:p>
        </w:tc>
        <w:tc>
          <w:tcPr>
            <w:tcW w:w="764" w:type="dxa"/>
            <w:gridSpan w:val="4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proofErr w:type="spellStart"/>
            <w:r w:rsidRPr="00C01F76">
              <w:rPr>
                <w:sz w:val="20"/>
                <w:szCs w:val="20"/>
              </w:rPr>
              <w:t>кв.м</w:t>
            </w:r>
            <w:proofErr w:type="spellEnd"/>
            <w:r w:rsidRPr="00C01F76"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5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47417</w:t>
            </w:r>
          </w:p>
        </w:tc>
        <w:tc>
          <w:tcPr>
            <w:tcW w:w="1002" w:type="dxa"/>
            <w:gridSpan w:val="2"/>
            <w:vMerge w:val="restart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47417</w:t>
            </w:r>
          </w:p>
        </w:tc>
        <w:tc>
          <w:tcPr>
            <w:tcW w:w="1561" w:type="dxa"/>
            <w:gridSpan w:val="2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3259,62</w:t>
            </w:r>
          </w:p>
        </w:tc>
      </w:tr>
      <w:tr w:rsidR="00611660" w:rsidRPr="00C01F76" w:rsidTr="008449BD">
        <w:trPr>
          <w:trHeight w:val="945"/>
        </w:trPr>
        <w:tc>
          <w:tcPr>
            <w:tcW w:w="82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3259,6</w:t>
            </w:r>
          </w:p>
        </w:tc>
        <w:tc>
          <w:tcPr>
            <w:tcW w:w="1275" w:type="dxa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316,750</w:t>
            </w:r>
          </w:p>
        </w:tc>
        <w:tc>
          <w:tcPr>
            <w:tcW w:w="1578" w:type="dxa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611660" w:rsidRPr="00C01F76" w:rsidRDefault="00611660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5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611660" w:rsidRPr="00C01F76" w:rsidRDefault="00611660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3259,62</w:t>
            </w:r>
          </w:p>
        </w:tc>
      </w:tr>
      <w:tr w:rsidR="00EE3E73" w:rsidRPr="00C01F76" w:rsidTr="008449BD">
        <w:trPr>
          <w:trHeight w:val="1920"/>
        </w:trPr>
        <w:tc>
          <w:tcPr>
            <w:tcW w:w="82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3259,6</w:t>
            </w:r>
          </w:p>
        </w:tc>
        <w:tc>
          <w:tcPr>
            <w:tcW w:w="1275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316,750</w:t>
            </w:r>
          </w:p>
        </w:tc>
        <w:tc>
          <w:tcPr>
            <w:tcW w:w="1578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Процент площади помещений организаций  дошкольного образования, требующих проведения ремонтных работ</w:t>
            </w:r>
          </w:p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4" w:type="dxa"/>
            <w:gridSpan w:val="4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5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62,0</w:t>
            </w:r>
          </w:p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63,0</w:t>
            </w:r>
          </w:p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3259,62</w:t>
            </w:r>
          </w:p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8E4799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8E4799" w:rsidRPr="00C01F76" w:rsidRDefault="008E4799" w:rsidP="00611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C01F76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vMerge w:val="restart"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Основное мероприятие </w:t>
            </w:r>
            <w:r w:rsidRPr="00C01F76">
              <w:rPr>
                <w:sz w:val="20"/>
                <w:szCs w:val="20"/>
              </w:rPr>
              <w:lastRenderedPageBreak/>
              <w:t>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413" w:type="dxa"/>
            <w:vMerge w:val="restart"/>
            <w:hideMark/>
          </w:tcPr>
          <w:p w:rsidR="008E4799" w:rsidRPr="00C01F76" w:rsidRDefault="008E4799" w:rsidP="00611660">
            <w:pPr>
              <w:ind w:right="-124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Управление образования </w:t>
            </w:r>
            <w:r w:rsidRPr="00C01F76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448" w:type="dxa"/>
            <w:noWrap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5320,5</w:t>
            </w:r>
          </w:p>
        </w:tc>
        <w:tc>
          <w:tcPr>
            <w:tcW w:w="1275" w:type="dxa"/>
            <w:noWrap/>
            <w:hideMark/>
          </w:tcPr>
          <w:p w:rsidR="008E4799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2714,769</w:t>
            </w:r>
          </w:p>
          <w:p w:rsidR="00EE3E73" w:rsidRPr="00C01F76" w:rsidRDefault="00EE3E73" w:rsidP="00EE3E73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noWrap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3"/>
            <w:vMerge w:val="restart"/>
            <w:noWrap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 w:val="restart"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5320,48</w:t>
            </w:r>
          </w:p>
        </w:tc>
      </w:tr>
      <w:tr w:rsidR="008E4799" w:rsidRPr="00C01F76" w:rsidTr="008449BD">
        <w:trPr>
          <w:trHeight w:val="936"/>
        </w:trPr>
        <w:tc>
          <w:tcPr>
            <w:tcW w:w="823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E4799" w:rsidRPr="00C01F76" w:rsidRDefault="008E4799" w:rsidP="0047124D">
            <w:pPr>
              <w:ind w:right="-147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5320,5</w:t>
            </w:r>
          </w:p>
        </w:tc>
        <w:tc>
          <w:tcPr>
            <w:tcW w:w="1275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2714,769</w:t>
            </w:r>
          </w:p>
        </w:tc>
        <w:tc>
          <w:tcPr>
            <w:tcW w:w="1578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Merge/>
            <w:noWrap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5320,48</w:t>
            </w:r>
          </w:p>
        </w:tc>
      </w:tr>
      <w:tr w:rsidR="008E4799" w:rsidRPr="00C01F76" w:rsidTr="008449BD">
        <w:trPr>
          <w:trHeight w:val="1004"/>
        </w:trPr>
        <w:tc>
          <w:tcPr>
            <w:tcW w:w="823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5320,5</w:t>
            </w:r>
          </w:p>
        </w:tc>
        <w:tc>
          <w:tcPr>
            <w:tcW w:w="1275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2714,769</w:t>
            </w:r>
          </w:p>
        </w:tc>
        <w:tc>
          <w:tcPr>
            <w:tcW w:w="1578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vMerge/>
            <w:noWrap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5320,48</w:t>
            </w:r>
          </w:p>
        </w:tc>
      </w:tr>
      <w:tr w:rsidR="008E4799" w:rsidRPr="00C01F76" w:rsidTr="008449BD">
        <w:trPr>
          <w:trHeight w:val="149"/>
        </w:trPr>
        <w:tc>
          <w:tcPr>
            <w:tcW w:w="823" w:type="dxa"/>
            <w:vMerge w:val="restart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</w:t>
            </w:r>
          </w:p>
        </w:tc>
        <w:tc>
          <w:tcPr>
            <w:tcW w:w="1845" w:type="dxa"/>
            <w:vMerge w:val="restart"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5320,5</w:t>
            </w:r>
          </w:p>
        </w:tc>
        <w:tc>
          <w:tcPr>
            <w:tcW w:w="1275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2714,769</w:t>
            </w:r>
          </w:p>
        </w:tc>
        <w:tc>
          <w:tcPr>
            <w:tcW w:w="1578" w:type="dxa"/>
            <w:vMerge w:val="restart"/>
            <w:hideMark/>
          </w:tcPr>
          <w:p w:rsidR="008E4799" w:rsidRPr="00C01F76" w:rsidRDefault="008E4799" w:rsidP="008E4799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мероприятия, направленного на обеспечение законодательно установленных мер социальной поддержки, предусматривает выплату родителям (законным представителям) компенсации части родительской платы за присмотр и уход за детьми из малоимущих семей</w:t>
            </w:r>
          </w:p>
        </w:tc>
        <w:tc>
          <w:tcPr>
            <w:tcW w:w="2369" w:type="dxa"/>
            <w:vMerge w:val="restart"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детей из малоимущих семей, посещающих образовательные организации, реализующие образовательную программу дошкольного образования</w:t>
            </w:r>
          </w:p>
          <w:p w:rsidR="008E4799" w:rsidRPr="00C01F76" w:rsidRDefault="008E479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чел.</w:t>
            </w:r>
          </w:p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7"/>
            <w:vMerge w:val="restart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1505</w:t>
            </w:r>
          </w:p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2"/>
            <w:vMerge w:val="restart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1130</w:t>
            </w:r>
          </w:p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5320,48</w:t>
            </w:r>
          </w:p>
        </w:tc>
      </w:tr>
      <w:tr w:rsidR="008E4799" w:rsidRPr="00C01F76" w:rsidTr="00313821">
        <w:trPr>
          <w:trHeight w:val="932"/>
        </w:trPr>
        <w:tc>
          <w:tcPr>
            <w:tcW w:w="823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8E4799" w:rsidRPr="00C01F76" w:rsidRDefault="008E4799" w:rsidP="008E4799">
            <w:pPr>
              <w:ind w:right="-152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5320,5</w:t>
            </w:r>
          </w:p>
        </w:tc>
        <w:tc>
          <w:tcPr>
            <w:tcW w:w="1275" w:type="dxa"/>
            <w:noWrap/>
            <w:hideMark/>
          </w:tcPr>
          <w:p w:rsidR="008E4799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2714,769</w:t>
            </w:r>
          </w:p>
          <w:p w:rsidR="00554311" w:rsidRDefault="00554311" w:rsidP="0086268D">
            <w:pPr>
              <w:jc w:val="center"/>
              <w:rPr>
                <w:sz w:val="20"/>
                <w:szCs w:val="20"/>
              </w:rPr>
            </w:pPr>
          </w:p>
          <w:p w:rsidR="00554311" w:rsidRDefault="00554311" w:rsidP="0086268D">
            <w:pPr>
              <w:jc w:val="center"/>
              <w:rPr>
                <w:sz w:val="20"/>
                <w:szCs w:val="20"/>
              </w:rPr>
            </w:pPr>
          </w:p>
          <w:p w:rsidR="00554311" w:rsidRPr="00C01F76" w:rsidRDefault="00554311" w:rsidP="0055431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7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5320,48</w:t>
            </w:r>
          </w:p>
        </w:tc>
      </w:tr>
      <w:tr w:rsidR="008E4799" w:rsidRPr="00C01F76" w:rsidTr="008449BD">
        <w:trPr>
          <w:trHeight w:val="2495"/>
        </w:trPr>
        <w:tc>
          <w:tcPr>
            <w:tcW w:w="823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5320,5</w:t>
            </w:r>
          </w:p>
        </w:tc>
        <w:tc>
          <w:tcPr>
            <w:tcW w:w="1275" w:type="dxa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2714,769</w:t>
            </w:r>
          </w:p>
        </w:tc>
        <w:tc>
          <w:tcPr>
            <w:tcW w:w="1578" w:type="dxa"/>
            <w:vMerge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8E4799" w:rsidRPr="00C01F76" w:rsidRDefault="008E4799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7"/>
            <w:vMerge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8E4799" w:rsidRPr="00C01F76" w:rsidRDefault="008E479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5320,48</w:t>
            </w:r>
          </w:p>
        </w:tc>
      </w:tr>
      <w:tr w:rsidR="00EE3E73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  <w:vMerge w:val="restart"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Подпрограмма "Поддержка развития системы общего образования городского округа Кинешма"</w:t>
            </w:r>
          </w:p>
        </w:tc>
        <w:tc>
          <w:tcPr>
            <w:tcW w:w="1413" w:type="dxa"/>
            <w:vMerge w:val="restart"/>
            <w:hideMark/>
          </w:tcPr>
          <w:p w:rsidR="00EE3E73" w:rsidRDefault="00EE3E73" w:rsidP="00B42FE4">
            <w:pPr>
              <w:ind w:left="-82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Управление образования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EE3E73" w:rsidRPr="00C01F76" w:rsidRDefault="00EE3E73" w:rsidP="00B42FE4">
            <w:pPr>
              <w:ind w:left="-82" w:right="-139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Администрация городского округа Кинешма: 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448" w:type="dxa"/>
            <w:noWrap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50445,2</w:t>
            </w:r>
          </w:p>
        </w:tc>
        <w:tc>
          <w:tcPr>
            <w:tcW w:w="1275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27642,731</w:t>
            </w:r>
          </w:p>
        </w:tc>
        <w:tc>
          <w:tcPr>
            <w:tcW w:w="1578" w:type="dxa"/>
            <w:vMerge w:val="restart"/>
            <w:noWrap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noWrap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4"/>
            <w:vMerge w:val="restart"/>
            <w:noWrap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 w:val="restart"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50445,25</w:t>
            </w:r>
          </w:p>
        </w:tc>
      </w:tr>
      <w:tr w:rsidR="00EE3E73" w:rsidRPr="00C01F76" w:rsidTr="008449BD">
        <w:trPr>
          <w:trHeight w:val="585"/>
        </w:trPr>
        <w:tc>
          <w:tcPr>
            <w:tcW w:w="82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EE3E73" w:rsidRPr="00C01F76" w:rsidRDefault="00EE3E73" w:rsidP="004B7DB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50445,2</w:t>
            </w:r>
          </w:p>
        </w:tc>
        <w:tc>
          <w:tcPr>
            <w:tcW w:w="1275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27642,731</w:t>
            </w:r>
          </w:p>
        </w:tc>
        <w:tc>
          <w:tcPr>
            <w:tcW w:w="1578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50445,25</w:t>
            </w:r>
          </w:p>
        </w:tc>
      </w:tr>
      <w:tr w:rsidR="00EE3E73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11568,3</w:t>
            </w:r>
          </w:p>
        </w:tc>
        <w:tc>
          <w:tcPr>
            <w:tcW w:w="1275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1196,092</w:t>
            </w:r>
          </w:p>
        </w:tc>
        <w:tc>
          <w:tcPr>
            <w:tcW w:w="1578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11568,35</w:t>
            </w:r>
          </w:p>
        </w:tc>
      </w:tr>
      <w:tr w:rsidR="00EE3E73" w:rsidRPr="00C01F76" w:rsidTr="008449BD">
        <w:trPr>
          <w:trHeight w:val="575"/>
        </w:trPr>
        <w:tc>
          <w:tcPr>
            <w:tcW w:w="82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38876,9</w:t>
            </w:r>
          </w:p>
        </w:tc>
        <w:tc>
          <w:tcPr>
            <w:tcW w:w="1275" w:type="dxa"/>
            <w:noWrap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26446,639</w:t>
            </w:r>
          </w:p>
        </w:tc>
        <w:tc>
          <w:tcPr>
            <w:tcW w:w="1578" w:type="dxa"/>
            <w:vMerge/>
            <w:hideMark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EE3E73" w:rsidRPr="00C01F76" w:rsidRDefault="00EE3E73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EE3E73" w:rsidRPr="00C01F76" w:rsidRDefault="00EE3E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38876,9</w:t>
            </w:r>
          </w:p>
        </w:tc>
      </w:tr>
      <w:tr w:rsidR="004B7DB9" w:rsidRPr="00C01F76" w:rsidTr="00313821">
        <w:trPr>
          <w:trHeight w:val="217"/>
        </w:trPr>
        <w:tc>
          <w:tcPr>
            <w:tcW w:w="823" w:type="dxa"/>
            <w:vMerge w:val="restart"/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845" w:type="dxa"/>
            <w:vMerge w:val="restart"/>
            <w:hideMark/>
          </w:tcPr>
          <w:p w:rsidR="004B7DB9" w:rsidRPr="00C01F76" w:rsidRDefault="004B7DB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Основное мероприятие "Модернизация и развитие инфраструктуры системы общего образования"</w:t>
            </w:r>
          </w:p>
        </w:tc>
        <w:tc>
          <w:tcPr>
            <w:tcW w:w="1413" w:type="dxa"/>
            <w:vMerge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554311" w:rsidRDefault="004B7DB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  <w:p w:rsidR="00554311" w:rsidRPr="00C01F76" w:rsidRDefault="00554311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4B7DB9" w:rsidRPr="00C01F76" w:rsidRDefault="004B7DB9" w:rsidP="004B7DB9">
            <w:pPr>
              <w:tabs>
                <w:tab w:val="left" w:pos="1485"/>
              </w:tabs>
              <w:ind w:right="-123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Руководствуясь Программой,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Ивановской области, на 2016-2025 годы, сроки по </w:t>
            </w:r>
            <w:r w:rsidRPr="00C01F76">
              <w:rPr>
                <w:sz w:val="20"/>
                <w:szCs w:val="20"/>
              </w:rPr>
              <w:lastRenderedPageBreak/>
              <w:t xml:space="preserve">строительству здания школы и пристроек перенесены на более поздние сроки, </w:t>
            </w:r>
            <w:proofErr w:type="gramStart"/>
            <w:r w:rsidRPr="00C01F76">
              <w:rPr>
                <w:sz w:val="20"/>
                <w:szCs w:val="20"/>
              </w:rPr>
              <w:t>следовательно</w:t>
            </w:r>
            <w:proofErr w:type="gramEnd"/>
            <w:r w:rsidRPr="00C01F76">
              <w:rPr>
                <w:sz w:val="20"/>
                <w:szCs w:val="20"/>
              </w:rPr>
              <w:t xml:space="preserve"> в текущем финансовом году  разработки рабочей документации на строите</w:t>
            </w:r>
            <w:r>
              <w:rPr>
                <w:sz w:val="20"/>
                <w:szCs w:val="20"/>
              </w:rPr>
              <w:t>льство нового объекта не будет</w:t>
            </w:r>
          </w:p>
        </w:tc>
        <w:tc>
          <w:tcPr>
            <w:tcW w:w="2369" w:type="dxa"/>
            <w:vMerge w:val="restart"/>
            <w:hideMark/>
          </w:tcPr>
          <w:p w:rsidR="004B7DB9" w:rsidRPr="00C01F76" w:rsidRDefault="004B7DB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Доля обучающихся общеобразовательных организаций, занимающихся в одну смену, в общей численности обучающихся </w:t>
            </w:r>
            <w:r w:rsidR="00EE3E73">
              <w:rPr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85,3</w:t>
            </w:r>
          </w:p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85,3</w:t>
            </w:r>
          </w:p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4B7DB9" w:rsidRPr="00C01F76" w:rsidTr="008449BD">
        <w:trPr>
          <w:trHeight w:val="1822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000000" w:themeColor="text1"/>
            </w:tcBorders>
            <w:hideMark/>
          </w:tcPr>
          <w:p w:rsidR="004B7DB9" w:rsidRPr="00C01F76" w:rsidRDefault="004B7DB9" w:rsidP="004B7DB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4" w:space="0" w:color="000000" w:themeColor="text1"/>
            </w:tcBorders>
            <w:hideMark/>
          </w:tcPr>
          <w:p w:rsidR="004B7DB9" w:rsidRPr="00C01F76" w:rsidRDefault="004B7DB9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 w:themeColor="text1"/>
            </w:tcBorders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bottom w:val="single" w:sz="4" w:space="0" w:color="000000" w:themeColor="text1"/>
            </w:tcBorders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000000" w:themeColor="text1"/>
            </w:tcBorders>
            <w:noWrap/>
            <w:hideMark/>
          </w:tcPr>
          <w:p w:rsidR="004B7DB9" w:rsidRPr="00C01F76" w:rsidRDefault="004B7DB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2E4B36" w:rsidRPr="00C01F76" w:rsidTr="000E5AD7">
        <w:trPr>
          <w:trHeight w:val="445"/>
        </w:trPr>
        <w:tc>
          <w:tcPr>
            <w:tcW w:w="823" w:type="dxa"/>
            <w:vMerge w:val="restart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845" w:type="dxa"/>
            <w:vMerge w:val="restart"/>
            <w:hideMark/>
          </w:tcPr>
          <w:p w:rsidR="00EE3E73" w:rsidRDefault="002E4B36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2E4B36" w:rsidRPr="00C01F76" w:rsidRDefault="002E4B36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01F76">
              <w:rPr>
                <w:sz w:val="20"/>
                <w:szCs w:val="20"/>
              </w:rPr>
              <w:t xml:space="preserve">Разработка проектно-сметной документации по строительству пристройки МОУ школы № 6 городского округа Кинешма </w:t>
            </w:r>
            <w:r w:rsidRPr="00C01F76">
              <w:rPr>
                <w:sz w:val="20"/>
                <w:szCs w:val="20"/>
              </w:rPr>
              <w:lastRenderedPageBreak/>
              <w:t>Ивановской области</w:t>
            </w:r>
          </w:p>
        </w:tc>
        <w:tc>
          <w:tcPr>
            <w:tcW w:w="1413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EE3E73" w:rsidRDefault="002E4B36" w:rsidP="000E5AD7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  <w:p w:rsidR="00EE3E73" w:rsidRPr="00C01F76" w:rsidRDefault="00EE3E73" w:rsidP="00EE3E73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Количество разработанной проектной (сметной), рабочей документации на строительство объектов общего образования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2E4B36" w:rsidRPr="00C01F76" w:rsidRDefault="002E4B36" w:rsidP="002E4B36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ед.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2E4B36" w:rsidRPr="00C01F76" w:rsidRDefault="002E4B36" w:rsidP="002E4B36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-</w:t>
            </w:r>
          </w:p>
        </w:tc>
        <w:tc>
          <w:tcPr>
            <w:tcW w:w="992" w:type="dxa"/>
            <w:vMerge w:val="restart"/>
            <w:noWrap/>
            <w:hideMark/>
          </w:tcPr>
          <w:p w:rsidR="002E4B36" w:rsidRPr="00C01F76" w:rsidRDefault="002E4B36" w:rsidP="002E4B36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-</w:t>
            </w:r>
          </w:p>
        </w:tc>
        <w:tc>
          <w:tcPr>
            <w:tcW w:w="1561" w:type="dxa"/>
            <w:gridSpan w:val="2"/>
            <w:vMerge w:val="restart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B42FE4" w:rsidRPr="00C01F76" w:rsidTr="008449BD">
        <w:trPr>
          <w:trHeight w:val="854"/>
        </w:trPr>
        <w:tc>
          <w:tcPr>
            <w:tcW w:w="823" w:type="dxa"/>
            <w:vMerge/>
            <w:noWrap/>
          </w:tcPr>
          <w:p w:rsidR="00B42FE4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42FE4" w:rsidRDefault="00B42FE4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noWrap/>
          </w:tcPr>
          <w:p w:rsidR="00B42FE4" w:rsidRPr="00C01F76" w:rsidRDefault="00B42FE4" w:rsidP="002E4B36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noWrap/>
          </w:tcPr>
          <w:p w:rsidR="00B42FE4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B42FE4" w:rsidRDefault="00B42FE4" w:rsidP="005C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B42FE4" w:rsidRDefault="00B42FE4" w:rsidP="0086268D">
            <w:pPr>
              <w:jc w:val="center"/>
              <w:rPr>
                <w:sz w:val="20"/>
                <w:szCs w:val="20"/>
              </w:rPr>
            </w:pPr>
          </w:p>
          <w:p w:rsidR="00B42FE4" w:rsidRDefault="00B42FE4" w:rsidP="00EE3E73">
            <w:pPr>
              <w:rPr>
                <w:sz w:val="20"/>
                <w:szCs w:val="20"/>
              </w:rPr>
            </w:pPr>
          </w:p>
          <w:p w:rsidR="00B42FE4" w:rsidRPr="00C01F76" w:rsidRDefault="00B42FE4" w:rsidP="002E4B3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noWrap/>
          </w:tcPr>
          <w:p w:rsidR="00B42FE4" w:rsidRPr="00C01F76" w:rsidRDefault="00B42FE4" w:rsidP="002E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noWrap/>
          </w:tcPr>
          <w:p w:rsidR="00B42FE4" w:rsidRPr="00C01F76" w:rsidRDefault="00B42FE4" w:rsidP="002E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</w:tcPr>
          <w:p w:rsidR="00B42FE4" w:rsidRPr="00C01F76" w:rsidRDefault="00B42FE4" w:rsidP="002E4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noWrap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2E4B36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2E4B36" w:rsidRPr="00C01F76" w:rsidRDefault="0007686D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6.1.2</w:t>
            </w:r>
          </w:p>
        </w:tc>
        <w:tc>
          <w:tcPr>
            <w:tcW w:w="1845" w:type="dxa"/>
            <w:vMerge w:val="restart"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Разработка проектно-сметной документации по строительству пристройки МОУ школы № 19 городского округа Кинешма Ивановской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2E4B36" w:rsidRPr="00C01F76" w:rsidTr="008449BD">
        <w:trPr>
          <w:trHeight w:val="2425"/>
        </w:trPr>
        <w:tc>
          <w:tcPr>
            <w:tcW w:w="823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E4B36" w:rsidRPr="00C01F76" w:rsidRDefault="002E4B36" w:rsidP="002E4B36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2E4B36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2E4B36" w:rsidRPr="00C01F76" w:rsidRDefault="005C57ED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24269D">
              <w:rPr>
                <w:sz w:val="20"/>
                <w:szCs w:val="20"/>
              </w:rPr>
              <w:t>1.3</w:t>
            </w:r>
          </w:p>
        </w:tc>
        <w:tc>
          <w:tcPr>
            <w:tcW w:w="1845" w:type="dxa"/>
            <w:vMerge w:val="restart"/>
            <w:hideMark/>
          </w:tcPr>
          <w:p w:rsidR="002E4B36" w:rsidRPr="00C01F76" w:rsidRDefault="005C57ED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2E4B36" w:rsidRPr="00C01F76">
              <w:rPr>
                <w:sz w:val="20"/>
                <w:szCs w:val="20"/>
              </w:rPr>
              <w:t>Разработка проектной, рабочей документации и проведение государственной экспертизы на строительство школы на 825 мест по ул. Гагарина в г.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0,00</w:t>
            </w:r>
          </w:p>
        </w:tc>
      </w:tr>
      <w:tr w:rsidR="002E4B36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E4B36" w:rsidRPr="00C01F76" w:rsidRDefault="002E4B36" w:rsidP="007E0F92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E4B36" w:rsidRPr="00C01F76" w:rsidRDefault="002E4B36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E4B36" w:rsidRPr="00C01F76" w:rsidRDefault="002E4B36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0,00</w:t>
            </w:r>
          </w:p>
        </w:tc>
      </w:tr>
      <w:tr w:rsidR="00591083" w:rsidRPr="00C01F76" w:rsidTr="008449BD">
        <w:trPr>
          <w:trHeight w:val="1435"/>
        </w:trPr>
        <w:tc>
          <w:tcPr>
            <w:tcW w:w="823" w:type="dxa"/>
            <w:vMerge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591083" w:rsidRPr="00C01F76" w:rsidRDefault="0059108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noWrap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591083" w:rsidRPr="00C01F76" w:rsidRDefault="00591083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591083" w:rsidRPr="00C01F76" w:rsidRDefault="0059108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0,00</w:t>
            </w:r>
          </w:p>
        </w:tc>
      </w:tr>
      <w:tr w:rsidR="00B42FE4" w:rsidRPr="00C01F76" w:rsidTr="008449BD">
        <w:trPr>
          <w:trHeight w:val="291"/>
        </w:trPr>
        <w:tc>
          <w:tcPr>
            <w:tcW w:w="823" w:type="dxa"/>
            <w:vMerge w:val="restart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1845" w:type="dxa"/>
            <w:vMerge w:val="restart"/>
            <w:hideMark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Основное </w:t>
            </w:r>
            <w:r w:rsidRPr="00C01F76">
              <w:rPr>
                <w:sz w:val="20"/>
                <w:szCs w:val="20"/>
              </w:rPr>
              <w:lastRenderedPageBreak/>
              <w:t>мероприятие "Содействие развитию общего образования"</w:t>
            </w:r>
          </w:p>
        </w:tc>
        <w:tc>
          <w:tcPr>
            <w:tcW w:w="1413" w:type="dxa"/>
            <w:vMerge w:val="restart"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48" w:type="dxa"/>
            <w:noWrap/>
            <w:hideMark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47744,4</w:t>
            </w:r>
          </w:p>
        </w:tc>
        <w:tc>
          <w:tcPr>
            <w:tcW w:w="1275" w:type="dxa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26620,411</w:t>
            </w:r>
          </w:p>
        </w:tc>
        <w:tc>
          <w:tcPr>
            <w:tcW w:w="1578" w:type="dxa"/>
            <w:vMerge w:val="restart"/>
            <w:noWrap/>
            <w:hideMark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hideMark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Количество </w:t>
            </w:r>
            <w:r w:rsidRPr="00C01F76">
              <w:rPr>
                <w:sz w:val="20"/>
                <w:szCs w:val="20"/>
              </w:rPr>
              <w:lastRenderedPageBreak/>
              <w:t>организаций, реализующих мероприятия по содействию развития общего образования</w:t>
            </w:r>
          </w:p>
          <w:p w:rsidR="00B42FE4" w:rsidRPr="00C01F76" w:rsidRDefault="00B42FE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B42FE4" w:rsidRPr="00C01F76" w:rsidRDefault="00B42FE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B42FE4" w:rsidRPr="00C01F76" w:rsidRDefault="00B42FE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ед.</w:t>
            </w:r>
          </w:p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13</w:t>
            </w:r>
          </w:p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13</w:t>
            </w:r>
          </w:p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47744,45</w:t>
            </w:r>
          </w:p>
        </w:tc>
      </w:tr>
      <w:tr w:rsidR="00B42FE4" w:rsidRPr="00C01F76" w:rsidTr="008449BD">
        <w:trPr>
          <w:trHeight w:val="915"/>
        </w:trPr>
        <w:tc>
          <w:tcPr>
            <w:tcW w:w="823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B42FE4" w:rsidRPr="00C01F76" w:rsidRDefault="00B42FE4" w:rsidP="007E0F92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47744,4</w:t>
            </w:r>
          </w:p>
        </w:tc>
        <w:tc>
          <w:tcPr>
            <w:tcW w:w="1275" w:type="dxa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26620,411</w:t>
            </w:r>
          </w:p>
        </w:tc>
        <w:tc>
          <w:tcPr>
            <w:tcW w:w="1578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47744,45</w:t>
            </w:r>
          </w:p>
        </w:tc>
      </w:tr>
      <w:tr w:rsidR="00B42FE4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8867,5</w:t>
            </w:r>
          </w:p>
        </w:tc>
        <w:tc>
          <w:tcPr>
            <w:tcW w:w="1275" w:type="dxa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173,772</w:t>
            </w:r>
          </w:p>
        </w:tc>
        <w:tc>
          <w:tcPr>
            <w:tcW w:w="1578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8867,55</w:t>
            </w:r>
          </w:p>
        </w:tc>
      </w:tr>
      <w:tr w:rsidR="00B42FE4" w:rsidRPr="00C01F76" w:rsidTr="008449BD">
        <w:trPr>
          <w:trHeight w:val="533"/>
        </w:trPr>
        <w:tc>
          <w:tcPr>
            <w:tcW w:w="823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38876,9</w:t>
            </w:r>
          </w:p>
        </w:tc>
        <w:tc>
          <w:tcPr>
            <w:tcW w:w="1275" w:type="dxa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26446,639</w:t>
            </w:r>
          </w:p>
        </w:tc>
        <w:tc>
          <w:tcPr>
            <w:tcW w:w="1578" w:type="dxa"/>
            <w:vMerge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B42FE4" w:rsidRPr="00C01F76" w:rsidRDefault="00B42FE4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B42FE4" w:rsidRPr="00C01F76" w:rsidRDefault="00B42FE4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38876,9</w:t>
            </w:r>
          </w:p>
        </w:tc>
      </w:tr>
      <w:tr w:rsidR="00223609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1845" w:type="dxa"/>
            <w:vMerge w:val="restart"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Обеспечение пожарной безопасности муниципальных организаций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223609" w:rsidRPr="00C01F76" w:rsidRDefault="00223609" w:rsidP="007E0F92">
            <w:pPr>
              <w:ind w:right="-139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223609" w:rsidRPr="00C01F76" w:rsidRDefault="00223609" w:rsidP="00223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2583,7</w:t>
            </w:r>
          </w:p>
        </w:tc>
        <w:tc>
          <w:tcPr>
            <w:tcW w:w="1275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89,775</w:t>
            </w:r>
          </w:p>
        </w:tc>
        <w:tc>
          <w:tcPr>
            <w:tcW w:w="1578" w:type="dxa"/>
            <w:vMerge w:val="restart"/>
            <w:hideMark/>
          </w:tcPr>
          <w:p w:rsidR="00223609" w:rsidRPr="00C01F76" w:rsidRDefault="00223609" w:rsidP="00EE3E73">
            <w:pPr>
              <w:ind w:right="-2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01F76">
              <w:rPr>
                <w:sz w:val="20"/>
                <w:szCs w:val="20"/>
              </w:rPr>
              <w:t xml:space="preserve">ероприятия, являющегося совокупностью организационных, информационных и правовых действий в организациях общего образования, осуществляется обслуживание и мониторинг автоматической пожарной сигнализации, </w:t>
            </w:r>
            <w:r w:rsidRPr="00C01F76">
              <w:rPr>
                <w:sz w:val="20"/>
                <w:szCs w:val="20"/>
              </w:rPr>
              <w:lastRenderedPageBreak/>
              <w:t xml:space="preserve">разработка </w:t>
            </w:r>
            <w:proofErr w:type="spellStart"/>
            <w:r w:rsidRPr="00C01F76">
              <w:rPr>
                <w:sz w:val="20"/>
                <w:szCs w:val="20"/>
              </w:rPr>
              <w:t>проектно</w:t>
            </w:r>
            <w:proofErr w:type="spellEnd"/>
            <w:r w:rsidRPr="00C01F76">
              <w:rPr>
                <w:sz w:val="20"/>
                <w:szCs w:val="20"/>
              </w:rPr>
              <w:t xml:space="preserve"> сметных документаций и модернизация автоматических пожарных сигнализаций. </w:t>
            </w:r>
          </w:p>
        </w:tc>
        <w:tc>
          <w:tcPr>
            <w:tcW w:w="2369" w:type="dxa"/>
            <w:vMerge w:val="restart"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Доля муниципальных общеобразовательных организаций, соответствующих требованиям </w:t>
            </w:r>
            <w:proofErr w:type="spellStart"/>
            <w:r w:rsidRPr="00C01F76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2583,77</w:t>
            </w:r>
          </w:p>
        </w:tc>
      </w:tr>
      <w:tr w:rsidR="00223609" w:rsidRPr="00C01F76" w:rsidTr="008449BD">
        <w:trPr>
          <w:trHeight w:val="855"/>
        </w:trPr>
        <w:tc>
          <w:tcPr>
            <w:tcW w:w="82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23609" w:rsidRPr="00C01F76" w:rsidRDefault="00223609" w:rsidP="007E0F92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2583,7</w:t>
            </w:r>
          </w:p>
        </w:tc>
        <w:tc>
          <w:tcPr>
            <w:tcW w:w="1275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89,775</w:t>
            </w:r>
          </w:p>
        </w:tc>
        <w:tc>
          <w:tcPr>
            <w:tcW w:w="1578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2583,77</w:t>
            </w:r>
          </w:p>
        </w:tc>
      </w:tr>
      <w:tr w:rsidR="000E5AD7" w:rsidRPr="00C01F76" w:rsidTr="008449BD">
        <w:trPr>
          <w:trHeight w:val="297"/>
        </w:trPr>
        <w:tc>
          <w:tcPr>
            <w:tcW w:w="823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hideMark/>
          </w:tcPr>
          <w:p w:rsidR="000E5AD7" w:rsidRPr="00C01F76" w:rsidRDefault="000E5AD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2583,7</w:t>
            </w:r>
          </w:p>
        </w:tc>
        <w:tc>
          <w:tcPr>
            <w:tcW w:w="1275" w:type="dxa"/>
            <w:vMerge w:val="restart"/>
            <w:noWrap/>
            <w:hideMark/>
          </w:tcPr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89,775</w:t>
            </w: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86268D">
            <w:pPr>
              <w:jc w:val="center"/>
              <w:rPr>
                <w:sz w:val="20"/>
                <w:szCs w:val="20"/>
              </w:rPr>
            </w:pPr>
          </w:p>
          <w:p w:rsidR="00313821" w:rsidRPr="00C01F76" w:rsidRDefault="0031382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0E5AD7" w:rsidRPr="00C01F76" w:rsidRDefault="000E5AD7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2583,77</w:t>
            </w:r>
          </w:p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</w:tr>
      <w:tr w:rsidR="000E5AD7" w:rsidRPr="00C01F76" w:rsidTr="008449BD">
        <w:trPr>
          <w:trHeight w:val="2300"/>
        </w:trPr>
        <w:tc>
          <w:tcPr>
            <w:tcW w:w="823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noWrap/>
          </w:tcPr>
          <w:p w:rsidR="000E5AD7" w:rsidRPr="00C01F76" w:rsidRDefault="000E5AD7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noWrap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0E5AD7" w:rsidRPr="00C01F76" w:rsidRDefault="000E5AD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разработанной проектно-сметной документации на модернизацию (ремонт)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744" w:type="dxa"/>
            <w:gridSpan w:val="2"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  <w:gridSpan w:val="8"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0E5AD7" w:rsidRPr="00C01F76" w:rsidTr="008449BD">
        <w:trPr>
          <w:trHeight w:val="1305"/>
        </w:trPr>
        <w:tc>
          <w:tcPr>
            <w:tcW w:w="823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0E5AD7" w:rsidRPr="00C01F76" w:rsidRDefault="000E5AD7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0E5AD7" w:rsidRPr="00C01F76" w:rsidRDefault="000E5AD7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сигнализаций, систем оповещения и управления эвакуацией людей</w:t>
            </w:r>
          </w:p>
        </w:tc>
        <w:tc>
          <w:tcPr>
            <w:tcW w:w="744" w:type="dxa"/>
            <w:gridSpan w:val="2"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  <w:gridSpan w:val="8"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/>
            <w:noWrap/>
            <w:hideMark/>
          </w:tcPr>
          <w:p w:rsidR="000E5AD7" w:rsidRPr="00C01F76" w:rsidRDefault="000E5AD7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223609" w:rsidRPr="00C01F76" w:rsidTr="000E5AD7">
        <w:trPr>
          <w:trHeight w:val="433"/>
        </w:trPr>
        <w:tc>
          <w:tcPr>
            <w:tcW w:w="823" w:type="dxa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1845" w:type="dxa"/>
            <w:vMerge w:val="restart"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Укрепление материально-технической базы муниципальных организаций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6003,8</w:t>
            </w:r>
          </w:p>
        </w:tc>
        <w:tc>
          <w:tcPr>
            <w:tcW w:w="1275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223609" w:rsidRPr="00C01F76" w:rsidRDefault="00223609" w:rsidP="007E0F92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мероприятия, направленного на содействие развитию общего  образования, осуществляется в соответствии с кассовым планом и графи</w:t>
            </w:r>
            <w:r>
              <w:rPr>
                <w:sz w:val="20"/>
                <w:szCs w:val="20"/>
              </w:rPr>
              <w:t>ком проведения ремонтных работ</w:t>
            </w:r>
          </w:p>
        </w:tc>
        <w:tc>
          <w:tcPr>
            <w:tcW w:w="2369" w:type="dxa"/>
            <w:vMerge w:val="restart"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Общая площадь помещений общеобразовательных организаций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proofErr w:type="spellStart"/>
            <w:r w:rsidRPr="00C01F76">
              <w:rPr>
                <w:sz w:val="20"/>
                <w:szCs w:val="20"/>
              </w:rPr>
              <w:t>кв.м</w:t>
            </w:r>
            <w:proofErr w:type="spellEnd"/>
            <w:r w:rsidRPr="00C01F76">
              <w:rPr>
                <w:sz w:val="20"/>
                <w:szCs w:val="20"/>
              </w:rPr>
              <w:t>.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64106</w:t>
            </w:r>
          </w:p>
        </w:tc>
        <w:tc>
          <w:tcPr>
            <w:tcW w:w="992" w:type="dxa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64106</w:t>
            </w:r>
          </w:p>
        </w:tc>
        <w:tc>
          <w:tcPr>
            <w:tcW w:w="1561" w:type="dxa"/>
            <w:gridSpan w:val="2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6003,78</w:t>
            </w:r>
          </w:p>
        </w:tc>
      </w:tr>
      <w:tr w:rsidR="00223609" w:rsidRPr="00C01F76" w:rsidTr="00313821">
        <w:trPr>
          <w:trHeight w:val="976"/>
        </w:trPr>
        <w:tc>
          <w:tcPr>
            <w:tcW w:w="82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23609" w:rsidRPr="00C01F76" w:rsidRDefault="00223609" w:rsidP="007E0F92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6003,8</w:t>
            </w:r>
          </w:p>
        </w:tc>
        <w:tc>
          <w:tcPr>
            <w:tcW w:w="1275" w:type="dxa"/>
            <w:noWrap/>
            <w:hideMark/>
          </w:tcPr>
          <w:p w:rsidR="00223609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Pr="00C01F76" w:rsidRDefault="000E5AD7" w:rsidP="000E5AD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6003,78</w:t>
            </w:r>
          </w:p>
        </w:tc>
      </w:tr>
      <w:tr w:rsidR="00223609" w:rsidRPr="00C01F76" w:rsidTr="000E5AD7">
        <w:trPr>
          <w:trHeight w:val="1257"/>
        </w:trPr>
        <w:tc>
          <w:tcPr>
            <w:tcW w:w="82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6003,8</w:t>
            </w:r>
          </w:p>
        </w:tc>
        <w:tc>
          <w:tcPr>
            <w:tcW w:w="1275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Процент площади помещений общеобразовательных организаций, требующих проведения ремонтных работ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55,0</w:t>
            </w:r>
          </w:p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60,0</w:t>
            </w:r>
          </w:p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6003,78</w:t>
            </w:r>
          </w:p>
        </w:tc>
      </w:tr>
      <w:tr w:rsidR="00223609" w:rsidRPr="00C01F76" w:rsidTr="008449BD">
        <w:trPr>
          <w:trHeight w:val="227"/>
        </w:trPr>
        <w:tc>
          <w:tcPr>
            <w:tcW w:w="823" w:type="dxa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45" w:type="dxa"/>
            <w:vMerge w:val="restart"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«</w:t>
            </w:r>
            <w:r w:rsidRPr="00C01F76">
              <w:rPr>
                <w:sz w:val="20"/>
                <w:szCs w:val="20"/>
              </w:rPr>
              <w:t xml:space="preserve">Капитальный ремонт, ремонт, реконструкция и реставрация </w:t>
            </w:r>
            <w:r w:rsidRPr="00C01F76">
              <w:rPr>
                <w:sz w:val="20"/>
                <w:szCs w:val="20"/>
              </w:rPr>
              <w:lastRenderedPageBreak/>
              <w:t>зданий и сооружений и благоустройство территории, приобретение оборудования и мебели за счет средств резервного фонда Президента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38876,9</w:t>
            </w:r>
          </w:p>
        </w:tc>
        <w:tc>
          <w:tcPr>
            <w:tcW w:w="1275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26446,639</w:t>
            </w:r>
          </w:p>
        </w:tc>
        <w:tc>
          <w:tcPr>
            <w:tcW w:w="1578" w:type="dxa"/>
            <w:vMerge w:val="restart"/>
            <w:hideMark/>
          </w:tcPr>
          <w:p w:rsidR="00223609" w:rsidRPr="00C01F76" w:rsidRDefault="00223609" w:rsidP="00223609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Реализация мероприятия осуществляется за счет средств резервного </w:t>
            </w:r>
            <w:r w:rsidRPr="00C01F76">
              <w:rPr>
                <w:sz w:val="20"/>
                <w:szCs w:val="20"/>
              </w:rPr>
              <w:lastRenderedPageBreak/>
              <w:t>фонда Президента Российской Федерации, завершение работ запланировано не позднее окон</w:t>
            </w:r>
            <w:r>
              <w:rPr>
                <w:sz w:val="20"/>
                <w:szCs w:val="20"/>
              </w:rPr>
              <w:t>чания текущего финансового года</w:t>
            </w:r>
          </w:p>
        </w:tc>
        <w:tc>
          <w:tcPr>
            <w:tcW w:w="2369" w:type="dxa"/>
            <w:vMerge w:val="restart"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Количество объектов общего образования, в которых проведен капитальный ремонт зданий и помещений, </w:t>
            </w:r>
            <w:r w:rsidRPr="00C01F76">
              <w:rPr>
                <w:sz w:val="20"/>
                <w:szCs w:val="20"/>
              </w:rPr>
              <w:lastRenderedPageBreak/>
              <w:t>являющихся объектами культурного наследия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ед.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38876,9</w:t>
            </w:r>
          </w:p>
        </w:tc>
      </w:tr>
      <w:tr w:rsidR="00223609" w:rsidRPr="00C01F76" w:rsidTr="008449BD">
        <w:trPr>
          <w:trHeight w:val="841"/>
        </w:trPr>
        <w:tc>
          <w:tcPr>
            <w:tcW w:w="823" w:type="dxa"/>
            <w:vMerge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23609" w:rsidRPr="00C01F76" w:rsidRDefault="00223609" w:rsidP="00223609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38876,9</w:t>
            </w:r>
          </w:p>
        </w:tc>
        <w:tc>
          <w:tcPr>
            <w:tcW w:w="1275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26446,639</w:t>
            </w:r>
          </w:p>
        </w:tc>
        <w:tc>
          <w:tcPr>
            <w:tcW w:w="1578" w:type="dxa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38876,9</w:t>
            </w:r>
          </w:p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223609" w:rsidRPr="00C01F76" w:rsidTr="008449BD">
        <w:trPr>
          <w:trHeight w:val="1460"/>
        </w:trPr>
        <w:tc>
          <w:tcPr>
            <w:tcW w:w="823" w:type="dxa"/>
            <w:vMerge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38876,9</w:t>
            </w:r>
          </w:p>
        </w:tc>
        <w:tc>
          <w:tcPr>
            <w:tcW w:w="1275" w:type="dxa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26446,639</w:t>
            </w:r>
          </w:p>
        </w:tc>
        <w:tc>
          <w:tcPr>
            <w:tcW w:w="1578" w:type="dxa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noWrap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noWrap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223609" w:rsidRPr="00C01F76" w:rsidRDefault="00223609" w:rsidP="0086268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23609" w:rsidRPr="00C01F76" w:rsidRDefault="00223609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38876,9</w:t>
            </w:r>
          </w:p>
        </w:tc>
      </w:tr>
      <w:tr w:rsidR="00513B68" w:rsidRPr="00C01F76" w:rsidTr="008449BD">
        <w:trPr>
          <w:trHeight w:val="227"/>
        </w:trPr>
        <w:tc>
          <w:tcPr>
            <w:tcW w:w="823" w:type="dxa"/>
            <w:vMerge w:val="restart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6.2.4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vMerge w:val="restart"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Корректировка проектной документации по объекту "Здание МБОУ "Лицей им. Д.А. Фурманова", расположенного по адресу: Ивановская область, г. Кинешма, ул. им. Ленина, д.42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280,0</w:t>
            </w:r>
          </w:p>
        </w:tc>
        <w:tc>
          <w:tcPr>
            <w:tcW w:w="1275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83,997</w:t>
            </w:r>
          </w:p>
        </w:tc>
        <w:tc>
          <w:tcPr>
            <w:tcW w:w="1578" w:type="dxa"/>
            <w:vMerge w:val="restart"/>
            <w:hideMark/>
          </w:tcPr>
          <w:p w:rsidR="00513B68" w:rsidRPr="00C01F76" w:rsidRDefault="00513B68" w:rsidP="00513B68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Мероприятие исполнено. Освоение сре</w:t>
            </w:r>
            <w:proofErr w:type="gramStart"/>
            <w:r w:rsidRPr="00C01F76">
              <w:rPr>
                <w:sz w:val="20"/>
                <w:szCs w:val="20"/>
              </w:rPr>
              <w:t>дств в с</w:t>
            </w:r>
            <w:proofErr w:type="gramEnd"/>
            <w:r w:rsidRPr="00C01F76">
              <w:rPr>
                <w:sz w:val="20"/>
                <w:szCs w:val="20"/>
              </w:rPr>
              <w:t>оответствии с планом кассовых выплат запланировано на</w:t>
            </w:r>
            <w:r>
              <w:rPr>
                <w:sz w:val="20"/>
                <w:szCs w:val="20"/>
              </w:rPr>
              <w:t xml:space="preserve"> июль текущего финансового года</w:t>
            </w:r>
          </w:p>
        </w:tc>
        <w:tc>
          <w:tcPr>
            <w:tcW w:w="2369" w:type="dxa"/>
            <w:vMerge w:val="restart"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откорректированной проектной документации на проведение капитального ремонта объектов общего образования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280,0</w:t>
            </w:r>
          </w:p>
        </w:tc>
      </w:tr>
      <w:tr w:rsidR="00513B68" w:rsidRPr="00C01F76" w:rsidTr="008449BD">
        <w:trPr>
          <w:trHeight w:val="930"/>
        </w:trPr>
        <w:tc>
          <w:tcPr>
            <w:tcW w:w="823" w:type="dxa"/>
            <w:vMerge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513B68" w:rsidRPr="00C01F76" w:rsidRDefault="00513B68" w:rsidP="00513B68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280,0</w:t>
            </w:r>
          </w:p>
        </w:tc>
        <w:tc>
          <w:tcPr>
            <w:tcW w:w="1275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83,997</w:t>
            </w:r>
          </w:p>
        </w:tc>
        <w:tc>
          <w:tcPr>
            <w:tcW w:w="1578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280,0</w:t>
            </w:r>
          </w:p>
        </w:tc>
      </w:tr>
      <w:tr w:rsidR="00513B68" w:rsidRPr="00C01F76" w:rsidTr="008449BD">
        <w:trPr>
          <w:trHeight w:val="1693"/>
        </w:trPr>
        <w:tc>
          <w:tcPr>
            <w:tcW w:w="823" w:type="dxa"/>
            <w:vMerge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280,0</w:t>
            </w:r>
          </w:p>
        </w:tc>
        <w:tc>
          <w:tcPr>
            <w:tcW w:w="1275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83,997</w:t>
            </w:r>
          </w:p>
        </w:tc>
        <w:tc>
          <w:tcPr>
            <w:tcW w:w="1578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280,0</w:t>
            </w:r>
          </w:p>
        </w:tc>
      </w:tr>
      <w:tr w:rsidR="00513B68" w:rsidRPr="00C01F76" w:rsidTr="008449BD">
        <w:trPr>
          <w:trHeight w:val="285"/>
        </w:trPr>
        <w:tc>
          <w:tcPr>
            <w:tcW w:w="823" w:type="dxa"/>
            <w:vMerge w:val="restart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845" w:type="dxa"/>
            <w:vMerge w:val="restart"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Основное мероприятие "Развитие интеллектуального и творческого </w:t>
            </w:r>
            <w:r w:rsidRPr="00C01F76">
              <w:rPr>
                <w:sz w:val="20"/>
                <w:szCs w:val="20"/>
              </w:rPr>
              <w:lastRenderedPageBreak/>
              <w:t xml:space="preserve">потенциала </w:t>
            </w:r>
            <w:proofErr w:type="gramStart"/>
            <w:r w:rsidRPr="00C01F76">
              <w:rPr>
                <w:sz w:val="20"/>
                <w:szCs w:val="20"/>
              </w:rPr>
              <w:t>обучающихся</w:t>
            </w:r>
            <w:proofErr w:type="gramEnd"/>
            <w:r w:rsidRPr="00C01F76">
              <w:rPr>
                <w:sz w:val="20"/>
                <w:szCs w:val="20"/>
              </w:rPr>
              <w:t>"</w:t>
            </w:r>
          </w:p>
        </w:tc>
        <w:tc>
          <w:tcPr>
            <w:tcW w:w="1413" w:type="dxa"/>
            <w:vMerge w:val="restart"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48" w:type="dxa"/>
            <w:noWrap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90,0</w:t>
            </w:r>
          </w:p>
        </w:tc>
        <w:tc>
          <w:tcPr>
            <w:tcW w:w="1578" w:type="dxa"/>
            <w:vMerge w:val="restart"/>
            <w:noWrap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</w:tr>
      <w:tr w:rsidR="00513B68" w:rsidRPr="00C01F76" w:rsidTr="008449BD">
        <w:trPr>
          <w:trHeight w:val="915"/>
        </w:trPr>
        <w:tc>
          <w:tcPr>
            <w:tcW w:w="823" w:type="dxa"/>
            <w:vMerge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513B68" w:rsidRPr="00C01F76" w:rsidRDefault="00513B68" w:rsidP="00D82DFB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90,0</w:t>
            </w:r>
          </w:p>
        </w:tc>
        <w:tc>
          <w:tcPr>
            <w:tcW w:w="1578" w:type="dxa"/>
            <w:vMerge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</w:tr>
      <w:tr w:rsidR="00513B68" w:rsidRPr="00C01F76" w:rsidTr="008449BD">
        <w:trPr>
          <w:trHeight w:val="1220"/>
        </w:trPr>
        <w:tc>
          <w:tcPr>
            <w:tcW w:w="823" w:type="dxa"/>
            <w:vMerge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90,0</w:t>
            </w:r>
          </w:p>
        </w:tc>
        <w:tc>
          <w:tcPr>
            <w:tcW w:w="1578" w:type="dxa"/>
            <w:vMerge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513B68" w:rsidRPr="00C01F76" w:rsidRDefault="00513B68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513B68" w:rsidRPr="00C01F76" w:rsidRDefault="00513B68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</w:tr>
      <w:tr w:rsidR="00D8634A" w:rsidRPr="00C01F76" w:rsidTr="000E5AD7">
        <w:trPr>
          <w:trHeight w:val="291"/>
        </w:trPr>
        <w:tc>
          <w:tcPr>
            <w:tcW w:w="823" w:type="dxa"/>
            <w:vMerge w:val="restart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6.3.1</w:t>
            </w:r>
          </w:p>
        </w:tc>
        <w:tc>
          <w:tcPr>
            <w:tcW w:w="1845" w:type="dxa"/>
            <w:vMerge w:val="restart"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Мероприятия в рамках подготовки и участия во Всероссийской олимпиаде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D8634A" w:rsidRPr="00C01F76" w:rsidRDefault="00D8634A" w:rsidP="000E5AD7">
            <w:pPr>
              <w:ind w:right="-139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48" w:type="dxa"/>
            <w:noWrap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90,0</w:t>
            </w:r>
          </w:p>
        </w:tc>
        <w:tc>
          <w:tcPr>
            <w:tcW w:w="1578" w:type="dxa"/>
            <w:vMerge w:val="restart"/>
            <w:hideMark/>
          </w:tcPr>
          <w:p w:rsidR="00D8634A" w:rsidRPr="00C01F76" w:rsidRDefault="00D8634A" w:rsidP="00D8634A">
            <w:pPr>
              <w:ind w:right="-123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мероприятия позволяет организовать и обеспечить доступность участия учащихся школ в интеллектуальном состязании в рамках Всероссийской олимпиады школьников. Проведение муниципального этапа - октябрь-декабрь текущего года.</w:t>
            </w:r>
          </w:p>
        </w:tc>
        <w:tc>
          <w:tcPr>
            <w:tcW w:w="2369" w:type="dxa"/>
            <w:vMerge w:val="restart"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Количество участников Всероссийской олимпиады школьников муниципального, регионального уровня и заключительных этапов </w:t>
            </w:r>
          </w:p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чел.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1230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</w:tr>
      <w:tr w:rsidR="00D8634A" w:rsidRPr="00C01F76" w:rsidTr="008449BD">
        <w:trPr>
          <w:trHeight w:val="930"/>
        </w:trPr>
        <w:tc>
          <w:tcPr>
            <w:tcW w:w="823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8634A" w:rsidRPr="00C01F76" w:rsidRDefault="00D8634A" w:rsidP="00D82DFB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D8634A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90,0</w:t>
            </w: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Default="000E5AD7" w:rsidP="0086268D">
            <w:pPr>
              <w:jc w:val="center"/>
              <w:rPr>
                <w:sz w:val="20"/>
                <w:szCs w:val="20"/>
              </w:rPr>
            </w:pPr>
          </w:p>
          <w:p w:rsidR="000E5AD7" w:rsidRPr="00C01F76" w:rsidRDefault="000E5AD7" w:rsidP="0031382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</w:tr>
      <w:tr w:rsidR="00D8634A" w:rsidRPr="00C01F76" w:rsidTr="000E5AD7">
        <w:trPr>
          <w:trHeight w:val="736"/>
        </w:trPr>
        <w:tc>
          <w:tcPr>
            <w:tcW w:w="823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90,0</w:t>
            </w:r>
          </w:p>
        </w:tc>
        <w:tc>
          <w:tcPr>
            <w:tcW w:w="1578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100,0</w:t>
            </w:r>
          </w:p>
        </w:tc>
      </w:tr>
      <w:tr w:rsidR="00D8634A" w:rsidRPr="00C01F76" w:rsidTr="008449BD">
        <w:trPr>
          <w:trHeight w:val="150"/>
        </w:trPr>
        <w:tc>
          <w:tcPr>
            <w:tcW w:w="823" w:type="dxa"/>
            <w:vMerge w:val="restart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845" w:type="dxa"/>
            <w:vMerge w:val="restart"/>
            <w:hideMark/>
          </w:tcPr>
          <w:p w:rsidR="00D8634A" w:rsidRPr="00C01F76" w:rsidRDefault="00D8634A" w:rsidP="00D86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r w:rsidRPr="00C01F76">
              <w:rPr>
                <w:sz w:val="20"/>
                <w:szCs w:val="20"/>
              </w:rPr>
              <w:t xml:space="preserve">Финансовое обеспечение предоставления мер социальной </w:t>
            </w:r>
            <w:r w:rsidRPr="00C01F76">
              <w:rPr>
                <w:sz w:val="20"/>
                <w:szCs w:val="20"/>
              </w:rPr>
              <w:lastRenderedPageBreak/>
              <w:t>поддержки в сфере общего образования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D82DFB" w:rsidRDefault="00D8634A" w:rsidP="00D8634A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Управление образования администрации городского округа </w:t>
            </w:r>
          </w:p>
          <w:p w:rsidR="00D8634A" w:rsidRPr="00C01F76" w:rsidRDefault="00D8634A" w:rsidP="00D8634A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448" w:type="dxa"/>
            <w:noWrap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  <w:tc>
          <w:tcPr>
            <w:tcW w:w="1275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932,320</w:t>
            </w:r>
          </w:p>
        </w:tc>
        <w:tc>
          <w:tcPr>
            <w:tcW w:w="1578" w:type="dxa"/>
            <w:vMerge w:val="restart"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noWrap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</w:tr>
      <w:tr w:rsidR="00D8634A" w:rsidRPr="00C01F76" w:rsidTr="008449BD">
        <w:trPr>
          <w:trHeight w:val="915"/>
        </w:trPr>
        <w:tc>
          <w:tcPr>
            <w:tcW w:w="823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8634A" w:rsidRPr="00C01F76" w:rsidRDefault="00D8634A" w:rsidP="00D8634A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D8634A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  <w:p w:rsidR="002F2A73" w:rsidRDefault="002F2A73" w:rsidP="0086268D">
            <w:pPr>
              <w:jc w:val="center"/>
              <w:rPr>
                <w:sz w:val="20"/>
                <w:szCs w:val="20"/>
              </w:rPr>
            </w:pPr>
          </w:p>
          <w:p w:rsidR="002F2A73" w:rsidRDefault="002F2A73" w:rsidP="0086268D">
            <w:pPr>
              <w:jc w:val="center"/>
              <w:rPr>
                <w:sz w:val="20"/>
                <w:szCs w:val="20"/>
              </w:rPr>
            </w:pPr>
          </w:p>
          <w:p w:rsidR="002F2A73" w:rsidRDefault="002F2A73" w:rsidP="0086268D">
            <w:pPr>
              <w:jc w:val="center"/>
              <w:rPr>
                <w:sz w:val="20"/>
                <w:szCs w:val="20"/>
              </w:rPr>
            </w:pPr>
          </w:p>
          <w:p w:rsidR="002F2A73" w:rsidRPr="00C01F76" w:rsidRDefault="002F2A73" w:rsidP="00D82D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932,320</w:t>
            </w:r>
          </w:p>
        </w:tc>
        <w:tc>
          <w:tcPr>
            <w:tcW w:w="1578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</w:tr>
      <w:tr w:rsidR="00D8634A" w:rsidRPr="00C01F76" w:rsidTr="008449BD">
        <w:trPr>
          <w:trHeight w:val="1000"/>
        </w:trPr>
        <w:tc>
          <w:tcPr>
            <w:tcW w:w="823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  <w:tc>
          <w:tcPr>
            <w:tcW w:w="1275" w:type="dxa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932,320</w:t>
            </w:r>
          </w:p>
        </w:tc>
        <w:tc>
          <w:tcPr>
            <w:tcW w:w="1578" w:type="dxa"/>
            <w:vMerge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D8634A" w:rsidRPr="00C01F76" w:rsidRDefault="00D8634A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D8634A" w:rsidRPr="00C01F76" w:rsidRDefault="00D8634A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</w:tr>
      <w:tr w:rsidR="002F2A73" w:rsidRPr="00C01F76" w:rsidTr="000E5AD7">
        <w:trPr>
          <w:trHeight w:val="77"/>
        </w:trPr>
        <w:tc>
          <w:tcPr>
            <w:tcW w:w="823" w:type="dxa"/>
            <w:vMerge w:val="restart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6.4.1</w:t>
            </w:r>
          </w:p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vMerge w:val="restart"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Организация питания обучающихся 1-4 классов муниципальных общеобразовательных организаций из малоимущих семей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  <w:tc>
          <w:tcPr>
            <w:tcW w:w="1275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932,320</w:t>
            </w:r>
          </w:p>
        </w:tc>
        <w:tc>
          <w:tcPr>
            <w:tcW w:w="1578" w:type="dxa"/>
            <w:vMerge w:val="restart"/>
            <w:hideMark/>
          </w:tcPr>
          <w:p w:rsidR="002F2A73" w:rsidRPr="00C01F76" w:rsidRDefault="002F2A73" w:rsidP="002F2A73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мероприятия, направленного на  улучшение условий обучения, предусматривает обеспечение в учебные дни горячим питанием обучающихся 1</w:t>
            </w:r>
            <w:r w:rsidR="00313821">
              <w:rPr>
                <w:sz w:val="20"/>
                <w:szCs w:val="20"/>
              </w:rPr>
              <w:t>-4 классов из малоимущих семей</w:t>
            </w:r>
          </w:p>
        </w:tc>
        <w:tc>
          <w:tcPr>
            <w:tcW w:w="2369" w:type="dxa"/>
            <w:vMerge w:val="restart"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обучающихся первых-четвертых классов в муниципальных общеобразовательных организациях из малоимущих семей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чел.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810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845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</w:tr>
      <w:tr w:rsidR="002F2A73" w:rsidRPr="00C01F76" w:rsidTr="008449BD">
        <w:trPr>
          <w:trHeight w:val="611"/>
        </w:trPr>
        <w:tc>
          <w:tcPr>
            <w:tcW w:w="823" w:type="dxa"/>
            <w:vMerge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0E5AD7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  <w:tc>
          <w:tcPr>
            <w:tcW w:w="1275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932,320</w:t>
            </w:r>
          </w:p>
        </w:tc>
        <w:tc>
          <w:tcPr>
            <w:tcW w:w="1578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</w:tr>
      <w:tr w:rsidR="002F2A73" w:rsidRPr="00C01F76" w:rsidTr="000E5AD7">
        <w:trPr>
          <w:trHeight w:val="938"/>
        </w:trPr>
        <w:tc>
          <w:tcPr>
            <w:tcW w:w="823" w:type="dxa"/>
            <w:vMerge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  <w:tc>
          <w:tcPr>
            <w:tcW w:w="1275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932,320</w:t>
            </w:r>
          </w:p>
        </w:tc>
        <w:tc>
          <w:tcPr>
            <w:tcW w:w="1578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2600,8</w:t>
            </w:r>
          </w:p>
        </w:tc>
      </w:tr>
      <w:tr w:rsidR="00F948A1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vMerge w:val="restart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Подпрограмма "Поддержка развития системы дополнительного образования городского округа Кинешма"</w:t>
            </w:r>
          </w:p>
        </w:tc>
        <w:tc>
          <w:tcPr>
            <w:tcW w:w="1413" w:type="dxa"/>
            <w:vMerge w:val="restart"/>
            <w:hideMark/>
          </w:tcPr>
          <w:p w:rsidR="00F948A1" w:rsidRDefault="00F948A1" w:rsidP="00F948A1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Управление образования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F948A1" w:rsidRPr="00C01F76" w:rsidRDefault="00F948A1" w:rsidP="00F948A1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Комитет по культуре и туризму администрац</w:t>
            </w:r>
            <w:r w:rsidRPr="00C01F76">
              <w:rPr>
                <w:sz w:val="20"/>
                <w:szCs w:val="20"/>
              </w:rPr>
              <w:lastRenderedPageBreak/>
              <w:t>ии городского округа Кинешма</w:t>
            </w:r>
          </w:p>
        </w:tc>
        <w:tc>
          <w:tcPr>
            <w:tcW w:w="1448" w:type="dxa"/>
            <w:noWrap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</w:t>
            </w:r>
          </w:p>
        </w:tc>
        <w:tc>
          <w:tcPr>
            <w:tcW w:w="1275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116,587</w:t>
            </w:r>
          </w:p>
        </w:tc>
        <w:tc>
          <w:tcPr>
            <w:tcW w:w="1578" w:type="dxa"/>
            <w:vMerge w:val="restart"/>
            <w:noWrap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noWrap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4"/>
            <w:vMerge w:val="restart"/>
            <w:noWrap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 w:val="restart"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</w:tcPr>
          <w:p w:rsidR="00F948A1" w:rsidRPr="00C01F76" w:rsidRDefault="00F948A1" w:rsidP="00345C51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1143,43</w:t>
            </w:r>
          </w:p>
        </w:tc>
      </w:tr>
      <w:tr w:rsidR="00F948A1" w:rsidRPr="00C01F76" w:rsidTr="008449BD">
        <w:trPr>
          <w:trHeight w:val="921"/>
        </w:trPr>
        <w:tc>
          <w:tcPr>
            <w:tcW w:w="82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hideMark/>
          </w:tcPr>
          <w:p w:rsidR="00F948A1" w:rsidRPr="00C01F76" w:rsidRDefault="00F948A1" w:rsidP="002F2A73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:rsidR="00F948A1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116,587</w:t>
            </w:r>
          </w:p>
          <w:p w:rsidR="00F948A1" w:rsidRDefault="00F948A1" w:rsidP="0086268D">
            <w:pPr>
              <w:jc w:val="center"/>
              <w:rPr>
                <w:sz w:val="20"/>
                <w:szCs w:val="20"/>
              </w:rPr>
            </w:pPr>
          </w:p>
          <w:p w:rsidR="00F948A1" w:rsidRDefault="00F948A1" w:rsidP="0086268D">
            <w:pPr>
              <w:jc w:val="center"/>
              <w:rPr>
                <w:sz w:val="20"/>
                <w:szCs w:val="20"/>
              </w:rPr>
            </w:pPr>
          </w:p>
          <w:p w:rsidR="00F948A1" w:rsidRPr="00C01F76" w:rsidRDefault="00F948A1" w:rsidP="002F2A73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F948A1" w:rsidRPr="00C01F76" w:rsidRDefault="00F948A1" w:rsidP="00345C51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1143,43</w:t>
            </w:r>
          </w:p>
        </w:tc>
      </w:tr>
      <w:tr w:rsidR="00F948A1" w:rsidRPr="00C01F76" w:rsidTr="008449BD">
        <w:trPr>
          <w:trHeight w:val="1139"/>
        </w:trPr>
        <w:tc>
          <w:tcPr>
            <w:tcW w:w="823" w:type="dxa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F948A1" w:rsidRPr="00C01F76" w:rsidRDefault="00F948A1" w:rsidP="00345C51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noWrap/>
          </w:tcPr>
          <w:p w:rsidR="00F948A1" w:rsidRPr="00C01F76" w:rsidRDefault="00F948A1" w:rsidP="00345C51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F948A1" w:rsidRDefault="00F948A1" w:rsidP="00345C51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116,587</w:t>
            </w:r>
          </w:p>
          <w:p w:rsidR="00313821" w:rsidRDefault="00313821" w:rsidP="00345C51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345C51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345C51">
            <w:pPr>
              <w:jc w:val="center"/>
              <w:rPr>
                <w:sz w:val="20"/>
                <w:szCs w:val="20"/>
              </w:rPr>
            </w:pPr>
          </w:p>
          <w:p w:rsidR="00313821" w:rsidRDefault="00313821" w:rsidP="00345C51">
            <w:pPr>
              <w:jc w:val="center"/>
              <w:rPr>
                <w:sz w:val="20"/>
                <w:szCs w:val="20"/>
              </w:rPr>
            </w:pPr>
          </w:p>
          <w:p w:rsidR="00313821" w:rsidRPr="00C01F76" w:rsidRDefault="00313821" w:rsidP="0031382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4"/>
            <w:vMerge/>
            <w:noWrap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F948A1" w:rsidRPr="00C01F76" w:rsidRDefault="00F948A1" w:rsidP="00345C51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1143,43</w:t>
            </w:r>
          </w:p>
        </w:tc>
      </w:tr>
      <w:tr w:rsidR="00F948A1" w:rsidRPr="00C01F76" w:rsidTr="008449BD">
        <w:trPr>
          <w:trHeight w:val="405"/>
        </w:trPr>
        <w:tc>
          <w:tcPr>
            <w:tcW w:w="823" w:type="dxa"/>
            <w:vMerge w:val="restart"/>
            <w:noWrap/>
            <w:hideMark/>
          </w:tcPr>
          <w:p w:rsidR="00F948A1" w:rsidRPr="00C01F76" w:rsidRDefault="000E5AD7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1845" w:type="dxa"/>
            <w:vMerge w:val="restart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Основное мероприятие "Содействие развитию дополнительного образования"</w:t>
            </w:r>
          </w:p>
        </w:tc>
        <w:tc>
          <w:tcPr>
            <w:tcW w:w="1413" w:type="dxa"/>
            <w:vMerge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</w:t>
            </w:r>
          </w:p>
        </w:tc>
        <w:tc>
          <w:tcPr>
            <w:tcW w:w="1275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116,587</w:t>
            </w:r>
          </w:p>
        </w:tc>
        <w:tc>
          <w:tcPr>
            <w:tcW w:w="1578" w:type="dxa"/>
            <w:vMerge w:val="restart"/>
            <w:noWrap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vMerge w:val="restart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организаций, реализующих мероприятия по содействию развития дополнительного образования</w:t>
            </w:r>
          </w:p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1143,43</w:t>
            </w:r>
          </w:p>
        </w:tc>
      </w:tr>
      <w:tr w:rsidR="00F948A1" w:rsidRPr="00C01F76" w:rsidTr="008449BD">
        <w:trPr>
          <w:trHeight w:val="915"/>
        </w:trPr>
        <w:tc>
          <w:tcPr>
            <w:tcW w:w="82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F948A1" w:rsidRPr="00C01F76" w:rsidRDefault="00F948A1" w:rsidP="00F948A1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</w:t>
            </w:r>
          </w:p>
        </w:tc>
        <w:tc>
          <w:tcPr>
            <w:tcW w:w="1275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116,587</w:t>
            </w:r>
          </w:p>
        </w:tc>
        <w:tc>
          <w:tcPr>
            <w:tcW w:w="1578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1143,43</w:t>
            </w:r>
          </w:p>
        </w:tc>
      </w:tr>
      <w:tr w:rsidR="00F948A1" w:rsidRPr="00C01F76" w:rsidTr="000E5AD7">
        <w:trPr>
          <w:trHeight w:val="982"/>
        </w:trPr>
        <w:tc>
          <w:tcPr>
            <w:tcW w:w="82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</w:t>
            </w:r>
          </w:p>
        </w:tc>
        <w:tc>
          <w:tcPr>
            <w:tcW w:w="1275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116,587</w:t>
            </w:r>
          </w:p>
        </w:tc>
        <w:tc>
          <w:tcPr>
            <w:tcW w:w="1578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noWrap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1143,43</w:t>
            </w:r>
          </w:p>
        </w:tc>
      </w:tr>
      <w:tr w:rsidR="00F948A1" w:rsidRPr="00C01F76" w:rsidTr="008449BD">
        <w:trPr>
          <w:trHeight w:val="261"/>
        </w:trPr>
        <w:tc>
          <w:tcPr>
            <w:tcW w:w="823" w:type="dxa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1845" w:type="dxa"/>
            <w:vMerge w:val="restart"/>
            <w:hideMark/>
          </w:tcPr>
          <w:p w:rsidR="00F948A1" w:rsidRDefault="00F948A1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Обеспечение пожарной безопасности муниципальных организаций дополнительного образования в сфере образования</w:t>
            </w:r>
            <w:r>
              <w:rPr>
                <w:sz w:val="20"/>
                <w:szCs w:val="20"/>
              </w:rPr>
              <w:t>»</w:t>
            </w:r>
          </w:p>
          <w:p w:rsidR="00400D8C" w:rsidRDefault="00400D8C" w:rsidP="0086268D">
            <w:pPr>
              <w:rPr>
                <w:sz w:val="20"/>
                <w:szCs w:val="20"/>
              </w:rPr>
            </w:pPr>
          </w:p>
          <w:p w:rsidR="00400D8C" w:rsidRDefault="00400D8C" w:rsidP="0086268D">
            <w:pPr>
              <w:rPr>
                <w:sz w:val="20"/>
                <w:szCs w:val="20"/>
              </w:rPr>
            </w:pPr>
          </w:p>
          <w:p w:rsidR="00400D8C" w:rsidRDefault="00400D8C" w:rsidP="0086268D">
            <w:pPr>
              <w:rPr>
                <w:sz w:val="20"/>
                <w:szCs w:val="20"/>
              </w:rPr>
            </w:pPr>
          </w:p>
          <w:p w:rsidR="00400D8C" w:rsidRDefault="00400D8C" w:rsidP="0086268D">
            <w:pPr>
              <w:rPr>
                <w:sz w:val="20"/>
                <w:szCs w:val="20"/>
              </w:rPr>
            </w:pPr>
          </w:p>
          <w:p w:rsidR="00400D8C" w:rsidRDefault="00400D8C" w:rsidP="0086268D">
            <w:pPr>
              <w:rPr>
                <w:sz w:val="20"/>
                <w:szCs w:val="20"/>
              </w:rPr>
            </w:pPr>
          </w:p>
          <w:p w:rsidR="00400D8C" w:rsidRDefault="00400D8C" w:rsidP="0086268D">
            <w:pPr>
              <w:rPr>
                <w:sz w:val="20"/>
                <w:szCs w:val="20"/>
              </w:rPr>
            </w:pPr>
          </w:p>
          <w:p w:rsidR="00400D8C" w:rsidRDefault="00400D8C" w:rsidP="0086268D">
            <w:pPr>
              <w:rPr>
                <w:sz w:val="20"/>
                <w:szCs w:val="20"/>
              </w:rPr>
            </w:pPr>
          </w:p>
          <w:p w:rsidR="00400D8C" w:rsidRPr="00C01F76" w:rsidRDefault="00400D8C" w:rsidP="0086268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F948A1" w:rsidRDefault="00F948A1" w:rsidP="00F948A1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мероприятия предусмотрена в соответствии с планом кассовых выплат в</w:t>
            </w:r>
            <w:r>
              <w:rPr>
                <w:sz w:val="20"/>
                <w:szCs w:val="20"/>
              </w:rPr>
              <w:t>о</w:t>
            </w:r>
            <w:r w:rsidRPr="00C01F76">
              <w:rPr>
                <w:sz w:val="20"/>
                <w:szCs w:val="20"/>
              </w:rPr>
              <w:t xml:space="preserve"> втором полугодии текущего финансового года </w:t>
            </w:r>
          </w:p>
          <w:p w:rsidR="00400D8C" w:rsidRDefault="00400D8C" w:rsidP="00F948A1">
            <w:pPr>
              <w:rPr>
                <w:sz w:val="20"/>
                <w:szCs w:val="20"/>
              </w:rPr>
            </w:pPr>
          </w:p>
          <w:p w:rsidR="00400D8C" w:rsidRDefault="00400D8C" w:rsidP="00F948A1">
            <w:pPr>
              <w:rPr>
                <w:sz w:val="20"/>
                <w:szCs w:val="20"/>
              </w:rPr>
            </w:pPr>
          </w:p>
          <w:p w:rsidR="00313821" w:rsidRDefault="00313821" w:rsidP="00F948A1">
            <w:pPr>
              <w:rPr>
                <w:sz w:val="20"/>
                <w:szCs w:val="20"/>
              </w:rPr>
            </w:pPr>
          </w:p>
          <w:p w:rsidR="00313821" w:rsidRDefault="00313821" w:rsidP="00F948A1">
            <w:pPr>
              <w:rPr>
                <w:sz w:val="20"/>
                <w:szCs w:val="20"/>
              </w:rPr>
            </w:pPr>
          </w:p>
          <w:p w:rsidR="00313821" w:rsidRDefault="00313821" w:rsidP="00F948A1">
            <w:pPr>
              <w:rPr>
                <w:sz w:val="20"/>
                <w:szCs w:val="20"/>
              </w:rPr>
            </w:pPr>
          </w:p>
          <w:p w:rsidR="00313821" w:rsidRDefault="00313821" w:rsidP="00F948A1">
            <w:pPr>
              <w:rPr>
                <w:sz w:val="20"/>
                <w:szCs w:val="20"/>
              </w:rPr>
            </w:pPr>
          </w:p>
          <w:p w:rsidR="00400D8C" w:rsidRDefault="00400D8C" w:rsidP="00F948A1">
            <w:pPr>
              <w:rPr>
                <w:sz w:val="20"/>
                <w:szCs w:val="20"/>
              </w:rPr>
            </w:pPr>
          </w:p>
          <w:p w:rsidR="00400D8C" w:rsidRDefault="00400D8C" w:rsidP="00F948A1">
            <w:pPr>
              <w:rPr>
                <w:sz w:val="20"/>
                <w:szCs w:val="20"/>
              </w:rPr>
            </w:pPr>
          </w:p>
          <w:p w:rsidR="00400D8C" w:rsidRDefault="00400D8C" w:rsidP="00F948A1">
            <w:pPr>
              <w:rPr>
                <w:sz w:val="20"/>
                <w:szCs w:val="20"/>
              </w:rPr>
            </w:pPr>
          </w:p>
          <w:p w:rsidR="00400D8C" w:rsidRPr="00C01F76" w:rsidRDefault="00400D8C" w:rsidP="00F948A1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 xml:space="preserve">Доля муниципальных организаций дополнительного образования, соответствующих требованиям </w:t>
            </w:r>
            <w:proofErr w:type="spellStart"/>
            <w:r w:rsidRPr="00C01F76">
              <w:rPr>
                <w:sz w:val="20"/>
                <w:szCs w:val="20"/>
              </w:rPr>
              <w:t>Госпожнадзора</w:t>
            </w:r>
            <w:proofErr w:type="spellEnd"/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350,0</w:t>
            </w:r>
          </w:p>
        </w:tc>
      </w:tr>
      <w:tr w:rsidR="00F948A1" w:rsidRPr="00C01F76" w:rsidTr="008449BD">
        <w:trPr>
          <w:trHeight w:val="673"/>
        </w:trPr>
        <w:tc>
          <w:tcPr>
            <w:tcW w:w="82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350,0</w:t>
            </w:r>
          </w:p>
        </w:tc>
      </w:tr>
      <w:tr w:rsidR="00F948A1" w:rsidRPr="00C01F76" w:rsidTr="008449BD">
        <w:trPr>
          <w:trHeight w:val="230"/>
        </w:trPr>
        <w:tc>
          <w:tcPr>
            <w:tcW w:w="82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  <w:noWrap/>
            <w:hideMark/>
          </w:tcPr>
          <w:p w:rsidR="00F948A1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350,0</w:t>
            </w: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Pr="00C01F76" w:rsidRDefault="00400D8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  <w:hideMark/>
          </w:tcPr>
          <w:p w:rsidR="00F948A1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0,0</w:t>
            </w: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D82DFB" w:rsidRDefault="00D82DFB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86268D">
            <w:pPr>
              <w:jc w:val="center"/>
              <w:rPr>
                <w:sz w:val="20"/>
                <w:szCs w:val="20"/>
              </w:rPr>
            </w:pPr>
          </w:p>
          <w:p w:rsidR="00400D8C" w:rsidRDefault="00400D8C" w:rsidP="00D82DFB">
            <w:pPr>
              <w:rPr>
                <w:sz w:val="20"/>
                <w:szCs w:val="20"/>
              </w:rPr>
            </w:pPr>
          </w:p>
          <w:p w:rsidR="00400D8C" w:rsidRPr="00C01F76" w:rsidRDefault="00400D8C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350,0</w:t>
            </w:r>
          </w:p>
        </w:tc>
      </w:tr>
      <w:tr w:rsidR="00F948A1" w:rsidRPr="00C01F76" w:rsidTr="008449BD">
        <w:trPr>
          <w:trHeight w:val="2300"/>
        </w:trPr>
        <w:tc>
          <w:tcPr>
            <w:tcW w:w="82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noWrap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noWrap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F948A1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разработанной проектно-сметной документации на модернизацию (ремонт) автоматических пожарных сигнализаций, систем оповещения и управления эвакуацией людей</w:t>
            </w:r>
          </w:p>
          <w:p w:rsidR="00313821" w:rsidRDefault="00313821" w:rsidP="0086268D">
            <w:pPr>
              <w:rPr>
                <w:sz w:val="20"/>
                <w:szCs w:val="20"/>
              </w:rPr>
            </w:pPr>
          </w:p>
          <w:p w:rsidR="00313821" w:rsidRDefault="00313821" w:rsidP="0086268D">
            <w:pPr>
              <w:rPr>
                <w:sz w:val="20"/>
                <w:szCs w:val="20"/>
              </w:rPr>
            </w:pPr>
          </w:p>
          <w:p w:rsidR="00313821" w:rsidRPr="00C01F76" w:rsidRDefault="00313821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  <w:gridSpan w:val="8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</w:tr>
      <w:tr w:rsidR="00F948A1" w:rsidRPr="00C01F76" w:rsidTr="008449BD">
        <w:trPr>
          <w:trHeight w:val="1798"/>
        </w:trPr>
        <w:tc>
          <w:tcPr>
            <w:tcW w:w="82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модернизированных (отремонтированных) автоматических пожарных с</w:t>
            </w:r>
            <w:r>
              <w:rPr>
                <w:sz w:val="20"/>
                <w:szCs w:val="20"/>
              </w:rPr>
              <w:t>и</w:t>
            </w:r>
            <w:r w:rsidRPr="00C01F76">
              <w:rPr>
                <w:sz w:val="20"/>
                <w:szCs w:val="20"/>
              </w:rPr>
              <w:t>гнализаций, систем оповещения и управления эвакуацией людей</w:t>
            </w:r>
          </w:p>
        </w:tc>
        <w:tc>
          <w:tcPr>
            <w:tcW w:w="744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ед.</w:t>
            </w:r>
          </w:p>
        </w:tc>
        <w:tc>
          <w:tcPr>
            <w:tcW w:w="1013" w:type="dxa"/>
            <w:gridSpan w:val="8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</w:tr>
      <w:tr w:rsidR="00F948A1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7.1.2</w:t>
            </w:r>
          </w:p>
        </w:tc>
        <w:tc>
          <w:tcPr>
            <w:tcW w:w="1845" w:type="dxa"/>
            <w:vMerge w:val="restart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Мероприятия в рамках подготовки и участия в Спартакиаде школьников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F948A1" w:rsidRPr="00C01F76" w:rsidRDefault="00F948A1" w:rsidP="00F948A1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48" w:type="dxa"/>
            <w:noWrap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249,4</w:t>
            </w:r>
          </w:p>
        </w:tc>
        <w:tc>
          <w:tcPr>
            <w:tcW w:w="1275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116,587</w:t>
            </w:r>
          </w:p>
        </w:tc>
        <w:tc>
          <w:tcPr>
            <w:tcW w:w="1578" w:type="dxa"/>
            <w:vMerge w:val="restart"/>
            <w:hideMark/>
          </w:tcPr>
          <w:p w:rsidR="00F948A1" w:rsidRPr="00C01F76" w:rsidRDefault="00F948A1" w:rsidP="00F948A1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Реализация мероприятия осуществляется в соответствии с планом-графиком проведения мероприятий и состязаний</w:t>
            </w:r>
          </w:p>
        </w:tc>
        <w:tc>
          <w:tcPr>
            <w:tcW w:w="2369" w:type="dxa"/>
            <w:vMerge w:val="restart"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Количество мероприятий в рамках проведения Спартакиады школьников регионального и муниципального этапов</w:t>
            </w:r>
          </w:p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шт.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17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9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249,44</w:t>
            </w:r>
          </w:p>
        </w:tc>
      </w:tr>
      <w:tr w:rsidR="00F948A1" w:rsidRPr="00C01F76" w:rsidTr="008449BD">
        <w:trPr>
          <w:trHeight w:val="640"/>
        </w:trPr>
        <w:tc>
          <w:tcPr>
            <w:tcW w:w="82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F948A1" w:rsidRPr="00C01F76" w:rsidRDefault="00F948A1" w:rsidP="00400D8C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249,4</w:t>
            </w:r>
          </w:p>
        </w:tc>
        <w:tc>
          <w:tcPr>
            <w:tcW w:w="1275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116,587</w:t>
            </w:r>
          </w:p>
        </w:tc>
        <w:tc>
          <w:tcPr>
            <w:tcW w:w="1578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249,44</w:t>
            </w:r>
          </w:p>
        </w:tc>
      </w:tr>
      <w:tr w:rsidR="00F948A1" w:rsidRPr="00C01F76" w:rsidTr="008449BD">
        <w:trPr>
          <w:trHeight w:val="1016"/>
        </w:trPr>
        <w:tc>
          <w:tcPr>
            <w:tcW w:w="82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F948A1" w:rsidRDefault="00F948A1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  <w:p w:rsidR="000E5AD7" w:rsidRPr="00C01F76" w:rsidRDefault="000E5AD7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249,4</w:t>
            </w:r>
          </w:p>
        </w:tc>
        <w:tc>
          <w:tcPr>
            <w:tcW w:w="1275" w:type="dxa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116,587</w:t>
            </w:r>
          </w:p>
        </w:tc>
        <w:tc>
          <w:tcPr>
            <w:tcW w:w="1578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F948A1" w:rsidRPr="00C01F76" w:rsidRDefault="00F948A1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F948A1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249,44</w:t>
            </w:r>
          </w:p>
        </w:tc>
      </w:tr>
      <w:tr w:rsidR="002F2A73" w:rsidRPr="00C01F76" w:rsidTr="008449BD">
        <w:trPr>
          <w:trHeight w:val="300"/>
        </w:trPr>
        <w:tc>
          <w:tcPr>
            <w:tcW w:w="823" w:type="dxa"/>
            <w:vMerge w:val="restart"/>
            <w:noWrap/>
            <w:hideMark/>
          </w:tcPr>
          <w:p w:rsidR="002F2A73" w:rsidRPr="00C01F76" w:rsidRDefault="00F948A1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7.1.3</w:t>
            </w:r>
          </w:p>
        </w:tc>
        <w:tc>
          <w:tcPr>
            <w:tcW w:w="1845" w:type="dxa"/>
            <w:vMerge w:val="restart"/>
            <w:hideMark/>
          </w:tcPr>
          <w:p w:rsidR="002F2A73" w:rsidRPr="00C01F76" w:rsidRDefault="00F948A1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="002F2A73" w:rsidRPr="00C01F76">
              <w:rPr>
                <w:sz w:val="20"/>
                <w:szCs w:val="20"/>
              </w:rPr>
              <w:t>Укрепление материально-технической базы организаций дополнительного образования в сфере культуры и искусства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2F2A73" w:rsidRPr="00C01F76" w:rsidRDefault="002F2A73" w:rsidP="00FE6EA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48" w:type="dxa"/>
            <w:noWrap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2F2A73" w:rsidRPr="00C01F76" w:rsidRDefault="002F2A73" w:rsidP="00FE6EAB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Мероприятие, направленное на содействие развития дополнительного образования в сфере культуры и искусства, реализуется в </w:t>
            </w:r>
            <w:r w:rsidRPr="00C01F76">
              <w:rPr>
                <w:sz w:val="20"/>
                <w:szCs w:val="20"/>
              </w:rPr>
              <w:lastRenderedPageBreak/>
              <w:t>соответствии с кассовым планом и гр</w:t>
            </w:r>
            <w:r w:rsidR="00400D8C">
              <w:rPr>
                <w:sz w:val="20"/>
                <w:szCs w:val="20"/>
              </w:rPr>
              <w:t>афиком проведения работ</w:t>
            </w:r>
          </w:p>
        </w:tc>
        <w:tc>
          <w:tcPr>
            <w:tcW w:w="2369" w:type="dxa"/>
            <w:vMerge w:val="restart"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Общая площадь помещений организаций дополнительного образования в сфере культуры и искусства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proofErr w:type="spellStart"/>
            <w:r w:rsidRPr="00C01F76">
              <w:rPr>
                <w:sz w:val="20"/>
                <w:szCs w:val="20"/>
              </w:rPr>
              <w:t>кв.м</w:t>
            </w:r>
            <w:proofErr w:type="spellEnd"/>
            <w:r w:rsidRPr="00C01F76">
              <w:rPr>
                <w:sz w:val="20"/>
                <w:szCs w:val="20"/>
              </w:rPr>
              <w:t>.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2610</w:t>
            </w:r>
          </w:p>
        </w:tc>
        <w:tc>
          <w:tcPr>
            <w:tcW w:w="992" w:type="dxa"/>
            <w:vMerge w:val="restart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2610</w:t>
            </w:r>
          </w:p>
        </w:tc>
        <w:tc>
          <w:tcPr>
            <w:tcW w:w="1561" w:type="dxa"/>
            <w:gridSpan w:val="2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60,0</w:t>
            </w:r>
          </w:p>
        </w:tc>
      </w:tr>
      <w:tr w:rsidR="002F2A73" w:rsidRPr="00C01F76" w:rsidTr="008449BD">
        <w:trPr>
          <w:trHeight w:val="663"/>
        </w:trPr>
        <w:tc>
          <w:tcPr>
            <w:tcW w:w="823" w:type="dxa"/>
            <w:vMerge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hideMark/>
          </w:tcPr>
          <w:p w:rsidR="002F2A73" w:rsidRPr="00C01F76" w:rsidRDefault="002F2A73" w:rsidP="00400D8C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2F2A73" w:rsidRPr="00C01F76" w:rsidRDefault="002F2A73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2F2A73" w:rsidRPr="00C01F76" w:rsidRDefault="002F2A73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60,0</w:t>
            </w:r>
          </w:p>
        </w:tc>
      </w:tr>
      <w:tr w:rsidR="00FE6EAB" w:rsidRPr="00C01F76" w:rsidTr="008449BD">
        <w:trPr>
          <w:trHeight w:val="600"/>
        </w:trPr>
        <w:tc>
          <w:tcPr>
            <w:tcW w:w="823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hideMark/>
          </w:tcPr>
          <w:p w:rsidR="00FE6EAB" w:rsidRPr="00C01F76" w:rsidRDefault="00FE6EA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vMerge w:val="restart"/>
            <w:noWrap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vMerge w:val="restart"/>
            <w:noWrap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FE6EAB" w:rsidRPr="00C01F76" w:rsidRDefault="00FE6EAB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60,0</w:t>
            </w:r>
          </w:p>
        </w:tc>
      </w:tr>
      <w:tr w:rsidR="00FE6EAB" w:rsidRPr="00C01F76" w:rsidTr="008449BD">
        <w:trPr>
          <w:trHeight w:val="300"/>
        </w:trPr>
        <w:tc>
          <w:tcPr>
            <w:tcW w:w="823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noWrap/>
          </w:tcPr>
          <w:p w:rsidR="00FE6EAB" w:rsidRPr="00C01F76" w:rsidRDefault="00FE6EAB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noWrap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hideMark/>
          </w:tcPr>
          <w:p w:rsidR="00FE6EAB" w:rsidRPr="00C01F76" w:rsidRDefault="00FE6EAB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Процент площади помещений организаций </w:t>
            </w:r>
            <w:r w:rsidRPr="00C01F76">
              <w:rPr>
                <w:sz w:val="20"/>
                <w:szCs w:val="20"/>
              </w:rPr>
              <w:lastRenderedPageBreak/>
              <w:t>дополнительного образования в сфере культуры и искусства, требующих проведения ремонтных работ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vMerge w:val="restart"/>
            <w:noWrap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10,3</w:t>
            </w:r>
          </w:p>
        </w:tc>
        <w:tc>
          <w:tcPr>
            <w:tcW w:w="1561" w:type="dxa"/>
            <w:gridSpan w:val="2"/>
            <w:noWrap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FE6EAB" w:rsidRPr="00C01F76" w:rsidTr="008449BD">
        <w:trPr>
          <w:trHeight w:val="300"/>
        </w:trPr>
        <w:tc>
          <w:tcPr>
            <w:tcW w:w="823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noWrap/>
          </w:tcPr>
          <w:p w:rsidR="00FE6EAB" w:rsidRPr="00C01F76" w:rsidRDefault="00FE6EAB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noWrap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FE6EAB" w:rsidRPr="00C01F76" w:rsidRDefault="00FE6EAB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FE6EAB" w:rsidRPr="00C01F76" w:rsidTr="008449BD">
        <w:trPr>
          <w:trHeight w:val="1065"/>
        </w:trPr>
        <w:tc>
          <w:tcPr>
            <w:tcW w:w="823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FE6EAB" w:rsidRPr="00C01F76" w:rsidRDefault="00FE6EAB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noWrap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hideMark/>
          </w:tcPr>
          <w:p w:rsidR="00FE6EAB" w:rsidRPr="00C01F76" w:rsidRDefault="00FE6EAB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noWrap/>
            <w:hideMark/>
          </w:tcPr>
          <w:p w:rsidR="00FE6EAB" w:rsidRPr="00C01F76" w:rsidRDefault="00FE6EAB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</w:tr>
      <w:tr w:rsidR="0045511E" w:rsidRPr="00C01F76" w:rsidTr="004D2245">
        <w:trPr>
          <w:trHeight w:val="433"/>
        </w:trPr>
        <w:tc>
          <w:tcPr>
            <w:tcW w:w="82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7.1.4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hideMark/>
          </w:tcPr>
          <w:p w:rsidR="0045511E" w:rsidRDefault="0045511E" w:rsidP="00862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C01F76">
              <w:rPr>
                <w:sz w:val="20"/>
                <w:szCs w:val="20"/>
              </w:rPr>
              <w:t>Укрепление материально-технической базы организаций дополнительного образования в сфере образования</w:t>
            </w:r>
            <w:r>
              <w:rPr>
                <w:sz w:val="20"/>
                <w:szCs w:val="20"/>
              </w:rPr>
              <w:t>»</w:t>
            </w:r>
          </w:p>
          <w:p w:rsidR="0045511E" w:rsidRDefault="0045511E" w:rsidP="0086268D">
            <w:pPr>
              <w:rPr>
                <w:sz w:val="20"/>
                <w:szCs w:val="20"/>
              </w:rPr>
            </w:pPr>
          </w:p>
          <w:p w:rsidR="0045511E" w:rsidRDefault="0045511E" w:rsidP="0086268D">
            <w:pPr>
              <w:rPr>
                <w:sz w:val="20"/>
                <w:szCs w:val="20"/>
              </w:rPr>
            </w:pPr>
          </w:p>
          <w:p w:rsidR="0045511E" w:rsidRDefault="0045511E" w:rsidP="0086268D">
            <w:pPr>
              <w:rPr>
                <w:sz w:val="20"/>
                <w:szCs w:val="20"/>
              </w:rPr>
            </w:pPr>
          </w:p>
          <w:p w:rsidR="0045511E" w:rsidRPr="00A424B8" w:rsidRDefault="0045511E" w:rsidP="0086268D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hideMark/>
          </w:tcPr>
          <w:p w:rsidR="0045511E" w:rsidRDefault="0045511E" w:rsidP="00400D8C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45511E" w:rsidRDefault="0045511E" w:rsidP="00400D8C">
            <w:pPr>
              <w:rPr>
                <w:sz w:val="20"/>
                <w:szCs w:val="20"/>
              </w:rPr>
            </w:pPr>
          </w:p>
          <w:p w:rsidR="00313821" w:rsidRDefault="00313821" w:rsidP="00400D8C">
            <w:pPr>
              <w:rPr>
                <w:sz w:val="20"/>
                <w:szCs w:val="20"/>
              </w:rPr>
            </w:pPr>
          </w:p>
          <w:p w:rsidR="0045511E" w:rsidRDefault="0045511E" w:rsidP="00400D8C">
            <w:pPr>
              <w:rPr>
                <w:sz w:val="20"/>
                <w:szCs w:val="20"/>
              </w:rPr>
            </w:pPr>
          </w:p>
          <w:p w:rsidR="0045511E" w:rsidRDefault="0045511E" w:rsidP="00400D8C">
            <w:pPr>
              <w:rPr>
                <w:sz w:val="20"/>
                <w:szCs w:val="20"/>
              </w:rPr>
            </w:pPr>
          </w:p>
          <w:p w:rsidR="0045511E" w:rsidRDefault="0045511E" w:rsidP="00400D8C">
            <w:pPr>
              <w:rPr>
                <w:sz w:val="20"/>
                <w:szCs w:val="20"/>
              </w:rPr>
            </w:pPr>
          </w:p>
          <w:p w:rsidR="0045511E" w:rsidRPr="00C01F76" w:rsidRDefault="0045511E" w:rsidP="00400D8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noWrap/>
            <w:hideMark/>
          </w:tcPr>
          <w:p w:rsidR="0045511E" w:rsidRPr="00C01F76" w:rsidRDefault="0045511E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Всего</w:t>
            </w:r>
          </w:p>
        </w:tc>
        <w:tc>
          <w:tcPr>
            <w:tcW w:w="1243" w:type="dxa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484,0</w:t>
            </w:r>
          </w:p>
        </w:tc>
        <w:tc>
          <w:tcPr>
            <w:tcW w:w="1275" w:type="dxa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 w:val="restart"/>
            <w:hideMark/>
          </w:tcPr>
          <w:p w:rsidR="0045511E" w:rsidRPr="00C01F76" w:rsidRDefault="0045511E" w:rsidP="00400D8C">
            <w:pPr>
              <w:ind w:right="-123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Мероприятие, направленное на содействие развития дополнительного образования, реализуется в соответствии с кассовым планом и графиком проведения работ. </w:t>
            </w:r>
          </w:p>
        </w:tc>
        <w:tc>
          <w:tcPr>
            <w:tcW w:w="2369" w:type="dxa"/>
            <w:vMerge w:val="restart"/>
            <w:hideMark/>
          </w:tcPr>
          <w:p w:rsidR="0045511E" w:rsidRPr="00C01F76" w:rsidRDefault="0045511E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 xml:space="preserve">Общая площадь помещений организаций дополнительного образования в сфере образования </w:t>
            </w:r>
          </w:p>
        </w:tc>
        <w:tc>
          <w:tcPr>
            <w:tcW w:w="744" w:type="dxa"/>
            <w:gridSpan w:val="2"/>
            <w:vMerge w:val="restart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proofErr w:type="spellStart"/>
            <w:r w:rsidRPr="00C01F76">
              <w:rPr>
                <w:sz w:val="20"/>
                <w:szCs w:val="20"/>
              </w:rPr>
              <w:t>кв.м</w:t>
            </w:r>
            <w:proofErr w:type="spellEnd"/>
            <w:r w:rsidRPr="00C01F76">
              <w:rPr>
                <w:sz w:val="20"/>
                <w:szCs w:val="20"/>
              </w:rPr>
              <w:t>.</w:t>
            </w:r>
          </w:p>
        </w:tc>
        <w:tc>
          <w:tcPr>
            <w:tcW w:w="1013" w:type="dxa"/>
            <w:gridSpan w:val="8"/>
            <w:vMerge w:val="restart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2363,2</w:t>
            </w:r>
          </w:p>
        </w:tc>
        <w:tc>
          <w:tcPr>
            <w:tcW w:w="992" w:type="dxa"/>
            <w:vMerge w:val="restart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2363,2</w:t>
            </w:r>
          </w:p>
        </w:tc>
        <w:tc>
          <w:tcPr>
            <w:tcW w:w="1561" w:type="dxa"/>
            <w:gridSpan w:val="2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483,99</w:t>
            </w:r>
          </w:p>
        </w:tc>
      </w:tr>
      <w:tr w:rsidR="0045511E" w:rsidRPr="00C01F76" w:rsidTr="008449BD">
        <w:trPr>
          <w:trHeight w:val="415"/>
        </w:trPr>
        <w:tc>
          <w:tcPr>
            <w:tcW w:w="823" w:type="dxa"/>
            <w:vMerge/>
            <w:hideMark/>
          </w:tcPr>
          <w:p w:rsidR="0045511E" w:rsidRPr="00C01F76" w:rsidRDefault="0045511E" w:rsidP="0086268D">
            <w:pPr>
              <w:rPr>
                <w:color w:val="002060"/>
              </w:rPr>
            </w:pPr>
          </w:p>
        </w:tc>
        <w:tc>
          <w:tcPr>
            <w:tcW w:w="1845" w:type="dxa"/>
            <w:vMerge/>
            <w:hideMark/>
          </w:tcPr>
          <w:p w:rsidR="0045511E" w:rsidRPr="00C01F76" w:rsidRDefault="0045511E" w:rsidP="0086268D">
            <w:pPr>
              <w:rPr>
                <w:color w:val="002060"/>
              </w:rPr>
            </w:pPr>
          </w:p>
        </w:tc>
        <w:tc>
          <w:tcPr>
            <w:tcW w:w="1413" w:type="dxa"/>
            <w:vMerge/>
            <w:hideMark/>
          </w:tcPr>
          <w:p w:rsidR="0045511E" w:rsidRPr="00C01F76" w:rsidRDefault="0045511E" w:rsidP="0086268D">
            <w:pPr>
              <w:rPr>
                <w:color w:val="002060"/>
              </w:rPr>
            </w:pPr>
          </w:p>
        </w:tc>
        <w:tc>
          <w:tcPr>
            <w:tcW w:w="1448" w:type="dxa"/>
            <w:hideMark/>
          </w:tcPr>
          <w:p w:rsidR="0045511E" w:rsidRPr="00C01F76" w:rsidRDefault="0045511E" w:rsidP="00400D8C">
            <w:pPr>
              <w:ind w:right="-158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бюджетные ассигнования, всего, в том числе:</w:t>
            </w:r>
          </w:p>
        </w:tc>
        <w:tc>
          <w:tcPr>
            <w:tcW w:w="1243" w:type="dxa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484,0</w:t>
            </w:r>
          </w:p>
        </w:tc>
        <w:tc>
          <w:tcPr>
            <w:tcW w:w="1275" w:type="dxa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hideMark/>
          </w:tcPr>
          <w:p w:rsidR="0045511E" w:rsidRPr="00C01F76" w:rsidRDefault="0045511E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hideMark/>
          </w:tcPr>
          <w:p w:rsidR="0045511E" w:rsidRPr="00C01F76" w:rsidRDefault="0045511E" w:rsidP="0086268D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5511E" w:rsidRPr="00C01F76" w:rsidRDefault="0045511E" w:rsidP="0086268D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bottom w:val="single" w:sz="4" w:space="0" w:color="auto"/>
            </w:tcBorders>
            <w:hideMark/>
          </w:tcPr>
          <w:p w:rsidR="0045511E" w:rsidRPr="00C01F76" w:rsidRDefault="0045511E" w:rsidP="008626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45511E" w:rsidRPr="00C01F76" w:rsidRDefault="0045511E" w:rsidP="0086268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483,99</w:t>
            </w:r>
          </w:p>
        </w:tc>
      </w:tr>
      <w:tr w:rsidR="0045511E" w:rsidRPr="00C01F76" w:rsidTr="008521BA">
        <w:trPr>
          <w:trHeight w:val="575"/>
        </w:trPr>
        <w:tc>
          <w:tcPr>
            <w:tcW w:w="823" w:type="dxa"/>
            <w:vMerge/>
            <w:tcBorders>
              <w:bottom w:val="single" w:sz="4" w:space="0" w:color="auto"/>
            </w:tcBorders>
            <w:hideMark/>
          </w:tcPr>
          <w:p w:rsidR="0045511E" w:rsidRPr="00C01F76" w:rsidRDefault="0045511E" w:rsidP="0086268D">
            <w:pPr>
              <w:rPr>
                <w:color w:val="00206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hideMark/>
          </w:tcPr>
          <w:p w:rsidR="0045511E" w:rsidRPr="00C01F76" w:rsidRDefault="0045511E" w:rsidP="0086268D">
            <w:pPr>
              <w:rPr>
                <w:color w:val="00206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hideMark/>
          </w:tcPr>
          <w:p w:rsidR="0045511E" w:rsidRPr="00C01F76" w:rsidRDefault="0045511E" w:rsidP="0086268D">
            <w:pPr>
              <w:rPr>
                <w:color w:val="002060"/>
              </w:rPr>
            </w:pPr>
          </w:p>
        </w:tc>
        <w:tc>
          <w:tcPr>
            <w:tcW w:w="1448" w:type="dxa"/>
            <w:hideMark/>
          </w:tcPr>
          <w:p w:rsidR="0045511E" w:rsidRDefault="0045511E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- бюджет городского округа Кинешма</w:t>
            </w:r>
          </w:p>
          <w:p w:rsidR="008521BA" w:rsidRDefault="008521BA" w:rsidP="0086268D">
            <w:pPr>
              <w:rPr>
                <w:sz w:val="20"/>
                <w:szCs w:val="20"/>
              </w:rPr>
            </w:pPr>
          </w:p>
          <w:p w:rsidR="008521BA" w:rsidRDefault="008521BA" w:rsidP="0086268D">
            <w:pPr>
              <w:rPr>
                <w:sz w:val="20"/>
                <w:szCs w:val="20"/>
              </w:rPr>
            </w:pPr>
          </w:p>
          <w:p w:rsidR="008521BA" w:rsidRDefault="008521BA" w:rsidP="0086268D">
            <w:pPr>
              <w:rPr>
                <w:sz w:val="20"/>
                <w:szCs w:val="20"/>
              </w:rPr>
            </w:pPr>
          </w:p>
          <w:p w:rsidR="008521BA" w:rsidRPr="00C01F76" w:rsidRDefault="008521BA" w:rsidP="0086268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484,0</w:t>
            </w:r>
          </w:p>
        </w:tc>
        <w:tc>
          <w:tcPr>
            <w:tcW w:w="1275" w:type="dxa"/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0,0</w:t>
            </w: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hideMark/>
          </w:tcPr>
          <w:p w:rsidR="0045511E" w:rsidRPr="00C01F76" w:rsidRDefault="0045511E" w:rsidP="0086268D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hideMark/>
          </w:tcPr>
          <w:p w:rsidR="0045511E" w:rsidRPr="00C01F76" w:rsidRDefault="0045511E" w:rsidP="0086268D">
            <w:pPr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Процент площади помещений организаций дополнительного образования в сфере образования, требующих проведения ремонтных работ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gridSpan w:val="8"/>
            <w:tcBorders>
              <w:top w:val="single" w:sz="4" w:space="0" w:color="auto"/>
            </w:tcBorders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54,0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  <w:noWrap/>
            <w:hideMark/>
          </w:tcPr>
          <w:p w:rsidR="0045511E" w:rsidRPr="00C01F76" w:rsidRDefault="0045511E" w:rsidP="0086268D">
            <w:pPr>
              <w:jc w:val="center"/>
              <w:rPr>
                <w:sz w:val="20"/>
                <w:szCs w:val="20"/>
              </w:rPr>
            </w:pPr>
            <w:r w:rsidRPr="00C01F76">
              <w:rPr>
                <w:sz w:val="20"/>
                <w:szCs w:val="20"/>
              </w:rPr>
              <w:t>483,99</w:t>
            </w:r>
          </w:p>
        </w:tc>
      </w:tr>
      <w:tr w:rsidR="0045511E" w:rsidRPr="00A3792F" w:rsidTr="008521BA">
        <w:trPr>
          <w:trHeight w:val="369"/>
        </w:trPr>
        <w:tc>
          <w:tcPr>
            <w:tcW w:w="823" w:type="dxa"/>
            <w:vMerge w:val="restart"/>
            <w:tcBorders>
              <w:top w:val="single" w:sz="4" w:space="0" w:color="auto"/>
            </w:tcBorders>
            <w:hideMark/>
          </w:tcPr>
          <w:p w:rsidR="0045511E" w:rsidRPr="00A3792F" w:rsidRDefault="0045511E" w:rsidP="00345C5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4D2245" w:rsidRDefault="004D2245" w:rsidP="0086268D">
            <w:pPr>
              <w:rPr>
                <w:sz w:val="20"/>
                <w:szCs w:val="20"/>
              </w:rPr>
            </w:pPr>
          </w:p>
          <w:p w:rsidR="0045511E" w:rsidRPr="00A3792F" w:rsidRDefault="004D2245" w:rsidP="0086268D">
            <w:pPr>
              <w:rPr>
                <w:b/>
                <w:sz w:val="20"/>
                <w:szCs w:val="20"/>
              </w:rPr>
            </w:pPr>
            <w:r w:rsidRPr="00A424B8">
              <w:rPr>
                <w:b/>
                <w:sz w:val="20"/>
                <w:szCs w:val="20"/>
              </w:rPr>
              <w:t>Муниципальная программа Информационное                  общество городского округа Кинешма»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4D2245" w:rsidRDefault="004D2245" w:rsidP="00400D8C">
            <w:pPr>
              <w:rPr>
                <w:sz w:val="20"/>
                <w:szCs w:val="20"/>
              </w:rPr>
            </w:pPr>
          </w:p>
          <w:p w:rsidR="004D2245" w:rsidRDefault="004D2245" w:rsidP="00400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«Редакция Радио-Кинешма»;</w:t>
            </w:r>
          </w:p>
          <w:p w:rsidR="0045511E" w:rsidRPr="00A3792F" w:rsidRDefault="004D2245" w:rsidP="00400D8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«Многофункциональный центр </w:t>
            </w:r>
            <w:r>
              <w:rPr>
                <w:sz w:val="20"/>
                <w:szCs w:val="20"/>
              </w:rPr>
              <w:lastRenderedPageBreak/>
              <w:t>предоставления государственных и муниципальных услуг городского округа Кинешма»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11E" w:rsidRPr="00345C51" w:rsidRDefault="0045511E" w:rsidP="00E37912">
            <w:pPr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45511E" w:rsidRPr="00345C51" w:rsidRDefault="0045511E" w:rsidP="00345C51">
            <w:pPr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t>7405,5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45511E" w:rsidRPr="00345C51" w:rsidRDefault="0045511E" w:rsidP="00345C51">
            <w:pPr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t>4919,6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сек.</w:t>
            </w:r>
          </w:p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  <w:r w:rsidRPr="0054540B">
              <w:rPr>
                <w:sz w:val="20"/>
                <w:szCs w:val="20"/>
              </w:rPr>
              <w:t>2096640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ind w:right="-123"/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t>300000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45511E" w:rsidRPr="00345C51" w:rsidRDefault="0045511E" w:rsidP="00345C51">
            <w:pPr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t>9473,1</w:t>
            </w:r>
          </w:p>
          <w:p w:rsidR="0045511E" w:rsidRPr="00946449" w:rsidRDefault="0045511E" w:rsidP="00345C51">
            <w:pPr>
              <w:rPr>
                <w:sz w:val="20"/>
                <w:szCs w:val="20"/>
              </w:rPr>
            </w:pPr>
          </w:p>
        </w:tc>
      </w:tr>
      <w:tr w:rsidR="0045511E" w:rsidRPr="00A3792F" w:rsidTr="008449BD">
        <w:trPr>
          <w:trHeight w:val="988"/>
        </w:trPr>
        <w:tc>
          <w:tcPr>
            <w:tcW w:w="823" w:type="dxa"/>
            <w:vMerge/>
          </w:tcPr>
          <w:p w:rsidR="0045511E" w:rsidRPr="00A3792F" w:rsidRDefault="0045511E" w:rsidP="00345C5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5511E" w:rsidRPr="00A3792F" w:rsidRDefault="0045511E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11E" w:rsidRPr="00A3792F" w:rsidRDefault="0045511E" w:rsidP="00A424B8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A3792F">
              <w:rPr>
                <w:sz w:val="20"/>
                <w:szCs w:val="20"/>
              </w:rPr>
              <w:br/>
            </w:r>
            <w:r w:rsidRPr="00345C51">
              <w:rPr>
                <w:sz w:val="20"/>
                <w:szCs w:val="20"/>
              </w:rPr>
              <w:t>в том числе</w:t>
            </w:r>
          </w:p>
          <w:p w:rsidR="0045511E" w:rsidRPr="00345C51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7405,5</w:t>
            </w:r>
          </w:p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  <w:p w:rsidR="0045511E" w:rsidRPr="00345C51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45511E" w:rsidRPr="00345C51" w:rsidRDefault="0045511E" w:rsidP="00345C51">
            <w:pPr>
              <w:rPr>
                <w:sz w:val="20"/>
                <w:szCs w:val="20"/>
              </w:rPr>
            </w:pPr>
            <w:r w:rsidRPr="00946449">
              <w:rPr>
                <w:sz w:val="20"/>
                <w:szCs w:val="20"/>
              </w:rPr>
              <w:t>4919,6</w:t>
            </w:r>
          </w:p>
        </w:tc>
        <w:tc>
          <w:tcPr>
            <w:tcW w:w="1578" w:type="dxa"/>
            <w:vMerge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Число граждан, получивших государственные и муниципальные услуги</w:t>
            </w:r>
          </w:p>
          <w:p w:rsidR="0045511E" w:rsidRPr="00A3792F" w:rsidRDefault="0045511E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 в  МУ «МФЦ </w:t>
            </w:r>
          </w:p>
          <w:p w:rsidR="0045511E" w:rsidRPr="00A3792F" w:rsidRDefault="0045511E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чел./</w:t>
            </w:r>
          </w:p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792F"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013" w:type="dxa"/>
            <w:gridSpan w:val="8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511E" w:rsidRPr="0054540B" w:rsidRDefault="0045511E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5000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511E" w:rsidRPr="00345C51" w:rsidRDefault="0045511E" w:rsidP="00345C51">
            <w:pPr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45511E" w:rsidRPr="00946449" w:rsidRDefault="0045511E" w:rsidP="00345C51">
            <w:pPr>
              <w:rPr>
                <w:sz w:val="20"/>
                <w:szCs w:val="20"/>
              </w:rPr>
            </w:pPr>
            <w:r w:rsidRPr="00946449">
              <w:rPr>
                <w:sz w:val="20"/>
                <w:szCs w:val="20"/>
              </w:rPr>
              <w:t>9473,1</w:t>
            </w:r>
          </w:p>
          <w:p w:rsidR="0045511E" w:rsidRPr="00345C51" w:rsidRDefault="0045511E" w:rsidP="00345C51">
            <w:pPr>
              <w:rPr>
                <w:sz w:val="20"/>
                <w:szCs w:val="20"/>
              </w:rPr>
            </w:pPr>
          </w:p>
        </w:tc>
      </w:tr>
      <w:tr w:rsidR="0045511E" w:rsidRPr="00A3792F" w:rsidTr="008449BD">
        <w:trPr>
          <w:trHeight w:val="536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45511E" w:rsidRPr="00A3792F" w:rsidRDefault="0045511E" w:rsidP="00345C5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</w:tcPr>
          <w:p w:rsidR="0045511E" w:rsidRPr="00A3792F" w:rsidRDefault="0045511E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511E" w:rsidRPr="00A3792F" w:rsidRDefault="0045511E" w:rsidP="00A424B8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- бюджет городского </w:t>
            </w:r>
            <w:r w:rsidRPr="00A3792F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45511E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7405,5</w:t>
            </w: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45511E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3258,6</w:t>
            </w: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Default="0045511E" w:rsidP="00345C51">
            <w:pPr>
              <w:rPr>
                <w:sz w:val="20"/>
                <w:szCs w:val="20"/>
              </w:rPr>
            </w:pPr>
          </w:p>
          <w:p w:rsidR="0045511E" w:rsidRPr="00946449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11E" w:rsidRPr="0054540B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11E" w:rsidRPr="00345C51" w:rsidRDefault="0045511E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45511E" w:rsidRPr="00946449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</w:t>
            </w:r>
            <w:r w:rsidRPr="009464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5511E" w:rsidRPr="00946449" w:rsidRDefault="0045511E" w:rsidP="00345C51">
            <w:pPr>
              <w:rPr>
                <w:sz w:val="20"/>
                <w:szCs w:val="20"/>
              </w:rPr>
            </w:pPr>
          </w:p>
        </w:tc>
      </w:tr>
      <w:tr w:rsidR="0045511E" w:rsidRPr="00A3792F" w:rsidTr="008449BD">
        <w:trPr>
          <w:trHeight w:val="597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45511E" w:rsidRPr="00A3792F" w:rsidRDefault="0045511E" w:rsidP="00345C5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</w:tcPr>
          <w:p w:rsidR="0045511E" w:rsidRPr="00A3792F" w:rsidRDefault="0045511E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511E" w:rsidRPr="00A3792F" w:rsidRDefault="0045511E" w:rsidP="00A424B8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45511E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45511E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получателей услуг в  МУ «МФЦ </w:t>
            </w:r>
          </w:p>
          <w:p w:rsidR="0045511E" w:rsidRPr="00A3792F" w:rsidRDefault="0045511E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городского округа Кинешма», удовлетворенных качеством оказанных услуг 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gridSpan w:val="8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511E" w:rsidRPr="0054540B" w:rsidRDefault="0045511E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5511E" w:rsidRPr="00345C51" w:rsidRDefault="0045511E" w:rsidP="00345C51">
            <w:pPr>
              <w:ind w:right="-12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45511E" w:rsidRDefault="0045511E" w:rsidP="00345C51">
            <w:pPr>
              <w:rPr>
                <w:sz w:val="20"/>
                <w:szCs w:val="20"/>
              </w:rPr>
            </w:pPr>
          </w:p>
        </w:tc>
      </w:tr>
      <w:tr w:rsidR="00293438" w:rsidRPr="00A3792F" w:rsidTr="008449BD">
        <w:trPr>
          <w:trHeight w:val="325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293438" w:rsidRPr="00A3792F" w:rsidRDefault="00293438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</w:tcPr>
          <w:p w:rsidR="00293438" w:rsidRPr="00A3792F" w:rsidRDefault="00293438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438" w:rsidRPr="007B0B6A" w:rsidRDefault="00293438" w:rsidP="00E37912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293438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93438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Default="00293438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293438" w:rsidRPr="00946449" w:rsidRDefault="00293438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3321,9</w:t>
            </w:r>
          </w:p>
        </w:tc>
      </w:tr>
      <w:tr w:rsidR="00293438" w:rsidRPr="00A3792F" w:rsidTr="008449BD">
        <w:trPr>
          <w:trHeight w:val="854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293438" w:rsidRPr="00A3792F" w:rsidRDefault="00293438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</w:tcPr>
          <w:p w:rsidR="00293438" w:rsidRPr="00A3792F" w:rsidRDefault="00293438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438" w:rsidRPr="007B0B6A" w:rsidRDefault="00293438" w:rsidP="00E37912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293438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93438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Доля граждан, удовлетворенных новостной лентой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345C51" w:rsidRDefault="00293438" w:rsidP="00345C51">
            <w:pPr>
              <w:ind w:right="-123"/>
              <w:rPr>
                <w:sz w:val="20"/>
                <w:szCs w:val="20"/>
              </w:rPr>
            </w:pPr>
          </w:p>
          <w:p w:rsidR="00293438" w:rsidRDefault="00293438" w:rsidP="00345C51">
            <w:pPr>
              <w:ind w:right="-12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293438" w:rsidRDefault="00293438" w:rsidP="00345C51">
            <w:pPr>
              <w:rPr>
                <w:sz w:val="20"/>
                <w:szCs w:val="20"/>
              </w:rPr>
            </w:pPr>
          </w:p>
        </w:tc>
      </w:tr>
      <w:tr w:rsidR="00293438" w:rsidRPr="00A3792F" w:rsidTr="00293438">
        <w:trPr>
          <w:trHeight w:val="1099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293438" w:rsidRPr="00A3792F" w:rsidRDefault="00293438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</w:tcPr>
          <w:p w:rsidR="00293438" w:rsidRPr="00A3792F" w:rsidRDefault="00293438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438" w:rsidRPr="007B0B6A" w:rsidRDefault="00293438" w:rsidP="00E37912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293438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93438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293438" w:rsidRDefault="00293438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подготовленными </w:t>
            </w:r>
          </w:p>
          <w:p w:rsidR="00293438" w:rsidRPr="00A3792F" w:rsidRDefault="00293438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программами в сфере культуры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  <w:p w:rsidR="00293438" w:rsidRDefault="00293438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293438" w:rsidRDefault="00293438" w:rsidP="00345C51">
            <w:pPr>
              <w:jc w:val="center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438" w:rsidRPr="00345C51" w:rsidRDefault="00293438" w:rsidP="00345C51">
            <w:pPr>
              <w:ind w:right="-123"/>
              <w:rPr>
                <w:sz w:val="20"/>
                <w:szCs w:val="20"/>
              </w:rPr>
            </w:pPr>
          </w:p>
          <w:p w:rsidR="00293438" w:rsidRDefault="00293438" w:rsidP="00345C51">
            <w:pPr>
              <w:ind w:right="-12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293438" w:rsidRDefault="00293438" w:rsidP="00345C51">
            <w:pPr>
              <w:ind w:right="-123"/>
              <w:rPr>
                <w:sz w:val="20"/>
                <w:szCs w:val="20"/>
              </w:rPr>
            </w:pPr>
          </w:p>
          <w:p w:rsidR="00293438" w:rsidRDefault="00293438" w:rsidP="00345C51">
            <w:pPr>
              <w:ind w:right="-123"/>
              <w:rPr>
                <w:sz w:val="20"/>
                <w:szCs w:val="20"/>
              </w:rPr>
            </w:pPr>
          </w:p>
          <w:p w:rsidR="00293438" w:rsidRDefault="00293438" w:rsidP="00345C51">
            <w:pPr>
              <w:ind w:right="-123"/>
              <w:rPr>
                <w:sz w:val="20"/>
                <w:szCs w:val="20"/>
              </w:rPr>
            </w:pPr>
          </w:p>
          <w:p w:rsidR="00293438" w:rsidRPr="00345C51" w:rsidRDefault="00293438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293438" w:rsidRDefault="00293438" w:rsidP="00345C51">
            <w:pPr>
              <w:rPr>
                <w:sz w:val="20"/>
                <w:szCs w:val="20"/>
              </w:rPr>
            </w:pPr>
          </w:p>
        </w:tc>
      </w:tr>
      <w:tr w:rsidR="00293438" w:rsidRPr="00A3792F" w:rsidTr="00293438">
        <w:trPr>
          <w:trHeight w:val="1008"/>
        </w:trPr>
        <w:tc>
          <w:tcPr>
            <w:tcW w:w="823" w:type="dxa"/>
            <w:vMerge/>
            <w:hideMark/>
          </w:tcPr>
          <w:p w:rsidR="00293438" w:rsidRPr="00A3792F" w:rsidRDefault="00293438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93438" w:rsidRPr="00A3792F" w:rsidRDefault="00293438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</w:t>
            </w:r>
          </w:p>
          <w:p w:rsidR="00293438" w:rsidRPr="00A3792F" w:rsidRDefault="00293438" w:rsidP="00345C51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удовлетворенных</w:t>
            </w:r>
            <w:proofErr w:type="gramEnd"/>
            <w:r w:rsidRPr="00A3792F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38" w:rsidRPr="00A3792F" w:rsidRDefault="00293438" w:rsidP="00345C51">
            <w:pPr>
              <w:ind w:right="-12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293438" w:rsidRPr="00A3792F" w:rsidRDefault="00293438" w:rsidP="00345C51">
            <w:pPr>
              <w:ind w:right="-123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ind w:right="-123"/>
              <w:rPr>
                <w:sz w:val="20"/>
                <w:szCs w:val="20"/>
              </w:rPr>
            </w:pPr>
          </w:p>
          <w:p w:rsidR="00293438" w:rsidRPr="00A3792F" w:rsidRDefault="00293438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93438" w:rsidRPr="00A3792F" w:rsidRDefault="00293438" w:rsidP="00345C51">
            <w:pPr>
              <w:rPr>
                <w:sz w:val="20"/>
                <w:szCs w:val="20"/>
              </w:rPr>
            </w:pPr>
          </w:p>
        </w:tc>
      </w:tr>
      <w:tr w:rsidR="0045511E" w:rsidRPr="00A3792F" w:rsidTr="008449BD">
        <w:trPr>
          <w:trHeight w:val="264"/>
        </w:trPr>
        <w:tc>
          <w:tcPr>
            <w:tcW w:w="823" w:type="dxa"/>
            <w:vMerge w:val="restart"/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Подпрограмма «Открытая информационная политика»</w:t>
            </w:r>
          </w:p>
        </w:tc>
        <w:tc>
          <w:tcPr>
            <w:tcW w:w="1413" w:type="dxa"/>
            <w:vMerge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45511E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345C51" w:rsidRDefault="0045511E" w:rsidP="00345C51">
            <w:pPr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t>7405,5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345C51" w:rsidRDefault="0045511E" w:rsidP="00345C51">
            <w:pPr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t>4919,6</w:t>
            </w:r>
          </w:p>
        </w:tc>
        <w:tc>
          <w:tcPr>
            <w:tcW w:w="1578" w:type="dxa"/>
            <w:vMerge/>
            <w:hideMark/>
          </w:tcPr>
          <w:p w:rsidR="0045511E" w:rsidRPr="00A3792F" w:rsidRDefault="0045511E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t>9473,1</w:t>
            </w:r>
          </w:p>
        </w:tc>
      </w:tr>
      <w:tr w:rsidR="0045511E" w:rsidRPr="00A3792F" w:rsidTr="008449BD">
        <w:trPr>
          <w:trHeight w:val="836"/>
        </w:trPr>
        <w:tc>
          <w:tcPr>
            <w:tcW w:w="823" w:type="dxa"/>
            <w:vMerge/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45511E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бюджетные ассигнования всего,</w:t>
            </w:r>
            <w:r w:rsidRPr="00345C51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4919,6</w:t>
            </w:r>
          </w:p>
        </w:tc>
        <w:tc>
          <w:tcPr>
            <w:tcW w:w="1578" w:type="dxa"/>
            <w:vMerge/>
            <w:hideMark/>
          </w:tcPr>
          <w:p w:rsidR="0045511E" w:rsidRPr="00A3792F" w:rsidRDefault="0045511E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t>9473,1</w:t>
            </w:r>
          </w:p>
        </w:tc>
      </w:tr>
      <w:tr w:rsidR="0045511E" w:rsidRPr="00A3792F" w:rsidTr="008449BD">
        <w:trPr>
          <w:trHeight w:val="906"/>
        </w:trPr>
        <w:tc>
          <w:tcPr>
            <w:tcW w:w="823" w:type="dxa"/>
            <w:vMerge/>
            <w:hideMark/>
          </w:tcPr>
          <w:p w:rsidR="0045511E" w:rsidRPr="00A3792F" w:rsidRDefault="0045511E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45511E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3258,6</w:t>
            </w:r>
          </w:p>
        </w:tc>
        <w:tc>
          <w:tcPr>
            <w:tcW w:w="1578" w:type="dxa"/>
            <w:vMerge/>
            <w:hideMark/>
          </w:tcPr>
          <w:p w:rsidR="0045511E" w:rsidRPr="00A3792F" w:rsidRDefault="0045511E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0538ED" w:rsidRDefault="0045511E" w:rsidP="00345C51">
            <w:pPr>
              <w:rPr>
                <w:sz w:val="20"/>
                <w:szCs w:val="20"/>
              </w:rPr>
            </w:pPr>
            <w:r w:rsidRPr="00345C51">
              <w:rPr>
                <w:sz w:val="20"/>
                <w:szCs w:val="20"/>
              </w:rPr>
              <w:t>6151,2</w:t>
            </w:r>
          </w:p>
        </w:tc>
      </w:tr>
      <w:tr w:rsidR="0045511E" w:rsidRPr="00A3792F" w:rsidTr="008449BD">
        <w:trPr>
          <w:trHeight w:val="537"/>
        </w:trPr>
        <w:tc>
          <w:tcPr>
            <w:tcW w:w="823" w:type="dxa"/>
            <w:vMerge/>
            <w:hideMark/>
          </w:tcPr>
          <w:p w:rsidR="0045511E" w:rsidRPr="00A3792F" w:rsidRDefault="0045511E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45511E">
            <w:pPr>
              <w:rPr>
                <w:sz w:val="20"/>
                <w:szCs w:val="20"/>
              </w:rPr>
            </w:pPr>
            <w:r w:rsidRPr="007B0B6A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1661,0</w:t>
            </w:r>
          </w:p>
        </w:tc>
        <w:tc>
          <w:tcPr>
            <w:tcW w:w="1578" w:type="dxa"/>
            <w:vMerge/>
            <w:hideMark/>
          </w:tcPr>
          <w:p w:rsidR="0045511E" w:rsidRPr="00A3792F" w:rsidRDefault="0045511E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511E" w:rsidRPr="00A3792F" w:rsidRDefault="0045511E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5511E" w:rsidRDefault="0045511E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3321,9</w:t>
            </w:r>
          </w:p>
        </w:tc>
      </w:tr>
      <w:tr w:rsidR="004D2245" w:rsidRPr="00A3792F" w:rsidTr="00E65BBC">
        <w:trPr>
          <w:trHeight w:val="273"/>
        </w:trPr>
        <w:tc>
          <w:tcPr>
            <w:tcW w:w="823" w:type="dxa"/>
            <w:vMerge w:val="restart"/>
            <w:hideMark/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  <w:hideMark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Основное мероприятие "Производство и распространение радиопрограмм"</w:t>
            </w:r>
          </w:p>
        </w:tc>
        <w:tc>
          <w:tcPr>
            <w:tcW w:w="1413" w:type="dxa"/>
            <w:vMerge w:val="restart"/>
            <w:hideMark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  <w:r w:rsidRPr="00A3792F">
              <w:rPr>
                <w:sz w:val="20"/>
                <w:szCs w:val="20"/>
              </w:rPr>
              <w:t xml:space="preserve"> "Редакция Радио-Кинешма"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245" w:rsidRPr="00A3792F" w:rsidRDefault="004D2245" w:rsidP="0045511E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720,1</w:t>
            </w:r>
          </w:p>
        </w:tc>
        <w:tc>
          <w:tcPr>
            <w:tcW w:w="1578" w:type="dxa"/>
            <w:vMerge w:val="restart"/>
            <w:hideMark/>
          </w:tcPr>
          <w:p w:rsidR="004D2245" w:rsidRPr="00A3792F" w:rsidRDefault="004D2245" w:rsidP="003C2E90">
            <w:pPr>
              <w:ind w:right="-123"/>
              <w:rPr>
                <w:b/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Произведены выплаты заработной платы работникам МУ "Редакция - Радио Кинешма",  перечислены в фонды начисления на нее</w:t>
            </w:r>
            <w:r>
              <w:rPr>
                <w:sz w:val="20"/>
                <w:szCs w:val="20"/>
              </w:rPr>
              <w:t xml:space="preserve">, </w:t>
            </w:r>
            <w:r w:rsidRPr="00C07C84">
              <w:rPr>
                <w:sz w:val="20"/>
                <w:szCs w:val="20"/>
              </w:rPr>
              <w:t>прочая закупка товаров, работ и услуг для обеспечения первоочередных муниципальных нужд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2245" w:rsidRPr="00A3792F" w:rsidRDefault="004D2245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D2245" w:rsidRPr="000F036A" w:rsidRDefault="004D2245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1569,99</w:t>
            </w:r>
          </w:p>
        </w:tc>
      </w:tr>
      <w:tr w:rsidR="004D2245" w:rsidRPr="00A3792F" w:rsidTr="00E65BBC">
        <w:trPr>
          <w:trHeight w:val="937"/>
        </w:trPr>
        <w:tc>
          <w:tcPr>
            <w:tcW w:w="823" w:type="dxa"/>
            <w:vMerge/>
            <w:hideMark/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2245" w:rsidRPr="00A3792F" w:rsidRDefault="004D2245" w:rsidP="0045511E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бюджетные</w:t>
            </w:r>
            <w:proofErr w:type="gramEnd"/>
            <w:r w:rsidRPr="00A3792F">
              <w:rPr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sz w:val="20"/>
                <w:szCs w:val="20"/>
              </w:rPr>
              <w:t>ассигнованиявсего</w:t>
            </w:r>
            <w:proofErr w:type="spellEnd"/>
            <w:r w:rsidRPr="00A3792F">
              <w:rPr>
                <w:sz w:val="20"/>
                <w:szCs w:val="20"/>
              </w:rPr>
              <w:t>,</w:t>
            </w:r>
            <w:r w:rsidRPr="00345C51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4D2245" w:rsidRPr="00345C51" w:rsidRDefault="004D2245" w:rsidP="00345C51">
            <w:pPr>
              <w:rPr>
                <w:sz w:val="20"/>
                <w:szCs w:val="20"/>
              </w:rPr>
            </w:pPr>
            <w:r w:rsidRPr="001372A3">
              <w:rPr>
                <w:sz w:val="20"/>
                <w:szCs w:val="20"/>
              </w:rPr>
              <w:t>1307,6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4D2245" w:rsidRDefault="004D2245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720,1</w:t>
            </w:r>
          </w:p>
          <w:p w:rsidR="004D2245" w:rsidRDefault="004D2245" w:rsidP="00345C51">
            <w:pPr>
              <w:rPr>
                <w:sz w:val="20"/>
                <w:szCs w:val="20"/>
              </w:rPr>
            </w:pPr>
          </w:p>
          <w:p w:rsidR="004D2245" w:rsidRDefault="004D2245" w:rsidP="00345C51">
            <w:pPr>
              <w:rPr>
                <w:sz w:val="20"/>
                <w:szCs w:val="20"/>
              </w:rPr>
            </w:pPr>
          </w:p>
          <w:p w:rsidR="004D2245" w:rsidRPr="00A3792F" w:rsidRDefault="004D2245" w:rsidP="00345C5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2245" w:rsidRPr="00A3792F" w:rsidRDefault="004D2245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1569,99</w:t>
            </w:r>
          </w:p>
        </w:tc>
      </w:tr>
      <w:tr w:rsidR="004D2245" w:rsidRPr="00A3792F" w:rsidTr="004D2245">
        <w:trPr>
          <w:trHeight w:val="1120"/>
        </w:trPr>
        <w:tc>
          <w:tcPr>
            <w:tcW w:w="823" w:type="dxa"/>
            <w:vMerge/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2245" w:rsidRPr="00A3792F" w:rsidRDefault="004D2245" w:rsidP="00113206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4D2245" w:rsidRPr="00345C51" w:rsidRDefault="004D2245" w:rsidP="00113206">
            <w:pPr>
              <w:rPr>
                <w:sz w:val="20"/>
                <w:szCs w:val="20"/>
              </w:rPr>
            </w:pPr>
            <w:r w:rsidRPr="001372A3">
              <w:rPr>
                <w:sz w:val="20"/>
                <w:szCs w:val="20"/>
              </w:rPr>
              <w:t>1307,6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4D2245" w:rsidRPr="00A3792F" w:rsidRDefault="004D2245" w:rsidP="0011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720,1</w:t>
            </w:r>
          </w:p>
        </w:tc>
        <w:tc>
          <w:tcPr>
            <w:tcW w:w="1578" w:type="dxa"/>
            <w:vMerge/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2245" w:rsidRPr="00A3792F" w:rsidRDefault="004D2245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2245" w:rsidRPr="00A3792F" w:rsidRDefault="004D2245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2245" w:rsidRPr="00A3792F" w:rsidRDefault="004D2245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:rsidR="004D2245" w:rsidRDefault="004D2245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1569,99</w:t>
            </w:r>
          </w:p>
        </w:tc>
      </w:tr>
      <w:tr w:rsidR="00E65BBC" w:rsidRPr="00A3792F" w:rsidTr="008449BD">
        <w:trPr>
          <w:trHeight w:val="501"/>
        </w:trPr>
        <w:tc>
          <w:tcPr>
            <w:tcW w:w="823" w:type="dxa"/>
            <w:vMerge w:val="restart"/>
            <w:hideMark/>
          </w:tcPr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Мероприятие Обеспечение деятельности подведомственного учреждения муниципального учреждения "Редакция - Радио Кинешма"</w:t>
            </w:r>
          </w:p>
        </w:tc>
        <w:tc>
          <w:tcPr>
            <w:tcW w:w="1413" w:type="dxa"/>
            <w:vMerge w:val="restart"/>
            <w:hideMark/>
          </w:tcPr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 "Редакция Радио-Кинешма"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C2E9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</w:t>
            </w:r>
            <w:r>
              <w:rPr>
                <w:sz w:val="20"/>
                <w:szCs w:val="20"/>
              </w:rPr>
              <w:t>е</w:t>
            </w:r>
            <w:r w:rsidRPr="00A3792F">
              <w:rPr>
                <w:sz w:val="20"/>
                <w:szCs w:val="20"/>
              </w:rPr>
              <w:t>го: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720,1</w:t>
            </w:r>
          </w:p>
        </w:tc>
        <w:tc>
          <w:tcPr>
            <w:tcW w:w="1578" w:type="dxa"/>
            <w:vMerge/>
            <w:hideMark/>
          </w:tcPr>
          <w:p w:rsidR="00E65BBC" w:rsidRPr="00A3792F" w:rsidRDefault="00E65BBC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Время выхода в эфир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сек.</w:t>
            </w: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54540B">
              <w:rPr>
                <w:sz w:val="20"/>
                <w:szCs w:val="20"/>
              </w:rPr>
              <w:t>2096640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1048320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1569,99</w:t>
            </w:r>
          </w:p>
        </w:tc>
      </w:tr>
      <w:tr w:rsidR="00E65BBC" w:rsidRPr="00A3792F" w:rsidTr="008449BD">
        <w:trPr>
          <w:trHeight w:val="848"/>
        </w:trPr>
        <w:tc>
          <w:tcPr>
            <w:tcW w:w="823" w:type="dxa"/>
            <w:vMerge/>
            <w:hideMark/>
          </w:tcPr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65BBC" w:rsidRPr="00A3792F" w:rsidRDefault="00E65BBC" w:rsidP="00345C5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C2E90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бюджетные</w:t>
            </w:r>
            <w:proofErr w:type="gramEnd"/>
            <w:r w:rsidRPr="00A3792F">
              <w:rPr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sz w:val="20"/>
                <w:szCs w:val="20"/>
              </w:rPr>
              <w:t>ассигнованиявсего</w:t>
            </w:r>
            <w:proofErr w:type="spellEnd"/>
            <w:r w:rsidRPr="00A3792F">
              <w:rPr>
                <w:sz w:val="20"/>
                <w:szCs w:val="20"/>
              </w:rPr>
              <w:t>,</w:t>
            </w:r>
            <w:r w:rsidRPr="00345C51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720,1</w:t>
            </w:r>
          </w:p>
        </w:tc>
        <w:tc>
          <w:tcPr>
            <w:tcW w:w="1578" w:type="dxa"/>
            <w:vMerge/>
            <w:hideMark/>
          </w:tcPr>
          <w:p w:rsidR="00E65BBC" w:rsidRPr="00A3792F" w:rsidRDefault="00E65BBC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новостной лентой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345C51" w:rsidRDefault="00E65BBC" w:rsidP="00345C51">
            <w:pPr>
              <w:ind w:right="-12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  <w:r w:rsidRPr="000F6622">
              <w:rPr>
                <w:sz w:val="20"/>
                <w:szCs w:val="20"/>
              </w:rPr>
              <w:t>1569,99</w:t>
            </w:r>
          </w:p>
        </w:tc>
      </w:tr>
      <w:tr w:rsidR="00E65BBC" w:rsidRPr="00A3792F" w:rsidTr="00113206">
        <w:trPr>
          <w:trHeight w:val="1187"/>
        </w:trPr>
        <w:tc>
          <w:tcPr>
            <w:tcW w:w="823" w:type="dxa"/>
            <w:vMerge/>
            <w:hideMark/>
          </w:tcPr>
          <w:p w:rsidR="00E65BBC" w:rsidRPr="00A3792F" w:rsidRDefault="00E65BBC" w:rsidP="00345C5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65BBC" w:rsidRPr="00A3792F" w:rsidRDefault="00E65BBC" w:rsidP="00345C5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C2E9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-бюджет городского округа Кинешма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1307,6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720,1</w:t>
            </w:r>
          </w:p>
        </w:tc>
        <w:tc>
          <w:tcPr>
            <w:tcW w:w="1578" w:type="dxa"/>
            <w:vMerge/>
            <w:hideMark/>
          </w:tcPr>
          <w:p w:rsidR="00E65BBC" w:rsidRPr="00A3792F" w:rsidRDefault="00E65BBC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удовлетворенных </w:t>
            </w:r>
          </w:p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подготовленными программами в сфере культуры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  <w:r w:rsidRPr="000F6622">
              <w:rPr>
                <w:sz w:val="20"/>
                <w:szCs w:val="20"/>
              </w:rPr>
              <w:t>1569,99</w:t>
            </w:r>
          </w:p>
        </w:tc>
      </w:tr>
      <w:tr w:rsidR="00E65BBC" w:rsidRPr="00A3792F" w:rsidTr="00113206">
        <w:trPr>
          <w:trHeight w:val="991"/>
        </w:trPr>
        <w:tc>
          <w:tcPr>
            <w:tcW w:w="823" w:type="dxa"/>
            <w:vMerge/>
            <w:hideMark/>
          </w:tcPr>
          <w:p w:rsidR="00E65BBC" w:rsidRPr="00A3792F" w:rsidRDefault="00E65BBC" w:rsidP="00345C5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65BBC" w:rsidRPr="00A3792F" w:rsidRDefault="00E65BBC" w:rsidP="00345C5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65BBC" w:rsidRPr="00A3792F" w:rsidRDefault="00E65BBC" w:rsidP="00345C5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E65BBC" w:rsidRPr="00A3792F" w:rsidRDefault="00E65BBC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граждан, </w:t>
            </w:r>
          </w:p>
          <w:p w:rsidR="00E65BBC" w:rsidRPr="00A3792F" w:rsidRDefault="00E65BBC" w:rsidP="00345C51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удовлетворенных</w:t>
            </w:r>
            <w:proofErr w:type="gramEnd"/>
            <w:r w:rsidRPr="00A3792F">
              <w:rPr>
                <w:sz w:val="20"/>
                <w:szCs w:val="20"/>
              </w:rPr>
              <w:t xml:space="preserve"> аналитическими программами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</w:tr>
      <w:tr w:rsidR="00E65BBC" w:rsidRPr="00A3792F" w:rsidTr="00E65BBC">
        <w:trPr>
          <w:trHeight w:val="249"/>
        </w:trPr>
        <w:tc>
          <w:tcPr>
            <w:tcW w:w="823" w:type="dxa"/>
            <w:vMerge w:val="restart"/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1.2</w:t>
            </w:r>
          </w:p>
        </w:tc>
        <w:tc>
          <w:tcPr>
            <w:tcW w:w="1845" w:type="dxa"/>
            <w:vMerge w:val="restart"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Основное мероприятие </w:t>
            </w:r>
            <w:r w:rsidRPr="00A3792F">
              <w:rPr>
                <w:sz w:val="20"/>
                <w:szCs w:val="20"/>
              </w:rPr>
              <w:lastRenderedPageBreak/>
              <w:t>"Организация предоставления государственных и муниципальных услуг"</w:t>
            </w:r>
          </w:p>
        </w:tc>
        <w:tc>
          <w:tcPr>
            <w:tcW w:w="1413" w:type="dxa"/>
            <w:vMerge w:val="restart"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</w:t>
            </w:r>
            <w:r w:rsidRPr="00A3792F">
              <w:rPr>
                <w:sz w:val="20"/>
                <w:szCs w:val="20"/>
              </w:rPr>
              <w:t xml:space="preserve"> "Многофункц</w:t>
            </w:r>
            <w:r w:rsidRPr="00A3792F">
              <w:rPr>
                <w:sz w:val="20"/>
                <w:szCs w:val="20"/>
              </w:rPr>
              <w:lastRenderedPageBreak/>
              <w:t>иональный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C2E9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6097,9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4199,5</w:t>
            </w:r>
          </w:p>
        </w:tc>
        <w:tc>
          <w:tcPr>
            <w:tcW w:w="1578" w:type="dxa"/>
            <w:vMerge w:val="restart"/>
            <w:hideMark/>
          </w:tcPr>
          <w:p w:rsidR="00E65BBC" w:rsidRPr="00A3792F" w:rsidRDefault="00E65BBC" w:rsidP="00345C51">
            <w:pPr>
              <w:rPr>
                <w:b/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Произведены выплаты </w:t>
            </w:r>
            <w:r w:rsidRPr="00A3792F">
              <w:rPr>
                <w:sz w:val="20"/>
                <w:szCs w:val="20"/>
              </w:rPr>
              <w:lastRenderedPageBreak/>
              <w:t>заработной платы работникам МУ "МФЦ",  перечислены в фонды начисления на нее, оплата коммунальных услуг, содержание здания, заправка картриджа, приобретение ГСМ и канцтоваров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345C51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345C51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345C51" w:rsidRDefault="00E65BBC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7903,1</w:t>
            </w:r>
          </w:p>
          <w:p w:rsidR="00E65BBC" w:rsidRPr="00345C51" w:rsidRDefault="00E65BBC" w:rsidP="00345C51">
            <w:pPr>
              <w:rPr>
                <w:sz w:val="20"/>
                <w:szCs w:val="20"/>
              </w:rPr>
            </w:pPr>
          </w:p>
        </w:tc>
      </w:tr>
      <w:tr w:rsidR="00E65BBC" w:rsidRPr="00A3792F" w:rsidTr="008449BD">
        <w:trPr>
          <w:trHeight w:val="971"/>
        </w:trPr>
        <w:tc>
          <w:tcPr>
            <w:tcW w:w="823" w:type="dxa"/>
            <w:vMerge/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BBC" w:rsidRPr="00A3792F" w:rsidRDefault="00E65BBC" w:rsidP="003C2E90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бюджетные</w:t>
            </w:r>
            <w:proofErr w:type="gramEnd"/>
            <w:r w:rsidRPr="00A3792F">
              <w:rPr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sz w:val="20"/>
                <w:szCs w:val="20"/>
              </w:rPr>
              <w:t>ассигнованиявсего</w:t>
            </w:r>
            <w:proofErr w:type="spellEnd"/>
            <w:r w:rsidRPr="00A3792F">
              <w:rPr>
                <w:sz w:val="20"/>
                <w:szCs w:val="20"/>
              </w:rPr>
              <w:t>,</w:t>
            </w:r>
            <w:r w:rsidRPr="00345C51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  <w:r w:rsidRPr="00DB7741">
              <w:rPr>
                <w:sz w:val="20"/>
                <w:szCs w:val="20"/>
              </w:rPr>
              <w:t>6097,9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4199,5</w:t>
            </w:r>
          </w:p>
        </w:tc>
        <w:tc>
          <w:tcPr>
            <w:tcW w:w="1578" w:type="dxa"/>
            <w:vMerge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345C51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345C51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345C51" w:rsidRDefault="00E65BBC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4581,2</w:t>
            </w:r>
          </w:p>
          <w:p w:rsidR="00E65BBC" w:rsidRPr="00345C51" w:rsidRDefault="00E65BBC" w:rsidP="00345C51">
            <w:pPr>
              <w:rPr>
                <w:sz w:val="20"/>
                <w:szCs w:val="20"/>
              </w:rPr>
            </w:pPr>
          </w:p>
        </w:tc>
      </w:tr>
      <w:tr w:rsidR="00E65BBC" w:rsidRPr="00A3792F" w:rsidTr="008449BD">
        <w:trPr>
          <w:trHeight w:val="1012"/>
        </w:trPr>
        <w:tc>
          <w:tcPr>
            <w:tcW w:w="823" w:type="dxa"/>
            <w:vMerge/>
            <w:tcBorders>
              <w:bottom w:val="single" w:sz="4" w:space="0" w:color="000000" w:themeColor="text1"/>
            </w:tcBorders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 w:themeColor="text1"/>
            </w:tcBorders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000000" w:themeColor="text1"/>
            </w:tcBorders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BBC" w:rsidRPr="00A3792F" w:rsidRDefault="00E65BBC" w:rsidP="003C2E90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5BBC" w:rsidRPr="00DB7741" w:rsidRDefault="00E65BBC" w:rsidP="00345C51">
            <w:pPr>
              <w:rPr>
                <w:sz w:val="20"/>
                <w:szCs w:val="20"/>
              </w:rPr>
            </w:pPr>
            <w:r w:rsidRPr="00DB7741">
              <w:rPr>
                <w:sz w:val="20"/>
                <w:szCs w:val="20"/>
              </w:rPr>
              <w:t>6097,9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5BBC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2538,5</w:t>
            </w:r>
          </w:p>
        </w:tc>
        <w:tc>
          <w:tcPr>
            <w:tcW w:w="1578" w:type="dxa"/>
            <w:vMerge/>
            <w:tcBorders>
              <w:bottom w:val="single" w:sz="4" w:space="0" w:color="000000" w:themeColor="text1"/>
            </w:tcBorders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BBC" w:rsidRPr="00345C51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BBC" w:rsidRPr="00345C51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BBC" w:rsidRPr="00345C51" w:rsidRDefault="00E65BBC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</w:p>
        </w:tc>
      </w:tr>
      <w:tr w:rsidR="00E65BBC" w:rsidRPr="00A3792F" w:rsidTr="008449BD">
        <w:trPr>
          <w:trHeight w:val="557"/>
        </w:trPr>
        <w:tc>
          <w:tcPr>
            <w:tcW w:w="823" w:type="dxa"/>
            <w:vMerge/>
            <w:hideMark/>
          </w:tcPr>
          <w:p w:rsidR="00E65BBC" w:rsidRPr="00A3792F" w:rsidRDefault="00E65BBC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8449BD">
            <w:pPr>
              <w:rPr>
                <w:sz w:val="20"/>
                <w:szCs w:val="20"/>
              </w:rPr>
            </w:pPr>
            <w:r w:rsidRPr="007B0B6A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1661,0</w:t>
            </w:r>
          </w:p>
        </w:tc>
        <w:tc>
          <w:tcPr>
            <w:tcW w:w="1578" w:type="dxa"/>
            <w:vMerge/>
            <w:hideMark/>
          </w:tcPr>
          <w:p w:rsidR="00E65BBC" w:rsidRPr="00A3792F" w:rsidRDefault="00E65BBC" w:rsidP="00345C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0538ED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3321,9</w:t>
            </w:r>
          </w:p>
        </w:tc>
      </w:tr>
      <w:tr w:rsidR="00E65BBC" w:rsidRPr="00A3792F" w:rsidTr="008449BD">
        <w:trPr>
          <w:trHeight w:val="422"/>
        </w:trPr>
        <w:tc>
          <w:tcPr>
            <w:tcW w:w="823" w:type="dxa"/>
            <w:vMerge w:val="restart"/>
            <w:hideMark/>
          </w:tcPr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 «</w:t>
            </w:r>
            <w:r w:rsidRPr="00A3792F">
              <w:rPr>
                <w:sz w:val="20"/>
                <w:szCs w:val="20"/>
              </w:rPr>
              <w:t>Обеспечение  деятельности подведомственного муниципального учреждения «Многофункциональный центр предоставления государственных и муниципальных услуг городского округа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  <w:hideMark/>
          </w:tcPr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A3792F">
              <w:rPr>
                <w:rFonts w:ascii="Times New Roman" w:hAnsi="Times New Roman" w:cs="Times New Roman"/>
                <w:sz w:val="20"/>
                <w:szCs w:val="20"/>
              </w:rPr>
              <w:t xml:space="preserve"> "Многофункциональный центр предоставления государственных и муниципальных услуг городского округа Кинешма"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8449BD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Всего: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DB7741">
              <w:rPr>
                <w:sz w:val="20"/>
                <w:szCs w:val="20"/>
              </w:rPr>
              <w:t>6097,9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  <w:r w:rsidRPr="00F04891">
              <w:rPr>
                <w:sz w:val="20"/>
                <w:szCs w:val="20"/>
              </w:rPr>
              <w:t>4199,5</w:t>
            </w:r>
          </w:p>
        </w:tc>
        <w:tc>
          <w:tcPr>
            <w:tcW w:w="1578" w:type="dxa"/>
            <w:vMerge/>
            <w:hideMark/>
          </w:tcPr>
          <w:p w:rsidR="00E65BBC" w:rsidRPr="00A3792F" w:rsidRDefault="00E65BBC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Число граждан, получивших государственные и муниципальные услуги в  МУ «МФЦ </w:t>
            </w:r>
          </w:p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чел./</w:t>
            </w: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3" w:type="dxa"/>
            <w:gridSpan w:val="8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5835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7903,1</w:t>
            </w:r>
          </w:p>
          <w:p w:rsidR="00E65BBC" w:rsidRPr="00345C51" w:rsidRDefault="00E65BBC" w:rsidP="00345C51">
            <w:pPr>
              <w:rPr>
                <w:sz w:val="20"/>
                <w:szCs w:val="20"/>
              </w:rPr>
            </w:pPr>
          </w:p>
        </w:tc>
      </w:tr>
      <w:tr w:rsidR="00E65BBC" w:rsidRPr="00A3792F" w:rsidTr="00E65BBC">
        <w:trPr>
          <w:trHeight w:val="843"/>
        </w:trPr>
        <w:tc>
          <w:tcPr>
            <w:tcW w:w="823" w:type="dxa"/>
            <w:vMerge/>
            <w:hideMark/>
          </w:tcPr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8449BD">
            <w:pPr>
              <w:rPr>
                <w:sz w:val="20"/>
                <w:szCs w:val="20"/>
              </w:rPr>
            </w:pPr>
            <w:proofErr w:type="gramStart"/>
            <w:r w:rsidRPr="00A3792F">
              <w:rPr>
                <w:sz w:val="20"/>
                <w:szCs w:val="20"/>
              </w:rPr>
              <w:t>бюджетные</w:t>
            </w:r>
            <w:proofErr w:type="gramEnd"/>
            <w:r w:rsidRPr="00A3792F">
              <w:rPr>
                <w:sz w:val="20"/>
                <w:szCs w:val="20"/>
              </w:rPr>
              <w:t xml:space="preserve"> </w:t>
            </w:r>
            <w:proofErr w:type="spellStart"/>
            <w:r w:rsidRPr="00A3792F">
              <w:rPr>
                <w:sz w:val="20"/>
                <w:szCs w:val="20"/>
              </w:rPr>
              <w:t>ассигнованиявсего</w:t>
            </w:r>
            <w:proofErr w:type="spellEnd"/>
            <w:r w:rsidRPr="00A3792F">
              <w:rPr>
                <w:sz w:val="20"/>
                <w:szCs w:val="20"/>
              </w:rPr>
              <w:t>,</w:t>
            </w:r>
            <w:r w:rsidRPr="00345C51">
              <w:rPr>
                <w:sz w:val="20"/>
                <w:szCs w:val="20"/>
              </w:rPr>
              <w:br/>
              <w:t>в том числе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DB7741">
              <w:rPr>
                <w:sz w:val="20"/>
                <w:szCs w:val="20"/>
              </w:rPr>
              <w:t>6097,9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345C51" w:rsidRDefault="00E65BBC" w:rsidP="00345C51">
            <w:pPr>
              <w:rPr>
                <w:sz w:val="20"/>
                <w:szCs w:val="20"/>
              </w:rPr>
            </w:pPr>
            <w:r w:rsidRPr="00F04891">
              <w:rPr>
                <w:sz w:val="20"/>
                <w:szCs w:val="20"/>
              </w:rPr>
              <w:t>4199,5</w:t>
            </w:r>
          </w:p>
        </w:tc>
        <w:tc>
          <w:tcPr>
            <w:tcW w:w="1578" w:type="dxa"/>
            <w:vMerge/>
            <w:hideMark/>
          </w:tcPr>
          <w:p w:rsidR="00E65BBC" w:rsidRPr="00A3792F" w:rsidRDefault="00E65BBC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</w:tr>
      <w:tr w:rsidR="00E65BBC" w:rsidRPr="00A3792F" w:rsidTr="00113206">
        <w:trPr>
          <w:trHeight w:val="887"/>
        </w:trPr>
        <w:tc>
          <w:tcPr>
            <w:tcW w:w="823" w:type="dxa"/>
            <w:vMerge/>
            <w:hideMark/>
          </w:tcPr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hideMark/>
          </w:tcPr>
          <w:p w:rsidR="00E65BBC" w:rsidRPr="00A3792F" w:rsidRDefault="00E65BBC" w:rsidP="00345C5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5BBC" w:rsidRPr="00A3792F" w:rsidRDefault="00E65BBC" w:rsidP="00E65BBC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-бюджет </w:t>
            </w:r>
          </w:p>
          <w:p w:rsidR="00E65BBC" w:rsidRPr="00A3792F" w:rsidRDefault="00E65BBC" w:rsidP="00E65BBC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DB7741">
              <w:rPr>
                <w:sz w:val="20"/>
                <w:szCs w:val="20"/>
              </w:rPr>
              <w:t>6097,9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2538,5</w:t>
            </w:r>
          </w:p>
        </w:tc>
        <w:tc>
          <w:tcPr>
            <w:tcW w:w="1578" w:type="dxa"/>
            <w:vMerge/>
            <w:hideMark/>
          </w:tcPr>
          <w:p w:rsidR="00E65BBC" w:rsidRPr="00A3792F" w:rsidRDefault="00E65BBC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 xml:space="preserve">Доля получателей услуг, удовлетворенных качеством оказанных услуг в  МУ «МФЦ </w:t>
            </w:r>
          </w:p>
          <w:p w:rsidR="00E65BBC" w:rsidRPr="00A3792F" w:rsidRDefault="00E65BBC" w:rsidP="00345C51">
            <w:pPr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городского округа Кинешма»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%</w:t>
            </w: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  <w:r w:rsidRPr="00A3792F">
              <w:rPr>
                <w:sz w:val="20"/>
                <w:szCs w:val="20"/>
              </w:rPr>
              <w:t>100</w:t>
            </w:r>
          </w:p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4581,2</w:t>
            </w:r>
          </w:p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</w:tr>
      <w:tr w:rsidR="00E65BBC" w:rsidRPr="00A3792F" w:rsidTr="000E5AD7">
        <w:trPr>
          <w:trHeight w:val="653"/>
        </w:trPr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E65BBC" w:rsidRPr="00A3792F" w:rsidRDefault="00E65BBC" w:rsidP="00345C5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E65BBC" w:rsidRPr="00A3792F" w:rsidRDefault="00E65BBC" w:rsidP="00345C5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5BBC" w:rsidRPr="00A3792F" w:rsidRDefault="00E65BBC" w:rsidP="00E65BBC">
            <w:pPr>
              <w:rPr>
                <w:sz w:val="20"/>
                <w:szCs w:val="20"/>
              </w:rPr>
            </w:pPr>
            <w:r w:rsidRPr="007B0B6A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E65BBC" w:rsidRPr="00A3792F" w:rsidRDefault="00E65BBC" w:rsidP="0011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E65BBC" w:rsidRDefault="00E65BBC" w:rsidP="0011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1661,0</w:t>
            </w:r>
          </w:p>
          <w:p w:rsidR="000E5AD7" w:rsidRDefault="000E5AD7" w:rsidP="00113206">
            <w:pPr>
              <w:rPr>
                <w:sz w:val="20"/>
                <w:szCs w:val="20"/>
              </w:rPr>
            </w:pPr>
          </w:p>
          <w:p w:rsidR="000E5AD7" w:rsidRPr="00A3792F" w:rsidRDefault="000E5AD7" w:rsidP="0011320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</w:tcBorders>
          </w:tcPr>
          <w:p w:rsidR="00E65BBC" w:rsidRPr="00A3792F" w:rsidRDefault="00E65BBC" w:rsidP="00345C51">
            <w:pPr>
              <w:rPr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5BBC" w:rsidRPr="00A3792F" w:rsidRDefault="00E65BBC" w:rsidP="00345C51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5BBC" w:rsidRPr="00A3792F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8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5BBC" w:rsidRDefault="00E65BBC" w:rsidP="00345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5BBC" w:rsidRPr="00A3792F" w:rsidRDefault="00E65BBC" w:rsidP="00345C51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noWrap/>
          </w:tcPr>
          <w:p w:rsidR="00E65BBC" w:rsidRDefault="00E65BBC" w:rsidP="00345C51">
            <w:pPr>
              <w:rPr>
                <w:sz w:val="20"/>
                <w:szCs w:val="20"/>
              </w:rPr>
            </w:pPr>
          </w:p>
        </w:tc>
      </w:tr>
    </w:tbl>
    <w:p w:rsidR="0095149C" w:rsidRDefault="0095149C">
      <w:pPr>
        <w:rPr>
          <w:sz w:val="20"/>
          <w:szCs w:val="20"/>
        </w:rPr>
      </w:pPr>
    </w:p>
    <w:p w:rsidR="00113206" w:rsidRDefault="00113206">
      <w:pPr>
        <w:rPr>
          <w:sz w:val="20"/>
          <w:szCs w:val="20"/>
        </w:rPr>
      </w:pPr>
    </w:p>
    <w:p w:rsidR="00113206" w:rsidRDefault="00113206">
      <w:pPr>
        <w:rPr>
          <w:sz w:val="20"/>
          <w:szCs w:val="20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1"/>
        <w:gridCol w:w="1845"/>
        <w:gridCol w:w="1406"/>
        <w:gridCol w:w="1391"/>
        <w:gridCol w:w="10"/>
        <w:gridCol w:w="13"/>
        <w:gridCol w:w="13"/>
        <w:gridCol w:w="26"/>
        <w:gridCol w:w="1223"/>
        <w:gridCol w:w="13"/>
        <w:gridCol w:w="17"/>
        <w:gridCol w:w="9"/>
        <w:gridCol w:w="8"/>
        <w:gridCol w:w="1222"/>
        <w:gridCol w:w="6"/>
        <w:gridCol w:w="13"/>
        <w:gridCol w:w="17"/>
        <w:gridCol w:w="13"/>
        <w:gridCol w:w="1515"/>
        <w:gridCol w:w="14"/>
        <w:gridCol w:w="30"/>
        <w:gridCol w:w="2358"/>
        <w:gridCol w:w="37"/>
        <w:gridCol w:w="15"/>
        <w:gridCol w:w="15"/>
        <w:gridCol w:w="645"/>
        <w:gridCol w:w="38"/>
        <w:gridCol w:w="14"/>
        <w:gridCol w:w="977"/>
        <w:gridCol w:w="25"/>
        <w:gridCol w:w="995"/>
        <w:gridCol w:w="1558"/>
      </w:tblGrid>
      <w:tr w:rsidR="00113206" w:rsidRPr="00A5765E" w:rsidTr="00E42BE1">
        <w:trPr>
          <w:tblHeader/>
        </w:trPr>
        <w:tc>
          <w:tcPr>
            <w:tcW w:w="821" w:type="dxa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lastRenderedPageBreak/>
              <w:t>№</w:t>
            </w:r>
          </w:p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5765E">
              <w:rPr>
                <w:b/>
                <w:sz w:val="18"/>
                <w:szCs w:val="18"/>
              </w:rPr>
              <w:t>п</w:t>
            </w:r>
            <w:proofErr w:type="gramEnd"/>
            <w:r w:rsidRPr="00A5765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5" w:type="dxa"/>
          </w:tcPr>
          <w:p w:rsidR="00113206" w:rsidRPr="00A5765E" w:rsidRDefault="00113206" w:rsidP="00113206">
            <w:pPr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06" w:type="dxa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414" w:type="dxa"/>
            <w:gridSpan w:val="3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 xml:space="preserve">Источник </w:t>
            </w:r>
          </w:p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275" w:type="dxa"/>
            <w:gridSpan w:val="4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Объем ресурсного обеспечения, утвержденный Программой</w:t>
            </w:r>
          </w:p>
        </w:tc>
        <w:tc>
          <w:tcPr>
            <w:tcW w:w="1275" w:type="dxa"/>
            <w:gridSpan w:val="6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Объем кассовых расходов</w:t>
            </w:r>
          </w:p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8"/>
                <w:szCs w:val="18"/>
              </w:rPr>
              <w:t>2</w:t>
            </w:r>
            <w:r w:rsidRPr="00A5765E">
              <w:rPr>
                <w:b/>
                <w:sz w:val="18"/>
                <w:szCs w:val="18"/>
              </w:rPr>
              <w:t xml:space="preserve"> квартал</w:t>
            </w:r>
          </w:p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  <w:r w:rsidRPr="00A5765E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545" w:type="dxa"/>
            <w:gridSpan w:val="3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Краткое описание текущего состояния процесса реализации основного мероприятия, мероприятия</w:t>
            </w: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5765E">
              <w:rPr>
                <w:b/>
                <w:sz w:val="18"/>
                <w:szCs w:val="18"/>
              </w:rPr>
              <w:t>Справочно</w:t>
            </w:r>
            <w:proofErr w:type="spellEnd"/>
            <w:r w:rsidRPr="00A5765E">
              <w:rPr>
                <w:b/>
                <w:sz w:val="18"/>
                <w:szCs w:val="18"/>
              </w:rPr>
              <w:t>:</w:t>
            </w:r>
          </w:p>
          <w:p w:rsidR="00113206" w:rsidRPr="00A5765E" w:rsidRDefault="00113206" w:rsidP="00113206">
            <w:pPr>
              <w:jc w:val="center"/>
              <w:rPr>
                <w:b/>
                <w:sz w:val="18"/>
                <w:szCs w:val="18"/>
              </w:rPr>
            </w:pPr>
            <w:r w:rsidRPr="00A5765E">
              <w:rPr>
                <w:b/>
                <w:sz w:val="18"/>
                <w:szCs w:val="18"/>
              </w:rPr>
              <w:t>Объем бюджетных ассигнований, утвержденный Решением о бюджете</w:t>
            </w:r>
          </w:p>
        </w:tc>
      </w:tr>
      <w:tr w:rsidR="00113206" w:rsidRPr="00A5765E" w:rsidTr="00E42BE1">
        <w:trPr>
          <w:tblHeader/>
        </w:trPr>
        <w:tc>
          <w:tcPr>
            <w:tcW w:w="821" w:type="dxa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3</w:t>
            </w:r>
          </w:p>
        </w:tc>
        <w:tc>
          <w:tcPr>
            <w:tcW w:w="1414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4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6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6</w:t>
            </w:r>
          </w:p>
        </w:tc>
        <w:tc>
          <w:tcPr>
            <w:tcW w:w="1545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7</w:t>
            </w: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8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9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10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11</w:t>
            </w: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sz w:val="18"/>
                <w:szCs w:val="18"/>
              </w:rPr>
            </w:pPr>
            <w:r w:rsidRPr="00A5765E">
              <w:rPr>
                <w:sz w:val="18"/>
                <w:szCs w:val="18"/>
              </w:rPr>
              <w:t>12</w:t>
            </w:r>
          </w:p>
        </w:tc>
      </w:tr>
      <w:tr w:rsidR="00113206" w:rsidRPr="00A5765E" w:rsidTr="00FE3EC4">
        <w:trPr>
          <w:trHeight w:val="447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jc w:val="both"/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Муниципальная программа</w:t>
            </w:r>
          </w:p>
          <w:p w:rsidR="00113206" w:rsidRDefault="00113206" w:rsidP="00113206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t>«Совершенствование местного самоуправления городского округа Кинешма»</w:t>
            </w: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4D2245" w:rsidRDefault="004D2245" w:rsidP="00113206">
            <w:pPr>
              <w:rPr>
                <w:b/>
                <w:sz w:val="20"/>
                <w:szCs w:val="20"/>
              </w:rPr>
            </w:pPr>
          </w:p>
          <w:p w:rsidR="004D2245" w:rsidRDefault="004D2245" w:rsidP="00113206">
            <w:pPr>
              <w:rPr>
                <w:b/>
                <w:sz w:val="20"/>
                <w:szCs w:val="20"/>
              </w:rPr>
            </w:pPr>
          </w:p>
          <w:p w:rsidR="004D2245" w:rsidRDefault="004D2245" w:rsidP="00113206">
            <w:pPr>
              <w:rPr>
                <w:b/>
                <w:sz w:val="20"/>
                <w:szCs w:val="20"/>
              </w:rPr>
            </w:pPr>
          </w:p>
          <w:p w:rsidR="004D2245" w:rsidRDefault="004D2245" w:rsidP="00113206">
            <w:pPr>
              <w:rPr>
                <w:b/>
                <w:sz w:val="20"/>
                <w:szCs w:val="20"/>
              </w:rPr>
            </w:pPr>
          </w:p>
          <w:p w:rsidR="004D2245" w:rsidRDefault="004D2245" w:rsidP="00113206">
            <w:pPr>
              <w:rPr>
                <w:b/>
                <w:sz w:val="20"/>
                <w:szCs w:val="20"/>
              </w:rPr>
            </w:pPr>
          </w:p>
          <w:p w:rsidR="004D2245" w:rsidRDefault="004D2245" w:rsidP="00113206">
            <w:pPr>
              <w:rPr>
                <w:b/>
                <w:sz w:val="20"/>
                <w:szCs w:val="20"/>
              </w:rPr>
            </w:pPr>
          </w:p>
          <w:p w:rsidR="004D2245" w:rsidRDefault="004D2245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Default="000E5AD7" w:rsidP="00113206">
            <w:pPr>
              <w:rPr>
                <w:b/>
                <w:sz w:val="20"/>
                <w:szCs w:val="20"/>
              </w:rPr>
            </w:pPr>
          </w:p>
          <w:p w:rsidR="000E5AD7" w:rsidRPr="00A5765E" w:rsidRDefault="000E5AD7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113206" w:rsidRPr="00A5765E" w:rsidRDefault="00113206" w:rsidP="000E5AD7">
            <w:pPr>
              <w:widowControl w:val="0"/>
              <w:autoSpaceDE w:val="0"/>
              <w:autoSpaceDN w:val="0"/>
              <w:adjustRightInd w:val="0"/>
              <w:ind w:left="-80" w:firstLine="8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Администр</w:t>
            </w:r>
            <w:r w:rsidR="0023349B">
              <w:rPr>
                <w:sz w:val="20"/>
                <w:szCs w:val="20"/>
              </w:rPr>
              <w:t>ация городского округа Кинешма;</w:t>
            </w:r>
          </w:p>
          <w:p w:rsidR="00113206" w:rsidRPr="00A5765E" w:rsidRDefault="00113206" w:rsidP="000E5AD7">
            <w:pPr>
              <w:widowControl w:val="0"/>
              <w:autoSpaceDE w:val="0"/>
              <w:autoSpaceDN w:val="0"/>
              <w:adjustRightInd w:val="0"/>
              <w:ind w:right="-14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113206" w:rsidRPr="00A5765E" w:rsidRDefault="00113206" w:rsidP="000E5AD7">
            <w:pPr>
              <w:widowControl w:val="0"/>
              <w:autoSpaceDE w:val="0"/>
              <w:autoSpaceDN w:val="0"/>
              <w:adjustRightInd w:val="0"/>
              <w:ind w:right="-148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</w:t>
            </w:r>
            <w:r w:rsidR="0023349B">
              <w:rPr>
                <w:sz w:val="20"/>
                <w:szCs w:val="20"/>
              </w:rPr>
              <w:t>ации городского округа Кинешма;</w:t>
            </w:r>
          </w:p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113206" w:rsidRPr="00A5765E" w:rsidRDefault="00113206" w:rsidP="002334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</w:t>
            </w:r>
            <w:r w:rsidR="0023349B">
              <w:rPr>
                <w:sz w:val="20"/>
                <w:szCs w:val="20"/>
              </w:rPr>
              <w:t>ац</w:t>
            </w:r>
            <w:r w:rsidR="0023349B">
              <w:rPr>
                <w:sz w:val="20"/>
                <w:szCs w:val="20"/>
              </w:rPr>
              <w:lastRenderedPageBreak/>
              <w:t>ии городского округа Кинешма;</w:t>
            </w:r>
          </w:p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Кинешма;</w:t>
            </w:r>
          </w:p>
          <w:p w:rsidR="0023349B" w:rsidRDefault="00113206" w:rsidP="0023349B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23349B">
              <w:rPr>
                <w:rFonts w:ascii="Times New Roman" w:hAnsi="Times New Roman" w:cs="Times New Roman"/>
                <w:sz w:val="20"/>
                <w:szCs w:val="20"/>
              </w:rPr>
              <w:t>ация городского округа Кинешма:</w:t>
            </w:r>
          </w:p>
          <w:p w:rsidR="00113206" w:rsidRPr="0023349B" w:rsidRDefault="00113206" w:rsidP="0023349B">
            <w:pPr>
              <w:pStyle w:val="a7"/>
              <w:spacing w:line="240" w:lineRule="auto"/>
              <w:ind w:left="0"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23349B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города Кинешмы "Управление капитального</w:t>
            </w:r>
            <w:r w:rsidRPr="00A5765E">
              <w:rPr>
                <w:sz w:val="20"/>
                <w:szCs w:val="20"/>
              </w:rPr>
              <w:t xml:space="preserve"> </w:t>
            </w:r>
            <w:proofErr w:type="spellStart"/>
            <w:r w:rsidRPr="0023349B">
              <w:rPr>
                <w:rFonts w:ascii="Times New Roman" w:hAnsi="Times New Roman" w:cs="Times New Roman"/>
                <w:sz w:val="20"/>
                <w:szCs w:val="20"/>
              </w:rPr>
              <w:t>строительства</w:t>
            </w:r>
            <w:proofErr w:type="gramStart"/>
            <w:r w:rsidRPr="0023349B">
              <w:rPr>
                <w:rFonts w:ascii="Times New Roman" w:hAnsi="Times New Roman" w:cs="Times New Roman"/>
                <w:sz w:val="20"/>
                <w:szCs w:val="20"/>
              </w:rPr>
              <w:t>"Ф</w:t>
            </w:r>
            <w:proofErr w:type="gramEnd"/>
            <w:r w:rsidRPr="0023349B">
              <w:rPr>
                <w:rFonts w:ascii="Times New Roman" w:hAnsi="Times New Roman" w:cs="Times New Roman"/>
                <w:sz w:val="20"/>
                <w:szCs w:val="20"/>
              </w:rPr>
              <w:t>инансовое</w:t>
            </w:r>
            <w:proofErr w:type="spellEnd"/>
            <w:r w:rsidRPr="0023349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администраци</w:t>
            </w:r>
            <w:r w:rsidRPr="00233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городского округа Кинешма; Комитет имущественных и земельных отношений  администрации городского округа Кинешма</w:t>
            </w:r>
          </w:p>
        </w:tc>
        <w:tc>
          <w:tcPr>
            <w:tcW w:w="1391" w:type="dxa"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  <w:r w:rsidRPr="00A5765E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61818,1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28469,1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</w:t>
            </w: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61958,3</w:t>
            </w:r>
          </w:p>
        </w:tc>
      </w:tr>
      <w:tr w:rsidR="00113206" w:rsidRPr="00A5765E" w:rsidTr="00E42BE1">
        <w:trPr>
          <w:trHeight w:val="975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  <w:bookmarkStart w:id="1" w:name="OLE_LINK6"/>
            <w:bookmarkStart w:id="2" w:name="OLE_LINK7"/>
            <w:bookmarkStart w:id="3" w:name="OLE_LINK8"/>
            <w:bookmarkStart w:id="4" w:name="OLE_LINK9"/>
            <w:bookmarkStart w:id="5" w:name="OLE_LINK10"/>
            <w:bookmarkStart w:id="6" w:name="OLE_LINK11"/>
            <w:bookmarkStart w:id="7" w:name="OLE_LINK12"/>
            <w:bookmarkStart w:id="8" w:name="OLE_LINK13"/>
            <w:bookmarkStart w:id="9" w:name="OLE_LINK14"/>
            <w:bookmarkStart w:id="10" w:name="OLE_LINK15"/>
            <w:bookmarkStart w:id="11" w:name="OLE_LINK16"/>
            <w:bookmarkStart w:id="12" w:name="OLE_LINK17"/>
            <w:bookmarkStart w:id="13" w:name="OLE_LINK18"/>
            <w:bookmarkStart w:id="14" w:name="OLE_LINK19"/>
            <w:bookmarkStart w:id="15" w:name="OLE_LINK20"/>
            <w:bookmarkStart w:id="16" w:name="OLE_LINK21"/>
            <w:bookmarkStart w:id="17" w:name="OLE_LINK22"/>
            <w:bookmarkStart w:id="18" w:name="OLE_LINK23"/>
            <w:bookmarkStart w:id="19" w:name="OLE_LINK24"/>
            <w:bookmarkStart w:id="20" w:name="OLE_LINK25"/>
            <w:bookmarkStart w:id="21" w:name="OLE_LINK26"/>
            <w:proofErr w:type="gramStart"/>
            <w:r w:rsidRPr="00A5765E">
              <w:rPr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sz w:val="20"/>
                <w:szCs w:val="20"/>
              </w:rPr>
              <w:t>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285" w:type="dxa"/>
            <w:gridSpan w:val="5"/>
          </w:tcPr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49B">
              <w:rPr>
                <w:rFonts w:ascii="Times New Roman" w:hAnsi="Times New Roman" w:cs="Times New Roman"/>
                <w:sz w:val="20"/>
                <w:szCs w:val="20"/>
              </w:rPr>
              <w:t>61818,1</w:t>
            </w:r>
          </w:p>
        </w:tc>
        <w:tc>
          <w:tcPr>
            <w:tcW w:w="1269" w:type="dxa"/>
            <w:gridSpan w:val="5"/>
          </w:tcPr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49B">
              <w:rPr>
                <w:rFonts w:ascii="Times New Roman" w:hAnsi="Times New Roman" w:cs="Times New Roman"/>
                <w:sz w:val="20"/>
                <w:szCs w:val="20"/>
              </w:rPr>
              <w:t>28469,1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  <w:r w:rsidRPr="0023349B">
              <w:rPr>
                <w:sz w:val="20"/>
                <w:szCs w:val="20"/>
              </w:rPr>
              <w:t>61958,3</w:t>
            </w:r>
          </w:p>
        </w:tc>
      </w:tr>
      <w:tr w:rsidR="00113206" w:rsidRPr="00A5765E" w:rsidTr="00E42BE1">
        <w:trPr>
          <w:trHeight w:val="480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49B">
              <w:rPr>
                <w:rFonts w:ascii="Times New Roman" w:hAnsi="Times New Roman" w:cs="Times New Roman"/>
                <w:sz w:val="20"/>
                <w:szCs w:val="20"/>
              </w:rPr>
              <w:t>60318,8</w:t>
            </w:r>
          </w:p>
        </w:tc>
        <w:tc>
          <w:tcPr>
            <w:tcW w:w="1269" w:type="dxa"/>
            <w:gridSpan w:val="5"/>
            <w:vMerge w:val="restart"/>
          </w:tcPr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49B">
              <w:rPr>
                <w:rFonts w:ascii="Times New Roman" w:hAnsi="Times New Roman" w:cs="Times New Roman"/>
                <w:sz w:val="20"/>
                <w:szCs w:val="20"/>
              </w:rPr>
              <w:t>27726,1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  <w:r w:rsidRPr="0023349B">
              <w:rPr>
                <w:sz w:val="20"/>
                <w:szCs w:val="20"/>
              </w:rPr>
              <w:t>60459,0</w:t>
            </w:r>
          </w:p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513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113206" w:rsidRPr="0023349B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jc w:val="both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vMerge/>
          </w:tcPr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230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113206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Pr="00A5765E" w:rsidRDefault="004D2245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 w:val="restart"/>
          </w:tcPr>
          <w:p w:rsidR="00113206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1499,3</w:t>
            </w: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5FE" w:rsidRPr="0023349B" w:rsidRDefault="003345FE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113206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743,0</w:t>
            </w: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245" w:rsidRDefault="004D2245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AD7" w:rsidRPr="0023349B" w:rsidRDefault="000E5AD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750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13206" w:rsidRPr="0023349B" w:rsidRDefault="00113206" w:rsidP="00113206">
            <w:pPr>
              <w:jc w:val="center"/>
              <w:rPr>
                <w:sz w:val="20"/>
                <w:szCs w:val="20"/>
              </w:rPr>
            </w:pPr>
            <w:r w:rsidRPr="0023349B">
              <w:rPr>
                <w:sz w:val="20"/>
                <w:szCs w:val="20"/>
              </w:rPr>
              <w:t>1499,3</w:t>
            </w:r>
          </w:p>
        </w:tc>
      </w:tr>
      <w:tr w:rsidR="00113206" w:rsidRPr="00A5765E" w:rsidTr="00E42BE1">
        <w:trPr>
          <w:trHeight w:val="705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705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проведенных заседаний комиссии по делам несовершеннолетних и защите их прав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279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3345F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3345FE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424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711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286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администрации городского округа Кинешма, отраслевых (функциональных) органов администрации городского округа, прошедших диспансеризацию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999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168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997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113206" w:rsidRPr="00A5765E" w:rsidRDefault="00113206" w:rsidP="00113206">
            <w:pPr>
              <w:pStyle w:val="a6"/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997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FE3EC4">
        <w:trPr>
          <w:trHeight w:val="1708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EB4382" w:rsidRDefault="00113206" w:rsidP="00FE3EC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Количество членов общественных объединений правоохранительной направленности, народных дружин</w:t>
            </w:r>
          </w:p>
        </w:tc>
        <w:tc>
          <w:tcPr>
            <w:tcW w:w="712" w:type="dxa"/>
            <w:gridSpan w:val="4"/>
          </w:tcPr>
          <w:p w:rsidR="00113206" w:rsidRPr="00EB4382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</w:tcPr>
          <w:p w:rsidR="00113206" w:rsidRPr="00EB4382" w:rsidRDefault="00113206" w:rsidP="00113206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gridSpan w:val="2"/>
          </w:tcPr>
          <w:p w:rsidR="00113206" w:rsidRPr="00EB4382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24</w:t>
            </w: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447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"Обеспечение деятельности главы администрации городского округа Кинешма, отраслевых (функциональных) органов администрации городского округа Кинешма»</w:t>
            </w:r>
          </w:p>
        </w:tc>
        <w:tc>
          <w:tcPr>
            <w:tcW w:w="1406" w:type="dxa"/>
            <w:vMerge w:val="restart"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Управление жилищно-коммунального хозяйства </w:t>
            </w:r>
            <w:r w:rsidRPr="00A5765E">
              <w:rPr>
                <w:sz w:val="20"/>
                <w:szCs w:val="20"/>
              </w:rPr>
              <w:lastRenderedPageBreak/>
              <w:t xml:space="preserve">администрации </w:t>
            </w:r>
          </w:p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городского округа Кинешма;</w:t>
            </w:r>
          </w:p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Кинешма.</w:t>
            </w:r>
          </w:p>
        </w:tc>
        <w:tc>
          <w:tcPr>
            <w:tcW w:w="1391" w:type="dxa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54824,0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25487,1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54884,3</w:t>
            </w:r>
          </w:p>
        </w:tc>
      </w:tr>
      <w:tr w:rsidR="00113206" w:rsidRPr="00A5765E" w:rsidTr="00E42BE1">
        <w:trPr>
          <w:trHeight w:val="1099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rPr>
                <w:i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 всего,</w:t>
            </w:r>
            <w:r w:rsidRPr="00A5765E">
              <w:rPr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54824,0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25487,1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54884,3</w:t>
            </w:r>
          </w:p>
        </w:tc>
      </w:tr>
      <w:tr w:rsidR="00113206" w:rsidRPr="00A5765E" w:rsidTr="00E42BE1">
        <w:trPr>
          <w:trHeight w:val="952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53324,7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24744,1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53385,0</w:t>
            </w:r>
          </w:p>
        </w:tc>
      </w:tr>
      <w:tr w:rsidR="00113206" w:rsidRPr="00A5765E" w:rsidTr="00E42BE1">
        <w:trPr>
          <w:trHeight w:val="730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1499,3</w:t>
            </w:r>
          </w:p>
        </w:tc>
      </w:tr>
      <w:tr w:rsidR="0023349B" w:rsidRPr="0055116C" w:rsidTr="00E42BE1">
        <w:trPr>
          <w:trHeight w:val="305"/>
        </w:trPr>
        <w:tc>
          <w:tcPr>
            <w:tcW w:w="821" w:type="dxa"/>
            <w:vMerge w:val="restart"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5" w:type="dxa"/>
            <w:vMerge w:val="restart"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  <w:r w:rsidRPr="00A5765E">
              <w:rPr>
                <w:sz w:val="20"/>
                <w:szCs w:val="20"/>
              </w:rPr>
              <w:lastRenderedPageBreak/>
              <w:t>"Повышение эффективности деятельности администрации городского округа Кинешма, отраслевых (функциональных) органов администрации городского округа Кинешма"</w:t>
            </w:r>
          </w:p>
        </w:tc>
        <w:tc>
          <w:tcPr>
            <w:tcW w:w="1406" w:type="dxa"/>
            <w:vMerge w:val="restart"/>
          </w:tcPr>
          <w:p w:rsidR="0023349B" w:rsidRPr="00A5765E" w:rsidRDefault="0023349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</w:tcPr>
          <w:p w:rsidR="0023349B" w:rsidRPr="00A5765E" w:rsidRDefault="0023349B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53324,7</w:t>
            </w:r>
          </w:p>
        </w:tc>
        <w:tc>
          <w:tcPr>
            <w:tcW w:w="1269" w:type="dxa"/>
            <w:gridSpan w:val="5"/>
          </w:tcPr>
          <w:p w:rsidR="00FE3EC4" w:rsidRPr="00A5765E" w:rsidRDefault="0023349B" w:rsidP="00FE3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27744,07</w:t>
            </w:r>
          </w:p>
          <w:p w:rsidR="004D50D4" w:rsidRPr="00A5765E" w:rsidRDefault="004D50D4" w:rsidP="004D50D4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</w:tcPr>
          <w:p w:rsidR="0023349B" w:rsidRPr="00A5765E" w:rsidRDefault="0023349B" w:rsidP="0023349B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</w:t>
            </w:r>
            <w:r w:rsidRPr="00A5765E">
              <w:rPr>
                <w:sz w:val="20"/>
                <w:szCs w:val="20"/>
              </w:rPr>
              <w:lastRenderedPageBreak/>
              <w:t>заработной платы работникам,  перечислены в фонды начисления на нее, оплачены расходы на содержание зданий, коммунальные услуги и связь, услуги  по содержанию имущества, информационных услуг</w:t>
            </w:r>
          </w:p>
        </w:tc>
        <w:tc>
          <w:tcPr>
            <w:tcW w:w="2402" w:type="dxa"/>
            <w:gridSpan w:val="3"/>
            <w:vMerge w:val="restart"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3349B" w:rsidRPr="0023349B" w:rsidRDefault="0023349B" w:rsidP="00113206">
            <w:pPr>
              <w:jc w:val="center"/>
              <w:rPr>
                <w:sz w:val="20"/>
                <w:szCs w:val="20"/>
              </w:rPr>
            </w:pPr>
            <w:r w:rsidRPr="0023349B">
              <w:rPr>
                <w:sz w:val="20"/>
                <w:szCs w:val="20"/>
              </w:rPr>
              <w:t>53385,0</w:t>
            </w:r>
          </w:p>
          <w:p w:rsidR="0023349B" w:rsidRPr="0055116C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23349B" w:rsidRPr="00A5765E" w:rsidTr="00E42BE1">
        <w:trPr>
          <w:trHeight w:val="1080"/>
        </w:trPr>
        <w:tc>
          <w:tcPr>
            <w:tcW w:w="821" w:type="dxa"/>
            <w:vMerge/>
          </w:tcPr>
          <w:p w:rsidR="0023349B" w:rsidRPr="00A5765E" w:rsidRDefault="0023349B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3349B" w:rsidRPr="00A5765E" w:rsidRDefault="0023349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бюджетные ассигнования всего,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23349B" w:rsidRDefault="0023349B" w:rsidP="00113206">
            <w:pPr>
              <w:jc w:val="center"/>
              <w:rPr>
                <w:sz w:val="20"/>
                <w:szCs w:val="20"/>
              </w:rPr>
            </w:pPr>
          </w:p>
          <w:p w:rsidR="0023349B" w:rsidRDefault="0023349B" w:rsidP="00113206">
            <w:pPr>
              <w:jc w:val="center"/>
            </w:pPr>
            <w:r w:rsidRPr="003241D2">
              <w:rPr>
                <w:sz w:val="20"/>
                <w:szCs w:val="20"/>
              </w:rPr>
              <w:t>53324,7</w:t>
            </w:r>
          </w:p>
        </w:tc>
        <w:tc>
          <w:tcPr>
            <w:tcW w:w="1269" w:type="dxa"/>
            <w:gridSpan w:val="5"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27744,07</w:t>
            </w:r>
          </w:p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3349B" w:rsidRPr="00A5765E" w:rsidRDefault="0023349B" w:rsidP="0023349B">
            <w:pPr>
              <w:jc w:val="center"/>
              <w:rPr>
                <w:b/>
                <w:sz w:val="20"/>
                <w:szCs w:val="20"/>
              </w:rPr>
            </w:pPr>
            <w:r w:rsidRPr="005511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3385,0</w:t>
            </w:r>
          </w:p>
        </w:tc>
      </w:tr>
      <w:tr w:rsidR="0023349B" w:rsidRPr="00A5765E" w:rsidTr="00E42BE1">
        <w:trPr>
          <w:trHeight w:val="268"/>
        </w:trPr>
        <w:tc>
          <w:tcPr>
            <w:tcW w:w="821" w:type="dxa"/>
            <w:vMerge/>
          </w:tcPr>
          <w:p w:rsidR="0023349B" w:rsidRPr="00A5765E" w:rsidRDefault="0023349B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3349B" w:rsidRPr="00A5765E" w:rsidRDefault="0023349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23349B" w:rsidRDefault="0023349B" w:rsidP="00113206">
            <w:pPr>
              <w:jc w:val="center"/>
              <w:rPr>
                <w:sz w:val="20"/>
                <w:szCs w:val="20"/>
              </w:rPr>
            </w:pPr>
          </w:p>
          <w:p w:rsidR="0023349B" w:rsidRDefault="0023349B" w:rsidP="00113206">
            <w:pPr>
              <w:jc w:val="center"/>
            </w:pPr>
            <w:r w:rsidRPr="003241D2">
              <w:rPr>
                <w:sz w:val="20"/>
                <w:szCs w:val="20"/>
              </w:rPr>
              <w:t>53324,7</w:t>
            </w:r>
          </w:p>
        </w:tc>
        <w:tc>
          <w:tcPr>
            <w:tcW w:w="1269" w:type="dxa"/>
            <w:gridSpan w:val="5"/>
            <w:vMerge w:val="restart"/>
          </w:tcPr>
          <w:p w:rsidR="0023349B" w:rsidRDefault="0023349B" w:rsidP="00113206">
            <w:pPr>
              <w:jc w:val="center"/>
              <w:rPr>
                <w:sz w:val="20"/>
                <w:szCs w:val="20"/>
              </w:rPr>
            </w:pPr>
          </w:p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27744,07</w:t>
            </w:r>
          </w:p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23349B" w:rsidRPr="00A5765E" w:rsidRDefault="0023349B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3349B" w:rsidRPr="00A5765E" w:rsidRDefault="0023349B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349B" w:rsidRPr="00A5765E" w:rsidTr="00E42BE1">
        <w:trPr>
          <w:trHeight w:val="1784"/>
        </w:trPr>
        <w:tc>
          <w:tcPr>
            <w:tcW w:w="821" w:type="dxa"/>
            <w:vMerge/>
          </w:tcPr>
          <w:p w:rsidR="0023349B" w:rsidRPr="00A5765E" w:rsidRDefault="0023349B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3349B" w:rsidRPr="00A5765E" w:rsidRDefault="0023349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23349B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23349B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23349B" w:rsidRPr="00A5765E" w:rsidRDefault="0023349B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3349B" w:rsidRPr="00A5765E" w:rsidRDefault="0023349B" w:rsidP="0011320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3349B" w:rsidRPr="00A5765E" w:rsidRDefault="0023349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3349B" w:rsidRPr="00A5765E" w:rsidRDefault="0023349B" w:rsidP="00D63189">
            <w:pPr>
              <w:jc w:val="center"/>
              <w:rPr>
                <w:b/>
                <w:sz w:val="20"/>
                <w:szCs w:val="20"/>
              </w:rPr>
            </w:pPr>
            <w:r w:rsidRPr="0055116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3385,0</w:t>
            </w:r>
          </w:p>
        </w:tc>
      </w:tr>
      <w:tr w:rsidR="00113206" w:rsidRPr="00A5765E" w:rsidTr="00E42BE1">
        <w:trPr>
          <w:trHeight w:val="311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 Мероприятие </w:t>
            </w:r>
          </w:p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"Обеспечение деятельности главы городского округа Кинешма"</w:t>
            </w:r>
          </w:p>
        </w:tc>
        <w:tc>
          <w:tcPr>
            <w:tcW w:w="1406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661,2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A5765E" w:rsidRDefault="00113206" w:rsidP="00D631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1358,1</w:t>
            </w:r>
          </w:p>
        </w:tc>
      </w:tr>
      <w:tr w:rsidR="00D63189" w:rsidRPr="00A5765E" w:rsidTr="00E42BE1">
        <w:trPr>
          <w:trHeight w:val="619"/>
        </w:trPr>
        <w:tc>
          <w:tcPr>
            <w:tcW w:w="821" w:type="dxa"/>
            <w:vMerge/>
          </w:tcPr>
          <w:p w:rsidR="00D63189" w:rsidRPr="00A5765E" w:rsidRDefault="00D63189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63189" w:rsidRPr="00A5765E" w:rsidRDefault="00D63189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D63189" w:rsidRPr="00A5765E" w:rsidRDefault="00D63189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5"/>
            <w:vMerge w:val="restart"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  <w:p w:rsidR="00D63189" w:rsidRPr="00A5765E" w:rsidRDefault="00D63189" w:rsidP="00D63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661,2</w:t>
            </w:r>
          </w:p>
        </w:tc>
        <w:tc>
          <w:tcPr>
            <w:tcW w:w="1564" w:type="dxa"/>
            <w:gridSpan w:val="5"/>
            <w:vMerge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189" w:rsidRPr="00A5765E" w:rsidRDefault="00D63189" w:rsidP="00D631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1358,1</w:t>
            </w:r>
          </w:p>
        </w:tc>
      </w:tr>
      <w:tr w:rsidR="00D63189" w:rsidRPr="00A5765E" w:rsidTr="00E42BE1">
        <w:trPr>
          <w:trHeight w:val="464"/>
        </w:trPr>
        <w:tc>
          <w:tcPr>
            <w:tcW w:w="821" w:type="dxa"/>
            <w:vMerge/>
          </w:tcPr>
          <w:p w:rsidR="00D63189" w:rsidRPr="00A5765E" w:rsidRDefault="00D63189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63189" w:rsidRPr="00A5765E" w:rsidRDefault="00D63189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D63189" w:rsidRPr="00A5765E" w:rsidRDefault="00D63189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1358,1</w:t>
            </w:r>
          </w:p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948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661,2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189" w:rsidRPr="00A5765E" w:rsidTr="00E42BE1">
        <w:trPr>
          <w:trHeight w:val="251"/>
        </w:trPr>
        <w:tc>
          <w:tcPr>
            <w:tcW w:w="821" w:type="dxa"/>
            <w:vMerge w:val="restart"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1.1.2</w:t>
            </w:r>
          </w:p>
        </w:tc>
        <w:tc>
          <w:tcPr>
            <w:tcW w:w="1845" w:type="dxa"/>
            <w:vMerge w:val="restart"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"Обеспечение </w:t>
            </w:r>
            <w:r w:rsidRPr="00A5765E">
              <w:rPr>
                <w:sz w:val="20"/>
                <w:szCs w:val="20"/>
              </w:rPr>
              <w:lastRenderedPageBreak/>
              <w:t>деятельности администрации городского округа Кинешма"</w:t>
            </w:r>
          </w:p>
        </w:tc>
        <w:tc>
          <w:tcPr>
            <w:tcW w:w="1406" w:type="dxa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32834,5</w:t>
            </w:r>
          </w:p>
        </w:tc>
        <w:tc>
          <w:tcPr>
            <w:tcW w:w="1269" w:type="dxa"/>
            <w:gridSpan w:val="5"/>
          </w:tcPr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14840,5</w:t>
            </w:r>
          </w:p>
        </w:tc>
        <w:tc>
          <w:tcPr>
            <w:tcW w:w="1564" w:type="dxa"/>
            <w:gridSpan w:val="5"/>
            <w:vMerge w:val="restart"/>
          </w:tcPr>
          <w:p w:rsidR="00D63189" w:rsidRPr="00A5765E" w:rsidRDefault="00D63189" w:rsidP="00D63189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</w:t>
            </w:r>
            <w:r w:rsidRPr="00A5765E">
              <w:rPr>
                <w:sz w:val="20"/>
                <w:szCs w:val="20"/>
              </w:rPr>
              <w:lastRenderedPageBreak/>
              <w:t>заработной платы работникам,  перечислены в фонды начисления на нее, оплачены</w:t>
            </w:r>
          </w:p>
          <w:p w:rsidR="00D63189" w:rsidRPr="00A5765E" w:rsidRDefault="00D63189" w:rsidP="00D63189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расходы на содержание зданий, коммунальные услуги и связь, услуг по содержанию имущества, информационных услуг</w:t>
            </w:r>
          </w:p>
        </w:tc>
        <w:tc>
          <w:tcPr>
            <w:tcW w:w="2402" w:type="dxa"/>
            <w:gridSpan w:val="3"/>
            <w:vMerge w:val="restart"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Количество муниципальных </w:t>
            </w:r>
            <w:r w:rsidRPr="00A5765E">
              <w:rPr>
                <w:sz w:val="20"/>
                <w:szCs w:val="20"/>
              </w:rPr>
              <w:lastRenderedPageBreak/>
              <w:t>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712" w:type="dxa"/>
            <w:gridSpan w:val="4"/>
            <w:vMerge w:val="restart"/>
          </w:tcPr>
          <w:p w:rsidR="00D63189" w:rsidRPr="00A5765E" w:rsidRDefault="00D63189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21</w:t>
            </w:r>
          </w:p>
        </w:tc>
        <w:tc>
          <w:tcPr>
            <w:tcW w:w="1020" w:type="dxa"/>
            <w:gridSpan w:val="2"/>
            <w:vMerge w:val="restart"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vMerge w:val="restart"/>
          </w:tcPr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32834,5</w:t>
            </w:r>
          </w:p>
        </w:tc>
      </w:tr>
      <w:tr w:rsidR="00D63189" w:rsidRPr="00A5765E" w:rsidTr="00E42BE1">
        <w:trPr>
          <w:trHeight w:val="230"/>
        </w:trPr>
        <w:tc>
          <w:tcPr>
            <w:tcW w:w="821" w:type="dxa"/>
            <w:vMerge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  <w:proofErr w:type="gramStart"/>
            <w:r w:rsidRPr="00A5765E">
              <w:rPr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sz w:val="20"/>
                <w:szCs w:val="20"/>
              </w:rPr>
              <w:t>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189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32834,5</w:t>
            </w:r>
          </w:p>
        </w:tc>
        <w:tc>
          <w:tcPr>
            <w:tcW w:w="1269" w:type="dxa"/>
            <w:gridSpan w:val="5"/>
            <w:vMerge w:val="restart"/>
          </w:tcPr>
          <w:p w:rsidR="00D63189" w:rsidRDefault="00D63189" w:rsidP="00113206">
            <w:pPr>
              <w:jc w:val="center"/>
              <w:rPr>
                <w:sz w:val="20"/>
                <w:szCs w:val="20"/>
              </w:rPr>
            </w:pPr>
          </w:p>
          <w:p w:rsidR="00D63189" w:rsidRDefault="00D63189" w:rsidP="00113206">
            <w:pPr>
              <w:jc w:val="center"/>
              <w:rPr>
                <w:sz w:val="20"/>
                <w:szCs w:val="20"/>
              </w:rPr>
            </w:pPr>
            <w:r w:rsidRPr="00151E18">
              <w:rPr>
                <w:sz w:val="20"/>
                <w:szCs w:val="20"/>
              </w:rPr>
              <w:t>14840,5</w:t>
            </w:r>
          </w:p>
        </w:tc>
        <w:tc>
          <w:tcPr>
            <w:tcW w:w="1564" w:type="dxa"/>
            <w:gridSpan w:val="5"/>
            <w:vMerge/>
          </w:tcPr>
          <w:p w:rsidR="00D63189" w:rsidRPr="00A5765E" w:rsidRDefault="00D63189" w:rsidP="00D6318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63189" w:rsidRPr="00A5765E" w:rsidRDefault="00D63189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63189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D63189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189" w:rsidRPr="00A5765E" w:rsidTr="00E42BE1">
        <w:trPr>
          <w:trHeight w:val="993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D63189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D63189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D63189" w:rsidRPr="00A5765E" w:rsidRDefault="00D63189" w:rsidP="00D63189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D63189" w:rsidRPr="00A5765E" w:rsidRDefault="00D63189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D63189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63189" w:rsidRDefault="00D63189" w:rsidP="00D631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32834,5</w:t>
            </w:r>
          </w:p>
        </w:tc>
      </w:tr>
      <w:tr w:rsidR="00D63189" w:rsidRPr="00A5765E" w:rsidTr="00FE3EC4">
        <w:trPr>
          <w:trHeight w:val="230"/>
        </w:trPr>
        <w:tc>
          <w:tcPr>
            <w:tcW w:w="821" w:type="dxa"/>
            <w:vMerge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D63189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63189" w:rsidRPr="00A5765E" w:rsidRDefault="00D63189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63189" w:rsidRPr="00A5765E" w:rsidRDefault="00D63189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63189" w:rsidRPr="00A5765E" w:rsidRDefault="00D63189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D63189" w:rsidRPr="00A5765E" w:rsidRDefault="00D63189" w:rsidP="00D631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32834,5</w:t>
            </w:r>
          </w:p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189" w:rsidRPr="00A5765E" w:rsidRDefault="00D63189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230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32834,5</w:t>
            </w:r>
          </w:p>
        </w:tc>
        <w:tc>
          <w:tcPr>
            <w:tcW w:w="1269" w:type="dxa"/>
            <w:gridSpan w:val="5"/>
            <w:vMerge w:val="restart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Default="00113206" w:rsidP="00113206">
            <w:pPr>
              <w:jc w:val="center"/>
            </w:pPr>
            <w:r w:rsidRPr="00151E18">
              <w:rPr>
                <w:sz w:val="20"/>
                <w:szCs w:val="20"/>
              </w:rPr>
              <w:t>14840,5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222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854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Проведение мероприятий антикоррупционной направленности (совещания, семинары)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FB51DA" w:rsidRPr="00A5765E" w:rsidTr="00E42BE1">
        <w:trPr>
          <w:trHeight w:val="335"/>
        </w:trPr>
        <w:tc>
          <w:tcPr>
            <w:tcW w:w="821" w:type="dxa"/>
            <w:vMerge w:val="restart"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845" w:type="dxa"/>
            <w:vMerge w:val="restart"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Комитета по культуре и туризму администрации городского округа Кинешма»</w:t>
            </w:r>
          </w:p>
        </w:tc>
        <w:tc>
          <w:tcPr>
            <w:tcW w:w="1406" w:type="dxa"/>
            <w:vMerge w:val="restart"/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91" w:type="dxa"/>
            <w:vMerge w:val="restart"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3353,2</w:t>
            </w:r>
          </w:p>
        </w:tc>
        <w:tc>
          <w:tcPr>
            <w:tcW w:w="1269" w:type="dxa"/>
            <w:gridSpan w:val="5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564" w:type="dxa"/>
            <w:gridSpan w:val="5"/>
            <w:vMerge w:val="restart"/>
          </w:tcPr>
          <w:p w:rsidR="00FB51DA" w:rsidRPr="00A5765E" w:rsidRDefault="00FB51DA" w:rsidP="00FB51DA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Произведена оплата услуг связи, услуг по содержанию имущества, информационных услуг, на ремонт служебного автомобиля, на </w:t>
            </w:r>
            <w:r w:rsidRPr="00A5765E">
              <w:rPr>
                <w:sz w:val="20"/>
                <w:szCs w:val="20"/>
              </w:rPr>
              <w:lastRenderedPageBreak/>
              <w:t>приобретение ГСМ для служебного автомобиля, на уплату налогов и сборов Комитета по культуре и туризму администрации городского округа Кинешма</w:t>
            </w:r>
          </w:p>
        </w:tc>
        <w:tc>
          <w:tcPr>
            <w:tcW w:w="2402" w:type="dxa"/>
            <w:gridSpan w:val="3"/>
            <w:vMerge w:val="restart"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Количество муниципальных служащих, получивших дополнительное профессиональное образование и прошедших профессиональную переподготовку.</w:t>
            </w:r>
          </w:p>
        </w:tc>
        <w:tc>
          <w:tcPr>
            <w:tcW w:w="712" w:type="dxa"/>
            <w:gridSpan w:val="4"/>
            <w:vMerge w:val="restart"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3353,2</w:t>
            </w:r>
          </w:p>
        </w:tc>
      </w:tr>
      <w:tr w:rsidR="00FB51DA" w:rsidRPr="00A5765E" w:rsidTr="00E42BE1">
        <w:trPr>
          <w:trHeight w:val="464"/>
        </w:trPr>
        <w:tc>
          <w:tcPr>
            <w:tcW w:w="82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FB51DA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FB51DA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FB51DA" w:rsidRDefault="00FB51DA" w:rsidP="00FB51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3353,2</w:t>
            </w:r>
          </w:p>
        </w:tc>
      </w:tr>
      <w:tr w:rsidR="00FB51DA" w:rsidRPr="00A5765E" w:rsidTr="00E42BE1">
        <w:trPr>
          <w:trHeight w:val="1412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  <w:tcBorders>
              <w:bottom w:val="single" w:sz="4" w:space="0" w:color="auto"/>
            </w:tcBorders>
          </w:tcPr>
          <w:p w:rsidR="00FB51DA" w:rsidRDefault="00FB51DA" w:rsidP="00FB51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3353,2</w:t>
            </w:r>
          </w:p>
        </w:tc>
        <w:tc>
          <w:tcPr>
            <w:tcW w:w="1269" w:type="dxa"/>
            <w:gridSpan w:val="5"/>
            <w:vMerge w:val="restart"/>
            <w:tcBorders>
              <w:bottom w:val="single" w:sz="4" w:space="0" w:color="auto"/>
            </w:tcBorders>
          </w:tcPr>
          <w:p w:rsidR="00FB51DA" w:rsidRDefault="00FB51DA" w:rsidP="00FB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FB51DA" w:rsidRDefault="00FB51DA" w:rsidP="00FB51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1DA" w:rsidRPr="00A5765E" w:rsidTr="00E42BE1">
        <w:trPr>
          <w:trHeight w:val="787"/>
        </w:trPr>
        <w:tc>
          <w:tcPr>
            <w:tcW w:w="82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FB51DA" w:rsidRPr="00A5765E" w:rsidRDefault="00FB51DA" w:rsidP="00FB51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3353,2</w:t>
            </w:r>
          </w:p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1DA" w:rsidRPr="00A5765E" w:rsidTr="00E42BE1">
        <w:trPr>
          <w:trHeight w:val="464"/>
        </w:trPr>
        <w:tc>
          <w:tcPr>
            <w:tcW w:w="82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FB51DA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3353,2</w:t>
            </w:r>
          </w:p>
        </w:tc>
        <w:tc>
          <w:tcPr>
            <w:tcW w:w="1269" w:type="dxa"/>
            <w:gridSpan w:val="5"/>
            <w:vMerge w:val="restart"/>
          </w:tcPr>
          <w:p w:rsidR="00FB51DA" w:rsidRDefault="00FB51DA" w:rsidP="00113206">
            <w:pPr>
              <w:jc w:val="center"/>
              <w:rPr>
                <w:sz w:val="20"/>
                <w:szCs w:val="20"/>
              </w:rPr>
            </w:pPr>
          </w:p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1581,0</w:t>
            </w:r>
          </w:p>
        </w:tc>
        <w:tc>
          <w:tcPr>
            <w:tcW w:w="1564" w:type="dxa"/>
            <w:gridSpan w:val="5"/>
            <w:vMerge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1DA" w:rsidRPr="00A5765E" w:rsidTr="00E42BE1">
        <w:trPr>
          <w:trHeight w:val="154"/>
        </w:trPr>
        <w:tc>
          <w:tcPr>
            <w:tcW w:w="82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12" w:type="dxa"/>
            <w:gridSpan w:val="4"/>
          </w:tcPr>
          <w:p w:rsidR="00FB51DA" w:rsidRPr="00A5765E" w:rsidRDefault="00FB51DA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2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1DA" w:rsidRPr="00A5765E" w:rsidTr="00E42BE1">
        <w:trPr>
          <w:trHeight w:val="284"/>
        </w:trPr>
        <w:tc>
          <w:tcPr>
            <w:tcW w:w="821" w:type="dxa"/>
            <w:vMerge w:val="restart"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845" w:type="dxa"/>
            <w:vMerge w:val="restart"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«Обеспечение </w:t>
            </w:r>
            <w:proofErr w:type="gramStart"/>
            <w:r w:rsidRPr="00A5765E">
              <w:rPr>
                <w:sz w:val="20"/>
                <w:szCs w:val="20"/>
              </w:rPr>
              <w:t>деятельности Управления образования администрации городского округа</w:t>
            </w:r>
            <w:proofErr w:type="gramEnd"/>
            <w:r w:rsidRPr="00A5765E">
              <w:rPr>
                <w:sz w:val="20"/>
                <w:szCs w:val="20"/>
              </w:rPr>
              <w:t xml:space="preserve"> Кинешма»</w:t>
            </w:r>
          </w:p>
        </w:tc>
        <w:tc>
          <w:tcPr>
            <w:tcW w:w="1406" w:type="dxa"/>
            <w:vMerge w:val="restart"/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391" w:type="dxa"/>
            <w:vMerge w:val="restart"/>
          </w:tcPr>
          <w:p w:rsidR="00FB51DA" w:rsidRPr="00A5765E" w:rsidRDefault="00FB51DA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5310,9</w:t>
            </w:r>
          </w:p>
        </w:tc>
        <w:tc>
          <w:tcPr>
            <w:tcW w:w="1269" w:type="dxa"/>
            <w:gridSpan w:val="5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2656,57</w:t>
            </w:r>
          </w:p>
        </w:tc>
        <w:tc>
          <w:tcPr>
            <w:tcW w:w="1564" w:type="dxa"/>
            <w:gridSpan w:val="5"/>
            <w:vMerge w:val="restart"/>
          </w:tcPr>
          <w:p w:rsidR="00FB51DA" w:rsidRPr="00A5765E" w:rsidRDefault="00FB51DA" w:rsidP="00FB51DA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 заработной платы работникам Управления,  перечислены в фонды начисления на нее, оплачены расходы на содержание зданий, коммунальные услуги и связь.</w:t>
            </w:r>
          </w:p>
        </w:tc>
        <w:tc>
          <w:tcPr>
            <w:tcW w:w="2402" w:type="dxa"/>
            <w:gridSpan w:val="3"/>
            <w:vMerge w:val="restart"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</w:t>
            </w:r>
            <w:r w:rsidR="004D50D4">
              <w:rPr>
                <w:sz w:val="20"/>
                <w:szCs w:val="20"/>
              </w:rPr>
              <w:t>рофессиональную переподготовку</w:t>
            </w:r>
          </w:p>
        </w:tc>
        <w:tc>
          <w:tcPr>
            <w:tcW w:w="712" w:type="dxa"/>
            <w:gridSpan w:val="4"/>
            <w:vMerge w:val="restart"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5319,6</w:t>
            </w:r>
          </w:p>
        </w:tc>
      </w:tr>
      <w:tr w:rsidR="00FB51DA" w:rsidRPr="00A5765E" w:rsidTr="00FE3EC4">
        <w:trPr>
          <w:trHeight w:val="464"/>
        </w:trPr>
        <w:tc>
          <w:tcPr>
            <w:tcW w:w="82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FB51DA" w:rsidRPr="00A5765E" w:rsidRDefault="00FB51DA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FB51DA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FB51DA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1DA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5319,6</w:t>
            </w:r>
          </w:p>
        </w:tc>
      </w:tr>
      <w:tr w:rsidR="00FB51DA" w:rsidRPr="00A5765E" w:rsidTr="00E42BE1">
        <w:trPr>
          <w:trHeight w:val="464"/>
        </w:trPr>
        <w:tc>
          <w:tcPr>
            <w:tcW w:w="82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FB51DA" w:rsidRPr="00A5765E" w:rsidRDefault="00FB51DA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5310,9</w:t>
            </w:r>
          </w:p>
        </w:tc>
        <w:tc>
          <w:tcPr>
            <w:tcW w:w="1269" w:type="dxa"/>
            <w:gridSpan w:val="5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2656,57</w:t>
            </w:r>
          </w:p>
        </w:tc>
        <w:tc>
          <w:tcPr>
            <w:tcW w:w="1564" w:type="dxa"/>
            <w:gridSpan w:val="5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1DA" w:rsidRPr="00A5765E" w:rsidTr="00E42BE1">
        <w:trPr>
          <w:trHeight w:val="464"/>
        </w:trPr>
        <w:tc>
          <w:tcPr>
            <w:tcW w:w="821" w:type="dxa"/>
            <w:vMerge/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B51DA" w:rsidRPr="00A5765E" w:rsidRDefault="00FB51DA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FB51DA" w:rsidRPr="00A5765E" w:rsidRDefault="00FB51DA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FB51DA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FB51DA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FB51DA" w:rsidRPr="00D21A97" w:rsidRDefault="00FB51DA" w:rsidP="00FB51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5319,6</w:t>
            </w:r>
          </w:p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FE3EC4">
        <w:trPr>
          <w:trHeight w:val="464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5310,9</w:t>
            </w:r>
          </w:p>
        </w:tc>
        <w:tc>
          <w:tcPr>
            <w:tcW w:w="1269" w:type="dxa"/>
            <w:gridSpan w:val="5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2656,57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54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1DA" w:rsidRPr="00A5765E" w:rsidTr="00E42BE1">
        <w:trPr>
          <w:trHeight w:val="224"/>
        </w:trPr>
        <w:tc>
          <w:tcPr>
            <w:tcW w:w="821" w:type="dxa"/>
            <w:vMerge w:val="restart"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Управления жилищно-коммунального хозяйства администрации городского округа Кинешма»</w:t>
            </w:r>
          </w:p>
        </w:tc>
        <w:tc>
          <w:tcPr>
            <w:tcW w:w="1406" w:type="dxa"/>
            <w:vMerge w:val="restart"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391" w:type="dxa"/>
            <w:vMerge w:val="restart"/>
          </w:tcPr>
          <w:p w:rsidR="00FB51DA" w:rsidRPr="00A5765E" w:rsidRDefault="004D50D4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2412,5</w:t>
            </w:r>
          </w:p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  <w:tcBorders>
              <w:bottom w:val="single" w:sz="4" w:space="0" w:color="auto"/>
            </w:tcBorders>
          </w:tcPr>
          <w:p w:rsidR="00FB51DA" w:rsidRPr="00A5765E" w:rsidRDefault="00FB51DA" w:rsidP="00FB51DA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</w:t>
            </w:r>
          </w:p>
          <w:p w:rsidR="00FB51DA" w:rsidRPr="00A5765E" w:rsidRDefault="00FB51DA" w:rsidP="00FB51DA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заработной платы работникам</w:t>
            </w:r>
          </w:p>
          <w:p w:rsidR="00FB51DA" w:rsidRPr="00A5765E" w:rsidRDefault="00FB51DA" w:rsidP="00FB51DA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Управления,  перечислены в фонды начисления на нее</w:t>
            </w:r>
          </w:p>
        </w:tc>
        <w:tc>
          <w:tcPr>
            <w:tcW w:w="2402" w:type="dxa"/>
            <w:gridSpan w:val="3"/>
            <w:vMerge w:val="restart"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5765E">
              <w:rPr>
                <w:sz w:val="20"/>
                <w:szCs w:val="20"/>
              </w:rPr>
              <w:t>муниципальных</w:t>
            </w:r>
            <w:proofErr w:type="gramEnd"/>
          </w:p>
          <w:p w:rsidR="00FB51DA" w:rsidRPr="00A5765E" w:rsidRDefault="00FB51D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служащих, получивших дополнительное профессиональное образование и </w:t>
            </w:r>
            <w:proofErr w:type="spellStart"/>
            <w:r w:rsidRPr="00A5765E">
              <w:rPr>
                <w:sz w:val="20"/>
                <w:szCs w:val="20"/>
              </w:rPr>
              <w:t>прошедшихп</w:t>
            </w:r>
            <w:r>
              <w:rPr>
                <w:sz w:val="20"/>
                <w:szCs w:val="20"/>
              </w:rPr>
              <w:t>рофессиональную</w:t>
            </w:r>
            <w:proofErr w:type="spellEnd"/>
            <w:r>
              <w:rPr>
                <w:sz w:val="20"/>
                <w:szCs w:val="20"/>
              </w:rPr>
              <w:t xml:space="preserve"> переподготовки.</w:t>
            </w:r>
          </w:p>
        </w:tc>
        <w:tc>
          <w:tcPr>
            <w:tcW w:w="712" w:type="dxa"/>
            <w:gridSpan w:val="4"/>
            <w:vMerge w:val="restart"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  <w:vMerge w:val="restart"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</w:tc>
      </w:tr>
      <w:tr w:rsidR="00FB51DA" w:rsidRPr="00A5765E" w:rsidTr="00E42BE1">
        <w:trPr>
          <w:trHeight w:val="335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FB51DA" w:rsidRPr="00A5765E" w:rsidRDefault="00FB51DA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FB51DA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FB51DA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FB51DA" w:rsidRPr="00A5765E" w:rsidRDefault="00FB51DA" w:rsidP="00FB51D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B51DA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B51DA" w:rsidRPr="00A5765E" w:rsidRDefault="00FB51DA" w:rsidP="00FB51D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  <w:p w:rsidR="00FB51DA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1DA" w:rsidRPr="00A5765E" w:rsidTr="00FE3EC4">
        <w:trPr>
          <w:trHeight w:val="464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FB51DA" w:rsidRPr="00A5765E" w:rsidRDefault="00FB51DA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FB51DA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FB51DA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FB51DA" w:rsidRPr="00A5765E" w:rsidRDefault="00FB51DA" w:rsidP="00FB51D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B51DA" w:rsidRPr="00A5765E" w:rsidRDefault="00FB51D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B51DA" w:rsidRPr="00A5765E" w:rsidRDefault="00FB51DA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B51DA" w:rsidRPr="00A5765E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B51DA" w:rsidRDefault="00FB51D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FB51DA" w:rsidRPr="00A5765E" w:rsidRDefault="00FB51DA" w:rsidP="00FB51D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  <w:p w:rsidR="00FB51DA" w:rsidRPr="00A5765E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1DA" w:rsidRDefault="00FB51D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FE3EC4">
        <w:trPr>
          <w:trHeight w:val="464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2412,5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464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прошедших аттестацию в соответствии </w:t>
            </w:r>
            <w:r w:rsidR="00FB51DA">
              <w:rPr>
                <w:sz w:val="20"/>
                <w:szCs w:val="20"/>
              </w:rPr>
              <w:t>с действующим законодательством</w:t>
            </w:r>
          </w:p>
        </w:tc>
        <w:tc>
          <w:tcPr>
            <w:tcW w:w="712" w:type="dxa"/>
            <w:gridSpan w:val="4"/>
            <w:vMerge w:val="restart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2"/>
            <w:vMerge w:val="restart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912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4808,3</w:t>
            </w:r>
          </w:p>
        </w:tc>
        <w:tc>
          <w:tcPr>
            <w:tcW w:w="1269" w:type="dxa"/>
            <w:gridSpan w:val="5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2412,5</w:t>
            </w: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EC4" w:rsidRPr="00A5765E" w:rsidTr="00FE3EC4">
        <w:trPr>
          <w:trHeight w:val="268"/>
        </w:trPr>
        <w:tc>
          <w:tcPr>
            <w:tcW w:w="821" w:type="dxa"/>
            <w:vMerge w:val="restart"/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845" w:type="dxa"/>
            <w:vMerge w:val="restart"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Комитета по физической культуре и спорту администрации городского округа Кинешма»</w:t>
            </w:r>
          </w:p>
        </w:tc>
        <w:tc>
          <w:tcPr>
            <w:tcW w:w="1406" w:type="dxa"/>
            <w:vMerge w:val="restart"/>
          </w:tcPr>
          <w:p w:rsidR="00FE3EC4" w:rsidRPr="00A5765E" w:rsidRDefault="00FE3EC4" w:rsidP="00FB51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391" w:type="dxa"/>
          </w:tcPr>
          <w:p w:rsidR="00FE3EC4" w:rsidRPr="00A5765E" w:rsidRDefault="00FE3EC4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FE3EC4" w:rsidRPr="00A5765E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2739,6</w:t>
            </w:r>
          </w:p>
        </w:tc>
        <w:tc>
          <w:tcPr>
            <w:tcW w:w="1269" w:type="dxa"/>
            <w:gridSpan w:val="5"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1254,9</w:t>
            </w:r>
          </w:p>
        </w:tc>
        <w:tc>
          <w:tcPr>
            <w:tcW w:w="1564" w:type="dxa"/>
            <w:gridSpan w:val="5"/>
            <w:vMerge w:val="restart"/>
          </w:tcPr>
          <w:p w:rsidR="00FE3EC4" w:rsidRPr="00A5765E" w:rsidRDefault="00FE3EC4" w:rsidP="00FB51DA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Произведены выплаты заработной платы работникам Комитета,  перечислены в фонды начисления на нее, услуг по содержанию имущества, информационных услуг</w:t>
            </w:r>
          </w:p>
        </w:tc>
        <w:tc>
          <w:tcPr>
            <w:tcW w:w="2402" w:type="dxa"/>
            <w:gridSpan w:val="3"/>
            <w:vMerge w:val="restart"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профессиональную переподготовку</w:t>
            </w:r>
          </w:p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FE3EC4" w:rsidRPr="00A5765E" w:rsidRDefault="00FE3EC4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  <w:vMerge w:val="restart"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</w:tcPr>
          <w:p w:rsidR="00FE3EC4" w:rsidRPr="00A5765E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2760,3</w:t>
            </w:r>
          </w:p>
        </w:tc>
      </w:tr>
      <w:tr w:rsidR="00FE3EC4" w:rsidRPr="00A5765E" w:rsidTr="00FE3EC4">
        <w:trPr>
          <w:trHeight w:val="464"/>
        </w:trPr>
        <w:tc>
          <w:tcPr>
            <w:tcW w:w="821" w:type="dxa"/>
            <w:vMerge/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E3EC4" w:rsidRPr="00A5765E" w:rsidRDefault="00FE3EC4" w:rsidP="00FB51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FE3EC4" w:rsidRPr="00A5765E" w:rsidRDefault="00FE3EC4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2739,6</w:t>
            </w:r>
          </w:p>
        </w:tc>
        <w:tc>
          <w:tcPr>
            <w:tcW w:w="1269" w:type="dxa"/>
            <w:gridSpan w:val="5"/>
            <w:vMerge w:val="restart"/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1254,9</w:t>
            </w:r>
          </w:p>
        </w:tc>
        <w:tc>
          <w:tcPr>
            <w:tcW w:w="1564" w:type="dxa"/>
            <w:gridSpan w:val="5"/>
            <w:vMerge/>
          </w:tcPr>
          <w:p w:rsidR="00FE3EC4" w:rsidRPr="00A5765E" w:rsidRDefault="00FE3EC4" w:rsidP="00FB51D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E3EC4" w:rsidRPr="00A5765E" w:rsidRDefault="00FE3EC4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FE3EC4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EC4" w:rsidRPr="00A5765E" w:rsidTr="007A18E8">
        <w:trPr>
          <w:trHeight w:val="469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FB51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FE3EC4" w:rsidRPr="00A5765E" w:rsidRDefault="00FE3EC4" w:rsidP="00FB51D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FE3EC4" w:rsidRDefault="00FE3EC4" w:rsidP="00FE3EC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2760,3</w:t>
            </w:r>
          </w:p>
        </w:tc>
      </w:tr>
      <w:tr w:rsidR="00FE3EC4" w:rsidRPr="00A5765E" w:rsidTr="00FE3EC4">
        <w:trPr>
          <w:trHeight w:val="464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FB51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2739,6</w:t>
            </w:r>
          </w:p>
        </w:tc>
        <w:tc>
          <w:tcPr>
            <w:tcW w:w="1269" w:type="dxa"/>
            <w:gridSpan w:val="5"/>
            <w:vMerge w:val="restart"/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1254,9</w:t>
            </w: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FE3EC4" w:rsidRPr="00A5765E" w:rsidRDefault="00FE3EC4" w:rsidP="00FB51DA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EC4" w:rsidRPr="00A5765E" w:rsidTr="007A18E8">
        <w:trPr>
          <w:trHeight w:val="1522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E3EC4" w:rsidRPr="00A5765E" w:rsidRDefault="00FE3EC4" w:rsidP="00FE3EC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2760,3</w:t>
            </w:r>
          </w:p>
          <w:p w:rsidR="00FE3EC4" w:rsidRPr="00A5765E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EC4" w:rsidRPr="00A5765E" w:rsidTr="00E42BE1">
        <w:trPr>
          <w:trHeight w:val="276"/>
        </w:trPr>
        <w:tc>
          <w:tcPr>
            <w:tcW w:w="821" w:type="dxa"/>
            <w:vMerge/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FE3EC4" w:rsidRPr="00A5765E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муниципальных служащих, прошедших аттестацию в соответствии </w:t>
            </w:r>
            <w:r>
              <w:rPr>
                <w:sz w:val="20"/>
                <w:szCs w:val="20"/>
              </w:rPr>
              <w:t>с действующим законодательством</w:t>
            </w:r>
          </w:p>
        </w:tc>
        <w:tc>
          <w:tcPr>
            <w:tcW w:w="712" w:type="dxa"/>
            <w:gridSpan w:val="4"/>
          </w:tcPr>
          <w:p w:rsidR="00FE3EC4" w:rsidRPr="00A5765E" w:rsidRDefault="00FE3EC4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2"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4F6" w:rsidRPr="00A5765E" w:rsidTr="00E42BE1">
        <w:trPr>
          <w:trHeight w:val="257"/>
        </w:trPr>
        <w:tc>
          <w:tcPr>
            <w:tcW w:w="821" w:type="dxa"/>
            <w:vMerge w:val="restart"/>
          </w:tcPr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BD64F6" w:rsidRPr="00A5765E" w:rsidRDefault="00BD64F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деятельности Комитета по социальной и молодежной политике администрации городского округа Кинешма»</w:t>
            </w:r>
          </w:p>
          <w:p w:rsidR="00BD64F6" w:rsidRPr="00A5765E" w:rsidRDefault="00BD64F6" w:rsidP="00113206">
            <w:pPr>
              <w:rPr>
                <w:sz w:val="20"/>
                <w:szCs w:val="20"/>
              </w:rPr>
            </w:pPr>
          </w:p>
          <w:p w:rsidR="00BD64F6" w:rsidRPr="00A5765E" w:rsidRDefault="00BD64F6" w:rsidP="00113206">
            <w:pPr>
              <w:rPr>
                <w:sz w:val="20"/>
                <w:szCs w:val="20"/>
              </w:rPr>
            </w:pPr>
          </w:p>
          <w:p w:rsidR="00BD64F6" w:rsidRPr="00A5765E" w:rsidRDefault="00BD64F6" w:rsidP="00113206">
            <w:pPr>
              <w:rPr>
                <w:sz w:val="20"/>
                <w:szCs w:val="20"/>
              </w:rPr>
            </w:pPr>
          </w:p>
          <w:p w:rsidR="00BD64F6" w:rsidRPr="00A5765E" w:rsidRDefault="00BD64F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BD64F6" w:rsidRPr="00A5765E" w:rsidRDefault="00BD64F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BD64F6" w:rsidRPr="00A5765E" w:rsidRDefault="00BD64F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D64F6" w:rsidRPr="00A5765E" w:rsidRDefault="00BD64F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D64F6" w:rsidRPr="00A5765E" w:rsidRDefault="00BD64F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D64F6" w:rsidRPr="00A5765E" w:rsidRDefault="00BD64F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D64F6" w:rsidRPr="00A5765E" w:rsidRDefault="00BD64F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BD64F6" w:rsidRPr="00A5765E" w:rsidRDefault="00BD64F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BD64F6" w:rsidRPr="00A5765E" w:rsidRDefault="00BD64F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2951,1</w:t>
            </w:r>
          </w:p>
        </w:tc>
        <w:tc>
          <w:tcPr>
            <w:tcW w:w="1269" w:type="dxa"/>
            <w:gridSpan w:val="5"/>
          </w:tcPr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1337,4</w:t>
            </w:r>
          </w:p>
        </w:tc>
        <w:tc>
          <w:tcPr>
            <w:tcW w:w="1564" w:type="dxa"/>
            <w:gridSpan w:val="5"/>
            <w:vMerge w:val="restart"/>
          </w:tcPr>
          <w:p w:rsidR="00BD64F6" w:rsidRPr="00A5765E" w:rsidRDefault="00BD64F6" w:rsidP="00BD64F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заработной платы работникам Комитета,  перечислены в фонды начисления </w:t>
            </w:r>
            <w:proofErr w:type="gramStart"/>
            <w:r w:rsidRPr="00A5765E">
              <w:rPr>
                <w:sz w:val="20"/>
                <w:szCs w:val="20"/>
              </w:rPr>
              <w:t>на</w:t>
            </w:r>
            <w:proofErr w:type="gramEnd"/>
          </w:p>
          <w:p w:rsidR="00BD64F6" w:rsidRPr="00A5765E" w:rsidRDefault="00BD64F6" w:rsidP="00BD64F6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нее, информационных услуг</w:t>
            </w:r>
          </w:p>
        </w:tc>
        <w:tc>
          <w:tcPr>
            <w:tcW w:w="2402" w:type="dxa"/>
            <w:gridSpan w:val="3"/>
            <w:vMerge w:val="restart"/>
          </w:tcPr>
          <w:p w:rsidR="00BD64F6" w:rsidRPr="00A5765E" w:rsidRDefault="00BD64F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получивших дополнительное профессиональное образование и прошедших п</w:t>
            </w:r>
            <w:r>
              <w:rPr>
                <w:sz w:val="20"/>
                <w:szCs w:val="20"/>
              </w:rPr>
              <w:t>рофессиональную переподготовку.</w:t>
            </w:r>
          </w:p>
        </w:tc>
        <w:tc>
          <w:tcPr>
            <w:tcW w:w="712" w:type="dxa"/>
            <w:gridSpan w:val="4"/>
            <w:vMerge w:val="restart"/>
          </w:tcPr>
          <w:p w:rsidR="00BD64F6" w:rsidRPr="00A5765E" w:rsidRDefault="00BD64F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vMerge w:val="restart"/>
          </w:tcPr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BD64F6" w:rsidRPr="00A5765E" w:rsidRDefault="00BD64F6" w:rsidP="00BD64F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2951,1</w:t>
            </w:r>
          </w:p>
        </w:tc>
      </w:tr>
      <w:tr w:rsidR="00BD64F6" w:rsidRPr="00A5765E" w:rsidTr="00E42BE1">
        <w:trPr>
          <w:trHeight w:val="1071"/>
        </w:trPr>
        <w:tc>
          <w:tcPr>
            <w:tcW w:w="821" w:type="dxa"/>
            <w:vMerge/>
          </w:tcPr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D64F6" w:rsidRPr="00A5765E" w:rsidRDefault="00BD64F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D64F6" w:rsidRPr="00A5765E" w:rsidRDefault="00BD64F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BD64F6" w:rsidRPr="00A5765E" w:rsidRDefault="00BD64F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BD64F6" w:rsidRDefault="00BD64F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2951,1</w:t>
            </w:r>
          </w:p>
        </w:tc>
        <w:tc>
          <w:tcPr>
            <w:tcW w:w="1269" w:type="dxa"/>
            <w:gridSpan w:val="5"/>
          </w:tcPr>
          <w:p w:rsidR="00BD64F6" w:rsidRDefault="00BD64F6" w:rsidP="00113206">
            <w:pPr>
              <w:jc w:val="center"/>
              <w:rPr>
                <w:sz w:val="20"/>
                <w:szCs w:val="20"/>
              </w:rPr>
            </w:pPr>
          </w:p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1337,4</w:t>
            </w:r>
          </w:p>
        </w:tc>
        <w:tc>
          <w:tcPr>
            <w:tcW w:w="1564" w:type="dxa"/>
            <w:gridSpan w:val="5"/>
            <w:vMerge/>
          </w:tcPr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D64F6" w:rsidRPr="00A5765E" w:rsidRDefault="00BD64F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D64F6" w:rsidRPr="00A5765E" w:rsidRDefault="00BD64F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D64F6" w:rsidRPr="00A5765E" w:rsidRDefault="00BD64F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Pr="00A5765E" w:rsidRDefault="00BD64F6" w:rsidP="00BD64F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2951,1</w:t>
            </w:r>
          </w:p>
        </w:tc>
      </w:tr>
      <w:tr w:rsidR="00BD64F6" w:rsidRPr="00A5765E" w:rsidTr="00E42BE1">
        <w:trPr>
          <w:trHeight w:val="464"/>
        </w:trPr>
        <w:tc>
          <w:tcPr>
            <w:tcW w:w="821" w:type="dxa"/>
            <w:vMerge/>
          </w:tcPr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D64F6" w:rsidRPr="00A5765E" w:rsidRDefault="00BD64F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D64F6" w:rsidRPr="00A5765E" w:rsidRDefault="00BD64F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BD64F6" w:rsidRPr="00A5765E" w:rsidRDefault="00BD64F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BD64F6" w:rsidRDefault="00BD64F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4F6" w:rsidRDefault="00BD64F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2951,1</w:t>
            </w:r>
          </w:p>
        </w:tc>
        <w:tc>
          <w:tcPr>
            <w:tcW w:w="1269" w:type="dxa"/>
            <w:gridSpan w:val="5"/>
            <w:vMerge w:val="restart"/>
          </w:tcPr>
          <w:p w:rsidR="00BD64F6" w:rsidRDefault="00BD64F6" w:rsidP="00113206">
            <w:pPr>
              <w:jc w:val="center"/>
              <w:rPr>
                <w:sz w:val="20"/>
                <w:szCs w:val="20"/>
              </w:rPr>
            </w:pPr>
          </w:p>
          <w:p w:rsidR="00BD64F6" w:rsidRDefault="00BD64F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1337,4</w:t>
            </w:r>
          </w:p>
        </w:tc>
        <w:tc>
          <w:tcPr>
            <w:tcW w:w="1564" w:type="dxa"/>
            <w:gridSpan w:val="5"/>
            <w:vMerge/>
          </w:tcPr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D64F6" w:rsidRPr="00A5765E" w:rsidRDefault="00BD64F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D64F6" w:rsidRPr="00A5765E" w:rsidRDefault="00BD64F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D64F6" w:rsidRPr="00A5765E" w:rsidRDefault="00BD64F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D64F6" w:rsidRPr="00A5765E" w:rsidRDefault="00BD64F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EC4" w:rsidRPr="00A5765E" w:rsidTr="00FE3EC4">
        <w:trPr>
          <w:trHeight w:val="1562"/>
        </w:trPr>
        <w:tc>
          <w:tcPr>
            <w:tcW w:w="821" w:type="dxa"/>
            <w:vMerge/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FE3EC4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Количество муниципальных служащих, прошедших аттестацию в соответствии с действующим законодательством</w:t>
            </w:r>
          </w:p>
        </w:tc>
        <w:tc>
          <w:tcPr>
            <w:tcW w:w="712" w:type="dxa"/>
            <w:gridSpan w:val="4"/>
          </w:tcPr>
          <w:p w:rsidR="00FE3EC4" w:rsidRPr="00A5765E" w:rsidRDefault="00FE3EC4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FE3EC4" w:rsidRPr="00A5765E" w:rsidRDefault="00FE3EC4" w:rsidP="00BD64F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2951,1</w:t>
            </w:r>
          </w:p>
          <w:p w:rsidR="00FE3EC4" w:rsidRPr="00A5765E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EC4" w:rsidRPr="00A5765E" w:rsidTr="00FE3EC4">
        <w:trPr>
          <w:trHeight w:val="318"/>
        </w:trPr>
        <w:tc>
          <w:tcPr>
            <w:tcW w:w="821" w:type="dxa"/>
            <w:vMerge w:val="restart"/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5" w:type="dxa"/>
            <w:vMerge w:val="restart"/>
          </w:tcPr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</w:p>
          <w:p w:rsidR="00FE3EC4" w:rsidRPr="00A5765E" w:rsidRDefault="00FE3EC4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«Создание условий для </w:t>
            </w:r>
            <w:r w:rsidRPr="00A5765E">
              <w:rPr>
                <w:sz w:val="20"/>
                <w:szCs w:val="20"/>
              </w:rPr>
              <w:lastRenderedPageBreak/>
              <w:t>решения вопросов местного значения, иных отдельных государственных полномочий»</w:t>
            </w:r>
          </w:p>
        </w:tc>
        <w:tc>
          <w:tcPr>
            <w:tcW w:w="1406" w:type="dxa"/>
            <w:vMerge w:val="restart"/>
          </w:tcPr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Администрация</w:t>
            </w:r>
          </w:p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городского округа </w:t>
            </w:r>
            <w:r w:rsidRPr="00A5765E">
              <w:rPr>
                <w:sz w:val="20"/>
                <w:szCs w:val="20"/>
              </w:rPr>
              <w:lastRenderedPageBreak/>
              <w:t>Кинешма;</w:t>
            </w:r>
          </w:p>
          <w:p w:rsidR="00FE3EC4" w:rsidRPr="00A5765E" w:rsidRDefault="00FE3EC4" w:rsidP="004641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391" w:type="dxa"/>
            <w:vMerge w:val="restart"/>
          </w:tcPr>
          <w:p w:rsidR="00FE3EC4" w:rsidRDefault="00FE3EC4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  <w:p w:rsidR="00FE3EC4" w:rsidRPr="00A5765E" w:rsidRDefault="00FE3EC4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 w:val="restart"/>
          </w:tcPr>
          <w:p w:rsidR="00FE3EC4" w:rsidRPr="00A5765E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269" w:type="dxa"/>
            <w:gridSpan w:val="5"/>
            <w:vMerge w:val="restart"/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</w:tcPr>
          <w:p w:rsidR="00FE3EC4" w:rsidRPr="00A5765E" w:rsidRDefault="00FE3EC4" w:rsidP="00BD64F6">
            <w:pPr>
              <w:rPr>
                <w:b/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заработной платы </w:t>
            </w:r>
            <w:r w:rsidRPr="00A5765E">
              <w:rPr>
                <w:sz w:val="20"/>
                <w:szCs w:val="20"/>
              </w:rPr>
              <w:lastRenderedPageBreak/>
              <w:t>работникам комиссии по делам несовершеннолетних,  перечислены в фонды начисления на нее, оплачены расходы на содержание зданий, коммунальные услуги и связь</w:t>
            </w:r>
          </w:p>
        </w:tc>
        <w:tc>
          <w:tcPr>
            <w:tcW w:w="2402" w:type="dxa"/>
            <w:gridSpan w:val="3"/>
            <w:vMerge w:val="restart"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FE3EC4" w:rsidRPr="00A5765E" w:rsidRDefault="00FE3EC4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FE3EC4" w:rsidRPr="00A5765E" w:rsidRDefault="00FE3EC4" w:rsidP="00FE3EC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</w:tr>
      <w:tr w:rsidR="00FE3EC4" w:rsidRPr="00A5765E" w:rsidTr="00E42BE1">
        <w:trPr>
          <w:trHeight w:val="464"/>
        </w:trPr>
        <w:tc>
          <w:tcPr>
            <w:tcW w:w="821" w:type="dxa"/>
            <w:vMerge/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FE3EC4" w:rsidRPr="00A5765E" w:rsidRDefault="00FE3EC4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FE3EC4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FE3EC4" w:rsidRPr="00A5765E" w:rsidRDefault="00FE3EC4" w:rsidP="00BD64F6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FE3EC4" w:rsidRPr="00A5765E" w:rsidRDefault="00FE3EC4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FE3EC4" w:rsidRPr="00A5765E" w:rsidRDefault="00FE3EC4" w:rsidP="004641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  <w:p w:rsidR="00FE3EC4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EC4" w:rsidRPr="00A5765E" w:rsidTr="007A18E8">
        <w:trPr>
          <w:trHeight w:val="1428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tcBorders>
              <w:bottom w:val="single" w:sz="4" w:space="0" w:color="auto"/>
            </w:tcBorders>
          </w:tcPr>
          <w:p w:rsidR="00FE3EC4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269" w:type="dxa"/>
            <w:gridSpan w:val="5"/>
            <w:tcBorders>
              <w:bottom w:val="single" w:sz="4" w:space="0" w:color="auto"/>
            </w:tcBorders>
          </w:tcPr>
          <w:p w:rsidR="00FE3EC4" w:rsidRDefault="00FE3EC4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FE3EC4" w:rsidRPr="00A5765E" w:rsidRDefault="00FE3EC4" w:rsidP="00BD64F6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FE3EC4" w:rsidRPr="00A5765E" w:rsidRDefault="00FE3EC4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FE3EC4" w:rsidRDefault="00FE3EC4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351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A5765E" w:rsidRDefault="00464111" w:rsidP="00671E3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</w:tr>
      <w:tr w:rsidR="00464111" w:rsidRPr="00A5765E" w:rsidTr="00E42BE1">
        <w:trPr>
          <w:trHeight w:val="268"/>
        </w:trPr>
        <w:tc>
          <w:tcPr>
            <w:tcW w:w="821" w:type="dxa"/>
            <w:vMerge w:val="restart"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5" w:type="dxa"/>
            <w:vMerge w:val="restart"/>
          </w:tcPr>
          <w:p w:rsidR="00464111" w:rsidRPr="00A5765E" w:rsidRDefault="00464111" w:rsidP="00671E3F">
            <w:pPr>
              <w:ind w:right="-136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406" w:type="dxa"/>
            <w:vMerge w:val="restart"/>
          </w:tcPr>
          <w:p w:rsidR="00464111" w:rsidRPr="00A5765E" w:rsidRDefault="00464111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</w:t>
            </w:r>
          </w:p>
          <w:p w:rsidR="00464111" w:rsidRPr="00A5765E" w:rsidRDefault="00464111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городского округа Кинешма</w:t>
            </w:r>
          </w:p>
        </w:tc>
        <w:tc>
          <w:tcPr>
            <w:tcW w:w="1391" w:type="dxa"/>
          </w:tcPr>
          <w:p w:rsidR="00464111" w:rsidRPr="00A5765E" w:rsidRDefault="00464111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464111" w:rsidRPr="00A5765E" w:rsidRDefault="00464111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269" w:type="dxa"/>
            <w:gridSpan w:val="5"/>
          </w:tcPr>
          <w:p w:rsidR="00464111" w:rsidRPr="00A5765E" w:rsidRDefault="00464111" w:rsidP="00464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vMerge w:val="restart"/>
          </w:tcPr>
          <w:p w:rsidR="00464111" w:rsidRPr="00A5765E" w:rsidRDefault="00464111" w:rsidP="00464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Произведена покупка оргтехники и канцелярских товаров, необходимых для функционирования административной комиссии</w:t>
            </w:r>
          </w:p>
        </w:tc>
        <w:tc>
          <w:tcPr>
            <w:tcW w:w="2402" w:type="dxa"/>
            <w:gridSpan w:val="3"/>
            <w:vMerge w:val="restart"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464111" w:rsidRPr="00A5765E" w:rsidRDefault="00464111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64111" w:rsidRPr="00A5765E" w:rsidTr="00E42BE1">
        <w:trPr>
          <w:trHeight w:val="464"/>
        </w:trPr>
        <w:tc>
          <w:tcPr>
            <w:tcW w:w="821" w:type="dxa"/>
            <w:vMerge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64111" w:rsidRPr="00A5765E" w:rsidRDefault="00464111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64111" w:rsidRPr="00A5765E" w:rsidRDefault="00464111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464111" w:rsidRPr="00A5765E" w:rsidRDefault="00464111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464111" w:rsidRDefault="00464111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gridSpan w:val="5"/>
            <w:vMerge w:val="restart"/>
          </w:tcPr>
          <w:p w:rsidR="00464111" w:rsidRDefault="00464111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vMerge/>
          </w:tcPr>
          <w:p w:rsidR="00464111" w:rsidRDefault="00464111" w:rsidP="00464111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464111" w:rsidRPr="00A5765E" w:rsidRDefault="00464111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11" w:rsidRPr="00A5765E" w:rsidTr="00E42BE1">
        <w:trPr>
          <w:trHeight w:val="502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464111" w:rsidRDefault="00464111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464111" w:rsidRDefault="00464111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464111" w:rsidRDefault="00464111" w:rsidP="00464111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464111" w:rsidRPr="00A5765E" w:rsidRDefault="00464111" w:rsidP="004641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  <w:p w:rsidR="00464111" w:rsidRPr="00A5765E" w:rsidRDefault="00464111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11" w:rsidRPr="00A5765E" w:rsidRDefault="00464111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11" w:rsidRPr="00A5765E" w:rsidTr="00E42BE1">
        <w:trPr>
          <w:trHeight w:val="464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464111" w:rsidRPr="00A5765E" w:rsidRDefault="00464111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85" w:type="dxa"/>
            <w:gridSpan w:val="5"/>
            <w:vMerge w:val="restart"/>
          </w:tcPr>
          <w:p w:rsidR="00464111" w:rsidRDefault="00464111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gridSpan w:val="5"/>
            <w:vMerge w:val="restart"/>
          </w:tcPr>
          <w:p w:rsidR="00464111" w:rsidRDefault="00464111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464111" w:rsidRDefault="00464111" w:rsidP="00464111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464111" w:rsidRPr="00A5765E" w:rsidRDefault="00464111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464111" w:rsidRDefault="00464111" w:rsidP="0046411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9E7" w:rsidRPr="00A5765E" w:rsidTr="00E42BE1">
        <w:trPr>
          <w:trHeight w:val="670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7659E7" w:rsidRPr="00A5765E" w:rsidRDefault="007659E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7659E7" w:rsidRPr="00A5765E" w:rsidRDefault="007659E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7659E7" w:rsidRPr="00A5765E" w:rsidRDefault="007659E7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7659E7" w:rsidRPr="00A5765E" w:rsidRDefault="007659E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7659E7" w:rsidRPr="00A5765E" w:rsidRDefault="007659E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7659E7" w:rsidRDefault="007659E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7659E7" w:rsidRDefault="007659E7" w:rsidP="00464111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7659E7" w:rsidRPr="00A5765E" w:rsidRDefault="007659E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7659E7" w:rsidRPr="00A5765E" w:rsidRDefault="007659E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7659E7" w:rsidRPr="00A5765E" w:rsidRDefault="007659E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7659E7" w:rsidRPr="00A5765E" w:rsidRDefault="007659E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7659E7" w:rsidRDefault="007659E7" w:rsidP="007659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3206" w:rsidRPr="00A5765E" w:rsidTr="00E42BE1">
        <w:trPr>
          <w:trHeight w:val="554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«Осуществление </w:t>
            </w:r>
            <w:r w:rsidRPr="00A5765E">
              <w:rPr>
                <w:sz w:val="20"/>
                <w:szCs w:val="20"/>
              </w:rPr>
              <w:lastRenderedPageBreak/>
              <w:t>полномочий по созданию и организации деятельности комиссии по делам несовершеннолетних и защите их прав»</w:t>
            </w:r>
          </w:p>
        </w:tc>
        <w:tc>
          <w:tcPr>
            <w:tcW w:w="1406" w:type="dxa"/>
            <w:vMerge w:val="restart"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Комиссия по делам </w:t>
            </w:r>
            <w:r w:rsidRPr="00A5765E">
              <w:rPr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7659E7">
            <w:pPr>
              <w:rPr>
                <w:b/>
                <w:sz w:val="20"/>
                <w:szCs w:val="20"/>
              </w:rPr>
            </w:pPr>
            <w:bookmarkStart w:id="22" w:name="OLE_LINK40"/>
            <w:bookmarkStart w:id="23" w:name="OLE_LINK41"/>
            <w:bookmarkStart w:id="24" w:name="OLE_LINK42"/>
            <w:bookmarkStart w:id="25" w:name="OLE_LINK43"/>
            <w:r w:rsidRPr="00A5765E">
              <w:rPr>
                <w:sz w:val="20"/>
                <w:szCs w:val="20"/>
              </w:rPr>
              <w:t xml:space="preserve">Произведены выплаты </w:t>
            </w:r>
            <w:r w:rsidRPr="00A5765E">
              <w:rPr>
                <w:sz w:val="20"/>
                <w:szCs w:val="20"/>
              </w:rPr>
              <w:lastRenderedPageBreak/>
              <w:t>заработной платы работникам комиссии по делам несовершеннолетних,  перечислены в фонды начисления на нее, оплачены расходы на содержание зданий, коммунальные услуги и связь</w:t>
            </w:r>
            <w:bookmarkEnd w:id="22"/>
            <w:bookmarkEnd w:id="23"/>
            <w:bookmarkEnd w:id="24"/>
            <w:bookmarkEnd w:id="25"/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Количество проведенных заседаний комиссии по </w:t>
            </w:r>
            <w:r w:rsidRPr="00A5765E">
              <w:rPr>
                <w:sz w:val="20"/>
                <w:szCs w:val="20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1465,7</w:t>
            </w: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3206" w:rsidRPr="00A5765E" w:rsidTr="00E42BE1">
        <w:trPr>
          <w:trHeight w:val="995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1465,7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2677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285" w:type="dxa"/>
            <w:gridSpan w:val="5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1465,7</w:t>
            </w:r>
          </w:p>
        </w:tc>
        <w:tc>
          <w:tcPr>
            <w:tcW w:w="1269" w:type="dxa"/>
            <w:gridSpan w:val="5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  <w:r w:rsidRPr="00A576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рассмотренных дел комиссией по делам </w:t>
            </w:r>
          </w:p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несовершеннолетних и защите их прав, всего:</w:t>
            </w:r>
          </w:p>
        </w:tc>
        <w:tc>
          <w:tcPr>
            <w:tcW w:w="712" w:type="dxa"/>
            <w:gridSpan w:val="4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Шт.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424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0A" w:rsidRPr="00A5765E" w:rsidTr="00E42BE1">
        <w:trPr>
          <w:trHeight w:val="318"/>
        </w:trPr>
        <w:tc>
          <w:tcPr>
            <w:tcW w:w="821" w:type="dxa"/>
            <w:vMerge w:val="restart"/>
          </w:tcPr>
          <w:p w:rsidR="0052760A" w:rsidRPr="00A5765E" w:rsidRDefault="0052760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</w:tcPr>
          <w:p w:rsidR="0052760A" w:rsidRPr="00A5765E" w:rsidRDefault="0052760A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деятельности муниципального учреждения города Кинешмы "Управления капитального строительства"</w:t>
            </w:r>
          </w:p>
        </w:tc>
        <w:tc>
          <w:tcPr>
            <w:tcW w:w="1406" w:type="dxa"/>
            <w:vMerge w:val="restart"/>
          </w:tcPr>
          <w:p w:rsidR="0052760A" w:rsidRPr="00A5765E" w:rsidRDefault="0052760A" w:rsidP="0052760A">
            <w:pPr>
              <w:pStyle w:val="a7"/>
              <w:ind w:lef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Кинешма:</w:t>
            </w:r>
          </w:p>
          <w:p w:rsidR="0052760A" w:rsidRPr="00A5765E" w:rsidRDefault="0052760A" w:rsidP="0052760A">
            <w:pPr>
              <w:pStyle w:val="a7"/>
              <w:spacing w:after="0"/>
              <w:ind w:lef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1391" w:type="dxa"/>
            <w:vMerge w:val="restart"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52760A" w:rsidRPr="00A5765E" w:rsidRDefault="0052760A" w:rsidP="005276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6010,1</w:t>
            </w:r>
          </w:p>
        </w:tc>
        <w:tc>
          <w:tcPr>
            <w:tcW w:w="1269" w:type="dxa"/>
            <w:gridSpan w:val="5"/>
            <w:vMerge w:val="restart"/>
          </w:tcPr>
          <w:p w:rsidR="0052760A" w:rsidRDefault="0052760A" w:rsidP="00113206">
            <w:pPr>
              <w:jc w:val="center"/>
            </w:pPr>
            <w:r w:rsidRPr="00A80B6E">
              <w:rPr>
                <w:sz w:val="20"/>
                <w:szCs w:val="20"/>
              </w:rPr>
              <w:t>2760,2</w:t>
            </w:r>
          </w:p>
        </w:tc>
        <w:tc>
          <w:tcPr>
            <w:tcW w:w="1564" w:type="dxa"/>
            <w:gridSpan w:val="5"/>
            <w:vMerge w:val="restart"/>
          </w:tcPr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</w:tc>
        <w:tc>
          <w:tcPr>
            <w:tcW w:w="1029" w:type="dxa"/>
            <w:gridSpan w:val="3"/>
            <w:vMerge w:val="restart"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2"/>
            <w:vMerge w:val="restart"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</w:tcPr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</w:tc>
      </w:tr>
      <w:tr w:rsidR="0052760A" w:rsidRPr="00A5765E" w:rsidTr="00671E3F">
        <w:trPr>
          <w:trHeight w:val="264"/>
        </w:trPr>
        <w:tc>
          <w:tcPr>
            <w:tcW w:w="821" w:type="dxa"/>
            <w:vMerge/>
          </w:tcPr>
          <w:p w:rsidR="0052760A" w:rsidRPr="00A5765E" w:rsidRDefault="0052760A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2760A" w:rsidRPr="00A5765E" w:rsidRDefault="0052760A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2760A" w:rsidRPr="00A5765E" w:rsidRDefault="0052760A" w:rsidP="0052760A">
            <w:pPr>
              <w:pStyle w:val="a7"/>
              <w:ind w:left="-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52760A" w:rsidRDefault="0052760A" w:rsidP="005276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52760A" w:rsidRPr="00A80B6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52760A" w:rsidRPr="00A5765E" w:rsidRDefault="0052760A" w:rsidP="005276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60A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918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  <w:proofErr w:type="gramStart"/>
            <w:r w:rsidRPr="00A5765E">
              <w:rPr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sz w:val="20"/>
                <w:szCs w:val="20"/>
              </w:rPr>
              <w:t>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113206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6010,1</w:t>
            </w:r>
          </w:p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Default="00113206" w:rsidP="00113206">
            <w:pPr>
              <w:jc w:val="center"/>
            </w:pPr>
            <w:r w:rsidRPr="00A80B6E">
              <w:rPr>
                <w:sz w:val="20"/>
                <w:szCs w:val="20"/>
              </w:rPr>
              <w:t>2760,2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083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6010,1</w:t>
            </w:r>
          </w:p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Default="00113206" w:rsidP="00113206">
            <w:pPr>
              <w:jc w:val="center"/>
            </w:pPr>
            <w:r w:rsidRPr="00A80B6E">
              <w:rPr>
                <w:sz w:val="20"/>
                <w:szCs w:val="20"/>
              </w:rPr>
              <w:t>2760,2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0A" w:rsidRPr="00A5765E" w:rsidTr="00E42BE1">
        <w:trPr>
          <w:trHeight w:val="321"/>
        </w:trPr>
        <w:tc>
          <w:tcPr>
            <w:tcW w:w="821" w:type="dxa"/>
            <w:vMerge w:val="restart"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2.1</w:t>
            </w:r>
          </w:p>
        </w:tc>
        <w:tc>
          <w:tcPr>
            <w:tcW w:w="1845" w:type="dxa"/>
            <w:vMerge w:val="restart"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  <w:r w:rsidRPr="00A5765E">
              <w:rPr>
                <w:sz w:val="20"/>
                <w:szCs w:val="20"/>
              </w:rPr>
              <w:lastRenderedPageBreak/>
              <w:t>"Обеспечение полномочий городского округа Кинешма в сфере строительства, реконструкции, капитального и текущего ремонта объектов капитального строительства»</w:t>
            </w:r>
          </w:p>
        </w:tc>
        <w:tc>
          <w:tcPr>
            <w:tcW w:w="1406" w:type="dxa"/>
            <w:vMerge w:val="restart"/>
          </w:tcPr>
          <w:p w:rsidR="0052760A" w:rsidRPr="00A5765E" w:rsidRDefault="0052760A" w:rsidP="0052760A">
            <w:pPr>
              <w:pStyle w:val="a7"/>
              <w:spacing w:after="0"/>
              <w:ind w:lef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городского округа Кинешма:</w:t>
            </w:r>
          </w:p>
          <w:p w:rsidR="0052760A" w:rsidRPr="00A5765E" w:rsidRDefault="0052760A" w:rsidP="0052760A">
            <w:pPr>
              <w:ind w:left="-125" w:firstLine="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1391" w:type="dxa"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5" w:type="dxa"/>
            <w:gridSpan w:val="5"/>
          </w:tcPr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6010,1</w:t>
            </w:r>
          </w:p>
          <w:p w:rsidR="0052760A" w:rsidRDefault="0052760A" w:rsidP="00113206">
            <w:pPr>
              <w:jc w:val="center"/>
            </w:pPr>
          </w:p>
        </w:tc>
        <w:tc>
          <w:tcPr>
            <w:tcW w:w="1269" w:type="dxa"/>
            <w:gridSpan w:val="5"/>
          </w:tcPr>
          <w:p w:rsidR="0052760A" w:rsidRDefault="0052760A" w:rsidP="00113206">
            <w:pPr>
              <w:jc w:val="center"/>
            </w:pPr>
            <w:r w:rsidRPr="00A80B6E">
              <w:rPr>
                <w:sz w:val="20"/>
                <w:szCs w:val="20"/>
              </w:rPr>
              <w:lastRenderedPageBreak/>
              <w:t>2760,2</w:t>
            </w:r>
          </w:p>
        </w:tc>
        <w:tc>
          <w:tcPr>
            <w:tcW w:w="1564" w:type="dxa"/>
            <w:gridSpan w:val="5"/>
            <w:vMerge w:val="restart"/>
          </w:tcPr>
          <w:p w:rsidR="0052760A" w:rsidRPr="00A5765E" w:rsidRDefault="0052760A" w:rsidP="0052760A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Произведены выплаты </w:t>
            </w:r>
            <w:r w:rsidRPr="00A5765E">
              <w:rPr>
                <w:sz w:val="20"/>
                <w:szCs w:val="20"/>
              </w:rPr>
              <w:lastRenderedPageBreak/>
              <w:t>заработной платы работникам МУ "УКС",  перечислены в фонды начисления на нее, оплачены расходы на содержание зданий, коммунальные услуги и связь, услуг по содержанию имущества, информационных услуг</w:t>
            </w:r>
          </w:p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60A" w:rsidRPr="00A5765E" w:rsidRDefault="0052760A" w:rsidP="0052760A">
            <w:pPr>
              <w:rPr>
                <w:b/>
                <w:sz w:val="20"/>
                <w:szCs w:val="20"/>
              </w:rPr>
            </w:pPr>
          </w:p>
        </w:tc>
      </w:tr>
      <w:tr w:rsidR="0052760A" w:rsidRPr="00A5765E" w:rsidTr="00E42BE1">
        <w:trPr>
          <w:trHeight w:val="838"/>
        </w:trPr>
        <w:tc>
          <w:tcPr>
            <w:tcW w:w="821" w:type="dxa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2760A" w:rsidRPr="00A5765E" w:rsidRDefault="0052760A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  <w:proofErr w:type="gramStart"/>
            <w:r w:rsidRPr="00A5765E">
              <w:rPr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sz w:val="20"/>
                <w:szCs w:val="20"/>
              </w:rPr>
              <w:t>,</w:t>
            </w:r>
            <w:r w:rsidRPr="00A5765E">
              <w:rPr>
                <w:b/>
                <w:sz w:val="20"/>
                <w:szCs w:val="20"/>
              </w:rPr>
              <w:br/>
            </w:r>
            <w:r w:rsidRPr="00A5765E"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6010,1</w:t>
            </w:r>
          </w:p>
          <w:p w:rsidR="0052760A" w:rsidRDefault="0052760A" w:rsidP="00113206">
            <w:pPr>
              <w:jc w:val="center"/>
            </w:pPr>
          </w:p>
        </w:tc>
        <w:tc>
          <w:tcPr>
            <w:tcW w:w="1269" w:type="dxa"/>
            <w:gridSpan w:val="5"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2760,2</w:t>
            </w:r>
          </w:p>
          <w:p w:rsidR="0052760A" w:rsidRDefault="0052760A" w:rsidP="00113206">
            <w:pPr>
              <w:jc w:val="center"/>
            </w:pPr>
          </w:p>
        </w:tc>
        <w:tc>
          <w:tcPr>
            <w:tcW w:w="1564" w:type="dxa"/>
            <w:gridSpan w:val="5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60A" w:rsidRPr="00A5765E" w:rsidTr="00E42BE1">
        <w:trPr>
          <w:trHeight w:val="230"/>
        </w:trPr>
        <w:tc>
          <w:tcPr>
            <w:tcW w:w="821" w:type="dxa"/>
            <w:vMerge/>
          </w:tcPr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52760A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60A" w:rsidRPr="00A5765E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6010,1</w:t>
            </w:r>
          </w:p>
          <w:p w:rsidR="0052760A" w:rsidRDefault="0052760A" w:rsidP="00113206">
            <w:pPr>
              <w:jc w:val="center"/>
            </w:pPr>
          </w:p>
        </w:tc>
        <w:tc>
          <w:tcPr>
            <w:tcW w:w="1269" w:type="dxa"/>
            <w:gridSpan w:val="5"/>
            <w:vMerge w:val="restart"/>
          </w:tcPr>
          <w:p w:rsidR="0052760A" w:rsidRDefault="0052760A" w:rsidP="00113206">
            <w:pPr>
              <w:jc w:val="center"/>
              <w:rPr>
                <w:sz w:val="20"/>
                <w:szCs w:val="20"/>
              </w:rPr>
            </w:pPr>
          </w:p>
          <w:p w:rsidR="0052760A" w:rsidRDefault="0052760A" w:rsidP="00113206">
            <w:pPr>
              <w:jc w:val="center"/>
            </w:pPr>
            <w:r w:rsidRPr="001D298A">
              <w:rPr>
                <w:sz w:val="20"/>
                <w:szCs w:val="20"/>
              </w:rPr>
              <w:t>2760,2</w:t>
            </w:r>
          </w:p>
        </w:tc>
        <w:tc>
          <w:tcPr>
            <w:tcW w:w="1564" w:type="dxa"/>
            <w:gridSpan w:val="5"/>
            <w:vMerge/>
          </w:tcPr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60A" w:rsidRPr="00A5765E" w:rsidTr="00E42BE1">
        <w:trPr>
          <w:trHeight w:val="1206"/>
        </w:trPr>
        <w:tc>
          <w:tcPr>
            <w:tcW w:w="821" w:type="dxa"/>
            <w:vMerge/>
          </w:tcPr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52760A" w:rsidRDefault="0052760A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52760A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52760A" w:rsidRPr="00A5765E" w:rsidRDefault="0052760A" w:rsidP="005276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  <w:p w:rsidR="0052760A" w:rsidRPr="00A5765E" w:rsidRDefault="0052760A" w:rsidP="001132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225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«Обеспечение   и деятельности муниципального учреждения города Кинешмы «Управление капитального строительства»</w:t>
            </w:r>
          </w:p>
        </w:tc>
        <w:tc>
          <w:tcPr>
            <w:tcW w:w="1406" w:type="dxa"/>
            <w:vMerge w:val="restart"/>
          </w:tcPr>
          <w:p w:rsidR="00113206" w:rsidRPr="00A5765E" w:rsidRDefault="00113206" w:rsidP="00671E3F">
            <w:pPr>
              <w:pStyle w:val="a7"/>
              <w:spacing w:after="0"/>
              <w:ind w:left="-12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Кинешма:</w:t>
            </w:r>
          </w:p>
          <w:p w:rsidR="00113206" w:rsidRPr="00A5765E" w:rsidRDefault="00113206" w:rsidP="0052760A">
            <w:pPr>
              <w:pStyle w:val="a7"/>
              <w:spacing w:after="0"/>
              <w:ind w:left="-125"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113206" w:rsidRDefault="00113206" w:rsidP="00113206">
            <w:pPr>
              <w:jc w:val="center"/>
            </w:pPr>
            <w:r w:rsidRPr="009A1A98">
              <w:rPr>
                <w:sz w:val="20"/>
                <w:szCs w:val="20"/>
              </w:rPr>
              <w:t>6010,1</w:t>
            </w: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</w:pPr>
            <w:r w:rsidRPr="001D298A">
              <w:rPr>
                <w:sz w:val="20"/>
                <w:szCs w:val="20"/>
              </w:rPr>
              <w:t>2760,2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Доля соответствия актов выполненных работ строительным нормам и расценкам</w:t>
            </w:r>
          </w:p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%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100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</w:tc>
      </w:tr>
      <w:tr w:rsidR="0052760A" w:rsidRPr="00A5765E" w:rsidTr="00E42BE1">
        <w:trPr>
          <w:trHeight w:val="803"/>
        </w:trPr>
        <w:tc>
          <w:tcPr>
            <w:tcW w:w="821" w:type="dxa"/>
            <w:vMerge/>
          </w:tcPr>
          <w:p w:rsidR="0052760A" w:rsidRPr="00A5765E" w:rsidRDefault="0052760A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2760A" w:rsidRPr="00A5765E" w:rsidRDefault="0052760A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52760A" w:rsidRPr="00A5765E" w:rsidRDefault="0052760A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52760A" w:rsidRDefault="0052760A" w:rsidP="00113206">
            <w:pPr>
              <w:jc w:val="center"/>
              <w:rPr>
                <w:sz w:val="20"/>
                <w:szCs w:val="20"/>
              </w:rPr>
            </w:pPr>
          </w:p>
          <w:p w:rsidR="0052760A" w:rsidRDefault="0052760A" w:rsidP="00113206">
            <w:pPr>
              <w:jc w:val="center"/>
            </w:pPr>
            <w:r w:rsidRPr="009A1A98">
              <w:rPr>
                <w:sz w:val="20"/>
                <w:szCs w:val="20"/>
              </w:rPr>
              <w:t>6010,1</w:t>
            </w:r>
          </w:p>
        </w:tc>
        <w:tc>
          <w:tcPr>
            <w:tcW w:w="1269" w:type="dxa"/>
            <w:gridSpan w:val="5"/>
            <w:vMerge w:val="restart"/>
          </w:tcPr>
          <w:p w:rsidR="0052760A" w:rsidRDefault="0052760A" w:rsidP="00113206">
            <w:pPr>
              <w:jc w:val="center"/>
              <w:rPr>
                <w:sz w:val="20"/>
                <w:szCs w:val="20"/>
              </w:rPr>
            </w:pPr>
          </w:p>
          <w:p w:rsidR="0052760A" w:rsidRDefault="0052760A" w:rsidP="00113206">
            <w:pPr>
              <w:jc w:val="center"/>
            </w:pPr>
            <w:r w:rsidRPr="001D298A">
              <w:rPr>
                <w:sz w:val="20"/>
                <w:szCs w:val="20"/>
              </w:rPr>
              <w:t>2760,2</w:t>
            </w:r>
          </w:p>
        </w:tc>
        <w:tc>
          <w:tcPr>
            <w:tcW w:w="1564" w:type="dxa"/>
            <w:gridSpan w:val="5"/>
            <w:vMerge/>
          </w:tcPr>
          <w:p w:rsidR="0052760A" w:rsidRPr="00A5765E" w:rsidRDefault="0052760A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52760A" w:rsidRPr="00A5765E" w:rsidRDefault="0052760A" w:rsidP="005276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  <w:p w:rsidR="0052760A" w:rsidRPr="00A5765E" w:rsidRDefault="0052760A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60A" w:rsidRPr="00A5765E" w:rsidRDefault="0052760A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0A" w:rsidRPr="00A5765E" w:rsidTr="00E42BE1">
        <w:trPr>
          <w:trHeight w:val="264"/>
        </w:trPr>
        <w:tc>
          <w:tcPr>
            <w:tcW w:w="821" w:type="dxa"/>
            <w:vMerge/>
          </w:tcPr>
          <w:p w:rsidR="0052760A" w:rsidRPr="00A5765E" w:rsidRDefault="0052760A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2760A" w:rsidRPr="00A5765E" w:rsidRDefault="0052760A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52760A" w:rsidRPr="00A5765E" w:rsidRDefault="0052760A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52760A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52760A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52760A" w:rsidRPr="00A5765E" w:rsidRDefault="0052760A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2760A" w:rsidRPr="00A5765E" w:rsidRDefault="0052760A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52760A" w:rsidRPr="00A5765E" w:rsidRDefault="0052760A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52760A" w:rsidRDefault="0052760A" w:rsidP="0052760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6090,0</w:t>
            </w:r>
          </w:p>
        </w:tc>
      </w:tr>
      <w:tr w:rsidR="00113206" w:rsidRPr="00A5765E" w:rsidTr="00E42BE1">
        <w:trPr>
          <w:trHeight w:val="1263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Default="00113206" w:rsidP="00113206">
            <w:pPr>
              <w:jc w:val="center"/>
            </w:pPr>
            <w:r w:rsidRPr="009A1A98">
              <w:rPr>
                <w:sz w:val="20"/>
                <w:szCs w:val="20"/>
              </w:rPr>
              <w:t>6010,1</w:t>
            </w: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Default="00113206" w:rsidP="00113206">
            <w:pPr>
              <w:jc w:val="center"/>
            </w:pPr>
            <w:r w:rsidRPr="001D298A">
              <w:rPr>
                <w:sz w:val="20"/>
                <w:szCs w:val="20"/>
              </w:rPr>
              <w:t>2760,2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239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Подпрограмма «Улучшение условий и охраны труда в администрации городского округа </w:t>
            </w:r>
            <w:r w:rsidRPr="00A5765E">
              <w:rPr>
                <w:sz w:val="20"/>
                <w:szCs w:val="20"/>
              </w:rPr>
              <w:lastRenderedPageBreak/>
              <w:t>Кинешма, отраслевых (функциональных) органах администрации городского округа Кинешма»</w:t>
            </w:r>
          </w:p>
        </w:tc>
        <w:tc>
          <w:tcPr>
            <w:tcW w:w="1406" w:type="dxa"/>
            <w:vMerge w:val="restart"/>
          </w:tcPr>
          <w:p w:rsidR="00113206" w:rsidRPr="00A5765E" w:rsidRDefault="00113206" w:rsidP="00816A26">
            <w:pPr>
              <w:widowControl w:val="0"/>
              <w:autoSpaceDE w:val="0"/>
              <w:autoSpaceDN w:val="0"/>
              <w:adjustRightInd w:val="0"/>
              <w:ind w:left="-125" w:right="-92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Администр</w:t>
            </w:r>
            <w:r w:rsidR="00816A26">
              <w:rPr>
                <w:sz w:val="20"/>
                <w:szCs w:val="20"/>
              </w:rPr>
              <w:t>ация городского округа Кинешма;</w:t>
            </w:r>
          </w:p>
          <w:p w:rsidR="00113206" w:rsidRPr="00A5765E" w:rsidRDefault="00113206" w:rsidP="00816A26">
            <w:pPr>
              <w:widowControl w:val="0"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социальной и </w:t>
            </w:r>
            <w:r w:rsidRPr="00A5765E">
              <w:rPr>
                <w:sz w:val="20"/>
                <w:szCs w:val="20"/>
              </w:rPr>
              <w:lastRenderedPageBreak/>
              <w:t>молодежной политике администрации городского округа Кинешма;</w:t>
            </w:r>
          </w:p>
          <w:p w:rsidR="00113206" w:rsidRPr="00A5765E" w:rsidRDefault="00113206" w:rsidP="00816A26">
            <w:pPr>
              <w:widowControl w:val="0"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</w:t>
            </w:r>
            <w:r w:rsidR="00816A26">
              <w:rPr>
                <w:sz w:val="20"/>
                <w:szCs w:val="20"/>
              </w:rPr>
              <w:t>ации городского округа Кинешма;</w:t>
            </w:r>
          </w:p>
          <w:p w:rsidR="00113206" w:rsidRPr="00A5765E" w:rsidRDefault="00113206" w:rsidP="00816A26">
            <w:pPr>
              <w:widowControl w:val="0"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</w:t>
            </w:r>
            <w:r w:rsidR="00816A26">
              <w:rPr>
                <w:sz w:val="20"/>
                <w:szCs w:val="20"/>
              </w:rPr>
              <w:t>ации городского округа Кинешма;</w:t>
            </w:r>
          </w:p>
          <w:p w:rsidR="00113206" w:rsidRPr="00A5765E" w:rsidRDefault="00113206" w:rsidP="00816A26">
            <w:pPr>
              <w:widowControl w:val="0"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культуре и туризму администрации городского округа </w:t>
            </w:r>
            <w:r w:rsidR="00816A26">
              <w:rPr>
                <w:sz w:val="20"/>
                <w:szCs w:val="20"/>
              </w:rPr>
              <w:t>Кинешма;</w:t>
            </w:r>
          </w:p>
          <w:p w:rsidR="00113206" w:rsidRPr="00A5765E" w:rsidRDefault="00113206" w:rsidP="00816A26">
            <w:pPr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A5765E">
              <w:rPr>
                <w:sz w:val="20"/>
                <w:szCs w:val="20"/>
              </w:rPr>
              <w:lastRenderedPageBreak/>
              <w:t>администр</w:t>
            </w:r>
            <w:r w:rsidR="00816A26">
              <w:rPr>
                <w:sz w:val="20"/>
                <w:szCs w:val="20"/>
              </w:rPr>
              <w:t>ации городского округа Кинешма;</w:t>
            </w:r>
          </w:p>
          <w:p w:rsidR="00113206" w:rsidRPr="00816A26" w:rsidRDefault="00113206" w:rsidP="00816A26">
            <w:pPr>
              <w:pStyle w:val="a7"/>
              <w:spacing w:line="240" w:lineRule="auto"/>
              <w:ind w:left="-125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Кинешма; Комитет имущественных и земельных отношений  администрации городского округа Кинешма</w:t>
            </w: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snapToGri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Количество работников администрации городского округа Кинешма, отраслевых (функциональных) органов администрации </w:t>
            </w:r>
            <w:r w:rsidRPr="00A5765E">
              <w:rPr>
                <w:sz w:val="20"/>
                <w:szCs w:val="20"/>
              </w:rPr>
              <w:lastRenderedPageBreak/>
              <w:t>городского округа, прошедших диспансеризацию</w:t>
            </w: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snapToGri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</w:t>
            </w:r>
          </w:p>
        </w:tc>
        <w:tc>
          <w:tcPr>
            <w:tcW w:w="1558" w:type="dxa"/>
            <w:vMerge w:val="restart"/>
          </w:tcPr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20,4</w:t>
            </w:r>
          </w:p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</w:t>
            </w:r>
          </w:p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</w:t>
            </w:r>
          </w:p>
          <w:p w:rsidR="00113206" w:rsidRPr="00A5765E" w:rsidRDefault="00113206" w:rsidP="0011320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029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420,4</w:t>
            </w: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</w:pPr>
            <w:r w:rsidRPr="000A27DC"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snapToGrid w:val="0"/>
              <w:ind w:firstLine="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2446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Default="00113206" w:rsidP="00113206">
            <w:pPr>
              <w:jc w:val="center"/>
            </w:pPr>
            <w:r>
              <w:rPr>
                <w:sz w:val="20"/>
                <w:szCs w:val="20"/>
              </w:rPr>
              <w:t>420,4</w:t>
            </w: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</w:pPr>
            <w:r w:rsidRPr="000A27DC"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 Количество рабочих мест работников администрации городского округа Кинешма, отраслевых (функциональных) органов администрации городского округа, по которым проведена специальная оценка труда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219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Основное мероприятие </w:t>
            </w:r>
          </w:p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«Улучшение условий труда муниципальных служащих»</w:t>
            </w: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113206" w:rsidRDefault="00113206" w:rsidP="00113206">
            <w:pPr>
              <w:jc w:val="center"/>
            </w:pPr>
            <w:r>
              <w:rPr>
                <w:sz w:val="20"/>
                <w:szCs w:val="20"/>
              </w:rPr>
              <w:t>420</w:t>
            </w:r>
            <w:r w:rsidRPr="00FC7C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</w:pPr>
            <w:r w:rsidRPr="000A27DC"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671E3F" w:rsidP="007F792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13206" w:rsidRPr="00A5765E">
              <w:rPr>
                <w:rFonts w:ascii="Times New Roman" w:hAnsi="Times New Roman" w:cs="Times New Roman"/>
                <w:sz w:val="20"/>
                <w:szCs w:val="20"/>
              </w:rPr>
              <w:t>ероприятие планируется реализовать в течение  201</w:t>
            </w:r>
            <w:r w:rsidR="001132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13206"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113206" w:rsidRPr="00A5765E" w:rsidRDefault="00113206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420,4</w:t>
            </w:r>
          </w:p>
        </w:tc>
      </w:tr>
      <w:tr w:rsidR="007F7927" w:rsidRPr="00A5765E" w:rsidTr="00E42BE1">
        <w:trPr>
          <w:trHeight w:val="887"/>
        </w:trPr>
        <w:tc>
          <w:tcPr>
            <w:tcW w:w="821" w:type="dxa"/>
            <w:vMerge/>
          </w:tcPr>
          <w:p w:rsidR="007F7927" w:rsidRPr="00A5765E" w:rsidRDefault="007F7927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F7927" w:rsidRPr="00A5765E" w:rsidRDefault="007F79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7F7927" w:rsidRPr="00A5765E" w:rsidRDefault="007F79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7F7927" w:rsidRDefault="007F7927" w:rsidP="00113206">
            <w:pPr>
              <w:jc w:val="center"/>
            </w:pPr>
            <w:r w:rsidRPr="00F54269">
              <w:rPr>
                <w:sz w:val="20"/>
                <w:szCs w:val="20"/>
              </w:rPr>
              <w:t>420,4</w:t>
            </w:r>
          </w:p>
        </w:tc>
        <w:tc>
          <w:tcPr>
            <w:tcW w:w="1269" w:type="dxa"/>
            <w:gridSpan w:val="5"/>
          </w:tcPr>
          <w:p w:rsidR="007F7927" w:rsidRDefault="007F7927" w:rsidP="00113206">
            <w:pPr>
              <w:jc w:val="center"/>
            </w:pPr>
            <w:r w:rsidRPr="000A27DC"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/>
          </w:tcPr>
          <w:p w:rsidR="007F7927" w:rsidRPr="00A5765E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7F7927" w:rsidRPr="00A5765E" w:rsidRDefault="007F7927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7F7927" w:rsidRPr="00A5765E" w:rsidRDefault="007F7927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7F7927" w:rsidRPr="00A5765E" w:rsidRDefault="007F7927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7F7927" w:rsidRPr="00A5765E" w:rsidRDefault="007F7927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7F7927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420,4</w:t>
            </w:r>
          </w:p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Pr="00A5765E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927" w:rsidRPr="00A5765E" w:rsidTr="00E42BE1">
        <w:trPr>
          <w:trHeight w:val="280"/>
        </w:trPr>
        <w:tc>
          <w:tcPr>
            <w:tcW w:w="821" w:type="dxa"/>
            <w:vMerge/>
          </w:tcPr>
          <w:p w:rsidR="007F7927" w:rsidRPr="00A5765E" w:rsidRDefault="007F7927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F7927" w:rsidRPr="00A5765E" w:rsidRDefault="007F79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7F7927" w:rsidRPr="00A5765E" w:rsidRDefault="007F79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7F7927" w:rsidRPr="00F54269" w:rsidRDefault="007F7927" w:rsidP="00113206">
            <w:pPr>
              <w:jc w:val="center"/>
              <w:rPr>
                <w:sz w:val="20"/>
                <w:szCs w:val="20"/>
              </w:rPr>
            </w:pPr>
            <w:r w:rsidRPr="00F54269">
              <w:rPr>
                <w:sz w:val="20"/>
                <w:szCs w:val="20"/>
              </w:rPr>
              <w:t>420,4</w:t>
            </w:r>
          </w:p>
        </w:tc>
        <w:tc>
          <w:tcPr>
            <w:tcW w:w="1269" w:type="dxa"/>
            <w:gridSpan w:val="5"/>
            <w:vMerge w:val="restart"/>
          </w:tcPr>
          <w:p w:rsidR="007F7927" w:rsidRPr="000A27DC" w:rsidRDefault="007F7927" w:rsidP="00113206">
            <w:pPr>
              <w:jc w:val="center"/>
              <w:rPr>
                <w:sz w:val="20"/>
                <w:szCs w:val="20"/>
              </w:rPr>
            </w:pPr>
            <w:r w:rsidRPr="000A27DC"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/>
          </w:tcPr>
          <w:p w:rsidR="007F7927" w:rsidRPr="00A5765E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7F7927" w:rsidRPr="00A5765E" w:rsidRDefault="007F7927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7F7927" w:rsidRPr="00A5765E" w:rsidRDefault="007F7927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7F7927" w:rsidRPr="00A5765E" w:rsidRDefault="007F7927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7F7927" w:rsidRPr="00A5765E" w:rsidRDefault="007F7927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7F7927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927" w:rsidRPr="00A5765E" w:rsidTr="00E42BE1">
        <w:trPr>
          <w:trHeight w:val="564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7F7927" w:rsidRPr="00F54269" w:rsidRDefault="007F79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7F7927" w:rsidRPr="000A27DC" w:rsidRDefault="007F79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420,4</w:t>
            </w:r>
          </w:p>
          <w:p w:rsidR="007F7927" w:rsidRDefault="007F7927" w:rsidP="007F7927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927" w:rsidRPr="00A5765E" w:rsidTr="00E42BE1">
        <w:trPr>
          <w:trHeight w:val="301"/>
        </w:trPr>
        <w:tc>
          <w:tcPr>
            <w:tcW w:w="821" w:type="dxa"/>
            <w:vMerge w:val="restart"/>
          </w:tcPr>
          <w:p w:rsidR="007F7927" w:rsidRPr="00A5765E" w:rsidRDefault="007F7927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845" w:type="dxa"/>
            <w:vMerge w:val="restart"/>
          </w:tcPr>
          <w:p w:rsidR="007F7927" w:rsidRPr="00A5765E" w:rsidRDefault="007F7927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«Проведение диспансеризации работников администрации городского округа </w:t>
            </w:r>
            <w:r w:rsidRPr="00A5765E">
              <w:rPr>
                <w:sz w:val="20"/>
                <w:szCs w:val="20"/>
              </w:rPr>
              <w:lastRenderedPageBreak/>
              <w:t>Кинешма, отраслевых (функциональных) органов администрации городского округа Кинешма»</w:t>
            </w:r>
          </w:p>
        </w:tc>
        <w:tc>
          <w:tcPr>
            <w:tcW w:w="1406" w:type="dxa"/>
            <w:vMerge/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7F7927" w:rsidRDefault="007F7927" w:rsidP="00113206">
            <w:pPr>
              <w:jc w:val="center"/>
            </w:pPr>
            <w:r w:rsidRPr="00F54269">
              <w:rPr>
                <w:sz w:val="20"/>
                <w:szCs w:val="20"/>
              </w:rPr>
              <w:t>420,4</w:t>
            </w:r>
          </w:p>
        </w:tc>
        <w:tc>
          <w:tcPr>
            <w:tcW w:w="1269" w:type="dxa"/>
            <w:gridSpan w:val="5"/>
          </w:tcPr>
          <w:p w:rsidR="007F7927" w:rsidRDefault="007F7927" w:rsidP="00113206">
            <w:pPr>
              <w:jc w:val="center"/>
            </w:pPr>
            <w:r w:rsidRPr="000A27DC"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 w:val="restart"/>
          </w:tcPr>
          <w:p w:rsidR="007F7927" w:rsidRPr="00A5765E" w:rsidRDefault="007F7927" w:rsidP="00671E3F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реализовать до 31 декабря 2018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402" w:type="dxa"/>
            <w:gridSpan w:val="3"/>
            <w:vMerge w:val="restart"/>
          </w:tcPr>
          <w:p w:rsidR="007F7927" w:rsidRPr="00A5765E" w:rsidRDefault="007F7927" w:rsidP="00113206">
            <w:pPr>
              <w:snapToGri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 «Количество работников администрации городского округа Кинешма, отраслевых (функциональных) органов администрации </w:t>
            </w:r>
            <w:r w:rsidRPr="00A5765E">
              <w:rPr>
                <w:sz w:val="20"/>
                <w:szCs w:val="20"/>
              </w:rPr>
              <w:lastRenderedPageBreak/>
              <w:t>городского округа, прошедших диспансеризацию»</w:t>
            </w:r>
          </w:p>
        </w:tc>
        <w:tc>
          <w:tcPr>
            <w:tcW w:w="712" w:type="dxa"/>
            <w:gridSpan w:val="4"/>
            <w:vMerge w:val="restart"/>
          </w:tcPr>
          <w:p w:rsidR="007F7927" w:rsidRPr="00A5765E" w:rsidRDefault="007F7927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7F7927" w:rsidRPr="00A5765E" w:rsidRDefault="007F7927" w:rsidP="00113206">
            <w:pPr>
              <w:snapToGrid w:val="0"/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137</w:t>
            </w:r>
          </w:p>
        </w:tc>
        <w:tc>
          <w:tcPr>
            <w:tcW w:w="1020" w:type="dxa"/>
            <w:gridSpan w:val="2"/>
            <w:vMerge w:val="restart"/>
          </w:tcPr>
          <w:p w:rsidR="007F7927" w:rsidRPr="00A5765E" w:rsidRDefault="007F7927" w:rsidP="0011320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7F7927" w:rsidRPr="00A5765E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7F7927" w:rsidRPr="00A5765E" w:rsidTr="00E42BE1">
        <w:trPr>
          <w:trHeight w:val="469"/>
        </w:trPr>
        <w:tc>
          <w:tcPr>
            <w:tcW w:w="821" w:type="dxa"/>
            <w:vMerge/>
          </w:tcPr>
          <w:p w:rsidR="007F7927" w:rsidRPr="00A5765E" w:rsidRDefault="007F7927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F7927" w:rsidRPr="00A5765E" w:rsidRDefault="007F79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7F7927" w:rsidRPr="00F54269" w:rsidRDefault="007F7927" w:rsidP="00113206">
            <w:pPr>
              <w:jc w:val="center"/>
              <w:rPr>
                <w:sz w:val="20"/>
                <w:szCs w:val="20"/>
              </w:rPr>
            </w:pPr>
            <w:r w:rsidRPr="00F54269">
              <w:rPr>
                <w:sz w:val="20"/>
                <w:szCs w:val="20"/>
              </w:rPr>
              <w:t>420,4</w:t>
            </w:r>
          </w:p>
        </w:tc>
        <w:tc>
          <w:tcPr>
            <w:tcW w:w="1269" w:type="dxa"/>
            <w:gridSpan w:val="5"/>
            <w:vMerge w:val="restart"/>
          </w:tcPr>
          <w:p w:rsidR="007F7927" w:rsidRPr="000A27DC" w:rsidRDefault="007F7927" w:rsidP="007F7927">
            <w:pPr>
              <w:jc w:val="center"/>
              <w:rPr>
                <w:sz w:val="20"/>
                <w:szCs w:val="20"/>
              </w:rPr>
            </w:pPr>
            <w:r w:rsidRPr="000A27DC"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/>
          </w:tcPr>
          <w:p w:rsidR="007F7927" w:rsidRPr="00A5765E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7F7927" w:rsidRPr="00A5765E" w:rsidRDefault="007F7927" w:rsidP="001132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7F7927" w:rsidRPr="00A5765E" w:rsidRDefault="007F7927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7F7927" w:rsidRPr="00A5765E" w:rsidRDefault="007F7927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7F7927" w:rsidRDefault="007F7927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420,0</w:t>
            </w:r>
          </w:p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927" w:rsidRPr="00A5765E" w:rsidTr="00671E3F">
        <w:trPr>
          <w:trHeight w:val="264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7F7927" w:rsidRPr="00F54269" w:rsidRDefault="007F79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7F7927" w:rsidRPr="000A27DC" w:rsidRDefault="007F79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7F7927" w:rsidRPr="00A5765E" w:rsidRDefault="007F7927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7F7927" w:rsidRDefault="007F7927" w:rsidP="0011320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7F7927" w:rsidRPr="00A5765E" w:rsidRDefault="007F7927" w:rsidP="007F792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  <w:p w:rsidR="007F7927" w:rsidRPr="00A5765E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927" w:rsidRPr="00A5765E" w:rsidRDefault="007F7927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266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Default="00113206" w:rsidP="00113206">
            <w:pPr>
              <w:jc w:val="center"/>
            </w:pPr>
            <w:r w:rsidRPr="00F54269">
              <w:rPr>
                <w:sz w:val="20"/>
                <w:szCs w:val="20"/>
              </w:rPr>
              <w:t>420,4</w:t>
            </w: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</w:pPr>
            <w:r w:rsidRPr="000A27DC"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E42BE1">
        <w:trPr>
          <w:trHeight w:val="251"/>
        </w:trPr>
        <w:tc>
          <w:tcPr>
            <w:tcW w:w="821" w:type="dxa"/>
            <w:vMerge w:val="restart"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3.1.1.1</w:t>
            </w:r>
          </w:p>
        </w:tc>
        <w:tc>
          <w:tcPr>
            <w:tcW w:w="1845" w:type="dxa"/>
            <w:vMerge w:val="restart"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816A26" w:rsidRPr="00A5765E" w:rsidRDefault="00816A26" w:rsidP="00816A26">
            <w:pPr>
              <w:pStyle w:val="a6"/>
              <w:ind w:left="-125"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Кинешма</w:t>
            </w:r>
          </w:p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816A26" w:rsidRPr="007F7927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  <w:tc>
          <w:tcPr>
            <w:tcW w:w="1269" w:type="dxa"/>
            <w:gridSpan w:val="5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16A26" w:rsidRPr="00A5765E" w:rsidRDefault="00816A26" w:rsidP="007F792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16A26" w:rsidRPr="00A5765E" w:rsidTr="00E42BE1">
        <w:trPr>
          <w:trHeight w:val="230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816A26">
            <w:pPr>
              <w:pStyle w:val="a6"/>
              <w:ind w:left="-125" w:right="-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16A26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E42BE1">
        <w:trPr>
          <w:trHeight w:val="729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16A26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671E3F">
        <w:trPr>
          <w:trHeight w:val="230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3206" w:rsidRPr="00A5765E" w:rsidTr="00E42BE1">
        <w:trPr>
          <w:trHeight w:val="932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87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3.1.1.2</w:t>
            </w: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113206" w:rsidRPr="00A5765E" w:rsidRDefault="00113206" w:rsidP="00816A26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.</w:t>
            </w: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355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860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E42BE1">
        <w:trPr>
          <w:trHeight w:val="301"/>
        </w:trPr>
        <w:tc>
          <w:tcPr>
            <w:tcW w:w="821" w:type="dxa"/>
            <w:vMerge w:val="restart"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3.1.1.3</w:t>
            </w:r>
          </w:p>
        </w:tc>
        <w:tc>
          <w:tcPr>
            <w:tcW w:w="1845" w:type="dxa"/>
            <w:vMerge w:val="restart"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69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816A26" w:rsidRPr="00A5765E" w:rsidTr="00671E3F">
        <w:trPr>
          <w:trHeight w:val="230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E42BE1">
        <w:trPr>
          <w:trHeight w:val="469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69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E42BE1">
        <w:trPr>
          <w:trHeight w:val="230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113206" w:rsidRPr="00A5765E" w:rsidTr="00E42BE1">
        <w:trPr>
          <w:trHeight w:val="814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E42BE1">
        <w:trPr>
          <w:trHeight w:val="175"/>
        </w:trPr>
        <w:tc>
          <w:tcPr>
            <w:tcW w:w="821" w:type="dxa"/>
            <w:vMerge w:val="restart"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3.1.1.4</w:t>
            </w:r>
          </w:p>
        </w:tc>
        <w:tc>
          <w:tcPr>
            <w:tcW w:w="1845" w:type="dxa"/>
            <w:vMerge w:val="restart"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жилищно-коммунального хозяйства администрации городского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Кинешма</w:t>
            </w:r>
          </w:p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 w:val="restart"/>
          </w:tcPr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816A26" w:rsidRPr="00A5765E" w:rsidRDefault="00713541" w:rsidP="0071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работников администрации городского округа Кинешма, отраслевых (функциональных) органов администрации городского округа, </w:t>
            </w:r>
            <w:r>
              <w:rPr>
                <w:sz w:val="20"/>
                <w:szCs w:val="20"/>
              </w:rPr>
              <w:lastRenderedPageBreak/>
              <w:t>прошедших диспансеризацию</w:t>
            </w:r>
          </w:p>
        </w:tc>
        <w:tc>
          <w:tcPr>
            <w:tcW w:w="712" w:type="dxa"/>
            <w:gridSpan w:val="4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0" w:type="dxa"/>
            <w:gridSpan w:val="2"/>
            <w:vMerge w:val="restart"/>
          </w:tcPr>
          <w:p w:rsidR="00816A26" w:rsidRPr="00A5765E" w:rsidRDefault="00713541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16A26" w:rsidRPr="00A5765E" w:rsidTr="00671E3F">
        <w:trPr>
          <w:trHeight w:val="230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816A26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A26" w:rsidRDefault="00816A26" w:rsidP="00816A2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816A26" w:rsidRPr="00A5765E" w:rsidTr="00E42BE1">
        <w:trPr>
          <w:trHeight w:val="295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E42BE1">
        <w:trPr>
          <w:trHeight w:val="519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816A26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3206" w:rsidRPr="00A5765E" w:rsidTr="00E42BE1">
        <w:trPr>
          <w:trHeight w:val="964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E42BE1">
        <w:trPr>
          <w:trHeight w:val="175"/>
        </w:trPr>
        <w:tc>
          <w:tcPr>
            <w:tcW w:w="821" w:type="dxa"/>
            <w:vMerge w:val="restart"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3.1.1.5</w:t>
            </w:r>
          </w:p>
        </w:tc>
        <w:tc>
          <w:tcPr>
            <w:tcW w:w="1845" w:type="dxa"/>
            <w:vMerge w:val="restart"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816A26" w:rsidRPr="00A5765E" w:rsidRDefault="00816A26" w:rsidP="00816A26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816A26" w:rsidRPr="00A5765E" w:rsidRDefault="00713541" w:rsidP="0071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работников администрации городского округа Кинешма, отраслевых (функциональных) органов администрации городского округа, прошедших </w:t>
            </w:r>
            <w:proofErr w:type="spellStart"/>
            <w:proofErr w:type="gramStart"/>
            <w:r>
              <w:rPr>
                <w:sz w:val="20"/>
                <w:szCs w:val="20"/>
              </w:rPr>
              <w:t>диспансе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ризацию</w:t>
            </w:r>
            <w:proofErr w:type="spellEnd"/>
            <w:proofErr w:type="gramEnd"/>
          </w:p>
        </w:tc>
        <w:tc>
          <w:tcPr>
            <w:tcW w:w="712" w:type="dxa"/>
            <w:gridSpan w:val="4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2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16A26" w:rsidRPr="00A5765E" w:rsidTr="00671E3F">
        <w:trPr>
          <w:trHeight w:val="230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816A26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16A26" w:rsidRPr="00A5765E" w:rsidTr="00E42BE1">
        <w:trPr>
          <w:trHeight w:val="284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816A26" w:rsidRPr="00A5765E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A26" w:rsidRPr="00A5765E" w:rsidTr="00E42BE1">
        <w:trPr>
          <w:trHeight w:val="620"/>
        </w:trPr>
        <w:tc>
          <w:tcPr>
            <w:tcW w:w="821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16A26" w:rsidRPr="00A5765E" w:rsidRDefault="00816A2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6A26" w:rsidRPr="00A5765E" w:rsidRDefault="00816A2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816A26" w:rsidRPr="00A5765E" w:rsidRDefault="00816A2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816A26" w:rsidRDefault="00816A2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816A26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816A26" w:rsidRPr="00A5765E" w:rsidRDefault="00816A2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A26" w:rsidRPr="00A5765E" w:rsidRDefault="00816A2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3206" w:rsidRPr="00A5765E" w:rsidTr="00E42BE1">
        <w:trPr>
          <w:trHeight w:val="844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73" w:rsidRPr="00A5765E" w:rsidTr="00E42BE1">
        <w:trPr>
          <w:trHeight w:val="201"/>
        </w:trPr>
        <w:tc>
          <w:tcPr>
            <w:tcW w:w="821" w:type="dxa"/>
            <w:vMerge w:val="restart"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3.1.1.6</w:t>
            </w:r>
          </w:p>
        </w:tc>
        <w:tc>
          <w:tcPr>
            <w:tcW w:w="1845" w:type="dxa"/>
            <w:vMerge w:val="restart"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BB2573" w:rsidRPr="00A5765E" w:rsidRDefault="00BB2573" w:rsidP="00BB257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  <w:p w:rsidR="00BB2573" w:rsidRPr="00A5765E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 w:val="restart"/>
          </w:tcPr>
          <w:p w:rsidR="00BB2573" w:rsidRPr="00A5765E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5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B2573" w:rsidRPr="00A5765E" w:rsidTr="00293438">
        <w:trPr>
          <w:trHeight w:val="230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BB257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BB2573" w:rsidRPr="00A5765E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BB2573" w:rsidRPr="00A5765E" w:rsidTr="00E42BE1">
        <w:trPr>
          <w:trHeight w:val="268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BB2573" w:rsidRPr="00A5765E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5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73" w:rsidRPr="00A5765E" w:rsidTr="00E42BE1">
        <w:trPr>
          <w:trHeight w:val="653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BB2573" w:rsidRPr="00A5765E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13206" w:rsidRPr="00A5765E" w:rsidTr="00E42BE1">
        <w:trPr>
          <w:trHeight w:val="887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73" w:rsidRPr="00A5765E" w:rsidTr="00E42BE1">
        <w:trPr>
          <w:trHeight w:val="234"/>
        </w:trPr>
        <w:tc>
          <w:tcPr>
            <w:tcW w:w="821" w:type="dxa"/>
            <w:vMerge w:val="restart"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3.1.1.7</w:t>
            </w:r>
          </w:p>
        </w:tc>
        <w:tc>
          <w:tcPr>
            <w:tcW w:w="1845" w:type="dxa"/>
            <w:vMerge w:val="restart"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391" w:type="dxa"/>
            <w:vMerge w:val="restart"/>
          </w:tcPr>
          <w:p w:rsidR="00BB2573" w:rsidRPr="00A5765E" w:rsidRDefault="00BB2573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BB2573" w:rsidRPr="00A5765E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269" w:type="dxa"/>
            <w:gridSpan w:val="5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BB2573" w:rsidRPr="00A5765E" w:rsidTr="00E42BE1">
        <w:trPr>
          <w:trHeight w:val="230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BB2573" w:rsidRPr="00A5765E" w:rsidRDefault="00BB2573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BB2573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113206" w:rsidRPr="00A5765E" w:rsidTr="00E42BE1">
        <w:trPr>
          <w:trHeight w:val="570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018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73" w:rsidRPr="00A5765E" w:rsidTr="00E42BE1">
        <w:trPr>
          <w:trHeight w:val="234"/>
        </w:trPr>
        <w:tc>
          <w:tcPr>
            <w:tcW w:w="821" w:type="dxa"/>
            <w:vMerge w:val="restart"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3.1.1.8</w:t>
            </w:r>
          </w:p>
        </w:tc>
        <w:tc>
          <w:tcPr>
            <w:tcW w:w="1845" w:type="dxa"/>
            <w:vMerge w:val="restart"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BB2573" w:rsidRPr="00A5765E" w:rsidRDefault="00BB2573" w:rsidP="00BB257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и земельных отношений администрации городского округа Кинешма</w:t>
            </w:r>
          </w:p>
        </w:tc>
        <w:tc>
          <w:tcPr>
            <w:tcW w:w="1391" w:type="dxa"/>
            <w:vMerge w:val="restart"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BB2573" w:rsidRPr="00A5765E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69" w:type="dxa"/>
            <w:gridSpan w:val="5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</w:tcPr>
          <w:p w:rsidR="00BB2573" w:rsidRPr="00A5765E" w:rsidRDefault="00BB2573" w:rsidP="00671E3F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0" w:type="dxa"/>
            <w:gridSpan w:val="2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  <w:tr w:rsidR="00BB2573" w:rsidRPr="00A5765E" w:rsidTr="00E42BE1">
        <w:trPr>
          <w:trHeight w:val="230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BB2573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BB2573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BB2573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BB2573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73" w:rsidRPr="00A5765E" w:rsidTr="00E42BE1">
        <w:trPr>
          <w:trHeight w:val="485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BB2573" w:rsidRPr="00A5765E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69" w:type="dxa"/>
            <w:gridSpan w:val="5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73" w:rsidRPr="00A5765E" w:rsidTr="00E42BE1">
        <w:trPr>
          <w:trHeight w:val="469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BB2573" w:rsidRDefault="00BB2573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BB2573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  <w:tr w:rsidR="00113206" w:rsidRPr="00A5765E" w:rsidTr="00E42BE1">
        <w:trPr>
          <w:trHeight w:val="1004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73" w:rsidRPr="00A5765E" w:rsidTr="00E42BE1">
        <w:trPr>
          <w:trHeight w:val="284"/>
        </w:trPr>
        <w:tc>
          <w:tcPr>
            <w:tcW w:w="821" w:type="dxa"/>
            <w:vMerge w:val="restart"/>
          </w:tcPr>
          <w:p w:rsidR="00BB2573" w:rsidRPr="00A5765E" w:rsidRDefault="00BB2573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845" w:type="dxa"/>
            <w:vMerge w:val="restart"/>
          </w:tcPr>
          <w:p w:rsidR="00BB2573" w:rsidRPr="00A5765E" w:rsidRDefault="00BB2573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Мероприятие «Проведение специальной </w:t>
            </w:r>
            <w:proofErr w:type="gramStart"/>
            <w:r w:rsidRPr="00A5765E">
              <w:rPr>
                <w:sz w:val="20"/>
                <w:szCs w:val="20"/>
              </w:rPr>
              <w:t>оценки условий труда работников администрации городского округа</w:t>
            </w:r>
            <w:proofErr w:type="gramEnd"/>
            <w:r w:rsidRPr="00A5765E">
              <w:rPr>
                <w:sz w:val="20"/>
                <w:szCs w:val="20"/>
              </w:rPr>
              <w:t xml:space="preserve"> </w:t>
            </w:r>
            <w:r w:rsidRPr="00A5765E">
              <w:rPr>
                <w:sz w:val="20"/>
                <w:szCs w:val="20"/>
              </w:rPr>
              <w:lastRenderedPageBreak/>
              <w:t>Кинешма, отраслевых (функциональных) органов администрации городского округа Кинешма»</w:t>
            </w:r>
          </w:p>
        </w:tc>
        <w:tc>
          <w:tcPr>
            <w:tcW w:w="1406" w:type="dxa"/>
            <w:vMerge w:val="restart"/>
          </w:tcPr>
          <w:p w:rsidR="00BB2573" w:rsidRPr="00A5765E" w:rsidRDefault="00BB2573" w:rsidP="00BB2573">
            <w:pPr>
              <w:widowControl w:val="0"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Администр</w:t>
            </w:r>
            <w:r>
              <w:rPr>
                <w:sz w:val="20"/>
                <w:szCs w:val="20"/>
              </w:rPr>
              <w:t>ация городского округа Кинешма;</w:t>
            </w:r>
          </w:p>
          <w:p w:rsidR="00BB2573" w:rsidRPr="00A5765E" w:rsidRDefault="00BB2573" w:rsidP="00BB2573">
            <w:pPr>
              <w:widowControl w:val="0"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 xml:space="preserve">Комитет по социальной и молодежной </w:t>
            </w:r>
            <w:r w:rsidRPr="00A5765E">
              <w:rPr>
                <w:sz w:val="20"/>
                <w:szCs w:val="20"/>
              </w:rPr>
              <w:lastRenderedPageBreak/>
              <w:t>политике администрации городского округа Кинешма;</w:t>
            </w:r>
          </w:p>
          <w:p w:rsidR="00BB2573" w:rsidRPr="00A5765E" w:rsidRDefault="00BB2573" w:rsidP="00BB2573">
            <w:pPr>
              <w:widowControl w:val="0"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жилищно-коммунального хозяйства администр</w:t>
            </w:r>
            <w:r>
              <w:rPr>
                <w:sz w:val="20"/>
                <w:szCs w:val="20"/>
              </w:rPr>
              <w:t>ации городского округа Кинешма;</w:t>
            </w:r>
          </w:p>
          <w:p w:rsidR="00BB2573" w:rsidRPr="00A5765E" w:rsidRDefault="00BB2573" w:rsidP="00BB2573">
            <w:pPr>
              <w:widowControl w:val="0"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Управление образования администр</w:t>
            </w:r>
            <w:r>
              <w:rPr>
                <w:sz w:val="20"/>
                <w:szCs w:val="20"/>
              </w:rPr>
              <w:t>ации городского округа Кинешма;</w:t>
            </w:r>
          </w:p>
          <w:p w:rsidR="00BB2573" w:rsidRPr="00A5765E" w:rsidRDefault="00BB2573" w:rsidP="00BB2573">
            <w:pPr>
              <w:widowControl w:val="0"/>
              <w:autoSpaceDE w:val="0"/>
              <w:autoSpaceDN w:val="0"/>
              <w:adjustRightInd w:val="0"/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культуре и туризму администр</w:t>
            </w:r>
            <w:r>
              <w:rPr>
                <w:sz w:val="20"/>
                <w:szCs w:val="20"/>
              </w:rPr>
              <w:t>ации городского округа Кинешма;</w:t>
            </w:r>
          </w:p>
          <w:p w:rsidR="00BB2573" w:rsidRDefault="00BB2573" w:rsidP="00BB2573">
            <w:pPr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физической культуре и спорту администраци</w:t>
            </w:r>
            <w:r w:rsidRPr="00A5765E">
              <w:rPr>
                <w:sz w:val="20"/>
                <w:szCs w:val="20"/>
              </w:rPr>
              <w:lastRenderedPageBreak/>
              <w:t>и городского округа Кинешма;</w:t>
            </w:r>
          </w:p>
          <w:p w:rsidR="00BB2573" w:rsidRPr="00A5765E" w:rsidRDefault="00BB2573" w:rsidP="00BB2573">
            <w:pPr>
              <w:ind w:left="-125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Финансовое управление администрации городского округа Кинешма; Комитет имущественных и земельных отношений  администрации городского округа Кинешма.</w:t>
            </w:r>
          </w:p>
        </w:tc>
        <w:tc>
          <w:tcPr>
            <w:tcW w:w="1391" w:type="dxa"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85" w:type="dxa"/>
            <w:gridSpan w:val="5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gridSpan w:val="5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</w:tcPr>
          <w:p w:rsidR="00BB2573" w:rsidRPr="00A5765E" w:rsidRDefault="00BB2573" w:rsidP="00BB257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оценка условий труда проведена в 2015-2016 году на все рабочие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сроком на 5 лет</w:t>
            </w:r>
          </w:p>
        </w:tc>
        <w:tc>
          <w:tcPr>
            <w:tcW w:w="2402" w:type="dxa"/>
            <w:gridSpan w:val="3"/>
            <w:vMerge w:val="restart"/>
          </w:tcPr>
          <w:p w:rsidR="00BB2573" w:rsidRPr="00A5765E" w:rsidRDefault="00BB2573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 xml:space="preserve">Количество рабочих мест работников администрации городского округа Кинешма, отраслевых (функциональных) органов администрации </w:t>
            </w:r>
            <w:r w:rsidRPr="00A5765E">
              <w:rPr>
                <w:sz w:val="20"/>
                <w:szCs w:val="20"/>
              </w:rPr>
              <w:lastRenderedPageBreak/>
              <w:t>городского округа, по которым проведена специальная оценка труда</w:t>
            </w:r>
          </w:p>
        </w:tc>
        <w:tc>
          <w:tcPr>
            <w:tcW w:w="712" w:type="dxa"/>
            <w:gridSpan w:val="4"/>
            <w:vMerge w:val="restart"/>
          </w:tcPr>
          <w:p w:rsidR="00BB2573" w:rsidRPr="00A5765E" w:rsidRDefault="00BB2573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029" w:type="dxa"/>
            <w:gridSpan w:val="3"/>
            <w:vMerge w:val="restart"/>
          </w:tcPr>
          <w:p w:rsidR="00BB2573" w:rsidRPr="00A5765E" w:rsidRDefault="00BB2573" w:rsidP="001132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vMerge w:val="restart"/>
          </w:tcPr>
          <w:p w:rsidR="00BB2573" w:rsidRPr="00A5765E" w:rsidRDefault="00BB2573" w:rsidP="00113206">
            <w:pPr>
              <w:snapToGrid w:val="0"/>
              <w:jc w:val="both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2573" w:rsidRPr="00A5765E" w:rsidTr="00E42BE1">
        <w:trPr>
          <w:trHeight w:val="464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BB2573" w:rsidRPr="00A5765E" w:rsidRDefault="00BB2573" w:rsidP="00BB257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Default="00BB2573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73" w:rsidRPr="00A5765E" w:rsidTr="00E42BE1">
        <w:trPr>
          <w:trHeight w:val="464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BB2573" w:rsidRPr="00A5765E" w:rsidRDefault="00BB2573" w:rsidP="00BB257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Default="00BB2573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2573" w:rsidRPr="00A5765E" w:rsidTr="00671E3F">
        <w:trPr>
          <w:trHeight w:val="464"/>
        </w:trPr>
        <w:tc>
          <w:tcPr>
            <w:tcW w:w="821" w:type="dxa"/>
            <w:vMerge/>
          </w:tcPr>
          <w:p w:rsidR="00BB2573" w:rsidRPr="00A5765E" w:rsidRDefault="00BB2573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B2573" w:rsidRPr="00A5765E" w:rsidRDefault="00BB2573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B2573" w:rsidRPr="00A5765E" w:rsidRDefault="00BB2573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BB2573" w:rsidRPr="00A5765E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BB2573" w:rsidRPr="00A5765E" w:rsidRDefault="00BB2573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BB2573" w:rsidRPr="00A5765E" w:rsidRDefault="00BB2573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BB2573" w:rsidRPr="00A5765E" w:rsidRDefault="00BB2573" w:rsidP="00113206">
            <w:pPr>
              <w:snapToGri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BB2573" w:rsidRPr="00A5765E" w:rsidRDefault="00BB2573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BB2573" w:rsidRPr="00A5765E" w:rsidRDefault="00BB2573" w:rsidP="0011320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BB2573" w:rsidRPr="00A5765E" w:rsidRDefault="00BB2573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573" w:rsidRPr="00A5765E" w:rsidRDefault="00BB2573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575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373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845" w:type="dxa"/>
            <w:vMerge w:val="restart"/>
          </w:tcPr>
          <w:p w:rsidR="00113206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«Информационное обеспечение вопросов охраны труда в городском округе Кинешма, пропаганда положительных тенденций и положительного опыта работы в области охраны труда»</w:t>
            </w:r>
          </w:p>
          <w:p w:rsidR="00671E3F" w:rsidRPr="00A5765E" w:rsidRDefault="00671E3F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BB25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045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876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77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Подпрограмма "Развитие институтов гражданского общества"</w:t>
            </w:r>
          </w:p>
        </w:tc>
        <w:tc>
          <w:tcPr>
            <w:tcW w:w="1406" w:type="dxa"/>
            <w:vMerge w:val="restart"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391" w:type="dxa"/>
          </w:tcPr>
          <w:p w:rsidR="00113206" w:rsidRPr="00BB2573" w:rsidRDefault="00BB2573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431,6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201,2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113206" w:rsidRPr="001E7A67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E7A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социально </w:t>
            </w:r>
            <w:proofErr w:type="gramStart"/>
            <w:r w:rsidRPr="001E7A67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113206" w:rsidRPr="001E7A67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E7A67">
              <w:rPr>
                <w:rFonts w:ascii="Times New Roman" w:hAnsi="Times New Roman" w:cs="Times New Roman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712" w:type="dxa"/>
            <w:gridSpan w:val="4"/>
            <w:vMerge w:val="restart"/>
          </w:tcPr>
          <w:p w:rsidR="00113206" w:rsidRPr="001E7A67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E7A6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  <w:vMerge w:val="restart"/>
          </w:tcPr>
          <w:p w:rsidR="00113206" w:rsidRPr="001E7A67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0" w:type="dxa"/>
            <w:gridSpan w:val="2"/>
            <w:vMerge w:val="restart"/>
          </w:tcPr>
          <w:p w:rsidR="00113206" w:rsidRPr="001E7A67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BB257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206" w:rsidRPr="00A5765E" w:rsidRDefault="00113206" w:rsidP="00BB2573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464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431,6</w:t>
            </w:r>
          </w:p>
        </w:tc>
        <w:tc>
          <w:tcPr>
            <w:tcW w:w="1269" w:type="dxa"/>
            <w:gridSpan w:val="5"/>
            <w:vMerge w:val="restart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201,2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611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12" w:type="dxa"/>
            <w:gridSpan w:val="4"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380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431,6</w:t>
            </w: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201,2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113206" w:rsidRPr="00EB4382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Количество членов общественных объединений правоохранительной направленности, народных дружин</w:t>
            </w:r>
          </w:p>
        </w:tc>
        <w:tc>
          <w:tcPr>
            <w:tcW w:w="712" w:type="dxa"/>
            <w:gridSpan w:val="4"/>
          </w:tcPr>
          <w:p w:rsidR="00113206" w:rsidRPr="00EB4382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</w:tcPr>
          <w:p w:rsidR="00113206" w:rsidRPr="00EB4382" w:rsidRDefault="00113206" w:rsidP="00113206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gridSpan w:val="2"/>
          </w:tcPr>
          <w:p w:rsidR="00113206" w:rsidRPr="00EB4382" w:rsidRDefault="00113206" w:rsidP="00113206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24</w:t>
            </w:r>
          </w:p>
        </w:tc>
        <w:tc>
          <w:tcPr>
            <w:tcW w:w="1558" w:type="dxa"/>
          </w:tcPr>
          <w:p w:rsidR="00BB2573" w:rsidRPr="00A5765E" w:rsidRDefault="00BB2573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563,6</w:t>
            </w:r>
          </w:p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8B" w:rsidRPr="00A5765E" w:rsidTr="00E42BE1">
        <w:trPr>
          <w:trHeight w:val="268"/>
        </w:trPr>
        <w:tc>
          <w:tcPr>
            <w:tcW w:w="821" w:type="dxa"/>
            <w:vMerge w:val="restart"/>
          </w:tcPr>
          <w:p w:rsidR="0044328B" w:rsidRPr="00A5765E" w:rsidRDefault="00671E3F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45" w:type="dxa"/>
            <w:vMerge w:val="restart"/>
          </w:tcPr>
          <w:p w:rsidR="0044328B" w:rsidRPr="00A5765E" w:rsidRDefault="0044328B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Основное мероприятие "Предоставление мер поддержки социально ориентированным некоммерческим организациям "</w:t>
            </w:r>
          </w:p>
        </w:tc>
        <w:tc>
          <w:tcPr>
            <w:tcW w:w="1406" w:type="dxa"/>
            <w:vMerge w:val="restart"/>
          </w:tcPr>
          <w:p w:rsidR="0044328B" w:rsidRPr="00A5765E" w:rsidRDefault="0044328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</w:p>
        </w:tc>
        <w:tc>
          <w:tcPr>
            <w:tcW w:w="1391" w:type="dxa"/>
            <w:vMerge w:val="restart"/>
          </w:tcPr>
          <w:p w:rsidR="0044328B" w:rsidRPr="00A5765E" w:rsidRDefault="0044328B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69" w:type="dxa"/>
            <w:gridSpan w:val="5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</w:tcPr>
          <w:p w:rsidR="0044328B" w:rsidRPr="00A5765E" w:rsidRDefault="0044328B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44328B" w:rsidRPr="00A5765E" w:rsidTr="00671E3F">
        <w:trPr>
          <w:trHeight w:val="464"/>
        </w:trPr>
        <w:tc>
          <w:tcPr>
            <w:tcW w:w="821" w:type="dxa"/>
            <w:vMerge/>
          </w:tcPr>
          <w:p w:rsidR="0044328B" w:rsidRPr="00A5765E" w:rsidRDefault="0044328B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4328B" w:rsidRPr="00A5765E" w:rsidRDefault="0044328B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4328B" w:rsidRPr="00A5765E" w:rsidRDefault="0044328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44328B" w:rsidRPr="00A5765E" w:rsidRDefault="0044328B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44328B" w:rsidRPr="00A5765E" w:rsidRDefault="0044328B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44328B" w:rsidRPr="00A5765E" w:rsidTr="00E42BE1">
        <w:trPr>
          <w:trHeight w:val="464"/>
        </w:trPr>
        <w:tc>
          <w:tcPr>
            <w:tcW w:w="821" w:type="dxa"/>
            <w:vMerge/>
          </w:tcPr>
          <w:p w:rsidR="0044328B" w:rsidRPr="00A5765E" w:rsidRDefault="0044328B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4328B" w:rsidRPr="00A5765E" w:rsidRDefault="0044328B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4328B" w:rsidRPr="00A5765E" w:rsidRDefault="0044328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44328B" w:rsidRPr="00A5765E" w:rsidRDefault="0044328B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44328B" w:rsidRPr="00A5765E" w:rsidRDefault="0044328B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44328B" w:rsidRPr="00A5765E" w:rsidTr="00E42BE1">
        <w:trPr>
          <w:trHeight w:val="464"/>
        </w:trPr>
        <w:tc>
          <w:tcPr>
            <w:tcW w:w="821" w:type="dxa"/>
            <w:vMerge/>
          </w:tcPr>
          <w:p w:rsidR="0044328B" w:rsidRPr="00A5765E" w:rsidRDefault="0044328B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4328B" w:rsidRPr="00A5765E" w:rsidRDefault="0044328B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4328B" w:rsidRPr="00A5765E" w:rsidRDefault="0044328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44328B" w:rsidRPr="00A5765E" w:rsidRDefault="0044328B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44328B" w:rsidRPr="00A5765E" w:rsidRDefault="0044328B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113206" w:rsidRPr="00A5765E" w:rsidTr="00E42BE1">
        <w:trPr>
          <w:trHeight w:val="979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44328B" w:rsidRPr="00A5765E" w:rsidTr="00E42BE1">
        <w:trPr>
          <w:trHeight w:val="301"/>
        </w:trPr>
        <w:tc>
          <w:tcPr>
            <w:tcW w:w="821" w:type="dxa"/>
            <w:vMerge w:val="restart"/>
          </w:tcPr>
          <w:p w:rsidR="0044328B" w:rsidRPr="00A5765E" w:rsidRDefault="0044328B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845" w:type="dxa"/>
            <w:vMerge w:val="restart"/>
          </w:tcPr>
          <w:p w:rsidR="0044328B" w:rsidRPr="00A5765E" w:rsidRDefault="0044328B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"Субсидирование социально-</w:t>
            </w:r>
            <w:r w:rsidRPr="00A5765E">
              <w:rPr>
                <w:sz w:val="20"/>
                <w:szCs w:val="20"/>
              </w:rPr>
              <w:lastRenderedPageBreak/>
              <w:t>ориентированных некоммерческих организаций"</w:t>
            </w:r>
          </w:p>
        </w:tc>
        <w:tc>
          <w:tcPr>
            <w:tcW w:w="1406" w:type="dxa"/>
            <w:vMerge/>
          </w:tcPr>
          <w:p w:rsidR="0044328B" w:rsidRPr="00A5765E" w:rsidRDefault="0044328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44328B" w:rsidRPr="00A5765E" w:rsidRDefault="0044328B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 w:val="restart"/>
          </w:tcPr>
          <w:p w:rsidR="0044328B" w:rsidRPr="00A5765E" w:rsidRDefault="0044328B" w:rsidP="00671E3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планируется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реализовать до </w:t>
            </w:r>
            <w:r w:rsidR="00671E3F">
              <w:rPr>
                <w:rFonts w:ascii="Times New Roman" w:hAnsi="Times New Roman" w:cs="Times New Roman"/>
                <w:sz w:val="20"/>
                <w:szCs w:val="20"/>
              </w:rPr>
              <w:t>конца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402" w:type="dxa"/>
            <w:gridSpan w:val="3"/>
            <w:vMerge w:val="restart"/>
          </w:tcPr>
          <w:p w:rsidR="0044328B" w:rsidRPr="00A5765E" w:rsidRDefault="0044328B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социально </w:t>
            </w: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  <w:proofErr w:type="gramEnd"/>
          </w:p>
          <w:p w:rsidR="0044328B" w:rsidRPr="00A5765E" w:rsidRDefault="0044328B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некоммерческих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712" w:type="dxa"/>
            <w:gridSpan w:val="4"/>
            <w:vMerge w:val="restart"/>
          </w:tcPr>
          <w:p w:rsidR="0044328B" w:rsidRPr="00A5765E" w:rsidRDefault="0044328B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029" w:type="dxa"/>
            <w:gridSpan w:val="3"/>
            <w:vMerge w:val="restart"/>
          </w:tcPr>
          <w:p w:rsidR="0044328B" w:rsidRPr="00A5765E" w:rsidRDefault="0044328B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0" w:type="dxa"/>
            <w:gridSpan w:val="2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8" w:type="dxa"/>
            <w:vMerge w:val="restart"/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44328B" w:rsidRPr="00A5765E" w:rsidTr="00E42BE1">
        <w:trPr>
          <w:trHeight w:val="464"/>
        </w:trPr>
        <w:tc>
          <w:tcPr>
            <w:tcW w:w="821" w:type="dxa"/>
            <w:vMerge/>
          </w:tcPr>
          <w:p w:rsidR="0044328B" w:rsidRPr="00A5765E" w:rsidRDefault="0044328B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4328B" w:rsidRPr="00A5765E" w:rsidRDefault="0044328B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4328B" w:rsidRPr="00A5765E" w:rsidRDefault="0044328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44328B" w:rsidRPr="00A5765E" w:rsidRDefault="0044328B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44328B" w:rsidRPr="00A5765E" w:rsidRDefault="0044328B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44328B" w:rsidRPr="00A5765E" w:rsidRDefault="0044328B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44328B" w:rsidRPr="00A5765E" w:rsidRDefault="0044328B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44328B" w:rsidRPr="00A5765E" w:rsidRDefault="0044328B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44328B" w:rsidRPr="00A5765E" w:rsidTr="00E42BE1">
        <w:trPr>
          <w:trHeight w:val="351"/>
        </w:trPr>
        <w:tc>
          <w:tcPr>
            <w:tcW w:w="821" w:type="dxa"/>
            <w:vMerge/>
          </w:tcPr>
          <w:p w:rsidR="0044328B" w:rsidRPr="00A5765E" w:rsidRDefault="0044328B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4328B" w:rsidRPr="00A5765E" w:rsidRDefault="0044328B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4328B" w:rsidRPr="00A5765E" w:rsidRDefault="0044328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44328B" w:rsidRPr="00A5765E" w:rsidRDefault="0044328B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44328B" w:rsidRPr="00A5765E" w:rsidRDefault="0044328B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44328B" w:rsidRPr="00A5765E" w:rsidRDefault="0044328B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44328B" w:rsidRPr="00A5765E" w:rsidRDefault="0044328B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44328B" w:rsidRPr="00A5765E" w:rsidRDefault="0044328B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4328B" w:rsidRPr="00A5765E" w:rsidRDefault="0044328B" w:rsidP="00443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44328B" w:rsidRPr="00A5765E" w:rsidTr="00671E3F">
        <w:trPr>
          <w:trHeight w:val="464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44328B" w:rsidRPr="00A5765E" w:rsidRDefault="0044328B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44328B" w:rsidRPr="00A5765E" w:rsidRDefault="0044328B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44328B" w:rsidRPr="00A5765E" w:rsidRDefault="0044328B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44328B" w:rsidRPr="00A5765E" w:rsidRDefault="0044328B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  <w:tcBorders>
              <w:bottom w:val="single" w:sz="4" w:space="0" w:color="auto"/>
            </w:tcBorders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bottom w:val="single" w:sz="4" w:space="0" w:color="auto"/>
            </w:tcBorders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bottom w:val="single" w:sz="4" w:space="0" w:color="auto"/>
            </w:tcBorders>
          </w:tcPr>
          <w:p w:rsidR="0044328B" w:rsidRPr="00A5765E" w:rsidRDefault="0044328B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44328B" w:rsidRPr="00A5765E" w:rsidRDefault="0044328B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44328B" w:rsidRPr="00A5765E" w:rsidRDefault="0044328B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  <w:tcBorders>
              <w:bottom w:val="single" w:sz="4" w:space="0" w:color="auto"/>
            </w:tcBorders>
          </w:tcPr>
          <w:p w:rsidR="0044328B" w:rsidRPr="00A5765E" w:rsidRDefault="0044328B" w:rsidP="0011320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</w:tcPr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  <w:p w:rsidR="0044328B" w:rsidRPr="00A5765E" w:rsidRDefault="0044328B" w:rsidP="00113206">
            <w:pPr>
              <w:jc w:val="center"/>
              <w:rPr>
                <w:sz w:val="20"/>
                <w:szCs w:val="20"/>
              </w:rPr>
            </w:pPr>
          </w:p>
          <w:p w:rsidR="0044328B" w:rsidRDefault="0044328B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113206" w:rsidRPr="00A5765E" w:rsidTr="00E42BE1">
        <w:trPr>
          <w:trHeight w:val="986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63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pStyle w:val="affffa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«Предоставление мер поддержки территориальным общественным самоуправлениям»</w:t>
            </w:r>
          </w:p>
        </w:tc>
        <w:tc>
          <w:tcPr>
            <w:tcW w:w="1406" w:type="dxa"/>
            <w:vMerge w:val="restart"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671E3F">
            <w:pPr>
              <w:pStyle w:val="a7"/>
              <w:ind w:left="-44"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13B27">
              <w:rPr>
                <w:rFonts w:ascii="Times New Roman" w:hAnsi="Times New Roman" w:cs="Times New Roman"/>
                <w:sz w:val="20"/>
                <w:szCs w:val="20"/>
              </w:rPr>
              <w:t>полугодии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были рассмотрены проекты ТОС и определены победители конкурса, которым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будут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выплачены </w:t>
            </w:r>
            <w:r w:rsidRPr="000A7A3A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  <w:r w:rsidRPr="000A7A3A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на реализацию социально значимого проекта</w:t>
            </w:r>
            <w:r w:rsidRPr="000A7A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выплачены председателям ТОС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премии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субсидии на приобретение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канцтоваров</w:t>
            </w: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213B27" w:rsidRPr="00A5765E" w:rsidTr="00E42BE1">
        <w:trPr>
          <w:trHeight w:val="921"/>
        </w:trPr>
        <w:tc>
          <w:tcPr>
            <w:tcW w:w="821" w:type="dxa"/>
            <w:vMerge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B27" w:rsidRPr="00A5765E" w:rsidRDefault="00213B27" w:rsidP="00113206">
            <w:pPr>
              <w:pStyle w:val="af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213B27" w:rsidRPr="00A5765E" w:rsidRDefault="00213B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13B27" w:rsidRPr="00A5765E" w:rsidRDefault="00213B27" w:rsidP="00213B27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213B27" w:rsidRPr="00A5765E" w:rsidTr="00E42BE1">
        <w:trPr>
          <w:trHeight w:val="464"/>
        </w:trPr>
        <w:tc>
          <w:tcPr>
            <w:tcW w:w="821" w:type="dxa"/>
            <w:vMerge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B27" w:rsidRPr="00A5765E" w:rsidRDefault="00213B27" w:rsidP="00113206">
            <w:pPr>
              <w:pStyle w:val="aff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213B27" w:rsidRPr="00A5765E" w:rsidRDefault="00213B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13B27" w:rsidRPr="00A5765E" w:rsidRDefault="00213B27" w:rsidP="00213B27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113206" w:rsidRPr="00A5765E" w:rsidTr="00E42BE1">
        <w:trPr>
          <w:trHeight w:val="916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213B27" w:rsidRPr="00A5765E" w:rsidTr="00E42BE1">
        <w:trPr>
          <w:trHeight w:val="167"/>
        </w:trPr>
        <w:tc>
          <w:tcPr>
            <w:tcW w:w="821" w:type="dxa"/>
            <w:vMerge w:val="restart"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1845" w:type="dxa"/>
            <w:vMerge w:val="restart"/>
          </w:tcPr>
          <w:p w:rsidR="00213B27" w:rsidRPr="00A5765E" w:rsidRDefault="00213B27" w:rsidP="00113206">
            <w:pPr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Мероприятие "Оказание финансовой поддержки территориальным общественным самоуправлениям"</w:t>
            </w: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213B27" w:rsidRPr="00A5765E" w:rsidRDefault="00213B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213B27" w:rsidRPr="00A5765E" w:rsidRDefault="00213B27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Количество территориальных общественных самоуправлений</w:t>
            </w:r>
          </w:p>
        </w:tc>
        <w:tc>
          <w:tcPr>
            <w:tcW w:w="712" w:type="dxa"/>
            <w:gridSpan w:val="4"/>
            <w:vMerge w:val="restart"/>
          </w:tcPr>
          <w:p w:rsidR="00213B27" w:rsidRPr="00A5765E" w:rsidRDefault="00213B27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213B27" w:rsidRPr="00A5765E" w:rsidTr="00293438">
        <w:trPr>
          <w:trHeight w:val="464"/>
        </w:trPr>
        <w:tc>
          <w:tcPr>
            <w:tcW w:w="821" w:type="dxa"/>
            <w:vMerge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B27" w:rsidRPr="00A5765E" w:rsidRDefault="00213B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213B27" w:rsidRPr="00A5765E" w:rsidRDefault="00213B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13B27" w:rsidRPr="00A5765E" w:rsidRDefault="00213B27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13B27" w:rsidRPr="00A5765E" w:rsidRDefault="00213B27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213B27" w:rsidRPr="00A5765E" w:rsidTr="00E42BE1">
        <w:trPr>
          <w:trHeight w:val="464"/>
        </w:trPr>
        <w:tc>
          <w:tcPr>
            <w:tcW w:w="821" w:type="dxa"/>
            <w:vMerge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B27" w:rsidRPr="00A5765E" w:rsidRDefault="00213B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213B27" w:rsidRPr="00A5765E" w:rsidRDefault="00213B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232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  <w:vMerge w:val="restart"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213B27" w:rsidRPr="00A5765E" w:rsidTr="00E42BE1">
        <w:trPr>
          <w:trHeight w:val="464"/>
        </w:trPr>
        <w:tc>
          <w:tcPr>
            <w:tcW w:w="821" w:type="dxa"/>
            <w:vMerge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B27" w:rsidRPr="00A5765E" w:rsidRDefault="00213B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213B27" w:rsidRPr="00A5765E" w:rsidRDefault="00213B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 w:rsidRPr="00A5765E">
              <w:rPr>
                <w:sz w:val="20"/>
                <w:szCs w:val="20"/>
              </w:rPr>
              <w:t>,0</w:t>
            </w:r>
          </w:p>
        </w:tc>
      </w:tr>
      <w:tr w:rsidR="00113206" w:rsidRPr="00A5765E" w:rsidTr="00E42BE1">
        <w:trPr>
          <w:trHeight w:val="876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r w:rsidRPr="00A5765E">
              <w:rPr>
                <w:sz w:val="20"/>
                <w:szCs w:val="20"/>
              </w:rPr>
              <w:t>,0</w:t>
            </w:r>
          </w:p>
        </w:tc>
        <w:tc>
          <w:tcPr>
            <w:tcW w:w="1269" w:type="dxa"/>
            <w:gridSpan w:val="5"/>
          </w:tcPr>
          <w:p w:rsidR="00113206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185"/>
        </w:trPr>
        <w:tc>
          <w:tcPr>
            <w:tcW w:w="821" w:type="dxa"/>
            <w:vMerge w:val="restart"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845" w:type="dxa"/>
            <w:vMerge w:val="restart"/>
          </w:tcPr>
          <w:p w:rsidR="00113206" w:rsidRPr="00A5765E" w:rsidRDefault="00113206" w:rsidP="00113206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"Оказание мер поддержки гражданам, участвующим в охране общественного порядка"</w:t>
            </w: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 w:val="restart"/>
          </w:tcPr>
          <w:p w:rsidR="00113206" w:rsidRPr="00A5765E" w:rsidRDefault="00113206" w:rsidP="00671E3F">
            <w:pPr>
              <w:pStyle w:val="a7"/>
              <w:spacing w:line="240" w:lineRule="auto"/>
              <w:ind w:left="0" w:right="-11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представление к поощрению граждан за участие в охране общественного порядка по итогам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2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года  произведена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выплата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 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по распоряжению администрации городского округа Кинешма, Мероприятие планируется реализовать до </w:t>
            </w:r>
            <w:r w:rsidR="00671E3F">
              <w:rPr>
                <w:rFonts w:ascii="Times New Roman" w:hAnsi="Times New Roman" w:cs="Times New Roman"/>
                <w:sz w:val="20"/>
                <w:szCs w:val="20"/>
              </w:rPr>
              <w:t>конца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402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  <w:p w:rsidR="00113206" w:rsidRPr="00A5765E" w:rsidRDefault="00113206" w:rsidP="00213B27">
            <w:pPr>
              <w:jc w:val="center"/>
              <w:rPr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979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113206" w:rsidRPr="00A5765E" w:rsidTr="00E42BE1">
        <w:trPr>
          <w:trHeight w:val="940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213B27" w:rsidRPr="00A5765E" w:rsidTr="00E42BE1">
        <w:trPr>
          <w:trHeight w:val="251"/>
        </w:trPr>
        <w:tc>
          <w:tcPr>
            <w:tcW w:w="821" w:type="dxa"/>
            <w:vMerge w:val="restart"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1845" w:type="dxa"/>
            <w:vMerge w:val="restart"/>
          </w:tcPr>
          <w:p w:rsidR="00213B27" w:rsidRPr="00A5765E" w:rsidRDefault="00213B27" w:rsidP="00113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Pr="00A5765E">
              <w:rPr>
                <w:sz w:val="20"/>
                <w:szCs w:val="20"/>
              </w:rPr>
              <w:t>"Оказание поддержки гражданам,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85" w:type="dxa"/>
            <w:gridSpan w:val="5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69" w:type="dxa"/>
            <w:gridSpan w:val="5"/>
            <w:vMerge w:val="restart"/>
          </w:tcPr>
          <w:p w:rsidR="00213B27" w:rsidRPr="00A5765E" w:rsidRDefault="00213B27" w:rsidP="00213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213B27" w:rsidRPr="00EB4382" w:rsidRDefault="00213B27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Количество членов общественных объединений правоохранительной направленности, народных дружин</w:t>
            </w:r>
          </w:p>
        </w:tc>
        <w:tc>
          <w:tcPr>
            <w:tcW w:w="712" w:type="dxa"/>
            <w:gridSpan w:val="4"/>
            <w:vMerge w:val="restart"/>
          </w:tcPr>
          <w:p w:rsidR="00213B27" w:rsidRPr="00EB4382" w:rsidRDefault="00213B27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B43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29" w:type="dxa"/>
            <w:gridSpan w:val="3"/>
            <w:vMerge w:val="restart"/>
          </w:tcPr>
          <w:p w:rsidR="00213B27" w:rsidRPr="00EB4382" w:rsidRDefault="00213B27" w:rsidP="00113206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gridSpan w:val="2"/>
            <w:vMerge w:val="restart"/>
          </w:tcPr>
          <w:p w:rsidR="00213B27" w:rsidRPr="00EB4382" w:rsidRDefault="00213B27" w:rsidP="00113206">
            <w:pPr>
              <w:jc w:val="center"/>
              <w:rPr>
                <w:sz w:val="20"/>
                <w:szCs w:val="20"/>
              </w:rPr>
            </w:pPr>
            <w:r w:rsidRPr="00EB4382">
              <w:rPr>
                <w:sz w:val="20"/>
                <w:szCs w:val="20"/>
              </w:rPr>
              <w:t>24</w:t>
            </w:r>
          </w:p>
        </w:tc>
        <w:tc>
          <w:tcPr>
            <w:tcW w:w="1558" w:type="dxa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</w:tr>
      <w:tr w:rsidR="00213B27" w:rsidRPr="00A5765E" w:rsidTr="00E42BE1">
        <w:trPr>
          <w:trHeight w:val="464"/>
        </w:trPr>
        <w:tc>
          <w:tcPr>
            <w:tcW w:w="821" w:type="dxa"/>
            <w:vMerge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B27" w:rsidRDefault="00213B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13B27" w:rsidRPr="00EB4382" w:rsidRDefault="00213B27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13B27" w:rsidRPr="00EB4382" w:rsidRDefault="00213B27" w:rsidP="0011320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13B27" w:rsidRPr="00EB4382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13B27" w:rsidRPr="00EB4382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213B27" w:rsidRPr="00A5765E" w:rsidTr="00E42BE1">
        <w:trPr>
          <w:trHeight w:val="464"/>
        </w:trPr>
        <w:tc>
          <w:tcPr>
            <w:tcW w:w="821" w:type="dxa"/>
            <w:vMerge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B27" w:rsidRPr="00A5765E" w:rsidRDefault="00213B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213B27" w:rsidRPr="00A5765E" w:rsidRDefault="00213B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бюджетные</w:t>
            </w:r>
            <w:proofErr w:type="gram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ассигнованиявсего</w:t>
            </w:r>
            <w:proofErr w:type="spellEnd"/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765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5765E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285" w:type="dxa"/>
            <w:gridSpan w:val="5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69" w:type="dxa"/>
            <w:gridSpan w:val="5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213B27" w:rsidRPr="00A5765E" w:rsidTr="00E42BE1">
        <w:trPr>
          <w:trHeight w:val="464"/>
        </w:trPr>
        <w:tc>
          <w:tcPr>
            <w:tcW w:w="821" w:type="dxa"/>
            <w:vMerge/>
          </w:tcPr>
          <w:p w:rsidR="00213B27" w:rsidRPr="00A5765E" w:rsidRDefault="00213B27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B27" w:rsidRPr="00A5765E" w:rsidRDefault="00213B27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B27" w:rsidRPr="00A5765E" w:rsidRDefault="00213B27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213B27" w:rsidRPr="00A5765E" w:rsidRDefault="00213B27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213B27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213B27" w:rsidRPr="00A5765E" w:rsidRDefault="00213B27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</w:p>
          <w:p w:rsidR="00213B27" w:rsidRPr="00A5765E" w:rsidRDefault="00213B27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</w:tr>
      <w:tr w:rsidR="00113206" w:rsidRPr="00A5765E" w:rsidTr="00E42BE1">
        <w:trPr>
          <w:trHeight w:val="979"/>
        </w:trPr>
        <w:tc>
          <w:tcPr>
            <w:tcW w:w="821" w:type="dxa"/>
            <w:vMerge/>
          </w:tcPr>
          <w:p w:rsidR="00113206" w:rsidRPr="00A5765E" w:rsidRDefault="00113206" w:rsidP="0011320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113206" w:rsidRPr="00A5765E" w:rsidRDefault="00113206" w:rsidP="0011320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13206" w:rsidRPr="00A5765E" w:rsidRDefault="00113206" w:rsidP="001132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113206" w:rsidRPr="00A5765E" w:rsidRDefault="00113206" w:rsidP="0011320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65E"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 w:rsidRPr="00A5765E">
              <w:rPr>
                <w:sz w:val="20"/>
                <w:szCs w:val="20"/>
              </w:rPr>
              <w:t>31,6</w:t>
            </w:r>
          </w:p>
        </w:tc>
        <w:tc>
          <w:tcPr>
            <w:tcW w:w="1269" w:type="dxa"/>
            <w:gridSpan w:val="5"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113206" w:rsidRPr="00A5765E" w:rsidRDefault="00113206" w:rsidP="0011320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113206" w:rsidRPr="00A5765E" w:rsidRDefault="00113206" w:rsidP="00113206">
            <w:pPr>
              <w:jc w:val="center"/>
              <w:rPr>
                <w:sz w:val="20"/>
                <w:szCs w:val="20"/>
              </w:rPr>
            </w:pPr>
          </w:p>
        </w:tc>
      </w:tr>
      <w:tr w:rsidR="00AA0E50" w:rsidRPr="00AA0E50" w:rsidTr="00E42BE1">
        <w:trPr>
          <w:trHeight w:val="250"/>
        </w:trPr>
        <w:tc>
          <w:tcPr>
            <w:tcW w:w="821" w:type="dxa"/>
            <w:vMerge w:val="restart"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AA0E50" w:rsidRDefault="00AA0E50" w:rsidP="00AA0E50">
            <w:pPr>
              <w:rPr>
                <w:b/>
                <w:sz w:val="20"/>
                <w:szCs w:val="20"/>
              </w:rPr>
            </w:pPr>
            <w:r w:rsidRPr="00AA0E50">
              <w:rPr>
                <w:b/>
                <w:sz w:val="20"/>
                <w:szCs w:val="20"/>
              </w:rPr>
              <w:t xml:space="preserve">«Повышение эффективности реализации </w:t>
            </w:r>
          </w:p>
          <w:p w:rsidR="00AA0E50" w:rsidRPr="00AA0E50" w:rsidRDefault="00AA0E50" w:rsidP="00AA0E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</w:t>
            </w:r>
            <w:r w:rsidRPr="00AA0E50">
              <w:rPr>
                <w:b/>
                <w:sz w:val="20"/>
                <w:szCs w:val="20"/>
              </w:rPr>
              <w:t xml:space="preserve">дежной </w:t>
            </w:r>
            <w:r w:rsidRPr="00AA0E50">
              <w:rPr>
                <w:b/>
                <w:sz w:val="20"/>
                <w:szCs w:val="20"/>
              </w:rPr>
              <w:lastRenderedPageBreak/>
              <w:t>политики и организация общегородских мероприятий в городском округе Кинешма»</w:t>
            </w:r>
          </w:p>
        </w:tc>
        <w:tc>
          <w:tcPr>
            <w:tcW w:w="1406" w:type="dxa"/>
            <w:vMerge w:val="restart"/>
          </w:tcPr>
          <w:p w:rsidR="00AA0E50" w:rsidRPr="00AA0E50" w:rsidRDefault="00AA0E50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 xml:space="preserve">Комитет по социальной и молодежной политике </w:t>
            </w:r>
            <w:r w:rsidRPr="00AA0E50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AA0E50" w:rsidRPr="00AA0E50" w:rsidRDefault="00AA0E50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391" w:type="dxa"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5" w:type="dxa"/>
            <w:gridSpan w:val="5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6519,6</w:t>
            </w:r>
          </w:p>
        </w:tc>
        <w:tc>
          <w:tcPr>
            <w:tcW w:w="1269" w:type="dxa"/>
            <w:gridSpan w:val="5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4305,1</w:t>
            </w:r>
          </w:p>
        </w:tc>
        <w:tc>
          <w:tcPr>
            <w:tcW w:w="1564" w:type="dxa"/>
            <w:gridSpan w:val="5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AA0E50" w:rsidRPr="00AA0E50" w:rsidRDefault="00AA0E50" w:rsidP="00AA0E50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E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712" w:type="dxa"/>
            <w:gridSpan w:val="4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шт.</w:t>
            </w:r>
          </w:p>
        </w:tc>
        <w:tc>
          <w:tcPr>
            <w:tcW w:w="1029" w:type="dxa"/>
            <w:gridSpan w:val="3"/>
            <w:vMerge w:val="restart"/>
          </w:tcPr>
          <w:p w:rsidR="00AA0E50" w:rsidRPr="00AA0E50" w:rsidRDefault="00AA0E5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0" w:type="dxa"/>
            <w:gridSpan w:val="2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24</w:t>
            </w:r>
          </w:p>
        </w:tc>
        <w:tc>
          <w:tcPr>
            <w:tcW w:w="1558" w:type="dxa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6519,6</w:t>
            </w:r>
          </w:p>
        </w:tc>
      </w:tr>
      <w:tr w:rsidR="00AA0E50" w:rsidRPr="00AA0E50" w:rsidTr="00E42BE1">
        <w:trPr>
          <w:trHeight w:val="653"/>
        </w:trPr>
        <w:tc>
          <w:tcPr>
            <w:tcW w:w="821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A0E50" w:rsidRPr="00AA0E50" w:rsidRDefault="00AA0E50" w:rsidP="00AA0E50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A0E50" w:rsidRPr="00AA0E50" w:rsidRDefault="00AA0E50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lastRenderedPageBreak/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>6519,6</w:t>
            </w:r>
          </w:p>
        </w:tc>
        <w:tc>
          <w:tcPr>
            <w:tcW w:w="1269" w:type="dxa"/>
            <w:gridSpan w:val="5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4305,1</w:t>
            </w:r>
          </w:p>
        </w:tc>
        <w:tc>
          <w:tcPr>
            <w:tcW w:w="1564" w:type="dxa"/>
            <w:gridSpan w:val="5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A0E50" w:rsidRPr="00AA0E50" w:rsidRDefault="00AA0E50" w:rsidP="00AA0E50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A0E50" w:rsidRPr="00AA0E50" w:rsidRDefault="00AA0E50" w:rsidP="00AA0E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AA0E50" w:rsidRPr="00AA0E50" w:rsidTr="00E42BE1">
        <w:trPr>
          <w:trHeight w:val="252"/>
        </w:trPr>
        <w:tc>
          <w:tcPr>
            <w:tcW w:w="821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AA0E50" w:rsidRPr="00AA0E50" w:rsidRDefault="00AA0E50" w:rsidP="00AA0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AA0E50" w:rsidRPr="00AA0E50" w:rsidRDefault="00AA0E50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Количество консультаций, тренингов, опросов</w:t>
            </w:r>
          </w:p>
        </w:tc>
        <w:tc>
          <w:tcPr>
            <w:tcW w:w="712" w:type="dxa"/>
            <w:gridSpan w:val="4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1800</w:t>
            </w:r>
          </w:p>
        </w:tc>
        <w:tc>
          <w:tcPr>
            <w:tcW w:w="1020" w:type="dxa"/>
            <w:gridSpan w:val="2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900</w:t>
            </w:r>
          </w:p>
        </w:tc>
        <w:tc>
          <w:tcPr>
            <w:tcW w:w="1558" w:type="dxa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6519,6</w:t>
            </w:r>
          </w:p>
        </w:tc>
      </w:tr>
      <w:tr w:rsidR="00AA0E50" w:rsidRPr="00AA0E50" w:rsidTr="00E42BE1">
        <w:trPr>
          <w:trHeight w:val="435"/>
        </w:trPr>
        <w:tc>
          <w:tcPr>
            <w:tcW w:w="821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AA0E50" w:rsidRPr="00AA0E50" w:rsidRDefault="00AA0E50" w:rsidP="00AA0E50">
            <w:pPr>
              <w:rPr>
                <w:b/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6519,6</w:t>
            </w:r>
          </w:p>
        </w:tc>
        <w:tc>
          <w:tcPr>
            <w:tcW w:w="1269" w:type="dxa"/>
            <w:gridSpan w:val="5"/>
            <w:vMerge w:val="restart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4305,1</w:t>
            </w:r>
          </w:p>
        </w:tc>
        <w:tc>
          <w:tcPr>
            <w:tcW w:w="1564" w:type="dxa"/>
            <w:gridSpan w:val="5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A0E50" w:rsidRPr="00AA0E50" w:rsidRDefault="00AA0E50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AA0E50" w:rsidRPr="00AA0E50" w:rsidTr="00E42BE1">
        <w:tc>
          <w:tcPr>
            <w:tcW w:w="821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AA0E50" w:rsidRPr="00AA0E50" w:rsidRDefault="00AA0E50" w:rsidP="00AA0E50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AA0E50" w:rsidRPr="00AA0E50" w:rsidRDefault="00AA0E50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AA0E50" w:rsidRPr="00AA0E50" w:rsidRDefault="00AA0E50" w:rsidP="00AA0E50">
            <w:pPr>
              <w:pStyle w:val="a7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0E5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Выраженный оздоровительный эффект из общего числа отдохнувших детей</w:t>
            </w:r>
          </w:p>
        </w:tc>
        <w:tc>
          <w:tcPr>
            <w:tcW w:w="712" w:type="dxa"/>
            <w:gridSpan w:val="4"/>
          </w:tcPr>
          <w:p w:rsidR="00AA0E50" w:rsidRPr="00AA0E50" w:rsidRDefault="00AA0E50" w:rsidP="00AA0E50">
            <w:pPr>
              <w:suppressAutoHyphens/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%</w:t>
            </w:r>
          </w:p>
        </w:tc>
        <w:tc>
          <w:tcPr>
            <w:tcW w:w="1029" w:type="dxa"/>
            <w:gridSpan w:val="3"/>
          </w:tcPr>
          <w:p w:rsidR="00AA0E50" w:rsidRPr="00AA0E50" w:rsidRDefault="00AA0E50" w:rsidP="00AA0E50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020" w:type="dxa"/>
            <w:gridSpan w:val="2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95</w:t>
            </w:r>
          </w:p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0E50" w:rsidRPr="00AA0E50" w:rsidRDefault="00AA0E5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6519,6</w:t>
            </w:r>
          </w:p>
        </w:tc>
      </w:tr>
      <w:tr w:rsidR="00D46260" w:rsidRPr="00AA0E50" w:rsidTr="00E42BE1">
        <w:trPr>
          <w:trHeight w:val="317"/>
        </w:trPr>
        <w:tc>
          <w:tcPr>
            <w:tcW w:w="821" w:type="dxa"/>
            <w:vMerge w:val="restart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vMerge w:val="restart"/>
          </w:tcPr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Подпрограмма </w:t>
            </w:r>
          </w:p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«Молодежь города Кинешмы»</w:t>
            </w:r>
          </w:p>
        </w:tc>
        <w:tc>
          <w:tcPr>
            <w:tcW w:w="1406" w:type="dxa"/>
            <w:vMerge w:val="restart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Администрация городского округа Кинешма</w:t>
            </w:r>
          </w:p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84,3</w:t>
            </w:r>
          </w:p>
        </w:tc>
        <w:tc>
          <w:tcPr>
            <w:tcW w:w="1564" w:type="dxa"/>
            <w:gridSpan w:val="5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</w:tr>
      <w:tr w:rsidR="00D46260" w:rsidRPr="00AA0E50" w:rsidTr="00E42BE1">
        <w:tc>
          <w:tcPr>
            <w:tcW w:w="82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b/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бюджетные ассигнования 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84,3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</w:tr>
      <w:tr w:rsidR="00D46260" w:rsidRPr="00AA0E50" w:rsidTr="00E42BE1">
        <w:tc>
          <w:tcPr>
            <w:tcW w:w="82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84,3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</w:tr>
      <w:tr w:rsidR="00D46260" w:rsidRPr="00AA0E50" w:rsidTr="00E42BE1">
        <w:trPr>
          <w:trHeight w:val="77"/>
        </w:trPr>
        <w:tc>
          <w:tcPr>
            <w:tcW w:w="821" w:type="dxa"/>
            <w:vMerge w:val="restart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Основное мероприятие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 xml:space="preserve"> «Реализация молодежной политики и организация общегородских мероприятий»</w:t>
            </w: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84,3</w:t>
            </w:r>
          </w:p>
        </w:tc>
        <w:tc>
          <w:tcPr>
            <w:tcW w:w="1564" w:type="dxa"/>
            <w:gridSpan w:val="5"/>
            <w:vMerge w:val="restart"/>
          </w:tcPr>
          <w:p w:rsidR="00D46260" w:rsidRDefault="00D46260" w:rsidP="00736E3E">
            <w:pPr>
              <w:ind w:left="-1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Проведены следующие мероприятия:</w:t>
            </w:r>
          </w:p>
          <w:p w:rsidR="00D46260" w:rsidRPr="00AA0E50" w:rsidRDefault="00D46260" w:rsidP="00736E3E">
            <w:pPr>
              <w:ind w:left="-102" w:right="-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AA0E50">
              <w:rPr>
                <w:color w:val="000000"/>
                <w:sz w:val="20"/>
                <w:szCs w:val="20"/>
              </w:rPr>
              <w:t>Муниципальный этап областного конкурса «Семья года»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46260" w:rsidRDefault="00D46260" w:rsidP="00736E3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A0E50">
              <w:rPr>
                <w:color w:val="000000"/>
                <w:sz w:val="20"/>
                <w:szCs w:val="20"/>
              </w:rPr>
              <w:t xml:space="preserve">Молодежная акция «Никто не забыт» по </w:t>
            </w:r>
            <w:r w:rsidRPr="00AA0E50">
              <w:rPr>
                <w:color w:val="000000"/>
                <w:sz w:val="20"/>
                <w:szCs w:val="20"/>
              </w:rPr>
              <w:lastRenderedPageBreak/>
              <w:t>благоус</w:t>
            </w:r>
            <w:r>
              <w:rPr>
                <w:color w:val="000000"/>
                <w:sz w:val="20"/>
                <w:szCs w:val="20"/>
              </w:rPr>
              <w:t>тройству и озеленению обелисков</w:t>
            </w:r>
          </w:p>
          <w:p w:rsidR="00D46260" w:rsidRPr="00736E3E" w:rsidRDefault="00D46260" w:rsidP="00736E3E">
            <w:pPr>
              <w:ind w:left="-102" w:right="-114" w:firstLine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AA0E50">
              <w:rPr>
                <w:sz w:val="20"/>
                <w:szCs w:val="20"/>
              </w:rPr>
              <w:t>Фестиваль самодеятельного художественного творчества «Студенческая весна»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A0E50">
              <w:rPr>
                <w:sz w:val="20"/>
                <w:szCs w:val="20"/>
              </w:rPr>
              <w:t>Акция «Георгиевская ленточка»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A0E50">
              <w:rPr>
                <w:sz w:val="20"/>
                <w:szCs w:val="20"/>
              </w:rPr>
              <w:t>Акция «Я помню, я горжусь!»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A0E50">
              <w:rPr>
                <w:sz w:val="20"/>
                <w:szCs w:val="20"/>
              </w:rPr>
              <w:t>Акция «День добрых дел»</w:t>
            </w:r>
            <w:r>
              <w:rPr>
                <w:sz w:val="20"/>
                <w:szCs w:val="20"/>
              </w:rPr>
              <w:t>;</w:t>
            </w:r>
          </w:p>
          <w:p w:rsidR="00D46260" w:rsidRDefault="00D46260" w:rsidP="00736E3E">
            <w:pPr>
              <w:ind w:left="-102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Гала – концерт Фестиваля самодеятель</w:t>
            </w:r>
            <w:r>
              <w:rPr>
                <w:sz w:val="20"/>
                <w:szCs w:val="20"/>
              </w:rPr>
              <w:t>ного художественного творчества;</w:t>
            </w:r>
          </w:p>
          <w:p w:rsidR="00D46260" w:rsidRDefault="00D46260" w:rsidP="00736E3E">
            <w:pPr>
              <w:ind w:left="-102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«Студенческая весна»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736E3E">
            <w:pPr>
              <w:ind w:left="-102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Гражданская панихида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Акция «Бессмертный полк»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 xml:space="preserve">Акция «Солдатская </w:t>
            </w:r>
            <w:r w:rsidRPr="00AA0E50">
              <w:rPr>
                <w:sz w:val="20"/>
                <w:szCs w:val="20"/>
              </w:rPr>
              <w:lastRenderedPageBreak/>
              <w:t>каша»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736E3E">
            <w:pPr>
              <w:ind w:left="-102" w:right="-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Муниципальный этап фестиваля  – конкурса «Славим Россию!»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D46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Слет лагерей дневного пребывания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Вручение молодым гражданам паспортов РФ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Вахта памяти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День памяти и скорби. Акция «Свеча памяти»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736E3E">
            <w:pPr>
              <w:ind w:left="-102" w:right="-114" w:firstLine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 xml:space="preserve">Акция, приуроченная к Международному Дню борьбы </w:t>
            </w:r>
            <w:r>
              <w:rPr>
                <w:sz w:val="20"/>
                <w:szCs w:val="20"/>
              </w:rPr>
              <w:t xml:space="preserve">       </w:t>
            </w:r>
            <w:r w:rsidRPr="00AA0E50">
              <w:rPr>
                <w:sz w:val="20"/>
                <w:szCs w:val="20"/>
              </w:rPr>
              <w:t>с наркоманией</w:t>
            </w:r>
            <w:r>
              <w:rPr>
                <w:sz w:val="20"/>
                <w:szCs w:val="20"/>
              </w:rPr>
              <w:t>;</w:t>
            </w:r>
          </w:p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День Молодежи</w:t>
            </w:r>
          </w:p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0E50">
              <w:rPr>
                <w:sz w:val="20"/>
                <w:szCs w:val="20"/>
              </w:rPr>
              <w:t>Фестиваль граффити «Волга»</w:t>
            </w:r>
          </w:p>
        </w:tc>
        <w:tc>
          <w:tcPr>
            <w:tcW w:w="2402" w:type="dxa"/>
            <w:gridSpan w:val="3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</w:tr>
      <w:tr w:rsidR="00D46260" w:rsidRPr="00AA0E50" w:rsidTr="00E42BE1">
        <w:tc>
          <w:tcPr>
            <w:tcW w:w="82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b/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84,3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D46260" w:rsidRPr="00AA0E50" w:rsidRDefault="00D46260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</w:tr>
      <w:tr w:rsidR="00D46260" w:rsidRPr="00AA0E50" w:rsidTr="00E42BE1">
        <w:tc>
          <w:tcPr>
            <w:tcW w:w="82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84,3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</w:tr>
      <w:tr w:rsidR="00D46260" w:rsidRPr="00AA0E50" w:rsidTr="00E42BE1">
        <w:trPr>
          <w:trHeight w:val="351"/>
        </w:trPr>
        <w:tc>
          <w:tcPr>
            <w:tcW w:w="821" w:type="dxa"/>
            <w:vMerge w:val="restart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845" w:type="dxa"/>
            <w:vMerge w:val="restart"/>
          </w:tcPr>
          <w:p w:rsidR="00D46260" w:rsidRPr="00D46260" w:rsidRDefault="00D46260" w:rsidP="0090350B">
            <w:pPr>
              <w:rPr>
                <w:sz w:val="20"/>
                <w:szCs w:val="20"/>
              </w:rPr>
            </w:pPr>
            <w:r w:rsidRPr="00D46260">
              <w:rPr>
                <w:sz w:val="20"/>
                <w:szCs w:val="20"/>
              </w:rPr>
              <w:t xml:space="preserve">Мероприятие </w:t>
            </w:r>
          </w:p>
          <w:p w:rsidR="00D46260" w:rsidRPr="00AA0E50" w:rsidRDefault="00D46260" w:rsidP="0090350B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>«Организация работы с молодежью»</w:t>
            </w: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84,3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D46260" w:rsidRPr="00AA0E50" w:rsidRDefault="00D46260" w:rsidP="00AA0E5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lastRenderedPageBreak/>
              <w:t>Число творческих и социально активных молодых людей, получивших премию и гранты главы администрации городского округа Кинешма</w:t>
            </w:r>
          </w:p>
        </w:tc>
        <w:tc>
          <w:tcPr>
            <w:tcW w:w="712" w:type="dxa"/>
            <w:gridSpan w:val="4"/>
            <w:vMerge w:val="restart"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29" w:type="dxa"/>
            <w:gridSpan w:val="3"/>
            <w:vMerge w:val="restart"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gridSpan w:val="2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44</w:t>
            </w:r>
          </w:p>
        </w:tc>
        <w:tc>
          <w:tcPr>
            <w:tcW w:w="1558" w:type="dxa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</w:tr>
      <w:tr w:rsidR="00D46260" w:rsidRPr="00AA0E50" w:rsidTr="00E42BE1">
        <w:trPr>
          <w:trHeight w:val="804"/>
        </w:trPr>
        <w:tc>
          <w:tcPr>
            <w:tcW w:w="821" w:type="dxa"/>
            <w:vMerge/>
          </w:tcPr>
          <w:p w:rsidR="00D4626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Default="00D46260" w:rsidP="0090350B">
            <w:pPr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D46260" w:rsidRPr="00AA0E50" w:rsidRDefault="00D46260" w:rsidP="002A6704">
            <w:pPr>
              <w:rPr>
                <w:b/>
                <w:sz w:val="20"/>
                <w:szCs w:val="20"/>
              </w:rPr>
            </w:pPr>
            <w:r w:rsidRPr="0090350B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  <w:vMerge w:val="restart"/>
          </w:tcPr>
          <w:p w:rsidR="00D46260" w:rsidRPr="00AA0E50" w:rsidRDefault="00D46260" w:rsidP="002A6704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  <w:tc>
          <w:tcPr>
            <w:tcW w:w="1269" w:type="dxa"/>
            <w:gridSpan w:val="5"/>
            <w:vMerge w:val="restart"/>
          </w:tcPr>
          <w:p w:rsidR="00D46260" w:rsidRPr="00AA0E50" w:rsidRDefault="00D46260" w:rsidP="002A6704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84,3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46260" w:rsidRPr="00AA0E50" w:rsidRDefault="00D46260" w:rsidP="00AA0E5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D46260" w:rsidRPr="00AA0E50" w:rsidTr="00E42BE1">
        <w:tc>
          <w:tcPr>
            <w:tcW w:w="821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D46260" w:rsidRPr="00AA0E50" w:rsidRDefault="00D46260" w:rsidP="00AA0E50">
            <w:pPr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D46260" w:rsidRPr="00AA0E50" w:rsidRDefault="00D46260" w:rsidP="00AD7228">
            <w:pPr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Количество мероприятий в рамках целевых направлений деятельности</w:t>
            </w: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24</w:t>
            </w: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</w:tr>
      <w:tr w:rsidR="00D46260" w:rsidRPr="00AA0E50" w:rsidTr="00E42BE1">
        <w:tc>
          <w:tcPr>
            <w:tcW w:w="821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  <w:tc>
          <w:tcPr>
            <w:tcW w:w="1269" w:type="dxa"/>
            <w:gridSpan w:val="5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84,3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gridSpan w:val="3"/>
          </w:tcPr>
          <w:p w:rsidR="00D46260" w:rsidRPr="00AA0E50" w:rsidRDefault="00D46260" w:rsidP="00AD7228">
            <w:pPr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Рост числа молодых людей, принимающих участие в акциях и мероприятиях</w:t>
            </w: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 xml:space="preserve">% </w:t>
            </w:r>
          </w:p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от молодежи</w:t>
            </w: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23,5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270,0</w:t>
            </w:r>
          </w:p>
        </w:tc>
      </w:tr>
      <w:tr w:rsidR="00D46260" w:rsidRPr="00AA0E50" w:rsidTr="00E42BE1">
        <w:trPr>
          <w:trHeight w:val="2492"/>
        </w:trPr>
        <w:tc>
          <w:tcPr>
            <w:tcW w:w="821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gridSpan w:val="3"/>
          </w:tcPr>
          <w:p w:rsidR="00D46260" w:rsidRPr="00AA0E50" w:rsidRDefault="00D46260" w:rsidP="00AD7228">
            <w:pPr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 xml:space="preserve">Ежегодный охват граждан в возрасте 14 - 30 лет социологическими опросами и мониторинговыми исследованиями </w:t>
            </w: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 xml:space="preserve">чел. </w:t>
            </w:r>
          </w:p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% от молодежи</w:t>
            </w: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jc w:val="center"/>
              <w:rPr>
                <w:color w:val="000000"/>
                <w:sz w:val="20"/>
                <w:szCs w:val="20"/>
              </w:rPr>
            </w:pPr>
            <w:r w:rsidRPr="00AA0E50">
              <w:rPr>
                <w:color w:val="000000"/>
                <w:sz w:val="20"/>
                <w:szCs w:val="20"/>
              </w:rPr>
              <w:t>1740 8,0%</w:t>
            </w: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950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4,5%</w:t>
            </w: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AD7228" w:rsidRPr="00AA0E50" w:rsidTr="00E42BE1">
        <w:tc>
          <w:tcPr>
            <w:tcW w:w="821" w:type="dxa"/>
            <w:vMerge w:val="restart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5" w:type="dxa"/>
            <w:vMerge w:val="restart"/>
          </w:tcPr>
          <w:p w:rsidR="00AD7228" w:rsidRPr="00D46260" w:rsidRDefault="00AD7228" w:rsidP="00D46260">
            <w:pPr>
              <w:rPr>
                <w:sz w:val="20"/>
                <w:szCs w:val="20"/>
              </w:rPr>
            </w:pPr>
            <w:r w:rsidRPr="00D46260">
              <w:rPr>
                <w:sz w:val="20"/>
                <w:szCs w:val="20"/>
              </w:rPr>
              <w:t xml:space="preserve">Подпрограмма </w:t>
            </w:r>
          </w:p>
          <w:p w:rsidR="00AD7228" w:rsidRPr="00AA0E50" w:rsidRDefault="00AD7228" w:rsidP="00D4626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«Психолого-педагогическая и </w:t>
            </w:r>
            <w:r w:rsidRPr="00AA0E50">
              <w:rPr>
                <w:sz w:val="20"/>
                <w:szCs w:val="20"/>
              </w:rPr>
              <w:lastRenderedPageBreak/>
              <w:t>социальная помощь подросткам и молодежи городского округа Кинешма»</w:t>
            </w:r>
          </w:p>
        </w:tc>
        <w:tc>
          <w:tcPr>
            <w:tcW w:w="1406" w:type="dxa"/>
            <w:vMerge w:val="restart"/>
          </w:tcPr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 xml:space="preserve">Комитет по социальной и молодежной </w:t>
            </w:r>
            <w:r w:rsidRPr="00AA0E50">
              <w:rPr>
                <w:sz w:val="20"/>
                <w:szCs w:val="20"/>
              </w:rPr>
              <w:lastRenderedPageBreak/>
              <w:t>политике администрации городского округа Кинешма</w:t>
            </w:r>
          </w:p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1148,1</w:t>
            </w:r>
          </w:p>
        </w:tc>
        <w:tc>
          <w:tcPr>
            <w:tcW w:w="1564" w:type="dxa"/>
            <w:gridSpan w:val="5"/>
            <w:vMerge w:val="restart"/>
          </w:tcPr>
          <w:p w:rsidR="00AD7228" w:rsidRPr="00AA0E50" w:rsidRDefault="00AD7228" w:rsidP="00D46260">
            <w:pPr>
              <w:ind w:left="-102" w:right="-114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Психологические вечера для молодых </w:t>
            </w:r>
            <w:r w:rsidRPr="00AA0E50">
              <w:rPr>
                <w:sz w:val="20"/>
                <w:szCs w:val="20"/>
              </w:rPr>
              <w:lastRenderedPageBreak/>
              <w:t>родителей по профилактике негативных детско-родите</w:t>
            </w:r>
            <w:r>
              <w:rPr>
                <w:sz w:val="20"/>
                <w:szCs w:val="20"/>
              </w:rPr>
              <w:t>льских отношений, охват 120 чел;</w:t>
            </w:r>
            <w:r w:rsidRPr="00AA0E50">
              <w:rPr>
                <w:sz w:val="20"/>
                <w:szCs w:val="20"/>
              </w:rPr>
              <w:t xml:space="preserve"> </w:t>
            </w:r>
          </w:p>
          <w:p w:rsidR="00AD7228" w:rsidRDefault="00AD7228" w:rsidP="00D4626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Тренинги для девочек подростков по профилактике раннего материнства, с общим охватом 37 чел.</w:t>
            </w:r>
            <w:r>
              <w:rPr>
                <w:sz w:val="20"/>
                <w:szCs w:val="20"/>
              </w:rPr>
              <w:t>;</w:t>
            </w:r>
          </w:p>
          <w:p w:rsidR="00AD7228" w:rsidRPr="00AA0E50" w:rsidRDefault="00AD7228" w:rsidP="00D4626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.Логопедические занятия 32 чел.</w:t>
            </w:r>
            <w:r>
              <w:rPr>
                <w:sz w:val="20"/>
                <w:szCs w:val="20"/>
              </w:rPr>
              <w:t>;</w:t>
            </w:r>
          </w:p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Клуб «Мальчики+ Девочки =Любовь, 65 чел.</w:t>
            </w:r>
            <w:r>
              <w:rPr>
                <w:sz w:val="20"/>
                <w:szCs w:val="20"/>
              </w:rPr>
              <w:t>;</w:t>
            </w:r>
          </w:p>
          <w:p w:rsidR="00AD7228" w:rsidRPr="00AA0E50" w:rsidRDefault="00AD7228" w:rsidP="00A5222A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Лагерь ЛДП «</w:t>
            </w:r>
            <w:proofErr w:type="spellStart"/>
            <w:r w:rsidRPr="00AA0E50">
              <w:rPr>
                <w:sz w:val="20"/>
                <w:szCs w:val="20"/>
              </w:rPr>
              <w:t>Инсайт</w:t>
            </w:r>
            <w:proofErr w:type="spellEnd"/>
            <w:r w:rsidRPr="00AA0E50">
              <w:rPr>
                <w:sz w:val="20"/>
                <w:szCs w:val="20"/>
              </w:rPr>
              <w:t>» для трудных подрос</w:t>
            </w:r>
            <w:r>
              <w:rPr>
                <w:sz w:val="20"/>
                <w:szCs w:val="20"/>
              </w:rPr>
              <w:t>тков, кол-во участников 15 чел.;</w:t>
            </w:r>
            <w:r w:rsidRPr="00AA0E50">
              <w:rPr>
                <w:sz w:val="20"/>
                <w:szCs w:val="20"/>
              </w:rPr>
              <w:t xml:space="preserve"> </w:t>
            </w:r>
          </w:p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Клуб </w:t>
            </w:r>
            <w:r w:rsidRPr="00AA0E50">
              <w:rPr>
                <w:sz w:val="20"/>
                <w:szCs w:val="20"/>
              </w:rPr>
              <w:lastRenderedPageBreak/>
              <w:t>«Заботливый родитель»,  45 чел.</w:t>
            </w:r>
            <w:r>
              <w:rPr>
                <w:sz w:val="20"/>
                <w:szCs w:val="20"/>
              </w:rPr>
              <w:t>;</w:t>
            </w:r>
          </w:p>
          <w:p w:rsidR="00AD7228" w:rsidRPr="00AA0E50" w:rsidRDefault="00AD7228" w:rsidP="00A5222A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Тематическое занятие клуба «Добро пожаловать» для родителей и детей-инвалидов,  26 чел.</w:t>
            </w:r>
            <w:r>
              <w:rPr>
                <w:sz w:val="20"/>
                <w:szCs w:val="20"/>
              </w:rPr>
              <w:t>;</w:t>
            </w:r>
          </w:p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Тренинги для подростков </w:t>
            </w:r>
            <w:proofErr w:type="spellStart"/>
            <w:r w:rsidRPr="00AA0E50">
              <w:rPr>
                <w:sz w:val="20"/>
                <w:szCs w:val="20"/>
              </w:rPr>
              <w:t>девиантного</w:t>
            </w:r>
            <w:proofErr w:type="spellEnd"/>
            <w:r w:rsidRPr="00AA0E50">
              <w:rPr>
                <w:sz w:val="20"/>
                <w:szCs w:val="20"/>
              </w:rPr>
              <w:t xml:space="preserve"> поведения, охват 30 чел.</w:t>
            </w:r>
            <w:r>
              <w:rPr>
                <w:sz w:val="20"/>
                <w:szCs w:val="20"/>
              </w:rPr>
              <w:t>;</w:t>
            </w:r>
          </w:p>
          <w:p w:rsidR="00AD7228" w:rsidRPr="00AA0E50" w:rsidRDefault="00AD7228" w:rsidP="00A5222A">
            <w:pPr>
              <w:ind w:left="-102" w:right="-114"/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Индивидуальные консультации 80 чел.</w:t>
            </w:r>
          </w:p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Итого: 450 чел.</w:t>
            </w:r>
          </w:p>
        </w:tc>
        <w:tc>
          <w:tcPr>
            <w:tcW w:w="2402" w:type="dxa"/>
            <w:gridSpan w:val="3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</w:tr>
      <w:tr w:rsidR="00AD7228" w:rsidRPr="00AA0E50" w:rsidTr="00E42BE1"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b/>
                <w:sz w:val="20"/>
                <w:szCs w:val="20"/>
              </w:rPr>
            </w:pPr>
            <w:r w:rsidRPr="00D46260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lastRenderedPageBreak/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>2308,5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1148,1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</w:tr>
      <w:tr w:rsidR="00AD7228" w:rsidRPr="00AA0E50" w:rsidTr="00E42BE1"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1148,1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</w:tr>
      <w:tr w:rsidR="00AD7228" w:rsidRPr="00AA0E50" w:rsidTr="00E42BE1">
        <w:tc>
          <w:tcPr>
            <w:tcW w:w="821" w:type="dxa"/>
            <w:vMerge w:val="restart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5" w:type="dxa"/>
            <w:vMerge w:val="restart"/>
          </w:tcPr>
          <w:p w:rsidR="00AD7228" w:rsidRPr="00AA0E50" w:rsidRDefault="00AD7228" w:rsidP="00D46260">
            <w:pPr>
              <w:rPr>
                <w:sz w:val="20"/>
                <w:szCs w:val="20"/>
              </w:rPr>
            </w:pPr>
            <w:r w:rsidRPr="00D46260">
              <w:rPr>
                <w:sz w:val="20"/>
                <w:szCs w:val="20"/>
              </w:rPr>
              <w:t>Основное мероприятие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 xml:space="preserve"> «Предоставление консультационных и методических услуг»</w:t>
            </w:r>
          </w:p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</w:p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1148,1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</w:tr>
      <w:tr w:rsidR="00AD7228" w:rsidRPr="00AA0E50" w:rsidTr="00E42BE1"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b/>
                <w:sz w:val="20"/>
                <w:szCs w:val="20"/>
              </w:rPr>
            </w:pPr>
            <w:r w:rsidRPr="00D46260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1148,1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</w:tr>
      <w:tr w:rsidR="00AD7228" w:rsidRPr="00AA0E50" w:rsidTr="00E42BE1"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1148,1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</w:tr>
      <w:tr w:rsidR="00D46260" w:rsidRPr="00AA0E50" w:rsidTr="00E42BE1">
        <w:tc>
          <w:tcPr>
            <w:tcW w:w="821" w:type="dxa"/>
            <w:vMerge w:val="restart"/>
          </w:tcPr>
          <w:p w:rsidR="00D46260" w:rsidRPr="00AA0E50" w:rsidRDefault="00AD7228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45" w:type="dxa"/>
            <w:vMerge w:val="restart"/>
          </w:tcPr>
          <w:p w:rsidR="00D46260" w:rsidRPr="00A5222A" w:rsidRDefault="00A5222A" w:rsidP="00AA0E50">
            <w:pPr>
              <w:jc w:val="both"/>
              <w:rPr>
                <w:sz w:val="20"/>
                <w:szCs w:val="20"/>
              </w:rPr>
            </w:pPr>
            <w:r w:rsidRPr="00A5222A">
              <w:rPr>
                <w:sz w:val="20"/>
                <w:szCs w:val="20"/>
              </w:rPr>
              <w:t xml:space="preserve">Мероприятие </w:t>
            </w:r>
          </w:p>
          <w:p w:rsidR="00D46260" w:rsidRPr="00AA0E50" w:rsidRDefault="00A5222A" w:rsidP="00A52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46260" w:rsidRPr="00AA0E50">
              <w:rPr>
                <w:sz w:val="20"/>
                <w:szCs w:val="20"/>
              </w:rPr>
              <w:t>Психолого-педагогическая и социальная помощь подросткам и молодежи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Всего</w:t>
            </w:r>
          </w:p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1148,1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D46260" w:rsidRPr="00AA0E50" w:rsidRDefault="00D46260" w:rsidP="00AD7228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Доля количества детей, получивших консультации, помощь, прошедших тренинги, опросы от общего числа детей школьного и дошкольного возраста</w:t>
            </w: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%</w:t>
            </w: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7,5</w:t>
            </w: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</w:tr>
      <w:tr w:rsidR="00D46260" w:rsidRPr="00AA0E50" w:rsidTr="00E42BE1">
        <w:trPr>
          <w:trHeight w:val="438"/>
        </w:trPr>
        <w:tc>
          <w:tcPr>
            <w:tcW w:w="821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b/>
                <w:sz w:val="20"/>
                <w:szCs w:val="20"/>
              </w:rPr>
            </w:pPr>
            <w:r w:rsidRPr="00AD7228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1148,1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D46260" w:rsidRPr="00AA0E50" w:rsidRDefault="00D46260" w:rsidP="00AD7228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Количество человек, прошедших индивидуальное консультирование, групповые формы психологической работы</w:t>
            </w:r>
          </w:p>
        </w:tc>
        <w:tc>
          <w:tcPr>
            <w:tcW w:w="712" w:type="dxa"/>
            <w:gridSpan w:val="4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чел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1800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900</w:t>
            </w:r>
          </w:p>
        </w:tc>
        <w:tc>
          <w:tcPr>
            <w:tcW w:w="1558" w:type="dxa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D46260" w:rsidRPr="00AA0E50" w:rsidTr="00E42BE1">
        <w:trPr>
          <w:trHeight w:val="438"/>
        </w:trPr>
        <w:tc>
          <w:tcPr>
            <w:tcW w:w="821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1148,1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46260" w:rsidRPr="00AA0E50" w:rsidRDefault="00D46260" w:rsidP="00AD7228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D46260" w:rsidRPr="00AA0E50" w:rsidTr="00E42BE1">
        <w:trPr>
          <w:trHeight w:val="438"/>
        </w:trPr>
        <w:tc>
          <w:tcPr>
            <w:tcW w:w="821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D46260" w:rsidRPr="00AA0E50" w:rsidRDefault="00D46260" w:rsidP="00AD7228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Количество профилактических мероприятий, </w:t>
            </w:r>
            <w:r w:rsidRPr="00AA0E50">
              <w:rPr>
                <w:sz w:val="20"/>
                <w:szCs w:val="20"/>
              </w:rPr>
              <w:lastRenderedPageBreak/>
              <w:t>направленных на предупреждение подросткового алкоголизма, наркозависимости и подростковой зависимости</w:t>
            </w: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26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2308,5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A5222A" w:rsidRPr="00AA0E50" w:rsidTr="00E42BE1">
        <w:tc>
          <w:tcPr>
            <w:tcW w:w="821" w:type="dxa"/>
            <w:vMerge w:val="restart"/>
          </w:tcPr>
          <w:p w:rsidR="00A5222A" w:rsidRPr="00AA0E50" w:rsidRDefault="00A5222A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5" w:type="dxa"/>
            <w:vMerge w:val="restart"/>
          </w:tcPr>
          <w:p w:rsidR="00A5222A" w:rsidRPr="00A5222A" w:rsidRDefault="00A5222A" w:rsidP="00AA0E50">
            <w:pPr>
              <w:jc w:val="both"/>
              <w:rPr>
                <w:sz w:val="20"/>
                <w:szCs w:val="20"/>
              </w:rPr>
            </w:pPr>
            <w:r w:rsidRPr="00A5222A">
              <w:rPr>
                <w:sz w:val="20"/>
                <w:szCs w:val="20"/>
              </w:rPr>
              <w:t xml:space="preserve">Подпрограмма </w:t>
            </w:r>
          </w:p>
          <w:p w:rsidR="00A5222A" w:rsidRPr="00AA0E50" w:rsidRDefault="00A5222A" w:rsidP="00A5222A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«Сохранение, развитие и улучшение качества </w:t>
            </w:r>
            <w:proofErr w:type="gramStart"/>
            <w:r w:rsidRPr="00AA0E50">
              <w:rPr>
                <w:sz w:val="20"/>
                <w:szCs w:val="20"/>
              </w:rPr>
              <w:t>отдыха</w:t>
            </w:r>
            <w:proofErr w:type="gramEnd"/>
            <w:r w:rsidRPr="00AA0E50">
              <w:rPr>
                <w:sz w:val="20"/>
                <w:szCs w:val="20"/>
              </w:rPr>
              <w:t xml:space="preserve"> и оздоровление детей»</w:t>
            </w:r>
          </w:p>
        </w:tc>
        <w:tc>
          <w:tcPr>
            <w:tcW w:w="1406" w:type="dxa"/>
            <w:vMerge w:val="restart"/>
          </w:tcPr>
          <w:p w:rsidR="00A5222A" w:rsidRPr="00AA0E50" w:rsidRDefault="00A5222A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Комитет по социальной и молодежной политике администрации городского округа Кинешма </w:t>
            </w:r>
          </w:p>
        </w:tc>
        <w:tc>
          <w:tcPr>
            <w:tcW w:w="1391" w:type="dxa"/>
          </w:tcPr>
          <w:p w:rsidR="00A5222A" w:rsidRPr="00AA0E50" w:rsidRDefault="00A5222A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gridSpan w:val="5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  <w:tc>
          <w:tcPr>
            <w:tcW w:w="1269" w:type="dxa"/>
            <w:gridSpan w:val="5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2072,7</w:t>
            </w:r>
          </w:p>
        </w:tc>
        <w:tc>
          <w:tcPr>
            <w:tcW w:w="1564" w:type="dxa"/>
            <w:gridSpan w:val="5"/>
            <w:vMerge w:val="restart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A5222A" w:rsidRPr="00AA0E50" w:rsidTr="00E42BE1">
        <w:tc>
          <w:tcPr>
            <w:tcW w:w="821" w:type="dxa"/>
            <w:vMerge/>
          </w:tcPr>
          <w:p w:rsidR="00A5222A" w:rsidRPr="00AA0E50" w:rsidRDefault="00A5222A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5222A" w:rsidRPr="00AA0E50" w:rsidRDefault="00A5222A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5222A" w:rsidRPr="00AA0E50" w:rsidRDefault="00A5222A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5222A" w:rsidRPr="00AA0E50" w:rsidRDefault="00A5222A" w:rsidP="00AA0E50">
            <w:pPr>
              <w:rPr>
                <w:b/>
                <w:sz w:val="20"/>
                <w:szCs w:val="20"/>
              </w:rPr>
            </w:pPr>
            <w:r w:rsidRPr="00A5222A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  <w:tc>
          <w:tcPr>
            <w:tcW w:w="1269" w:type="dxa"/>
            <w:gridSpan w:val="5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2072,7</w:t>
            </w:r>
          </w:p>
        </w:tc>
        <w:tc>
          <w:tcPr>
            <w:tcW w:w="1564" w:type="dxa"/>
            <w:gridSpan w:val="5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A5222A" w:rsidRPr="00AA0E50" w:rsidTr="00E42BE1">
        <w:tc>
          <w:tcPr>
            <w:tcW w:w="821" w:type="dxa"/>
            <w:vMerge/>
          </w:tcPr>
          <w:p w:rsidR="00A5222A" w:rsidRPr="00AA0E50" w:rsidRDefault="00A5222A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5222A" w:rsidRPr="00AA0E50" w:rsidRDefault="00A5222A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5222A" w:rsidRPr="00AA0E50" w:rsidRDefault="00A5222A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5222A" w:rsidRPr="00AA0E50" w:rsidRDefault="00A5222A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  <w:tc>
          <w:tcPr>
            <w:tcW w:w="1269" w:type="dxa"/>
            <w:gridSpan w:val="5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2072,7</w:t>
            </w:r>
          </w:p>
        </w:tc>
        <w:tc>
          <w:tcPr>
            <w:tcW w:w="1564" w:type="dxa"/>
            <w:gridSpan w:val="5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5222A" w:rsidRPr="00AA0E50" w:rsidRDefault="00A5222A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6009B2" w:rsidRPr="00AA0E50" w:rsidTr="00E42BE1">
        <w:tc>
          <w:tcPr>
            <w:tcW w:w="821" w:type="dxa"/>
            <w:vMerge w:val="restart"/>
          </w:tcPr>
          <w:p w:rsidR="006009B2" w:rsidRPr="00AA0E50" w:rsidRDefault="006009B2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5" w:type="dxa"/>
            <w:vMerge w:val="restart"/>
          </w:tcPr>
          <w:p w:rsidR="006009B2" w:rsidRPr="00AA0E50" w:rsidRDefault="006009B2" w:rsidP="00A5222A">
            <w:pPr>
              <w:rPr>
                <w:sz w:val="20"/>
                <w:szCs w:val="20"/>
              </w:rPr>
            </w:pPr>
            <w:r w:rsidRPr="006009B2">
              <w:rPr>
                <w:sz w:val="20"/>
                <w:szCs w:val="20"/>
              </w:rPr>
              <w:t xml:space="preserve">Основное мероприятие  </w:t>
            </w:r>
            <w:r w:rsidRPr="00AA0E50">
              <w:rPr>
                <w:sz w:val="20"/>
                <w:szCs w:val="20"/>
              </w:rPr>
              <w:lastRenderedPageBreak/>
              <w:t>«Организация отдыха детей в каникулярное время»</w:t>
            </w:r>
          </w:p>
        </w:tc>
        <w:tc>
          <w:tcPr>
            <w:tcW w:w="1406" w:type="dxa"/>
            <w:vMerge w:val="restart"/>
          </w:tcPr>
          <w:p w:rsidR="006009B2" w:rsidRPr="00AA0E50" w:rsidRDefault="006009B2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 xml:space="preserve">Комитет по социальной и </w:t>
            </w:r>
            <w:r w:rsidRPr="00AA0E50">
              <w:rPr>
                <w:sz w:val="20"/>
                <w:szCs w:val="20"/>
              </w:rPr>
              <w:lastRenderedPageBreak/>
              <w:t>молодежной политике  администрации городского округа Кинешма</w:t>
            </w:r>
          </w:p>
          <w:p w:rsidR="006009B2" w:rsidRPr="00AA0E50" w:rsidRDefault="006009B2" w:rsidP="00AA0E50">
            <w:pPr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</w:tcPr>
          <w:p w:rsidR="006009B2" w:rsidRPr="00AA0E50" w:rsidRDefault="006009B2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5" w:type="dxa"/>
            <w:gridSpan w:val="5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  <w:tc>
          <w:tcPr>
            <w:tcW w:w="1269" w:type="dxa"/>
            <w:gridSpan w:val="5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2072,7</w:t>
            </w:r>
          </w:p>
        </w:tc>
        <w:tc>
          <w:tcPr>
            <w:tcW w:w="1564" w:type="dxa"/>
            <w:gridSpan w:val="5"/>
            <w:vMerge w:val="restart"/>
          </w:tcPr>
          <w:p w:rsidR="006009B2" w:rsidRPr="00AA0E50" w:rsidRDefault="006009B2" w:rsidP="00A5222A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Кассовые расходы </w:t>
            </w:r>
            <w:r w:rsidRPr="00AA0E50">
              <w:rPr>
                <w:sz w:val="20"/>
                <w:szCs w:val="20"/>
              </w:rPr>
              <w:lastRenderedPageBreak/>
              <w:t>произведены на содержание ДБО «Радуга»  Основные мероприятие проводится в летний каникулярный период.</w:t>
            </w:r>
          </w:p>
        </w:tc>
        <w:tc>
          <w:tcPr>
            <w:tcW w:w="2402" w:type="dxa"/>
            <w:gridSpan w:val="3"/>
            <w:vMerge w:val="restart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</w:p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6009B2" w:rsidRPr="00AA0E50" w:rsidTr="00E42BE1">
        <w:tc>
          <w:tcPr>
            <w:tcW w:w="821" w:type="dxa"/>
            <w:vMerge/>
          </w:tcPr>
          <w:p w:rsidR="006009B2" w:rsidRPr="00AA0E50" w:rsidRDefault="006009B2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009B2" w:rsidRPr="00AA0E50" w:rsidRDefault="006009B2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009B2" w:rsidRPr="00AA0E50" w:rsidRDefault="006009B2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6009B2" w:rsidRPr="00AA0E50" w:rsidRDefault="006009B2" w:rsidP="00AA0E50">
            <w:pPr>
              <w:rPr>
                <w:b/>
                <w:sz w:val="20"/>
                <w:szCs w:val="20"/>
              </w:rPr>
            </w:pPr>
            <w:r w:rsidRPr="00A5222A">
              <w:rPr>
                <w:sz w:val="20"/>
                <w:szCs w:val="20"/>
              </w:rPr>
              <w:t xml:space="preserve">бюджетные </w:t>
            </w:r>
            <w:r w:rsidRPr="00A5222A">
              <w:rPr>
                <w:sz w:val="20"/>
                <w:szCs w:val="20"/>
              </w:rPr>
              <w:lastRenderedPageBreak/>
              <w:t>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lastRenderedPageBreak/>
              <w:t>2941,1</w:t>
            </w:r>
          </w:p>
        </w:tc>
        <w:tc>
          <w:tcPr>
            <w:tcW w:w="1269" w:type="dxa"/>
            <w:gridSpan w:val="5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2072,7</w:t>
            </w:r>
          </w:p>
        </w:tc>
        <w:tc>
          <w:tcPr>
            <w:tcW w:w="1564" w:type="dxa"/>
            <w:gridSpan w:val="5"/>
            <w:vMerge/>
          </w:tcPr>
          <w:p w:rsidR="006009B2" w:rsidRPr="00AA0E50" w:rsidRDefault="006009B2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6009B2" w:rsidRPr="00AA0E50" w:rsidRDefault="006009B2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6009B2" w:rsidRPr="00AA0E50" w:rsidRDefault="006009B2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6009B2" w:rsidRPr="00AA0E50" w:rsidRDefault="006009B2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6009B2" w:rsidRPr="00AA0E50" w:rsidRDefault="006009B2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6009B2" w:rsidRPr="00AA0E50" w:rsidTr="00E42BE1">
        <w:tc>
          <w:tcPr>
            <w:tcW w:w="821" w:type="dxa"/>
            <w:vMerge/>
          </w:tcPr>
          <w:p w:rsidR="006009B2" w:rsidRPr="00AA0E50" w:rsidRDefault="006009B2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009B2" w:rsidRPr="00AA0E50" w:rsidRDefault="006009B2" w:rsidP="00AA0E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6009B2" w:rsidRPr="00AA0E50" w:rsidRDefault="006009B2" w:rsidP="00AA0E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</w:tcPr>
          <w:p w:rsidR="006009B2" w:rsidRPr="00AA0E50" w:rsidRDefault="006009B2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  <w:tc>
          <w:tcPr>
            <w:tcW w:w="1269" w:type="dxa"/>
            <w:gridSpan w:val="5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2072,7</w:t>
            </w:r>
          </w:p>
        </w:tc>
        <w:tc>
          <w:tcPr>
            <w:tcW w:w="1564" w:type="dxa"/>
            <w:gridSpan w:val="5"/>
            <w:vMerge/>
          </w:tcPr>
          <w:p w:rsidR="006009B2" w:rsidRPr="00AA0E50" w:rsidRDefault="006009B2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009B2" w:rsidRPr="00AA0E50" w:rsidRDefault="006009B2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D46260" w:rsidRPr="00AA0E50" w:rsidTr="00E42BE1">
        <w:trPr>
          <w:trHeight w:val="332"/>
        </w:trPr>
        <w:tc>
          <w:tcPr>
            <w:tcW w:w="821" w:type="dxa"/>
            <w:vMerge w:val="restart"/>
          </w:tcPr>
          <w:p w:rsidR="00D46260" w:rsidRPr="00AA0E50" w:rsidRDefault="006009B2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45" w:type="dxa"/>
            <w:vMerge w:val="restart"/>
          </w:tcPr>
          <w:p w:rsidR="00D46260" w:rsidRPr="006009B2" w:rsidRDefault="006009B2" w:rsidP="00AA0E50">
            <w:pPr>
              <w:jc w:val="both"/>
              <w:rPr>
                <w:sz w:val="20"/>
                <w:szCs w:val="20"/>
              </w:rPr>
            </w:pPr>
            <w:r w:rsidRPr="006009B2">
              <w:rPr>
                <w:sz w:val="20"/>
                <w:szCs w:val="20"/>
              </w:rPr>
              <w:t xml:space="preserve">Мероприятие </w:t>
            </w:r>
          </w:p>
          <w:p w:rsidR="00D46260" w:rsidRPr="00AA0E50" w:rsidRDefault="00AD7228" w:rsidP="00AA0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46260" w:rsidRPr="00AA0E50">
              <w:rPr>
                <w:sz w:val="20"/>
                <w:szCs w:val="20"/>
              </w:rPr>
              <w:t>Обеспечение деятельности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2072,7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D46260" w:rsidRPr="00AA0E50" w:rsidRDefault="00D46260" w:rsidP="006009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 xml:space="preserve"> Доля детей  </w:t>
            </w:r>
            <w:proofErr w:type="spellStart"/>
            <w:r w:rsidRPr="00AA0E50">
              <w:rPr>
                <w:sz w:val="20"/>
                <w:szCs w:val="20"/>
                <w:lang w:eastAsia="ar-SA"/>
              </w:rPr>
              <w:t>г.о</w:t>
            </w:r>
            <w:proofErr w:type="gramStart"/>
            <w:r w:rsidRPr="00AA0E50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AA0E50">
              <w:rPr>
                <w:sz w:val="20"/>
                <w:szCs w:val="20"/>
                <w:lang w:eastAsia="ar-SA"/>
              </w:rPr>
              <w:t>инешма</w:t>
            </w:r>
            <w:proofErr w:type="spellEnd"/>
            <w:r w:rsidRPr="00AA0E50">
              <w:rPr>
                <w:sz w:val="20"/>
                <w:szCs w:val="20"/>
                <w:lang w:eastAsia="ar-SA"/>
              </w:rPr>
              <w:t>, отдохнувших в МУ ДБО «Радуга» от общего числа детей, отдохнувших в МУ ДБО «Радуга»</w:t>
            </w:r>
          </w:p>
        </w:tc>
        <w:tc>
          <w:tcPr>
            <w:tcW w:w="712" w:type="dxa"/>
            <w:gridSpan w:val="4"/>
            <w:vMerge w:val="restart"/>
          </w:tcPr>
          <w:p w:rsidR="00D46260" w:rsidRPr="00AA0E50" w:rsidRDefault="00D46260" w:rsidP="00AA0E5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>%</w:t>
            </w:r>
          </w:p>
          <w:p w:rsidR="00D46260" w:rsidRPr="00AA0E50" w:rsidRDefault="00D46260" w:rsidP="00AA0E5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D46260" w:rsidRPr="00AA0E50" w:rsidRDefault="00D46260" w:rsidP="00AA0E5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>50</w:t>
            </w:r>
          </w:p>
          <w:p w:rsidR="00D46260" w:rsidRPr="00AA0E50" w:rsidRDefault="00D46260" w:rsidP="00AA0E5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6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D46260" w:rsidRPr="00AA0E50" w:rsidTr="00E42BE1">
        <w:trPr>
          <w:trHeight w:val="331"/>
        </w:trPr>
        <w:tc>
          <w:tcPr>
            <w:tcW w:w="82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46260" w:rsidRPr="00AA0E50" w:rsidRDefault="00D46260" w:rsidP="00AA0E50">
            <w:pPr>
              <w:rPr>
                <w:b/>
                <w:sz w:val="20"/>
                <w:szCs w:val="20"/>
              </w:rPr>
            </w:pPr>
            <w:r w:rsidRPr="00A5222A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  <w:tc>
          <w:tcPr>
            <w:tcW w:w="1269" w:type="dxa"/>
            <w:gridSpan w:val="5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2072,7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46260" w:rsidRPr="00AA0E50" w:rsidRDefault="00D46260" w:rsidP="00AA0E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D46260" w:rsidRPr="00AA0E50" w:rsidTr="00E42BE1">
        <w:trPr>
          <w:trHeight w:val="230"/>
        </w:trPr>
        <w:tc>
          <w:tcPr>
            <w:tcW w:w="82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  <w:tc>
          <w:tcPr>
            <w:tcW w:w="1269" w:type="dxa"/>
            <w:gridSpan w:val="5"/>
            <w:vMerge w:val="restart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2072,7</w:t>
            </w: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46260" w:rsidRPr="00AA0E50" w:rsidRDefault="00D46260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D46260" w:rsidRPr="00AA0E50" w:rsidRDefault="00D46260" w:rsidP="00AA0E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D46260" w:rsidRPr="00AA0E50" w:rsidTr="00E42BE1">
        <w:trPr>
          <w:trHeight w:val="331"/>
        </w:trPr>
        <w:tc>
          <w:tcPr>
            <w:tcW w:w="82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D46260" w:rsidRPr="00AA0E50" w:rsidRDefault="00D46260" w:rsidP="006009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 xml:space="preserve"> Выраженный оздоровительный эффект от общего числа отдохнувших детей   </w:t>
            </w: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95</w:t>
            </w: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</w:tr>
      <w:tr w:rsidR="00D46260" w:rsidRPr="00AA0E50" w:rsidTr="00E42BE1">
        <w:trPr>
          <w:trHeight w:val="331"/>
        </w:trPr>
        <w:tc>
          <w:tcPr>
            <w:tcW w:w="82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46260" w:rsidRPr="00AA0E50" w:rsidRDefault="00D46260" w:rsidP="00AA0E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D46260" w:rsidRPr="00AA0E50" w:rsidRDefault="00D46260" w:rsidP="00AA0E50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D46260" w:rsidRPr="00AA0E50" w:rsidRDefault="00D46260" w:rsidP="006009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>Отсутствие обоснованных жалоб со стороны родителей (законных представителей) на качество услуги</w:t>
            </w:r>
          </w:p>
        </w:tc>
        <w:tc>
          <w:tcPr>
            <w:tcW w:w="712" w:type="dxa"/>
            <w:gridSpan w:val="4"/>
          </w:tcPr>
          <w:p w:rsidR="00D46260" w:rsidRPr="00AA0E50" w:rsidRDefault="00D46260" w:rsidP="00AA0E50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029" w:type="dxa"/>
            <w:gridSpan w:val="3"/>
          </w:tcPr>
          <w:p w:rsidR="00D46260" w:rsidRPr="00AA0E50" w:rsidRDefault="00D46260" w:rsidP="00AA0E50">
            <w:pPr>
              <w:keepNext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AA0E50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20" w:type="dxa"/>
            <w:gridSpan w:val="2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D46260" w:rsidRPr="00AA0E50" w:rsidRDefault="00D46260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2941,1</w:t>
            </w:r>
          </w:p>
        </w:tc>
      </w:tr>
      <w:tr w:rsidR="00AD7228" w:rsidRPr="00AA0E50" w:rsidTr="00E42BE1">
        <w:trPr>
          <w:trHeight w:val="161"/>
        </w:trPr>
        <w:tc>
          <w:tcPr>
            <w:tcW w:w="821" w:type="dxa"/>
            <w:vMerge w:val="restart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vMerge w:val="restart"/>
          </w:tcPr>
          <w:p w:rsidR="00AD7228" w:rsidRPr="00AA0E50" w:rsidRDefault="00AD7228" w:rsidP="00AD7228">
            <w:pPr>
              <w:rPr>
                <w:sz w:val="20"/>
                <w:szCs w:val="20"/>
              </w:rPr>
            </w:pPr>
            <w:r w:rsidRPr="00AD7228">
              <w:rPr>
                <w:sz w:val="20"/>
                <w:szCs w:val="20"/>
              </w:rPr>
              <w:t xml:space="preserve">Подпрограмма </w:t>
            </w:r>
            <w:r w:rsidRPr="00AA0E50">
              <w:rPr>
                <w:sz w:val="20"/>
                <w:szCs w:val="20"/>
              </w:rPr>
              <w:t xml:space="preserve">«Укрепление материально-технической базы муниципального учреждения </w:t>
            </w:r>
            <w:r w:rsidRPr="00AA0E50">
              <w:rPr>
                <w:sz w:val="20"/>
                <w:szCs w:val="20"/>
              </w:rPr>
              <w:lastRenderedPageBreak/>
              <w:t>городского округа Кинешма «Детская база отдыха «Радуга»</w:t>
            </w:r>
          </w:p>
        </w:tc>
        <w:tc>
          <w:tcPr>
            <w:tcW w:w="1406" w:type="dxa"/>
            <w:vMerge w:val="restart"/>
          </w:tcPr>
          <w:p w:rsidR="00AD7228" w:rsidRPr="00AA0E50" w:rsidRDefault="00AD7228" w:rsidP="00AD7228">
            <w:pPr>
              <w:ind w:right="-92"/>
              <w:jc w:val="both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 xml:space="preserve">Комитет по социальной и молодежной политике  администрации городского </w:t>
            </w:r>
            <w:r w:rsidRPr="00AA0E50">
              <w:rPr>
                <w:sz w:val="20"/>
                <w:szCs w:val="20"/>
              </w:rPr>
              <w:lastRenderedPageBreak/>
              <w:t xml:space="preserve">округа Кинешма </w:t>
            </w: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564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</w:tr>
      <w:tr w:rsidR="00AD7228" w:rsidRPr="00AA0E50" w:rsidTr="00E42BE1"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b/>
                <w:sz w:val="20"/>
                <w:szCs w:val="20"/>
              </w:rPr>
            </w:pPr>
            <w:r w:rsidRPr="00AD7228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564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</w:tr>
      <w:tr w:rsidR="00AD7228" w:rsidRPr="00AA0E50" w:rsidTr="00E42BE1"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 xml:space="preserve">- бюджет </w:t>
            </w:r>
            <w:r w:rsidRPr="00AA0E50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564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</w:tr>
      <w:tr w:rsidR="00AD7228" w:rsidRPr="00AA0E50" w:rsidTr="00E42BE1">
        <w:tc>
          <w:tcPr>
            <w:tcW w:w="821" w:type="dxa"/>
            <w:vMerge w:val="restart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845" w:type="dxa"/>
            <w:vMerge w:val="restart"/>
          </w:tcPr>
          <w:p w:rsidR="00AD7228" w:rsidRPr="00AA0E50" w:rsidRDefault="00AD7228" w:rsidP="00AD7228">
            <w:pPr>
              <w:rPr>
                <w:sz w:val="20"/>
                <w:szCs w:val="20"/>
              </w:rPr>
            </w:pPr>
            <w:r w:rsidRPr="00AD7228">
              <w:rPr>
                <w:sz w:val="20"/>
                <w:szCs w:val="20"/>
              </w:rPr>
              <w:t>Основное мероприятие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 xml:space="preserve"> «Повышение качества отдыха детей в каникулярное время»</w:t>
            </w: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564" w:type="dxa"/>
            <w:gridSpan w:val="5"/>
            <w:vMerge w:val="restart"/>
          </w:tcPr>
          <w:p w:rsidR="00AD7228" w:rsidRPr="00AA0E50" w:rsidRDefault="00AD7228" w:rsidP="00AD7228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Произведен капитальный ремонт уличных санузлов для мальчиков и девочек в 2017 году с оплатой в 2018 году</w:t>
            </w:r>
          </w:p>
          <w:p w:rsidR="00AD7228" w:rsidRPr="00AA0E50" w:rsidRDefault="00AD7228" w:rsidP="00AA0E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</w:tr>
      <w:tr w:rsidR="00AD7228" w:rsidRPr="00AA0E50" w:rsidTr="00E42BE1"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b/>
                <w:sz w:val="20"/>
                <w:szCs w:val="20"/>
              </w:rPr>
            </w:pPr>
            <w:r w:rsidRPr="00AD7228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</w:tr>
      <w:tr w:rsidR="00AD7228" w:rsidRPr="00AA0E50" w:rsidTr="00E42BE1"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</w:tr>
      <w:tr w:rsidR="00AD7228" w:rsidRPr="00AA0E50" w:rsidTr="00E42BE1">
        <w:trPr>
          <w:trHeight w:val="183"/>
        </w:trPr>
        <w:tc>
          <w:tcPr>
            <w:tcW w:w="821" w:type="dxa"/>
            <w:vMerge w:val="restart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1845" w:type="dxa"/>
            <w:vMerge w:val="restart"/>
          </w:tcPr>
          <w:p w:rsidR="00AD7228" w:rsidRPr="00AD7228" w:rsidRDefault="00AD7228" w:rsidP="00AA0E50">
            <w:pPr>
              <w:jc w:val="both"/>
              <w:rPr>
                <w:sz w:val="20"/>
                <w:szCs w:val="20"/>
              </w:rPr>
            </w:pPr>
            <w:r w:rsidRPr="00AD7228">
              <w:rPr>
                <w:sz w:val="20"/>
                <w:szCs w:val="20"/>
              </w:rPr>
              <w:t xml:space="preserve">Мероприятие </w:t>
            </w:r>
          </w:p>
          <w:p w:rsidR="00AD7228" w:rsidRPr="00AA0E50" w:rsidRDefault="00AD7228" w:rsidP="00AD7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A0E50">
              <w:rPr>
                <w:sz w:val="20"/>
                <w:szCs w:val="20"/>
              </w:rPr>
              <w:t>Укрепление материально-технической базы МУ ДБО «Радуга»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Всего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AD7228" w:rsidRPr="00AA0E50" w:rsidRDefault="00AD7228" w:rsidP="00AD7228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  <w:lang w:eastAsia="ar-SA"/>
              </w:rPr>
              <w:t>Процент площади помещений МУ ДБО «Радуга», в которых оказывается муниципальная услуга, требующих капитального ремонта, от общей площади помещений, в которых оказывается муниципальная услуга</w:t>
            </w:r>
          </w:p>
        </w:tc>
        <w:tc>
          <w:tcPr>
            <w:tcW w:w="712" w:type="dxa"/>
            <w:gridSpan w:val="4"/>
            <w:vMerge w:val="restart"/>
          </w:tcPr>
          <w:p w:rsidR="00AD7228" w:rsidRPr="00AA0E50" w:rsidRDefault="00AD7228" w:rsidP="00AA0E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9" w:type="dxa"/>
            <w:gridSpan w:val="3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5,0</w:t>
            </w:r>
          </w:p>
        </w:tc>
        <w:tc>
          <w:tcPr>
            <w:tcW w:w="1020" w:type="dxa"/>
            <w:gridSpan w:val="2"/>
            <w:vMerge w:val="restart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</w:tr>
      <w:tr w:rsidR="00AD7228" w:rsidRPr="00AA0E50" w:rsidTr="00E42BE1">
        <w:trPr>
          <w:trHeight w:val="381"/>
        </w:trPr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b/>
                <w:sz w:val="20"/>
                <w:szCs w:val="20"/>
              </w:rPr>
            </w:pPr>
            <w:r w:rsidRPr="00AD7228">
              <w:rPr>
                <w:sz w:val="20"/>
                <w:szCs w:val="20"/>
              </w:rPr>
              <w:t>бюджетные ассигнования</w:t>
            </w:r>
            <w:r w:rsidRPr="00AA0E50">
              <w:rPr>
                <w:b/>
                <w:sz w:val="20"/>
                <w:szCs w:val="20"/>
              </w:rPr>
              <w:t xml:space="preserve"> </w:t>
            </w:r>
            <w:r w:rsidRPr="00AA0E50">
              <w:rPr>
                <w:sz w:val="20"/>
                <w:szCs w:val="20"/>
              </w:rPr>
              <w:t>всего,</w:t>
            </w:r>
            <w:r w:rsidRPr="00AA0E50">
              <w:rPr>
                <w:b/>
                <w:sz w:val="20"/>
                <w:szCs w:val="20"/>
              </w:rPr>
              <w:br/>
            </w:r>
            <w:r w:rsidRPr="00AA0E50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</w:tr>
      <w:tr w:rsidR="00AD7228" w:rsidRPr="00AA0E50" w:rsidTr="00E42BE1">
        <w:trPr>
          <w:trHeight w:val="381"/>
        </w:trPr>
        <w:tc>
          <w:tcPr>
            <w:tcW w:w="821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7228" w:rsidRPr="00AA0E50" w:rsidRDefault="00AD7228" w:rsidP="00AA0E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AD7228" w:rsidRPr="00AA0E50" w:rsidRDefault="00AD7228" w:rsidP="00AA0E50">
            <w:pPr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85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269" w:type="dxa"/>
            <w:gridSpan w:val="5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  <w:tc>
          <w:tcPr>
            <w:tcW w:w="1564" w:type="dxa"/>
            <w:gridSpan w:val="5"/>
            <w:vMerge/>
          </w:tcPr>
          <w:p w:rsidR="00AD7228" w:rsidRPr="00AA0E50" w:rsidRDefault="00AD7228" w:rsidP="00AA0E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7228" w:rsidRPr="00AA0E50" w:rsidRDefault="00AD7228" w:rsidP="00AA0E50">
            <w:pPr>
              <w:jc w:val="center"/>
              <w:rPr>
                <w:sz w:val="20"/>
                <w:szCs w:val="20"/>
              </w:rPr>
            </w:pPr>
            <w:r w:rsidRPr="00AA0E50">
              <w:rPr>
                <w:sz w:val="20"/>
                <w:szCs w:val="20"/>
              </w:rPr>
              <w:t>1000,0</w:t>
            </w:r>
          </w:p>
        </w:tc>
      </w:tr>
      <w:tr w:rsidR="00554B6C" w:rsidRPr="002A6704" w:rsidTr="00E42BE1">
        <w:trPr>
          <w:trHeight w:val="295"/>
        </w:trPr>
        <w:tc>
          <w:tcPr>
            <w:tcW w:w="821" w:type="dxa"/>
            <w:vMerge w:val="restart"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554B6C" w:rsidRPr="002A6704" w:rsidRDefault="00554B6C" w:rsidP="002A670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2A6704">
              <w:rPr>
                <w:b/>
                <w:sz w:val="20"/>
                <w:szCs w:val="20"/>
              </w:rPr>
              <w:t xml:space="preserve">«Поддержка населения  городского округа </w:t>
            </w:r>
            <w:r w:rsidRPr="002A6704">
              <w:rPr>
                <w:b/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406" w:type="dxa"/>
            <w:vMerge w:val="restart"/>
          </w:tcPr>
          <w:p w:rsidR="00554B6C" w:rsidRPr="002A6704" w:rsidRDefault="00554B6C" w:rsidP="002E5EF1">
            <w:pPr>
              <w:ind w:left="-119" w:right="-9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Комитет по социальной и молодежной политике администрации городского </w:t>
            </w:r>
            <w:r w:rsidRPr="002A6704">
              <w:rPr>
                <w:sz w:val="20"/>
                <w:szCs w:val="20"/>
              </w:rPr>
              <w:lastRenderedPageBreak/>
              <w:t>округа Кинешма;</w:t>
            </w:r>
          </w:p>
          <w:p w:rsidR="00554B6C" w:rsidRPr="002A6704" w:rsidRDefault="00554B6C" w:rsidP="002E5EF1">
            <w:pPr>
              <w:ind w:left="-119" w:right="-9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Кинешма;</w:t>
            </w:r>
          </w:p>
          <w:p w:rsidR="00554B6C" w:rsidRPr="002A6704" w:rsidRDefault="00554B6C" w:rsidP="00AE40B3">
            <w:pPr>
              <w:ind w:left="-119" w:right="-9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Муниципальное казенное учреждение городского округа Кинешма «Городское управление строительства»;</w:t>
            </w:r>
          </w:p>
          <w:p w:rsidR="00554B6C" w:rsidRPr="002A6704" w:rsidRDefault="00554B6C" w:rsidP="00AE40B3">
            <w:pPr>
              <w:ind w:left="-119" w:right="-9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Кинешма;</w:t>
            </w:r>
          </w:p>
          <w:p w:rsidR="00554B6C" w:rsidRPr="002A6704" w:rsidRDefault="00554B6C" w:rsidP="00AE40B3">
            <w:pPr>
              <w:ind w:left="-119" w:right="-9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554B6C" w:rsidRPr="002A6704" w:rsidRDefault="00554B6C" w:rsidP="00AE40B3">
            <w:pPr>
              <w:ind w:left="-119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Комитет по культуре и </w:t>
            </w:r>
            <w:r w:rsidRPr="002A6704">
              <w:rPr>
                <w:sz w:val="20"/>
                <w:szCs w:val="20"/>
              </w:rPr>
              <w:lastRenderedPageBreak/>
              <w:t>туризму администрации городского округа Кинешма;</w:t>
            </w:r>
          </w:p>
          <w:p w:rsidR="00554B6C" w:rsidRPr="002A6704" w:rsidRDefault="00554B6C" w:rsidP="00AE40B3">
            <w:pPr>
              <w:ind w:left="-119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4"/>
          </w:tcPr>
          <w:p w:rsidR="00554B6C" w:rsidRPr="002A6704" w:rsidRDefault="00554B6C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17065,4</w:t>
            </w:r>
          </w:p>
        </w:tc>
        <w:tc>
          <w:tcPr>
            <w:tcW w:w="1275" w:type="dxa"/>
            <w:gridSpan w:val="6"/>
          </w:tcPr>
          <w:p w:rsidR="00554B6C" w:rsidRPr="002A6704" w:rsidRDefault="00554B6C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7760,7</w:t>
            </w:r>
          </w:p>
        </w:tc>
        <w:tc>
          <w:tcPr>
            <w:tcW w:w="1558" w:type="dxa"/>
            <w:gridSpan w:val="4"/>
            <w:vMerge w:val="restart"/>
          </w:tcPr>
          <w:p w:rsidR="00554B6C" w:rsidRPr="002A6704" w:rsidRDefault="00554B6C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554B6C" w:rsidRPr="002A6704" w:rsidRDefault="00554B6C" w:rsidP="002A6704">
            <w:pPr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554B6C" w:rsidRPr="002A6704" w:rsidRDefault="00554B6C" w:rsidP="002A6704">
            <w:pPr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554B6C" w:rsidRPr="002A6704" w:rsidRDefault="00554B6C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554B6C" w:rsidRPr="002A6704" w:rsidRDefault="00554B6C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16915,4</w:t>
            </w:r>
          </w:p>
        </w:tc>
      </w:tr>
      <w:tr w:rsidR="00554B6C" w:rsidRPr="002A6704" w:rsidTr="00E42BE1"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554B6C" w:rsidRPr="002A6704" w:rsidRDefault="00554B6C" w:rsidP="002A6704">
            <w:pPr>
              <w:rPr>
                <w:b/>
                <w:sz w:val="20"/>
                <w:szCs w:val="20"/>
              </w:rPr>
            </w:pPr>
            <w:r w:rsidRPr="00AE40B3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17065,4</w:t>
            </w:r>
          </w:p>
        </w:tc>
        <w:tc>
          <w:tcPr>
            <w:tcW w:w="1275" w:type="dxa"/>
            <w:gridSpan w:val="6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7760,7</w:t>
            </w: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16915,4</w:t>
            </w:r>
          </w:p>
        </w:tc>
      </w:tr>
      <w:tr w:rsidR="00554B6C" w:rsidRPr="002A6704" w:rsidTr="00E42BE1"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- бюджет </w:t>
            </w:r>
            <w:r w:rsidRPr="002A6704">
              <w:rPr>
                <w:sz w:val="20"/>
                <w:szCs w:val="20"/>
              </w:rPr>
              <w:lastRenderedPageBreak/>
              <w:t>городского округа Кинешма</w:t>
            </w:r>
          </w:p>
        </w:tc>
        <w:tc>
          <w:tcPr>
            <w:tcW w:w="1275" w:type="dxa"/>
            <w:gridSpan w:val="4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12196,8</w:t>
            </w:r>
          </w:p>
        </w:tc>
        <w:tc>
          <w:tcPr>
            <w:tcW w:w="1275" w:type="dxa"/>
            <w:gridSpan w:val="6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5212,4</w:t>
            </w: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12046,8</w:t>
            </w:r>
          </w:p>
        </w:tc>
      </w:tr>
      <w:tr w:rsidR="00554B6C" w:rsidRPr="002A6704" w:rsidTr="00E42BE1"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gridSpan w:val="4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3004,0</w:t>
            </w:r>
          </w:p>
        </w:tc>
        <w:tc>
          <w:tcPr>
            <w:tcW w:w="1275" w:type="dxa"/>
            <w:gridSpan w:val="6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1072,2</w:t>
            </w: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3004,0</w:t>
            </w:r>
          </w:p>
        </w:tc>
      </w:tr>
      <w:tr w:rsidR="00554B6C" w:rsidRPr="002A6704" w:rsidTr="00E42BE1">
        <w:trPr>
          <w:trHeight w:val="240"/>
        </w:trPr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4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1864,6</w:t>
            </w:r>
          </w:p>
        </w:tc>
        <w:tc>
          <w:tcPr>
            <w:tcW w:w="1275" w:type="dxa"/>
            <w:gridSpan w:val="6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1476,1</w:t>
            </w: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1864,6</w:t>
            </w:r>
          </w:p>
        </w:tc>
      </w:tr>
      <w:tr w:rsidR="00554B6C" w:rsidRPr="002A6704" w:rsidTr="00E42BE1">
        <w:trPr>
          <w:trHeight w:val="372"/>
        </w:trPr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 w:val="restart"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 w:val="restart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 w:val="restart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554B6C" w:rsidRPr="002A6704" w:rsidRDefault="00554B6C" w:rsidP="002E5EF1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молодых семей, улучшивших жилищные условия (начиная с 2007г-нарастающим итогом)</w:t>
            </w:r>
          </w:p>
        </w:tc>
        <w:tc>
          <w:tcPr>
            <w:tcW w:w="750" w:type="dxa"/>
            <w:gridSpan w:val="5"/>
          </w:tcPr>
          <w:p w:rsidR="00554B6C" w:rsidRPr="002A6704" w:rsidRDefault="00554B6C" w:rsidP="002E5EF1">
            <w:pPr>
              <w:suppressAutoHyphens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gridSpan w:val="3"/>
          </w:tcPr>
          <w:p w:rsidR="00554B6C" w:rsidRPr="002A6704" w:rsidRDefault="00554B6C" w:rsidP="002A6704">
            <w:pPr>
              <w:suppressAutoHyphens/>
              <w:ind w:left="-108" w:right="-153"/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179</w:t>
            </w:r>
          </w:p>
        </w:tc>
        <w:tc>
          <w:tcPr>
            <w:tcW w:w="995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174</w:t>
            </w: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554B6C" w:rsidRPr="002A6704" w:rsidTr="00E42BE1">
        <w:trPr>
          <w:trHeight w:val="372"/>
        </w:trPr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554B6C" w:rsidRPr="002A6704" w:rsidRDefault="00554B6C" w:rsidP="002E5E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6704">
              <w:rPr>
                <w:rFonts w:ascii="Times New Roman" w:hAnsi="Times New Roman" w:cs="Times New Roman"/>
              </w:rPr>
              <w:t>Количество молодых специалистов, поступивших на работу в учреждения социальной сферы городского округа Кинешма</w:t>
            </w:r>
          </w:p>
        </w:tc>
        <w:tc>
          <w:tcPr>
            <w:tcW w:w="750" w:type="dxa"/>
            <w:gridSpan w:val="5"/>
          </w:tcPr>
          <w:p w:rsidR="00554B6C" w:rsidRPr="002A6704" w:rsidRDefault="00554B6C" w:rsidP="002E5E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670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16" w:type="dxa"/>
            <w:gridSpan w:val="3"/>
          </w:tcPr>
          <w:p w:rsidR="00554B6C" w:rsidRPr="002A6704" w:rsidRDefault="00554B6C" w:rsidP="002A6704">
            <w:pPr>
              <w:pStyle w:val="ConsPlusNormal"/>
              <w:snapToGrid w:val="0"/>
              <w:ind w:left="-108" w:right="-153" w:firstLine="0"/>
              <w:jc w:val="center"/>
              <w:rPr>
                <w:rFonts w:ascii="Times New Roman" w:hAnsi="Times New Roman" w:cs="Times New Roman"/>
              </w:rPr>
            </w:pPr>
            <w:r w:rsidRPr="002A67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554B6C" w:rsidRPr="002A6704" w:rsidTr="00E42BE1">
        <w:trPr>
          <w:trHeight w:val="372"/>
        </w:trPr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554B6C" w:rsidRPr="002A6704" w:rsidRDefault="00554B6C" w:rsidP="002E5EF1">
            <w:pPr>
              <w:tabs>
                <w:tab w:val="left" w:pos="162"/>
              </w:tabs>
              <w:rPr>
                <w:b/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Количество детей-сирот и детей, оставшихся без попечения родителей, решивших жилищную проблему </w:t>
            </w:r>
          </w:p>
        </w:tc>
        <w:tc>
          <w:tcPr>
            <w:tcW w:w="750" w:type="dxa"/>
            <w:gridSpan w:val="5"/>
          </w:tcPr>
          <w:p w:rsidR="00554B6C" w:rsidRPr="002A6704" w:rsidRDefault="00554B6C" w:rsidP="002E5EF1">
            <w:pPr>
              <w:tabs>
                <w:tab w:val="left" w:pos="162"/>
              </w:tabs>
              <w:rPr>
                <w:b/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чел.</w:t>
            </w:r>
          </w:p>
        </w:tc>
        <w:tc>
          <w:tcPr>
            <w:tcW w:w="1016" w:type="dxa"/>
            <w:gridSpan w:val="3"/>
          </w:tcPr>
          <w:p w:rsidR="00554B6C" w:rsidRPr="002A6704" w:rsidRDefault="00554B6C" w:rsidP="002A6704">
            <w:pPr>
              <w:tabs>
                <w:tab w:val="left" w:pos="162"/>
              </w:tabs>
              <w:ind w:left="-108" w:right="-153"/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554B6C" w:rsidRPr="002A6704" w:rsidTr="00E42BE1">
        <w:trPr>
          <w:trHeight w:val="372"/>
        </w:trPr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554B6C" w:rsidRPr="002A6704" w:rsidRDefault="00554B6C" w:rsidP="002E5EF1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 </w:t>
            </w:r>
          </w:p>
        </w:tc>
        <w:tc>
          <w:tcPr>
            <w:tcW w:w="750" w:type="dxa"/>
            <w:gridSpan w:val="5"/>
          </w:tcPr>
          <w:p w:rsidR="00554B6C" w:rsidRPr="002A6704" w:rsidRDefault="00554B6C" w:rsidP="002E5EF1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чел.</w:t>
            </w:r>
          </w:p>
        </w:tc>
        <w:tc>
          <w:tcPr>
            <w:tcW w:w="1016" w:type="dxa"/>
            <w:gridSpan w:val="3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2267</w:t>
            </w:r>
          </w:p>
        </w:tc>
        <w:tc>
          <w:tcPr>
            <w:tcW w:w="995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1785</w:t>
            </w: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554B6C" w:rsidRPr="002A6704" w:rsidTr="00E42BE1">
        <w:trPr>
          <w:trHeight w:val="372"/>
        </w:trPr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554B6C" w:rsidRPr="002A6704" w:rsidRDefault="00554B6C" w:rsidP="002E5EF1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лиц, замещавших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750" w:type="dxa"/>
            <w:gridSpan w:val="5"/>
          </w:tcPr>
          <w:p w:rsidR="00554B6C" w:rsidRPr="002A6704" w:rsidRDefault="00554B6C" w:rsidP="002E5EF1">
            <w:pPr>
              <w:ind w:left="-108" w:right="-153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чел.</w:t>
            </w:r>
          </w:p>
        </w:tc>
        <w:tc>
          <w:tcPr>
            <w:tcW w:w="1016" w:type="dxa"/>
            <w:gridSpan w:val="3"/>
          </w:tcPr>
          <w:p w:rsidR="00554B6C" w:rsidRPr="002A6704" w:rsidRDefault="00554B6C" w:rsidP="002A6704">
            <w:pPr>
              <w:ind w:left="-108" w:right="-153"/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49</w:t>
            </w: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554B6C" w:rsidRPr="002A6704" w:rsidTr="00E42BE1">
        <w:trPr>
          <w:trHeight w:val="372"/>
        </w:trPr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554B6C" w:rsidRPr="002A6704" w:rsidRDefault="00554B6C" w:rsidP="00DC52D8">
            <w:pPr>
              <w:rPr>
                <w:sz w:val="20"/>
                <w:szCs w:val="20"/>
              </w:rPr>
            </w:pPr>
            <w:r w:rsidRPr="002A6704">
              <w:rPr>
                <w:rFonts w:eastAsia="Courier New CYR"/>
                <w:sz w:val="20"/>
                <w:szCs w:val="20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750" w:type="dxa"/>
            <w:gridSpan w:val="5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чел.</w:t>
            </w:r>
          </w:p>
        </w:tc>
        <w:tc>
          <w:tcPr>
            <w:tcW w:w="1016" w:type="dxa"/>
            <w:gridSpan w:val="3"/>
          </w:tcPr>
          <w:p w:rsidR="00554B6C" w:rsidRPr="002A6704" w:rsidRDefault="00554B6C" w:rsidP="002A6704">
            <w:pPr>
              <w:autoSpaceDE w:val="0"/>
              <w:ind w:left="-108" w:right="-153"/>
              <w:jc w:val="center"/>
              <w:rPr>
                <w:rFonts w:eastAsia="Courier New"/>
                <w:sz w:val="20"/>
                <w:szCs w:val="20"/>
              </w:rPr>
            </w:pPr>
            <w:r w:rsidRPr="002A6704">
              <w:rPr>
                <w:rFonts w:eastAsia="Courier New"/>
                <w:sz w:val="20"/>
                <w:szCs w:val="20"/>
              </w:rPr>
              <w:t>19</w:t>
            </w:r>
          </w:p>
        </w:tc>
        <w:tc>
          <w:tcPr>
            <w:tcW w:w="995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</w:t>
            </w: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554B6C" w:rsidRPr="002A6704" w:rsidTr="00E42BE1">
        <w:trPr>
          <w:trHeight w:val="372"/>
        </w:trPr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554B6C" w:rsidRPr="002A6704" w:rsidRDefault="00554B6C" w:rsidP="00DC52D8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Количество временно трудоустроенных несовершеннолетних граждан в возрасте от 14 до 18 лет  </w:t>
            </w:r>
          </w:p>
        </w:tc>
        <w:tc>
          <w:tcPr>
            <w:tcW w:w="750" w:type="dxa"/>
            <w:gridSpan w:val="5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чел.</w:t>
            </w:r>
          </w:p>
        </w:tc>
        <w:tc>
          <w:tcPr>
            <w:tcW w:w="1016" w:type="dxa"/>
            <w:gridSpan w:val="3"/>
          </w:tcPr>
          <w:p w:rsidR="00554B6C" w:rsidRPr="002A6704" w:rsidRDefault="00554B6C" w:rsidP="002A6704">
            <w:pPr>
              <w:ind w:left="-108" w:right="-153"/>
              <w:jc w:val="center"/>
              <w:rPr>
                <w:color w:val="000000"/>
                <w:sz w:val="20"/>
                <w:szCs w:val="20"/>
              </w:rPr>
            </w:pPr>
            <w:r w:rsidRPr="002A6704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995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149</w:t>
            </w: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554B6C" w:rsidRPr="002A6704" w:rsidTr="00E42BE1">
        <w:trPr>
          <w:trHeight w:val="372"/>
        </w:trPr>
        <w:tc>
          <w:tcPr>
            <w:tcW w:w="821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/>
          </w:tcPr>
          <w:p w:rsidR="00554B6C" w:rsidRPr="002A6704" w:rsidRDefault="00554B6C" w:rsidP="002A67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:rsidR="00554B6C" w:rsidRPr="002A6704" w:rsidRDefault="00554B6C" w:rsidP="00DC52D8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</w:t>
            </w:r>
            <w:r w:rsidRPr="002A6704">
              <w:rPr>
                <w:sz w:val="20"/>
                <w:szCs w:val="20"/>
              </w:rPr>
              <w:lastRenderedPageBreak/>
              <w:t>членов общественных организаций инвалидов городского округа Кинешма</w:t>
            </w:r>
          </w:p>
        </w:tc>
        <w:tc>
          <w:tcPr>
            <w:tcW w:w="750" w:type="dxa"/>
            <w:gridSpan w:val="5"/>
          </w:tcPr>
          <w:p w:rsidR="00554B6C" w:rsidRPr="002A6704" w:rsidRDefault="00554B6C" w:rsidP="002A6704">
            <w:pPr>
              <w:ind w:firstLine="720"/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Ч%</w:t>
            </w:r>
          </w:p>
        </w:tc>
        <w:tc>
          <w:tcPr>
            <w:tcW w:w="1016" w:type="dxa"/>
            <w:gridSpan w:val="3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35,11</w:t>
            </w:r>
          </w:p>
        </w:tc>
        <w:tc>
          <w:tcPr>
            <w:tcW w:w="995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18,0</w:t>
            </w:r>
          </w:p>
        </w:tc>
        <w:tc>
          <w:tcPr>
            <w:tcW w:w="1558" w:type="dxa"/>
          </w:tcPr>
          <w:p w:rsidR="00554B6C" w:rsidRPr="002A6704" w:rsidRDefault="00554B6C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DC52D8" w:rsidRPr="002A6704" w:rsidTr="00E42BE1">
        <w:tc>
          <w:tcPr>
            <w:tcW w:w="821" w:type="dxa"/>
            <w:vMerge w:val="restart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5" w:type="dxa"/>
            <w:vMerge w:val="restart"/>
          </w:tcPr>
          <w:p w:rsidR="00DC52D8" w:rsidRPr="00DC52D8" w:rsidRDefault="00DC52D8" w:rsidP="002A6704">
            <w:pPr>
              <w:jc w:val="both"/>
              <w:rPr>
                <w:sz w:val="20"/>
                <w:szCs w:val="20"/>
              </w:rPr>
            </w:pPr>
            <w:r w:rsidRPr="00DC52D8">
              <w:rPr>
                <w:sz w:val="20"/>
                <w:szCs w:val="20"/>
              </w:rPr>
              <w:t xml:space="preserve">Подпрограмма </w:t>
            </w:r>
          </w:p>
          <w:p w:rsidR="00DC52D8" w:rsidRPr="002A6704" w:rsidRDefault="00DC52D8" w:rsidP="00DC52D8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«Обеспечение жильем молодых семей городского округа Кинешма»</w:t>
            </w:r>
          </w:p>
        </w:tc>
        <w:tc>
          <w:tcPr>
            <w:tcW w:w="1406" w:type="dxa"/>
            <w:vMerge w:val="restart"/>
          </w:tcPr>
          <w:p w:rsidR="00DC52D8" w:rsidRPr="002A6704" w:rsidRDefault="00DC52D8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DC52D8" w:rsidRPr="002E5EF1" w:rsidRDefault="00DC52D8" w:rsidP="002A6704">
            <w:pPr>
              <w:jc w:val="center"/>
              <w:rPr>
                <w:sz w:val="20"/>
                <w:szCs w:val="20"/>
              </w:rPr>
            </w:pPr>
            <w:r w:rsidRPr="002E5EF1">
              <w:rPr>
                <w:sz w:val="20"/>
                <w:szCs w:val="20"/>
              </w:rPr>
              <w:t>4640,0</w:t>
            </w:r>
          </w:p>
        </w:tc>
        <w:tc>
          <w:tcPr>
            <w:tcW w:w="1275" w:type="dxa"/>
            <w:gridSpan w:val="6"/>
          </w:tcPr>
          <w:p w:rsidR="00DC52D8" w:rsidRPr="002E5EF1" w:rsidRDefault="00DC52D8" w:rsidP="002A6704">
            <w:pPr>
              <w:jc w:val="center"/>
              <w:rPr>
                <w:sz w:val="20"/>
                <w:szCs w:val="20"/>
              </w:rPr>
            </w:pPr>
            <w:r w:rsidRPr="002E5EF1">
              <w:rPr>
                <w:sz w:val="20"/>
                <w:szCs w:val="20"/>
              </w:rPr>
              <w:t>3673,4</w:t>
            </w:r>
          </w:p>
        </w:tc>
        <w:tc>
          <w:tcPr>
            <w:tcW w:w="1558" w:type="dxa"/>
            <w:gridSpan w:val="4"/>
            <w:vMerge w:val="restart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E5EF1" w:rsidRDefault="00DC52D8" w:rsidP="002A6704">
            <w:pPr>
              <w:jc w:val="center"/>
              <w:rPr>
                <w:sz w:val="20"/>
                <w:szCs w:val="20"/>
              </w:rPr>
            </w:pPr>
            <w:r w:rsidRPr="002E5EF1">
              <w:rPr>
                <w:sz w:val="20"/>
                <w:szCs w:val="20"/>
              </w:rPr>
              <w:t>4640,0</w:t>
            </w:r>
          </w:p>
        </w:tc>
      </w:tr>
      <w:tr w:rsidR="00DC52D8" w:rsidRPr="002A6704" w:rsidTr="00E42BE1">
        <w:tc>
          <w:tcPr>
            <w:tcW w:w="821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b/>
                <w:sz w:val="20"/>
                <w:szCs w:val="20"/>
              </w:rPr>
            </w:pPr>
            <w:r w:rsidRPr="00DC52D8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  <w:tc>
          <w:tcPr>
            <w:tcW w:w="1275" w:type="dxa"/>
            <w:gridSpan w:val="6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3673,4</w:t>
            </w:r>
          </w:p>
        </w:tc>
        <w:tc>
          <w:tcPr>
            <w:tcW w:w="1558" w:type="dxa"/>
            <w:gridSpan w:val="4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</w:tr>
      <w:tr w:rsidR="00DC52D8" w:rsidRPr="002A6704" w:rsidTr="00E42BE1">
        <w:tc>
          <w:tcPr>
            <w:tcW w:w="821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1961,3</w:t>
            </w:r>
          </w:p>
        </w:tc>
        <w:tc>
          <w:tcPr>
            <w:tcW w:w="1275" w:type="dxa"/>
            <w:gridSpan w:val="6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1552,7</w:t>
            </w:r>
          </w:p>
        </w:tc>
        <w:tc>
          <w:tcPr>
            <w:tcW w:w="1558" w:type="dxa"/>
            <w:gridSpan w:val="4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1961,3</w:t>
            </w:r>
          </w:p>
        </w:tc>
      </w:tr>
      <w:tr w:rsidR="00DC52D8" w:rsidRPr="002A6704" w:rsidTr="00E42BE1">
        <w:tc>
          <w:tcPr>
            <w:tcW w:w="821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gridSpan w:val="4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814,1</w:t>
            </w:r>
          </w:p>
        </w:tc>
        <w:tc>
          <w:tcPr>
            <w:tcW w:w="1275" w:type="dxa"/>
            <w:gridSpan w:val="6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644,6</w:t>
            </w:r>
          </w:p>
        </w:tc>
        <w:tc>
          <w:tcPr>
            <w:tcW w:w="1558" w:type="dxa"/>
            <w:gridSpan w:val="4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814,1</w:t>
            </w:r>
          </w:p>
        </w:tc>
      </w:tr>
      <w:tr w:rsidR="00DC52D8" w:rsidRPr="002A6704" w:rsidTr="00E42BE1">
        <w:trPr>
          <w:trHeight w:val="222"/>
        </w:trPr>
        <w:tc>
          <w:tcPr>
            <w:tcW w:w="821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4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1864,6</w:t>
            </w:r>
          </w:p>
        </w:tc>
        <w:tc>
          <w:tcPr>
            <w:tcW w:w="1275" w:type="dxa"/>
            <w:gridSpan w:val="6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1476,1</w:t>
            </w:r>
          </w:p>
        </w:tc>
        <w:tc>
          <w:tcPr>
            <w:tcW w:w="1558" w:type="dxa"/>
            <w:gridSpan w:val="4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1864,6</w:t>
            </w:r>
          </w:p>
        </w:tc>
      </w:tr>
      <w:tr w:rsidR="00DC52D8" w:rsidRPr="002A6704" w:rsidTr="00E42BE1">
        <w:tc>
          <w:tcPr>
            <w:tcW w:w="821" w:type="dxa"/>
            <w:vMerge w:val="restart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</w:tcPr>
          <w:p w:rsidR="00DC52D8" w:rsidRPr="002A6704" w:rsidRDefault="00DC52D8" w:rsidP="00DC52D8">
            <w:pPr>
              <w:rPr>
                <w:sz w:val="20"/>
                <w:szCs w:val="20"/>
              </w:rPr>
            </w:pPr>
            <w:r w:rsidRPr="00DC52D8">
              <w:rPr>
                <w:sz w:val="20"/>
                <w:szCs w:val="20"/>
              </w:rPr>
              <w:t>Основное мероприятие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«Предоставление мер поддержки молодым семьям»</w:t>
            </w:r>
          </w:p>
        </w:tc>
        <w:tc>
          <w:tcPr>
            <w:tcW w:w="1406" w:type="dxa"/>
            <w:vMerge w:val="restart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  <w:tc>
          <w:tcPr>
            <w:tcW w:w="1275" w:type="dxa"/>
            <w:gridSpan w:val="6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3673,4</w:t>
            </w:r>
          </w:p>
        </w:tc>
        <w:tc>
          <w:tcPr>
            <w:tcW w:w="1558" w:type="dxa"/>
            <w:gridSpan w:val="4"/>
            <w:vMerge w:val="restart"/>
          </w:tcPr>
          <w:p w:rsidR="00DC52D8" w:rsidRPr="002A6704" w:rsidRDefault="00DC52D8" w:rsidP="00DC52D8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  <w:gridSpan w:val="3"/>
            <w:vMerge w:val="restart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</w:tr>
      <w:tr w:rsidR="00DC52D8" w:rsidRPr="002A6704" w:rsidTr="00E42BE1">
        <w:tc>
          <w:tcPr>
            <w:tcW w:w="821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b/>
                <w:sz w:val="20"/>
                <w:szCs w:val="20"/>
              </w:rPr>
            </w:pPr>
            <w:r w:rsidRPr="00DC52D8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  <w:tc>
          <w:tcPr>
            <w:tcW w:w="1275" w:type="dxa"/>
            <w:gridSpan w:val="6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3673,4</w:t>
            </w:r>
          </w:p>
        </w:tc>
        <w:tc>
          <w:tcPr>
            <w:tcW w:w="1558" w:type="dxa"/>
            <w:gridSpan w:val="4"/>
            <w:vMerge/>
          </w:tcPr>
          <w:p w:rsidR="00DC52D8" w:rsidRPr="002A6704" w:rsidRDefault="00DC52D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DC52D8" w:rsidRPr="002A6704" w:rsidRDefault="00DC52D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52D8" w:rsidRPr="002A6704" w:rsidRDefault="00DC52D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</w:tr>
      <w:tr w:rsidR="00DC52D8" w:rsidRPr="002A6704" w:rsidTr="00E42BE1">
        <w:tc>
          <w:tcPr>
            <w:tcW w:w="821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1961,3</w:t>
            </w:r>
          </w:p>
        </w:tc>
        <w:tc>
          <w:tcPr>
            <w:tcW w:w="1275" w:type="dxa"/>
            <w:gridSpan w:val="6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1552,7</w:t>
            </w:r>
          </w:p>
        </w:tc>
        <w:tc>
          <w:tcPr>
            <w:tcW w:w="1558" w:type="dxa"/>
            <w:gridSpan w:val="4"/>
            <w:vMerge/>
          </w:tcPr>
          <w:p w:rsidR="00DC52D8" w:rsidRPr="002A6704" w:rsidRDefault="00DC52D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1961,3</w:t>
            </w:r>
          </w:p>
        </w:tc>
      </w:tr>
      <w:tr w:rsidR="00DC52D8" w:rsidRPr="002A6704" w:rsidTr="00E42BE1">
        <w:tc>
          <w:tcPr>
            <w:tcW w:w="821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gridSpan w:val="4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814,1</w:t>
            </w:r>
          </w:p>
        </w:tc>
        <w:tc>
          <w:tcPr>
            <w:tcW w:w="1275" w:type="dxa"/>
            <w:gridSpan w:val="6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644,6</w:t>
            </w:r>
          </w:p>
        </w:tc>
        <w:tc>
          <w:tcPr>
            <w:tcW w:w="1558" w:type="dxa"/>
            <w:gridSpan w:val="4"/>
            <w:vMerge/>
          </w:tcPr>
          <w:p w:rsidR="00DC52D8" w:rsidRPr="002A6704" w:rsidRDefault="00DC52D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814,1</w:t>
            </w:r>
          </w:p>
        </w:tc>
      </w:tr>
      <w:tr w:rsidR="00DC52D8" w:rsidRPr="002A6704" w:rsidTr="00E42BE1">
        <w:trPr>
          <w:trHeight w:val="577"/>
        </w:trPr>
        <w:tc>
          <w:tcPr>
            <w:tcW w:w="821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DC52D8" w:rsidRPr="002A6704" w:rsidRDefault="00DC52D8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DC52D8" w:rsidRPr="002A6704" w:rsidRDefault="00DC52D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4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1864,6</w:t>
            </w:r>
          </w:p>
        </w:tc>
        <w:tc>
          <w:tcPr>
            <w:tcW w:w="1275" w:type="dxa"/>
            <w:gridSpan w:val="6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1476,1</w:t>
            </w:r>
          </w:p>
        </w:tc>
        <w:tc>
          <w:tcPr>
            <w:tcW w:w="1558" w:type="dxa"/>
            <w:gridSpan w:val="4"/>
            <w:vMerge/>
          </w:tcPr>
          <w:p w:rsidR="00DC52D8" w:rsidRPr="002A6704" w:rsidRDefault="00DC52D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C52D8" w:rsidRPr="002A6704" w:rsidRDefault="00DC52D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1864,6</w:t>
            </w:r>
          </w:p>
        </w:tc>
      </w:tr>
      <w:tr w:rsidR="002A6704" w:rsidRPr="002A6704" w:rsidTr="00E42BE1">
        <w:tc>
          <w:tcPr>
            <w:tcW w:w="821" w:type="dxa"/>
            <w:vMerge w:val="restart"/>
          </w:tcPr>
          <w:p w:rsidR="002A6704" w:rsidRPr="002A6704" w:rsidRDefault="00DC52D8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845" w:type="dxa"/>
            <w:vMerge w:val="restart"/>
          </w:tcPr>
          <w:p w:rsidR="002A6704" w:rsidRPr="002E5EF1" w:rsidRDefault="00DC52D8" w:rsidP="002A6704">
            <w:pPr>
              <w:jc w:val="both"/>
              <w:rPr>
                <w:sz w:val="20"/>
                <w:szCs w:val="20"/>
              </w:rPr>
            </w:pPr>
            <w:r w:rsidRPr="002E5EF1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DC52D8" w:rsidP="00DC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Обеспечение жильем молодых семей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E5EF1">
            <w:pPr>
              <w:ind w:left="-119" w:right="-9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3673,4</w:t>
            </w:r>
          </w:p>
        </w:tc>
        <w:tc>
          <w:tcPr>
            <w:tcW w:w="1558" w:type="dxa"/>
            <w:gridSpan w:val="4"/>
            <w:vMerge w:val="restart"/>
          </w:tcPr>
          <w:p w:rsidR="002A6704" w:rsidRPr="002A6704" w:rsidRDefault="002A6704" w:rsidP="00AD3C51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Мероприятие запланировано на 3-4 квартал 2018 года </w:t>
            </w:r>
          </w:p>
        </w:tc>
        <w:tc>
          <w:tcPr>
            <w:tcW w:w="2402" w:type="dxa"/>
            <w:gridSpan w:val="3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Количество молодых семей, улучшивших жилищные условия (начиная с 2007 года </w:t>
            </w:r>
            <w:proofErr w:type="gramStart"/>
            <w:r w:rsidRPr="002A6704">
              <w:rPr>
                <w:sz w:val="20"/>
                <w:szCs w:val="20"/>
              </w:rPr>
              <w:t>-н</w:t>
            </w:r>
            <w:proofErr w:type="gramEnd"/>
            <w:r w:rsidRPr="002A6704">
              <w:rPr>
                <w:sz w:val="20"/>
                <w:szCs w:val="20"/>
              </w:rPr>
              <w:t>арастающим итогом)</w:t>
            </w:r>
          </w:p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16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179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174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</w:tr>
      <w:tr w:rsidR="002A6704" w:rsidRPr="002A6704" w:rsidTr="00E42BE1">
        <w:tc>
          <w:tcPr>
            <w:tcW w:w="821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DC52D8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3673,4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4640,0</w:t>
            </w:r>
          </w:p>
        </w:tc>
      </w:tr>
      <w:tr w:rsidR="002A6704" w:rsidRPr="002A6704" w:rsidTr="00E42BE1">
        <w:tc>
          <w:tcPr>
            <w:tcW w:w="821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1961,3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1552,7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1961,3</w:t>
            </w:r>
          </w:p>
        </w:tc>
      </w:tr>
      <w:tr w:rsidR="002A6704" w:rsidRPr="002A6704" w:rsidTr="00E42BE1">
        <w:tc>
          <w:tcPr>
            <w:tcW w:w="821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814,1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644,6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814,1</w:t>
            </w:r>
          </w:p>
        </w:tc>
      </w:tr>
      <w:tr w:rsidR="002A6704" w:rsidRPr="002A6704" w:rsidTr="00E42BE1">
        <w:tc>
          <w:tcPr>
            <w:tcW w:w="821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1864,6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1476,1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1864,6</w:t>
            </w:r>
          </w:p>
        </w:tc>
      </w:tr>
      <w:tr w:rsidR="00AD3C51" w:rsidRPr="002A6704" w:rsidTr="00E42BE1">
        <w:tc>
          <w:tcPr>
            <w:tcW w:w="821" w:type="dxa"/>
            <w:vMerge w:val="restart"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</w:tcPr>
          <w:p w:rsidR="00AD3C51" w:rsidRPr="00AD3C51" w:rsidRDefault="00AD3C51" w:rsidP="002A6704">
            <w:pPr>
              <w:jc w:val="both"/>
              <w:rPr>
                <w:sz w:val="20"/>
                <w:szCs w:val="20"/>
              </w:rPr>
            </w:pPr>
            <w:r w:rsidRPr="00AD3C51">
              <w:rPr>
                <w:sz w:val="20"/>
                <w:szCs w:val="20"/>
              </w:rPr>
              <w:t xml:space="preserve">Подпрограмма </w:t>
            </w:r>
          </w:p>
          <w:p w:rsidR="00AD3C51" w:rsidRPr="002A6704" w:rsidRDefault="00AD3C51" w:rsidP="00AD3C51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«Поддержка молодых специалистов, работающих в учреждениях социальной сферы городского округа Кинешма»</w:t>
            </w:r>
          </w:p>
        </w:tc>
        <w:tc>
          <w:tcPr>
            <w:tcW w:w="1406" w:type="dxa"/>
            <w:vMerge w:val="restart"/>
          </w:tcPr>
          <w:p w:rsidR="00AD3C51" w:rsidRPr="002A6704" w:rsidRDefault="00AD3C51" w:rsidP="00AD3C51">
            <w:pPr>
              <w:ind w:left="-119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AD3C51" w:rsidRPr="002A6704" w:rsidRDefault="00AD3C51" w:rsidP="00AD3C51">
            <w:pPr>
              <w:ind w:left="-119" w:right="-9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Муниципальное казенное учреждение городского округа Кинешма «Городское управление строительства»;</w:t>
            </w:r>
          </w:p>
          <w:p w:rsidR="00AD3C51" w:rsidRPr="002A6704" w:rsidRDefault="00AD3C51" w:rsidP="00AD3C51">
            <w:pPr>
              <w:ind w:left="-119" w:right="-9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Управление </w:t>
            </w:r>
            <w:r w:rsidRPr="002A6704">
              <w:rPr>
                <w:sz w:val="20"/>
                <w:szCs w:val="20"/>
              </w:rPr>
              <w:lastRenderedPageBreak/>
              <w:t>жилищно-коммунального хозяйства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4"/>
          </w:tcPr>
          <w:p w:rsidR="00AD3C51" w:rsidRPr="00AD3C51" w:rsidRDefault="00AD3C51" w:rsidP="002A6704">
            <w:pPr>
              <w:jc w:val="center"/>
              <w:rPr>
                <w:sz w:val="20"/>
                <w:szCs w:val="20"/>
              </w:rPr>
            </w:pPr>
            <w:r w:rsidRPr="00AD3C51">
              <w:rPr>
                <w:sz w:val="20"/>
                <w:szCs w:val="20"/>
              </w:rPr>
              <w:t>465,9</w:t>
            </w:r>
          </w:p>
        </w:tc>
        <w:tc>
          <w:tcPr>
            <w:tcW w:w="1275" w:type="dxa"/>
            <w:gridSpan w:val="6"/>
          </w:tcPr>
          <w:p w:rsidR="00AD3C51" w:rsidRPr="00AD3C51" w:rsidRDefault="00AD3C51" w:rsidP="002A6704">
            <w:pPr>
              <w:jc w:val="center"/>
              <w:rPr>
                <w:sz w:val="20"/>
                <w:szCs w:val="20"/>
              </w:rPr>
            </w:pPr>
            <w:r w:rsidRPr="00AD3C51">
              <w:rPr>
                <w:sz w:val="20"/>
                <w:szCs w:val="20"/>
              </w:rPr>
              <w:t>200,7</w:t>
            </w:r>
          </w:p>
        </w:tc>
        <w:tc>
          <w:tcPr>
            <w:tcW w:w="1558" w:type="dxa"/>
            <w:gridSpan w:val="4"/>
            <w:vMerge w:val="restart"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AD3C51" w:rsidRPr="00AD3C51" w:rsidRDefault="00AD3C51" w:rsidP="002A6704">
            <w:pPr>
              <w:jc w:val="center"/>
              <w:rPr>
                <w:sz w:val="20"/>
                <w:szCs w:val="20"/>
              </w:rPr>
            </w:pPr>
            <w:r w:rsidRPr="00AD3C51">
              <w:rPr>
                <w:sz w:val="20"/>
                <w:szCs w:val="20"/>
              </w:rPr>
              <w:t>465,9</w:t>
            </w:r>
          </w:p>
        </w:tc>
      </w:tr>
      <w:tr w:rsidR="00AD3C51" w:rsidRPr="002A6704" w:rsidTr="00E42BE1">
        <w:tc>
          <w:tcPr>
            <w:tcW w:w="821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AD3C51" w:rsidRPr="002A6704" w:rsidRDefault="00AD3C51" w:rsidP="002A6704">
            <w:pPr>
              <w:rPr>
                <w:b/>
                <w:sz w:val="20"/>
                <w:szCs w:val="20"/>
              </w:rPr>
            </w:pPr>
            <w:r w:rsidRPr="00AD3C51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465,9</w:t>
            </w:r>
          </w:p>
        </w:tc>
        <w:tc>
          <w:tcPr>
            <w:tcW w:w="1275" w:type="dxa"/>
            <w:gridSpan w:val="6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200,7</w:t>
            </w:r>
          </w:p>
        </w:tc>
        <w:tc>
          <w:tcPr>
            <w:tcW w:w="1558" w:type="dxa"/>
            <w:gridSpan w:val="4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465,9</w:t>
            </w:r>
          </w:p>
        </w:tc>
      </w:tr>
      <w:tr w:rsidR="00AD3C51" w:rsidRPr="002A6704" w:rsidTr="00E42BE1">
        <w:tc>
          <w:tcPr>
            <w:tcW w:w="821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335,9</w:t>
            </w:r>
          </w:p>
        </w:tc>
        <w:tc>
          <w:tcPr>
            <w:tcW w:w="1275" w:type="dxa"/>
            <w:gridSpan w:val="6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148,7</w:t>
            </w:r>
          </w:p>
        </w:tc>
        <w:tc>
          <w:tcPr>
            <w:tcW w:w="1558" w:type="dxa"/>
            <w:gridSpan w:val="4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335,9</w:t>
            </w:r>
          </w:p>
        </w:tc>
      </w:tr>
      <w:tr w:rsidR="00AD3C51" w:rsidRPr="002A6704" w:rsidTr="00E42BE1">
        <w:trPr>
          <w:trHeight w:val="470"/>
        </w:trPr>
        <w:tc>
          <w:tcPr>
            <w:tcW w:w="821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gridSpan w:val="4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130,0</w:t>
            </w:r>
          </w:p>
        </w:tc>
        <w:tc>
          <w:tcPr>
            <w:tcW w:w="1275" w:type="dxa"/>
            <w:gridSpan w:val="6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52,0</w:t>
            </w:r>
          </w:p>
        </w:tc>
        <w:tc>
          <w:tcPr>
            <w:tcW w:w="1558" w:type="dxa"/>
            <w:gridSpan w:val="4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130,0</w:t>
            </w:r>
          </w:p>
        </w:tc>
      </w:tr>
      <w:tr w:rsidR="00AD3C51" w:rsidRPr="002A6704" w:rsidTr="00E42BE1">
        <w:tc>
          <w:tcPr>
            <w:tcW w:w="821" w:type="dxa"/>
            <w:vMerge w:val="restart"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845" w:type="dxa"/>
            <w:vMerge w:val="restart"/>
          </w:tcPr>
          <w:p w:rsidR="00AD3C51" w:rsidRPr="002A6704" w:rsidRDefault="00AD3C51" w:rsidP="00AD3C51">
            <w:pPr>
              <w:rPr>
                <w:sz w:val="20"/>
                <w:szCs w:val="20"/>
              </w:rPr>
            </w:pPr>
            <w:r w:rsidRPr="00AD3C51">
              <w:rPr>
                <w:sz w:val="20"/>
                <w:szCs w:val="20"/>
              </w:rPr>
              <w:t>Основное мероприятие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 xml:space="preserve"> «Предоставление мер поддержки отдельным категориям работников учреждений социальной сферы»</w:t>
            </w:r>
          </w:p>
        </w:tc>
        <w:tc>
          <w:tcPr>
            <w:tcW w:w="1406" w:type="dxa"/>
            <w:vMerge w:val="restart"/>
          </w:tcPr>
          <w:p w:rsidR="00AD3C51" w:rsidRPr="002A6704" w:rsidRDefault="00AD3C51" w:rsidP="00AD3C51">
            <w:pPr>
              <w:ind w:left="-119" w:right="-9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AD3C51" w:rsidRPr="002A6704" w:rsidRDefault="00AD3C51" w:rsidP="00AD3C51">
            <w:pPr>
              <w:ind w:left="-119" w:right="-9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Муниципальное казенное учреждение городского округа Кинешма «Городское управление строительства»;</w:t>
            </w:r>
          </w:p>
          <w:p w:rsidR="00AD3C51" w:rsidRPr="002A6704" w:rsidRDefault="00AD3C51" w:rsidP="00AD3C51">
            <w:pPr>
              <w:ind w:left="-119" w:right="-9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465,9</w:t>
            </w:r>
          </w:p>
        </w:tc>
        <w:tc>
          <w:tcPr>
            <w:tcW w:w="1275" w:type="dxa"/>
            <w:gridSpan w:val="6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200,7</w:t>
            </w:r>
          </w:p>
        </w:tc>
        <w:tc>
          <w:tcPr>
            <w:tcW w:w="1558" w:type="dxa"/>
            <w:gridSpan w:val="4"/>
            <w:vMerge w:val="restart"/>
          </w:tcPr>
          <w:p w:rsidR="00AD3C51" w:rsidRPr="002A6704" w:rsidRDefault="00AD3C51" w:rsidP="00AD3C51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.</w:t>
            </w:r>
          </w:p>
        </w:tc>
        <w:tc>
          <w:tcPr>
            <w:tcW w:w="2402" w:type="dxa"/>
            <w:gridSpan w:val="3"/>
            <w:vMerge w:val="restart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465,9</w:t>
            </w:r>
          </w:p>
        </w:tc>
      </w:tr>
      <w:tr w:rsidR="00AD3C51" w:rsidRPr="002A6704" w:rsidTr="00E42BE1">
        <w:tc>
          <w:tcPr>
            <w:tcW w:w="821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AD3C51" w:rsidRPr="002A6704" w:rsidRDefault="00AD3C51" w:rsidP="002A6704">
            <w:pPr>
              <w:rPr>
                <w:b/>
                <w:sz w:val="20"/>
                <w:szCs w:val="20"/>
              </w:rPr>
            </w:pPr>
            <w:r w:rsidRPr="00AD3C51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465,9</w:t>
            </w:r>
          </w:p>
        </w:tc>
        <w:tc>
          <w:tcPr>
            <w:tcW w:w="1275" w:type="dxa"/>
            <w:gridSpan w:val="6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200,7</w:t>
            </w:r>
          </w:p>
        </w:tc>
        <w:tc>
          <w:tcPr>
            <w:tcW w:w="1558" w:type="dxa"/>
            <w:gridSpan w:val="4"/>
            <w:vMerge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465,9</w:t>
            </w:r>
          </w:p>
        </w:tc>
      </w:tr>
      <w:tr w:rsidR="00AD3C51" w:rsidRPr="002A6704" w:rsidTr="00E42BE1">
        <w:tc>
          <w:tcPr>
            <w:tcW w:w="821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335,9</w:t>
            </w:r>
          </w:p>
        </w:tc>
        <w:tc>
          <w:tcPr>
            <w:tcW w:w="1275" w:type="dxa"/>
            <w:gridSpan w:val="6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148,7</w:t>
            </w:r>
          </w:p>
        </w:tc>
        <w:tc>
          <w:tcPr>
            <w:tcW w:w="1558" w:type="dxa"/>
            <w:gridSpan w:val="4"/>
            <w:vMerge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335,9</w:t>
            </w:r>
          </w:p>
        </w:tc>
      </w:tr>
      <w:tr w:rsidR="00AD3C51" w:rsidRPr="002A6704" w:rsidTr="00E42BE1">
        <w:tc>
          <w:tcPr>
            <w:tcW w:w="821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AD3C51" w:rsidRPr="002A6704" w:rsidRDefault="00AD3C51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AD3C51" w:rsidRPr="002A6704" w:rsidRDefault="00AD3C51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gridSpan w:val="4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130,0</w:t>
            </w:r>
          </w:p>
        </w:tc>
        <w:tc>
          <w:tcPr>
            <w:tcW w:w="1275" w:type="dxa"/>
            <w:gridSpan w:val="6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52,0</w:t>
            </w:r>
          </w:p>
        </w:tc>
        <w:tc>
          <w:tcPr>
            <w:tcW w:w="1558" w:type="dxa"/>
            <w:gridSpan w:val="4"/>
            <w:vMerge/>
          </w:tcPr>
          <w:p w:rsidR="00AD3C51" w:rsidRPr="002A6704" w:rsidRDefault="00AD3C51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D3C51" w:rsidRPr="002A6704" w:rsidRDefault="00AD3C51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130,0</w:t>
            </w:r>
          </w:p>
        </w:tc>
      </w:tr>
      <w:tr w:rsidR="00834431" w:rsidRPr="00834431" w:rsidTr="00E42BE1">
        <w:trPr>
          <w:trHeight w:val="163"/>
        </w:trPr>
        <w:tc>
          <w:tcPr>
            <w:tcW w:w="821" w:type="dxa"/>
            <w:vMerge w:val="restart"/>
          </w:tcPr>
          <w:p w:rsidR="002A6704" w:rsidRPr="00834431" w:rsidRDefault="00AD3C51" w:rsidP="002A6704">
            <w:pPr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2.1.1</w:t>
            </w:r>
          </w:p>
        </w:tc>
        <w:tc>
          <w:tcPr>
            <w:tcW w:w="1845" w:type="dxa"/>
            <w:vMerge w:val="restart"/>
          </w:tcPr>
          <w:p w:rsidR="002A6704" w:rsidRPr="00834431" w:rsidRDefault="00AD3C51" w:rsidP="002A6704">
            <w:pPr>
              <w:jc w:val="both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 xml:space="preserve">Мероприятие </w:t>
            </w:r>
          </w:p>
          <w:p w:rsidR="002A6704" w:rsidRPr="00834431" w:rsidRDefault="00E53996" w:rsidP="00E53996">
            <w:pPr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lastRenderedPageBreak/>
              <w:t>«</w:t>
            </w:r>
            <w:r w:rsidR="002A6704" w:rsidRPr="00834431">
              <w:rPr>
                <w:sz w:val="20"/>
                <w:szCs w:val="20"/>
              </w:rPr>
              <w:t>Ремонт жилых помещений специализированного жилищного фонда</w:t>
            </w:r>
            <w:r w:rsidRPr="00834431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834431" w:rsidRDefault="002A6704" w:rsidP="00E53996">
            <w:pPr>
              <w:ind w:left="-119" w:right="-98"/>
              <w:jc w:val="both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lastRenderedPageBreak/>
              <w:t xml:space="preserve">Муниципальное </w:t>
            </w:r>
            <w:r w:rsidRPr="00834431">
              <w:rPr>
                <w:sz w:val="20"/>
                <w:szCs w:val="20"/>
              </w:rPr>
              <w:lastRenderedPageBreak/>
              <w:t>казенное учреждение городского округа Кинешма «Городское управление строительства»</w:t>
            </w:r>
          </w:p>
        </w:tc>
        <w:tc>
          <w:tcPr>
            <w:tcW w:w="1401" w:type="dxa"/>
            <w:gridSpan w:val="2"/>
          </w:tcPr>
          <w:p w:rsidR="002A6704" w:rsidRPr="00834431" w:rsidRDefault="00E53996" w:rsidP="002A6704">
            <w:pPr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4"/>
          </w:tcPr>
          <w:p w:rsidR="002A6704" w:rsidRPr="00834431" w:rsidRDefault="002A6704" w:rsidP="002A6704">
            <w:pPr>
              <w:jc w:val="center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6"/>
          </w:tcPr>
          <w:p w:rsidR="002A6704" w:rsidRPr="00834431" w:rsidRDefault="002A6704" w:rsidP="002A6704">
            <w:pPr>
              <w:jc w:val="center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4"/>
            <w:vMerge w:val="restart"/>
          </w:tcPr>
          <w:p w:rsidR="002A6704" w:rsidRPr="00834431" w:rsidRDefault="002A6704" w:rsidP="002A6704">
            <w:pPr>
              <w:jc w:val="center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-</w:t>
            </w:r>
          </w:p>
        </w:tc>
        <w:tc>
          <w:tcPr>
            <w:tcW w:w="2402" w:type="dxa"/>
            <w:gridSpan w:val="3"/>
            <w:vMerge w:val="restart"/>
          </w:tcPr>
          <w:p w:rsidR="002A6704" w:rsidRPr="00834431" w:rsidRDefault="002A6704" w:rsidP="00E53996">
            <w:pPr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 xml:space="preserve">.Количество молодых </w:t>
            </w:r>
            <w:r w:rsidRPr="00834431">
              <w:rPr>
                <w:sz w:val="20"/>
                <w:szCs w:val="20"/>
              </w:rPr>
              <w:lastRenderedPageBreak/>
              <w:t>специалистов, поступивших на    работу в учреждения социальной сферы городского округа Кинешма</w:t>
            </w:r>
          </w:p>
        </w:tc>
        <w:tc>
          <w:tcPr>
            <w:tcW w:w="750" w:type="dxa"/>
            <w:gridSpan w:val="5"/>
            <w:vMerge w:val="restart"/>
          </w:tcPr>
          <w:p w:rsidR="002A6704" w:rsidRPr="00834431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16" w:type="dxa"/>
            <w:gridSpan w:val="3"/>
            <w:vMerge w:val="restart"/>
          </w:tcPr>
          <w:p w:rsidR="002A6704" w:rsidRPr="00834431" w:rsidRDefault="002A6704" w:rsidP="002A6704">
            <w:pPr>
              <w:jc w:val="center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2A6704" w:rsidRPr="00834431" w:rsidRDefault="002A6704" w:rsidP="002A6704">
            <w:pPr>
              <w:jc w:val="center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2A6704" w:rsidRPr="00834431" w:rsidRDefault="002A6704" w:rsidP="002A6704">
            <w:pPr>
              <w:jc w:val="center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0</w:t>
            </w:r>
          </w:p>
        </w:tc>
      </w:tr>
      <w:tr w:rsidR="00E53996" w:rsidRPr="002A6704" w:rsidTr="00E42BE1">
        <w:trPr>
          <w:trHeight w:val="920"/>
        </w:trPr>
        <w:tc>
          <w:tcPr>
            <w:tcW w:w="821" w:type="dxa"/>
            <w:vMerge/>
          </w:tcPr>
          <w:p w:rsidR="00E53996" w:rsidRPr="00E53996" w:rsidRDefault="00E53996" w:rsidP="002A67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E53996" w:rsidRPr="00E53996" w:rsidRDefault="00E53996" w:rsidP="002A6704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E53996" w:rsidRPr="00E53996" w:rsidRDefault="00E53996" w:rsidP="002A670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E53996" w:rsidRPr="00834431" w:rsidRDefault="00E53996" w:rsidP="002A6704">
            <w:pPr>
              <w:rPr>
                <w:b/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бюджетные ассигнования</w:t>
            </w:r>
            <w:r w:rsidRPr="00834431">
              <w:rPr>
                <w:b/>
                <w:sz w:val="20"/>
                <w:szCs w:val="20"/>
              </w:rPr>
              <w:t xml:space="preserve"> </w:t>
            </w:r>
            <w:r w:rsidRPr="00834431">
              <w:rPr>
                <w:sz w:val="20"/>
                <w:szCs w:val="20"/>
              </w:rPr>
              <w:t>всего,</w:t>
            </w:r>
            <w:r w:rsidRPr="00834431">
              <w:rPr>
                <w:b/>
                <w:sz w:val="20"/>
                <w:szCs w:val="20"/>
              </w:rPr>
              <w:br/>
            </w:r>
            <w:r w:rsidRPr="00834431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E53996" w:rsidRPr="00834431" w:rsidRDefault="00E53996" w:rsidP="002A6704">
            <w:pPr>
              <w:jc w:val="center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6"/>
          </w:tcPr>
          <w:p w:rsidR="00E53996" w:rsidRPr="00834431" w:rsidRDefault="00E53996" w:rsidP="002A6704">
            <w:pPr>
              <w:jc w:val="center"/>
              <w:rPr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0</w:t>
            </w:r>
          </w:p>
          <w:p w:rsidR="00E53996" w:rsidRPr="00834431" w:rsidRDefault="00E53996" w:rsidP="002A6704">
            <w:pPr>
              <w:jc w:val="center"/>
              <w:rPr>
                <w:sz w:val="20"/>
                <w:szCs w:val="20"/>
              </w:rPr>
            </w:pPr>
          </w:p>
          <w:p w:rsidR="00E53996" w:rsidRPr="00834431" w:rsidRDefault="00E53996" w:rsidP="002A6704">
            <w:pPr>
              <w:jc w:val="center"/>
              <w:rPr>
                <w:sz w:val="20"/>
                <w:szCs w:val="20"/>
              </w:rPr>
            </w:pPr>
          </w:p>
          <w:p w:rsidR="00E53996" w:rsidRPr="00834431" w:rsidRDefault="00E53996" w:rsidP="002A6704">
            <w:pPr>
              <w:jc w:val="center"/>
              <w:rPr>
                <w:sz w:val="20"/>
                <w:szCs w:val="20"/>
              </w:rPr>
            </w:pPr>
          </w:p>
          <w:p w:rsidR="00E53996" w:rsidRPr="00834431" w:rsidRDefault="00E53996" w:rsidP="002A6704">
            <w:pPr>
              <w:jc w:val="center"/>
              <w:rPr>
                <w:sz w:val="20"/>
                <w:szCs w:val="20"/>
              </w:rPr>
            </w:pPr>
          </w:p>
          <w:p w:rsidR="00E53996" w:rsidRPr="00834431" w:rsidRDefault="00E53996" w:rsidP="002A6704">
            <w:pPr>
              <w:jc w:val="center"/>
              <w:rPr>
                <w:sz w:val="20"/>
                <w:szCs w:val="20"/>
              </w:rPr>
            </w:pPr>
          </w:p>
          <w:p w:rsidR="00E53996" w:rsidRPr="00834431" w:rsidRDefault="00E53996" w:rsidP="00E53996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E53996" w:rsidRPr="00E53996" w:rsidRDefault="00E53996" w:rsidP="002A67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E53996" w:rsidRPr="00E53996" w:rsidRDefault="00E53996" w:rsidP="002A670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E53996" w:rsidRPr="00E53996" w:rsidRDefault="00E53996" w:rsidP="002A6704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E53996" w:rsidRPr="00E53996" w:rsidRDefault="00E53996" w:rsidP="002A67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E53996" w:rsidRPr="00E53996" w:rsidRDefault="00E53996" w:rsidP="002A67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E53996" w:rsidRPr="00E53996" w:rsidRDefault="00E53996" w:rsidP="002A6704">
            <w:pPr>
              <w:jc w:val="center"/>
              <w:rPr>
                <w:color w:val="FF0000"/>
                <w:sz w:val="20"/>
                <w:szCs w:val="20"/>
              </w:rPr>
            </w:pPr>
            <w:r w:rsidRPr="00834431">
              <w:rPr>
                <w:sz w:val="20"/>
                <w:szCs w:val="20"/>
              </w:rPr>
              <w:t>0</w:t>
            </w:r>
          </w:p>
        </w:tc>
      </w:tr>
      <w:tr w:rsidR="002A6704" w:rsidRPr="002A6704" w:rsidTr="00E42BE1">
        <w:trPr>
          <w:trHeight w:val="233"/>
        </w:trPr>
        <w:tc>
          <w:tcPr>
            <w:tcW w:w="821" w:type="dxa"/>
            <w:vMerge w:val="restart"/>
          </w:tcPr>
          <w:p w:rsidR="002A6704" w:rsidRPr="002A6704" w:rsidRDefault="00E53996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845" w:type="dxa"/>
            <w:vMerge w:val="restart"/>
          </w:tcPr>
          <w:p w:rsidR="002A6704" w:rsidRPr="00E53996" w:rsidRDefault="00E53996" w:rsidP="002A6704">
            <w:pPr>
              <w:jc w:val="both"/>
              <w:rPr>
                <w:sz w:val="20"/>
                <w:szCs w:val="20"/>
              </w:rPr>
            </w:pPr>
            <w:r w:rsidRPr="00E53996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E53996" w:rsidP="002A6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Предоставление молодому специалисту единовременной денежной выплаты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A657F8">
            <w:pPr>
              <w:ind w:left="-119" w:right="-9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E53996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4"/>
            <w:vMerge w:val="restart"/>
          </w:tcPr>
          <w:p w:rsidR="002A6704" w:rsidRPr="002A6704" w:rsidRDefault="002A6704" w:rsidP="00A657F8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Двум молодым специалистам предоставлена единовремен</w:t>
            </w:r>
            <w:r w:rsidRPr="002A6704">
              <w:rPr>
                <w:sz w:val="20"/>
                <w:szCs w:val="20"/>
              </w:rPr>
              <w:softHyphen/>
              <w:t>ная денежная выплата.</w:t>
            </w:r>
          </w:p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2A6704" w:rsidRPr="002A6704" w:rsidRDefault="002A6704" w:rsidP="00E53996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 Количество молодых специалистов, получивших  единовременные выплаты</w:t>
            </w:r>
          </w:p>
        </w:tc>
        <w:tc>
          <w:tcPr>
            <w:tcW w:w="750" w:type="dxa"/>
            <w:gridSpan w:val="5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16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</w:tr>
      <w:tr w:rsidR="002A6704" w:rsidRPr="002A6704" w:rsidTr="00E42BE1">
        <w:trPr>
          <w:trHeight w:val="271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E53996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</w:tr>
      <w:tr w:rsidR="002A6704" w:rsidRPr="002A6704" w:rsidTr="00E42BE1">
        <w:trPr>
          <w:trHeight w:val="271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</w:tr>
      <w:tr w:rsidR="002A6704" w:rsidRPr="002A6704" w:rsidTr="00E42BE1">
        <w:trPr>
          <w:trHeight w:val="249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A657F8">
            <w:pPr>
              <w:ind w:left="-119" w:right="-9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E53996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</w:tr>
      <w:tr w:rsidR="002A6704" w:rsidRPr="002A6704" w:rsidTr="00E42BE1">
        <w:trPr>
          <w:trHeight w:val="271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E53996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</w:tr>
      <w:tr w:rsidR="002A6704" w:rsidRPr="002A6704" w:rsidTr="00E42BE1">
        <w:trPr>
          <w:trHeight w:val="271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</w:tr>
      <w:tr w:rsidR="00A657F8" w:rsidRPr="002A6704" w:rsidTr="00E42BE1">
        <w:trPr>
          <w:trHeight w:val="272"/>
        </w:trPr>
        <w:tc>
          <w:tcPr>
            <w:tcW w:w="821" w:type="dxa"/>
            <w:vMerge w:val="restart"/>
          </w:tcPr>
          <w:p w:rsidR="00A657F8" w:rsidRDefault="00A657F8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  <w:p w:rsidR="00A657F8" w:rsidRDefault="00A657F8" w:rsidP="002A6704">
            <w:pPr>
              <w:rPr>
                <w:sz w:val="20"/>
                <w:szCs w:val="20"/>
              </w:rPr>
            </w:pPr>
          </w:p>
          <w:p w:rsidR="00A657F8" w:rsidRDefault="00A657F8" w:rsidP="002A6704">
            <w:pPr>
              <w:rPr>
                <w:sz w:val="20"/>
                <w:szCs w:val="20"/>
              </w:rPr>
            </w:pPr>
          </w:p>
          <w:p w:rsidR="00A657F8" w:rsidRDefault="00A657F8" w:rsidP="002A6704">
            <w:pPr>
              <w:rPr>
                <w:sz w:val="20"/>
                <w:szCs w:val="20"/>
              </w:rPr>
            </w:pPr>
          </w:p>
          <w:p w:rsidR="00A657F8" w:rsidRDefault="00A657F8" w:rsidP="002A6704">
            <w:pPr>
              <w:rPr>
                <w:sz w:val="20"/>
                <w:szCs w:val="20"/>
              </w:rPr>
            </w:pPr>
          </w:p>
          <w:p w:rsidR="00A657F8" w:rsidRDefault="00A657F8" w:rsidP="002A6704">
            <w:pPr>
              <w:rPr>
                <w:sz w:val="20"/>
                <w:szCs w:val="20"/>
              </w:rPr>
            </w:pPr>
          </w:p>
          <w:p w:rsidR="00A657F8" w:rsidRDefault="00A657F8" w:rsidP="002A6704">
            <w:pPr>
              <w:rPr>
                <w:sz w:val="20"/>
                <w:szCs w:val="20"/>
              </w:rPr>
            </w:pPr>
          </w:p>
          <w:p w:rsidR="00A657F8" w:rsidRDefault="00A657F8" w:rsidP="002A6704">
            <w:pPr>
              <w:rPr>
                <w:sz w:val="20"/>
                <w:szCs w:val="20"/>
              </w:rPr>
            </w:pPr>
          </w:p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A657F8" w:rsidRPr="00E53996" w:rsidRDefault="00A657F8" w:rsidP="002A6704">
            <w:pPr>
              <w:jc w:val="both"/>
              <w:rPr>
                <w:sz w:val="20"/>
                <w:szCs w:val="20"/>
              </w:rPr>
            </w:pPr>
            <w:r w:rsidRPr="00E53996">
              <w:rPr>
                <w:sz w:val="20"/>
                <w:szCs w:val="20"/>
              </w:rPr>
              <w:lastRenderedPageBreak/>
              <w:t xml:space="preserve">Мероприятие </w:t>
            </w:r>
          </w:p>
          <w:p w:rsidR="00A657F8" w:rsidRPr="002A6704" w:rsidRDefault="00A657F8" w:rsidP="00E53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A6704">
              <w:rPr>
                <w:sz w:val="20"/>
                <w:szCs w:val="20"/>
              </w:rPr>
              <w:t xml:space="preserve">Оплата найма жилых помещений, </w:t>
            </w:r>
            <w:r w:rsidRPr="002A6704">
              <w:rPr>
                <w:sz w:val="20"/>
                <w:szCs w:val="20"/>
              </w:rPr>
              <w:lastRenderedPageBreak/>
              <w:t>снимаемых молодыми специалистами</w:t>
            </w:r>
            <w:r>
              <w:rPr>
                <w:sz w:val="20"/>
                <w:szCs w:val="20"/>
              </w:rPr>
              <w:t>»</w:t>
            </w:r>
          </w:p>
          <w:p w:rsidR="00A657F8" w:rsidRDefault="00A657F8" w:rsidP="002A6704">
            <w:pPr>
              <w:jc w:val="both"/>
              <w:rPr>
                <w:sz w:val="20"/>
                <w:szCs w:val="20"/>
              </w:rPr>
            </w:pPr>
          </w:p>
          <w:p w:rsidR="00A657F8" w:rsidRPr="002A6704" w:rsidRDefault="00A657F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A657F8" w:rsidRPr="002A6704" w:rsidRDefault="00A657F8" w:rsidP="00E53996">
            <w:pPr>
              <w:ind w:left="-119" w:right="-9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Комитет по социальной и молодежной политике  </w:t>
            </w:r>
            <w:r w:rsidRPr="002A6704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4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6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30,0</w:t>
            </w:r>
          </w:p>
        </w:tc>
        <w:tc>
          <w:tcPr>
            <w:tcW w:w="1558" w:type="dxa"/>
            <w:gridSpan w:val="4"/>
            <w:vMerge w:val="restart"/>
          </w:tcPr>
          <w:p w:rsidR="00A657F8" w:rsidRDefault="00A657F8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Одному молодому специалисту  производится </w:t>
            </w:r>
            <w:r w:rsidRPr="002A6704">
              <w:rPr>
                <w:sz w:val="20"/>
                <w:szCs w:val="20"/>
              </w:rPr>
              <w:lastRenderedPageBreak/>
              <w:t xml:space="preserve">оплата найма жилого помещения. </w:t>
            </w:r>
          </w:p>
          <w:p w:rsidR="00A657F8" w:rsidRDefault="00A657F8" w:rsidP="002A6704">
            <w:pPr>
              <w:jc w:val="both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both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both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both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both"/>
              <w:rPr>
                <w:sz w:val="20"/>
                <w:szCs w:val="20"/>
              </w:rPr>
            </w:pPr>
          </w:p>
          <w:p w:rsidR="00A657F8" w:rsidRPr="002A6704" w:rsidRDefault="00A657F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A657F8" w:rsidRDefault="00A657F8" w:rsidP="00E53996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Количество молодых специалистов, получивших компенсацию за </w:t>
            </w:r>
            <w:proofErr w:type="spellStart"/>
            <w:r w:rsidRPr="002A6704">
              <w:rPr>
                <w:sz w:val="20"/>
                <w:szCs w:val="20"/>
              </w:rPr>
              <w:t>найм</w:t>
            </w:r>
            <w:proofErr w:type="spellEnd"/>
            <w:r w:rsidRPr="002A6704">
              <w:rPr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lastRenderedPageBreak/>
              <w:t>жилого помещения</w:t>
            </w:r>
          </w:p>
          <w:p w:rsidR="00A657F8" w:rsidRDefault="00A657F8" w:rsidP="00E53996">
            <w:pPr>
              <w:rPr>
                <w:sz w:val="20"/>
                <w:szCs w:val="20"/>
              </w:rPr>
            </w:pPr>
          </w:p>
          <w:p w:rsidR="00A657F8" w:rsidRDefault="00A657F8" w:rsidP="00E53996">
            <w:pPr>
              <w:rPr>
                <w:sz w:val="20"/>
                <w:szCs w:val="20"/>
              </w:rPr>
            </w:pPr>
          </w:p>
          <w:p w:rsidR="00A657F8" w:rsidRDefault="00A657F8" w:rsidP="00E53996">
            <w:pPr>
              <w:rPr>
                <w:sz w:val="20"/>
                <w:szCs w:val="20"/>
              </w:rPr>
            </w:pPr>
          </w:p>
          <w:p w:rsidR="00A657F8" w:rsidRDefault="00A657F8" w:rsidP="00E53996">
            <w:pPr>
              <w:rPr>
                <w:sz w:val="20"/>
                <w:szCs w:val="20"/>
              </w:rPr>
            </w:pPr>
          </w:p>
          <w:p w:rsidR="00A657F8" w:rsidRPr="002A6704" w:rsidRDefault="00A657F8" w:rsidP="00E53996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A657F8" w:rsidRDefault="00A657F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  <w:p w:rsidR="00A657F8" w:rsidRDefault="00A657F8" w:rsidP="00A657F8"/>
          <w:p w:rsidR="00A657F8" w:rsidRDefault="00A657F8" w:rsidP="00A657F8"/>
          <w:p w:rsidR="00A657F8" w:rsidRDefault="00A657F8" w:rsidP="00A657F8"/>
          <w:p w:rsidR="00A657F8" w:rsidRDefault="00A657F8" w:rsidP="00A657F8"/>
          <w:p w:rsidR="00A657F8" w:rsidRDefault="00A657F8" w:rsidP="00A657F8"/>
          <w:p w:rsidR="00A657F8" w:rsidRDefault="00A657F8" w:rsidP="00A657F8"/>
          <w:p w:rsidR="00A657F8" w:rsidRDefault="00A657F8" w:rsidP="00A657F8"/>
          <w:p w:rsidR="00A657F8" w:rsidRDefault="00A657F8" w:rsidP="00A657F8"/>
          <w:p w:rsidR="00A657F8" w:rsidRDefault="00A657F8" w:rsidP="00A657F8"/>
          <w:p w:rsidR="00A657F8" w:rsidRDefault="00A657F8" w:rsidP="00A657F8"/>
          <w:p w:rsidR="00A657F8" w:rsidRPr="00A657F8" w:rsidRDefault="00A657F8" w:rsidP="00A657F8"/>
        </w:tc>
        <w:tc>
          <w:tcPr>
            <w:tcW w:w="1016" w:type="dxa"/>
            <w:gridSpan w:val="3"/>
            <w:vMerge w:val="restart"/>
          </w:tcPr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4</w:t>
            </w: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1</w:t>
            </w: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Default="00A657F8" w:rsidP="002A6704">
            <w:pPr>
              <w:jc w:val="center"/>
              <w:rPr>
                <w:sz w:val="20"/>
                <w:szCs w:val="20"/>
              </w:rPr>
            </w:pPr>
          </w:p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30,0</w:t>
            </w:r>
          </w:p>
        </w:tc>
      </w:tr>
      <w:tr w:rsidR="00A657F8" w:rsidRPr="002A6704" w:rsidTr="00E42BE1">
        <w:trPr>
          <w:trHeight w:val="271"/>
        </w:trPr>
        <w:tc>
          <w:tcPr>
            <w:tcW w:w="821" w:type="dxa"/>
            <w:vMerge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57F8" w:rsidRPr="002A6704" w:rsidRDefault="00A657F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A657F8" w:rsidRPr="002A6704" w:rsidRDefault="00A657F8" w:rsidP="002A6704">
            <w:pPr>
              <w:rPr>
                <w:b/>
                <w:sz w:val="20"/>
                <w:szCs w:val="20"/>
              </w:rPr>
            </w:pPr>
            <w:r w:rsidRPr="00E53996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5" w:type="dxa"/>
            <w:gridSpan w:val="4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30,0</w:t>
            </w:r>
          </w:p>
        </w:tc>
        <w:tc>
          <w:tcPr>
            <w:tcW w:w="1275" w:type="dxa"/>
            <w:gridSpan w:val="6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30,0</w:t>
            </w:r>
          </w:p>
        </w:tc>
        <w:tc>
          <w:tcPr>
            <w:tcW w:w="1558" w:type="dxa"/>
            <w:gridSpan w:val="4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657F8" w:rsidRPr="002A6704" w:rsidRDefault="00A657F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657F8" w:rsidRPr="002A6704" w:rsidRDefault="00A657F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30,0</w:t>
            </w:r>
          </w:p>
        </w:tc>
      </w:tr>
      <w:tr w:rsidR="00A657F8" w:rsidRPr="002A6704" w:rsidTr="00E42BE1">
        <w:trPr>
          <w:trHeight w:val="271"/>
        </w:trPr>
        <w:tc>
          <w:tcPr>
            <w:tcW w:w="821" w:type="dxa"/>
            <w:vMerge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57F8" w:rsidRPr="002A6704" w:rsidRDefault="00A657F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gridSpan w:val="6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30,0</w:t>
            </w:r>
          </w:p>
        </w:tc>
        <w:tc>
          <w:tcPr>
            <w:tcW w:w="1558" w:type="dxa"/>
            <w:gridSpan w:val="4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657F8" w:rsidRPr="002A6704" w:rsidRDefault="00A657F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657F8" w:rsidRPr="002A6704" w:rsidRDefault="00A657F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30,0</w:t>
            </w:r>
          </w:p>
        </w:tc>
      </w:tr>
      <w:tr w:rsidR="00A657F8" w:rsidRPr="002A6704" w:rsidTr="00E42BE1">
        <w:trPr>
          <w:trHeight w:val="271"/>
        </w:trPr>
        <w:tc>
          <w:tcPr>
            <w:tcW w:w="821" w:type="dxa"/>
            <w:vMerge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57F8" w:rsidRPr="002A6704" w:rsidRDefault="00A657F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  <w:gridSpan w:val="2"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gridSpan w:val="6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4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657F8" w:rsidRPr="002A6704" w:rsidRDefault="00A657F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657F8" w:rsidRPr="002A6704" w:rsidRDefault="00A657F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42,0</w:t>
            </w:r>
          </w:p>
        </w:tc>
      </w:tr>
      <w:tr w:rsidR="00A657F8" w:rsidRPr="002A6704" w:rsidTr="00E42BE1">
        <w:trPr>
          <w:trHeight w:val="271"/>
        </w:trPr>
        <w:tc>
          <w:tcPr>
            <w:tcW w:w="821" w:type="dxa"/>
            <w:vMerge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57F8" w:rsidRPr="002A6704" w:rsidRDefault="00A657F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A657F8" w:rsidRPr="002A6704" w:rsidRDefault="00A657F8" w:rsidP="002A6704">
            <w:pPr>
              <w:rPr>
                <w:b/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gridSpan w:val="6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4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657F8" w:rsidRPr="002A6704" w:rsidRDefault="00A657F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657F8" w:rsidRPr="002A6704" w:rsidRDefault="00A657F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42,0</w:t>
            </w:r>
          </w:p>
        </w:tc>
      </w:tr>
      <w:tr w:rsidR="00A657F8" w:rsidRPr="002A6704" w:rsidTr="00E42BE1">
        <w:trPr>
          <w:trHeight w:val="271"/>
        </w:trPr>
        <w:tc>
          <w:tcPr>
            <w:tcW w:w="821" w:type="dxa"/>
            <w:vMerge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657F8" w:rsidRPr="002A6704" w:rsidRDefault="00A657F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A657F8" w:rsidRPr="002A6704" w:rsidRDefault="00A657F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gridSpan w:val="6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gridSpan w:val="4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A657F8" w:rsidRPr="002A6704" w:rsidRDefault="00A657F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A657F8" w:rsidRPr="002A6704" w:rsidRDefault="00A657F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657F8" w:rsidRPr="002A6704" w:rsidRDefault="00A657F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42,0</w:t>
            </w:r>
          </w:p>
        </w:tc>
      </w:tr>
      <w:tr w:rsidR="002A6704" w:rsidRPr="002A6704" w:rsidTr="00E42BE1">
        <w:trPr>
          <w:trHeight w:val="384"/>
        </w:trPr>
        <w:tc>
          <w:tcPr>
            <w:tcW w:w="821" w:type="dxa"/>
            <w:vMerge w:val="restart"/>
          </w:tcPr>
          <w:p w:rsidR="002A6704" w:rsidRPr="002A6704" w:rsidRDefault="00A657F8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1845" w:type="dxa"/>
            <w:vMerge w:val="restart"/>
          </w:tcPr>
          <w:p w:rsidR="002A6704" w:rsidRPr="00A657F8" w:rsidRDefault="00A657F8" w:rsidP="002A6704">
            <w:pPr>
              <w:jc w:val="both"/>
              <w:rPr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A657F8" w:rsidP="00A65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293,9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120,7</w:t>
            </w:r>
          </w:p>
        </w:tc>
        <w:tc>
          <w:tcPr>
            <w:tcW w:w="1558" w:type="dxa"/>
            <w:gridSpan w:val="4"/>
            <w:vMerge w:val="restart"/>
          </w:tcPr>
          <w:p w:rsidR="002A6704" w:rsidRPr="002A6704" w:rsidRDefault="002A6704" w:rsidP="00A657F8">
            <w:pPr>
              <w:ind w:left="-106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Заключено три договора на обучение за счет средств муниципального и регионального бюджетов. Снижение показателя из-за </w:t>
            </w:r>
            <w:proofErr w:type="gramStart"/>
            <w:r w:rsidRPr="002A6704">
              <w:rPr>
                <w:sz w:val="20"/>
                <w:szCs w:val="20"/>
              </w:rPr>
              <w:t>отчисления</w:t>
            </w:r>
            <w:proofErr w:type="gramEnd"/>
            <w:r w:rsidRPr="002A6704">
              <w:rPr>
                <w:sz w:val="20"/>
                <w:szCs w:val="20"/>
              </w:rPr>
              <w:t xml:space="preserve"> обучающегося из вуза. Расходование сре</w:t>
            </w:r>
            <w:proofErr w:type="gramStart"/>
            <w:r w:rsidRPr="002A6704">
              <w:rPr>
                <w:sz w:val="20"/>
                <w:szCs w:val="20"/>
              </w:rPr>
              <w:t>дств пр</w:t>
            </w:r>
            <w:proofErr w:type="gramEnd"/>
            <w:r w:rsidRPr="002A6704">
              <w:rPr>
                <w:sz w:val="20"/>
                <w:szCs w:val="20"/>
              </w:rPr>
              <w:t xml:space="preserve">едполагается после </w:t>
            </w:r>
            <w:r w:rsidRPr="002A6704">
              <w:rPr>
                <w:sz w:val="20"/>
                <w:szCs w:val="20"/>
              </w:rPr>
              <w:lastRenderedPageBreak/>
              <w:t>заключения соглашения с Департаментом образования</w:t>
            </w:r>
          </w:p>
        </w:tc>
        <w:tc>
          <w:tcPr>
            <w:tcW w:w="2402" w:type="dxa"/>
            <w:gridSpan w:val="3"/>
            <w:vMerge w:val="restart"/>
          </w:tcPr>
          <w:p w:rsidR="002A6704" w:rsidRPr="002A6704" w:rsidRDefault="002A6704" w:rsidP="00A657F8">
            <w:pPr>
              <w:rPr>
                <w:sz w:val="20"/>
                <w:szCs w:val="20"/>
              </w:rPr>
            </w:pPr>
            <w:proofErr w:type="gramStart"/>
            <w:r w:rsidRPr="002A6704">
              <w:rPr>
                <w:sz w:val="20"/>
                <w:szCs w:val="20"/>
              </w:rPr>
              <w:lastRenderedPageBreak/>
              <w:t>Количество направлений, выданных на целевое обучения в высшем учебном заведении</w:t>
            </w:r>
            <w:proofErr w:type="gramEnd"/>
          </w:p>
        </w:tc>
        <w:tc>
          <w:tcPr>
            <w:tcW w:w="750" w:type="dxa"/>
            <w:gridSpan w:val="5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16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293,9</w:t>
            </w:r>
          </w:p>
        </w:tc>
      </w:tr>
      <w:tr w:rsidR="002A6704" w:rsidRPr="002A6704" w:rsidTr="00E42BE1">
        <w:trPr>
          <w:trHeight w:val="432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A657F8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293,9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120,7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293,9</w:t>
            </w:r>
          </w:p>
        </w:tc>
      </w:tr>
      <w:tr w:rsidR="002A6704" w:rsidRPr="002A6704" w:rsidTr="00E42BE1">
        <w:trPr>
          <w:trHeight w:val="252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163,9</w:t>
            </w:r>
          </w:p>
        </w:tc>
        <w:tc>
          <w:tcPr>
            <w:tcW w:w="1275" w:type="dxa"/>
            <w:gridSpan w:val="6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68,7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163,9</w:t>
            </w:r>
          </w:p>
        </w:tc>
      </w:tr>
      <w:tr w:rsidR="002A6704" w:rsidRPr="002A6704" w:rsidTr="00E42BE1">
        <w:trPr>
          <w:trHeight w:val="253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130,0</w:t>
            </w:r>
          </w:p>
        </w:tc>
      </w:tr>
      <w:tr w:rsidR="002A6704" w:rsidRPr="002A6704" w:rsidTr="00E42BE1">
        <w:trPr>
          <w:trHeight w:val="66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-областной бюджет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130,0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52,0</w:t>
            </w:r>
          </w:p>
        </w:tc>
        <w:tc>
          <w:tcPr>
            <w:tcW w:w="1558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09180D" w:rsidRPr="002A6704" w:rsidTr="00E42BE1">
        <w:tc>
          <w:tcPr>
            <w:tcW w:w="821" w:type="dxa"/>
            <w:vMerge w:val="restart"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5" w:type="dxa"/>
            <w:vMerge w:val="restart"/>
          </w:tcPr>
          <w:p w:rsidR="0009180D" w:rsidRPr="008C7DFF" w:rsidRDefault="0009180D" w:rsidP="002A6704">
            <w:pPr>
              <w:jc w:val="both"/>
              <w:rPr>
                <w:sz w:val="20"/>
                <w:szCs w:val="20"/>
              </w:rPr>
            </w:pPr>
            <w:r w:rsidRPr="008C7DFF">
              <w:rPr>
                <w:sz w:val="20"/>
                <w:szCs w:val="20"/>
              </w:rPr>
              <w:t xml:space="preserve">Подпрограмма </w:t>
            </w:r>
          </w:p>
          <w:p w:rsidR="0009180D" w:rsidRPr="002A6704" w:rsidRDefault="0009180D" w:rsidP="00266D59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«Содействие занятости населения городского округа Кинешма»</w:t>
            </w:r>
          </w:p>
        </w:tc>
        <w:tc>
          <w:tcPr>
            <w:tcW w:w="1406" w:type="dxa"/>
            <w:vMerge w:val="restart"/>
          </w:tcPr>
          <w:p w:rsidR="0009180D" w:rsidRPr="002A6704" w:rsidRDefault="0009180D" w:rsidP="008C7DFF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09180D" w:rsidRPr="002A6704" w:rsidRDefault="0009180D" w:rsidP="008C7DFF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09180D" w:rsidRPr="002A6704" w:rsidRDefault="0009180D" w:rsidP="008C7DFF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09180D" w:rsidRPr="008C7DFF" w:rsidRDefault="0009180D" w:rsidP="002A6704">
            <w:pPr>
              <w:jc w:val="center"/>
              <w:rPr>
                <w:sz w:val="20"/>
                <w:szCs w:val="20"/>
              </w:rPr>
            </w:pPr>
            <w:r w:rsidRPr="008C7DFF">
              <w:rPr>
                <w:sz w:val="20"/>
                <w:szCs w:val="20"/>
              </w:rPr>
              <w:t>2121,8</w:t>
            </w:r>
          </w:p>
        </w:tc>
        <w:tc>
          <w:tcPr>
            <w:tcW w:w="1275" w:type="dxa"/>
            <w:gridSpan w:val="6"/>
          </w:tcPr>
          <w:p w:rsidR="0009180D" w:rsidRPr="008C7DFF" w:rsidRDefault="0009180D" w:rsidP="002A6704">
            <w:pPr>
              <w:jc w:val="center"/>
              <w:rPr>
                <w:sz w:val="20"/>
                <w:szCs w:val="20"/>
              </w:rPr>
            </w:pPr>
            <w:r w:rsidRPr="008C7DFF">
              <w:rPr>
                <w:sz w:val="20"/>
                <w:szCs w:val="20"/>
              </w:rPr>
              <w:t>842,9</w:t>
            </w:r>
          </w:p>
        </w:tc>
        <w:tc>
          <w:tcPr>
            <w:tcW w:w="1558" w:type="dxa"/>
            <w:gridSpan w:val="4"/>
            <w:vMerge w:val="restart"/>
          </w:tcPr>
          <w:p w:rsidR="0009180D" w:rsidRPr="008C7DFF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09180D" w:rsidRPr="008C7DFF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09180D" w:rsidRPr="008C7DFF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09180D" w:rsidRPr="008C7DFF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09180D" w:rsidRPr="008C7DFF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9180D" w:rsidRPr="008C7DFF" w:rsidRDefault="0009180D" w:rsidP="002A6704">
            <w:pPr>
              <w:jc w:val="center"/>
              <w:rPr>
                <w:sz w:val="20"/>
                <w:szCs w:val="20"/>
              </w:rPr>
            </w:pPr>
            <w:r w:rsidRPr="008C7DFF">
              <w:rPr>
                <w:sz w:val="20"/>
                <w:szCs w:val="20"/>
              </w:rPr>
              <w:t>2121,8</w:t>
            </w:r>
          </w:p>
        </w:tc>
      </w:tr>
      <w:tr w:rsidR="0009180D" w:rsidRPr="002A6704" w:rsidTr="00E42BE1">
        <w:tc>
          <w:tcPr>
            <w:tcW w:w="821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9180D" w:rsidRPr="002A6704" w:rsidRDefault="0009180D" w:rsidP="002A6704">
            <w:pPr>
              <w:rPr>
                <w:b/>
                <w:sz w:val="20"/>
                <w:szCs w:val="20"/>
              </w:rPr>
            </w:pPr>
            <w:r w:rsidRPr="008C7DFF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  <w:tc>
          <w:tcPr>
            <w:tcW w:w="1275" w:type="dxa"/>
            <w:gridSpan w:val="6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842,9</w:t>
            </w:r>
          </w:p>
        </w:tc>
        <w:tc>
          <w:tcPr>
            <w:tcW w:w="1558" w:type="dxa"/>
            <w:gridSpan w:val="4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</w:tr>
      <w:tr w:rsidR="0009180D" w:rsidRPr="002A6704" w:rsidTr="00E42BE1">
        <w:tc>
          <w:tcPr>
            <w:tcW w:w="821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  <w:tc>
          <w:tcPr>
            <w:tcW w:w="1275" w:type="dxa"/>
            <w:gridSpan w:val="6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842,9</w:t>
            </w:r>
          </w:p>
        </w:tc>
        <w:tc>
          <w:tcPr>
            <w:tcW w:w="1558" w:type="dxa"/>
            <w:gridSpan w:val="4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</w:tr>
      <w:tr w:rsidR="0009180D" w:rsidRPr="002A6704" w:rsidTr="00E42BE1">
        <w:tc>
          <w:tcPr>
            <w:tcW w:w="821" w:type="dxa"/>
            <w:vMerge w:val="restart"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45" w:type="dxa"/>
            <w:vMerge w:val="restart"/>
          </w:tcPr>
          <w:p w:rsidR="0009180D" w:rsidRPr="002A6704" w:rsidRDefault="0009180D" w:rsidP="008C7DFF">
            <w:pPr>
              <w:rPr>
                <w:sz w:val="20"/>
                <w:szCs w:val="20"/>
              </w:rPr>
            </w:pPr>
            <w:r w:rsidRPr="008C7DFF">
              <w:rPr>
                <w:sz w:val="20"/>
                <w:szCs w:val="20"/>
              </w:rPr>
              <w:t xml:space="preserve">Основное мероприятие </w:t>
            </w:r>
            <w:r w:rsidRPr="002A6704">
              <w:rPr>
                <w:sz w:val="20"/>
                <w:szCs w:val="20"/>
              </w:rPr>
              <w:t xml:space="preserve"> «Реализация мероприятий по содействию занятости населения»</w:t>
            </w:r>
          </w:p>
        </w:tc>
        <w:tc>
          <w:tcPr>
            <w:tcW w:w="1406" w:type="dxa"/>
            <w:vMerge/>
          </w:tcPr>
          <w:p w:rsidR="0009180D" w:rsidRPr="002A6704" w:rsidRDefault="0009180D" w:rsidP="008C7DFF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  <w:tc>
          <w:tcPr>
            <w:tcW w:w="1275" w:type="dxa"/>
            <w:gridSpan w:val="6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842,9</w:t>
            </w:r>
          </w:p>
        </w:tc>
        <w:tc>
          <w:tcPr>
            <w:tcW w:w="1558" w:type="dxa"/>
            <w:gridSpan w:val="4"/>
            <w:vMerge w:val="restart"/>
          </w:tcPr>
          <w:p w:rsidR="0009180D" w:rsidRPr="002A6704" w:rsidRDefault="0009180D" w:rsidP="0009180D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 w:val="restart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 w:val="restart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</w:tr>
      <w:tr w:rsidR="0009180D" w:rsidRPr="002A6704" w:rsidTr="00E42BE1">
        <w:tc>
          <w:tcPr>
            <w:tcW w:w="821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9180D" w:rsidRPr="002A6704" w:rsidRDefault="0009180D" w:rsidP="002A6704">
            <w:pPr>
              <w:rPr>
                <w:b/>
                <w:sz w:val="20"/>
                <w:szCs w:val="20"/>
              </w:rPr>
            </w:pPr>
            <w:r w:rsidRPr="008C7DFF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  <w:tc>
          <w:tcPr>
            <w:tcW w:w="1275" w:type="dxa"/>
            <w:gridSpan w:val="6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842,9</w:t>
            </w:r>
          </w:p>
        </w:tc>
        <w:tc>
          <w:tcPr>
            <w:tcW w:w="1558" w:type="dxa"/>
            <w:gridSpan w:val="4"/>
            <w:vMerge/>
          </w:tcPr>
          <w:p w:rsidR="0009180D" w:rsidRPr="002A6704" w:rsidRDefault="0009180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09180D" w:rsidRPr="002A6704" w:rsidRDefault="0009180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09180D" w:rsidRPr="002A6704" w:rsidRDefault="0009180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09180D" w:rsidRPr="002A6704" w:rsidRDefault="0009180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9180D" w:rsidRPr="002A6704" w:rsidRDefault="0009180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</w:tr>
      <w:tr w:rsidR="0009180D" w:rsidRPr="002A6704" w:rsidTr="00E42BE1">
        <w:tc>
          <w:tcPr>
            <w:tcW w:w="821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09180D" w:rsidRPr="002A6704" w:rsidRDefault="0009180D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09180D" w:rsidRPr="002A6704" w:rsidRDefault="0009180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  <w:tc>
          <w:tcPr>
            <w:tcW w:w="1275" w:type="dxa"/>
            <w:gridSpan w:val="6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842,9</w:t>
            </w:r>
          </w:p>
        </w:tc>
        <w:tc>
          <w:tcPr>
            <w:tcW w:w="1558" w:type="dxa"/>
            <w:gridSpan w:val="4"/>
            <w:vMerge/>
          </w:tcPr>
          <w:p w:rsidR="0009180D" w:rsidRPr="002A6704" w:rsidRDefault="0009180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9180D" w:rsidRPr="002A6704" w:rsidRDefault="0009180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2121,8</w:t>
            </w:r>
          </w:p>
        </w:tc>
      </w:tr>
      <w:tr w:rsidR="00017796" w:rsidRPr="002A6704" w:rsidTr="00E42BE1">
        <w:trPr>
          <w:trHeight w:val="332"/>
        </w:trPr>
        <w:tc>
          <w:tcPr>
            <w:tcW w:w="821" w:type="dxa"/>
            <w:vMerge w:val="restart"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45" w:type="dxa"/>
            <w:vMerge w:val="restart"/>
          </w:tcPr>
          <w:p w:rsidR="00017796" w:rsidRPr="0009180D" w:rsidRDefault="00017796" w:rsidP="002A6704">
            <w:pPr>
              <w:jc w:val="both"/>
              <w:rPr>
                <w:sz w:val="20"/>
                <w:szCs w:val="20"/>
              </w:rPr>
            </w:pPr>
            <w:r w:rsidRPr="0009180D">
              <w:rPr>
                <w:sz w:val="20"/>
                <w:szCs w:val="20"/>
              </w:rPr>
              <w:t xml:space="preserve">Мероприятие </w:t>
            </w:r>
          </w:p>
          <w:p w:rsidR="00017796" w:rsidRPr="002A6704" w:rsidRDefault="00017796" w:rsidP="00067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A6704">
              <w:rPr>
                <w:sz w:val="20"/>
                <w:szCs w:val="20"/>
              </w:rPr>
              <w:t xml:space="preserve">Организация </w:t>
            </w:r>
            <w:r w:rsidRPr="002A6704">
              <w:rPr>
                <w:sz w:val="20"/>
                <w:szCs w:val="20"/>
              </w:rPr>
              <w:lastRenderedPageBreak/>
              <w:t>временного трудоустройства несовершеннолетних граждан в возрасте от 14 до 18 лет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Комитет по социальной и </w:t>
            </w:r>
            <w:r w:rsidRPr="002A6704">
              <w:rPr>
                <w:sz w:val="20"/>
                <w:szCs w:val="20"/>
              </w:rPr>
              <w:lastRenderedPageBreak/>
              <w:t>молодежной политике  администрации городского округа Кинешма</w:t>
            </w:r>
          </w:p>
          <w:p w:rsidR="00017796" w:rsidRPr="002A6704" w:rsidRDefault="00017796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  <w:gridSpan w:val="2"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1426,8</w:t>
            </w:r>
          </w:p>
        </w:tc>
        <w:tc>
          <w:tcPr>
            <w:tcW w:w="1275" w:type="dxa"/>
            <w:gridSpan w:val="6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  <w:tc>
          <w:tcPr>
            <w:tcW w:w="1558" w:type="dxa"/>
            <w:gridSpan w:val="4"/>
            <w:vMerge w:val="restart"/>
          </w:tcPr>
          <w:p w:rsidR="00017796" w:rsidRPr="002A6704" w:rsidRDefault="00017796" w:rsidP="00067C0C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Трудоустроено 149 граждан в </w:t>
            </w:r>
            <w:r w:rsidRPr="002A6704">
              <w:rPr>
                <w:sz w:val="20"/>
                <w:szCs w:val="20"/>
              </w:rPr>
              <w:lastRenderedPageBreak/>
              <w:t>возрасте от 14 до 18 лет в свободное от учебы время (каникулы).</w:t>
            </w:r>
          </w:p>
        </w:tc>
        <w:tc>
          <w:tcPr>
            <w:tcW w:w="2402" w:type="dxa"/>
            <w:gridSpan w:val="3"/>
            <w:vMerge w:val="restart"/>
          </w:tcPr>
          <w:p w:rsidR="00017796" w:rsidRPr="002A6704" w:rsidRDefault="00017796" w:rsidP="00067C0C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Количество временно трудоустроенных </w:t>
            </w:r>
            <w:r w:rsidRPr="002A6704">
              <w:rPr>
                <w:sz w:val="20"/>
                <w:szCs w:val="20"/>
              </w:rPr>
              <w:lastRenderedPageBreak/>
              <w:t>несовершеннолетних граждан в возрасте от 14 до 18 лет в городском округе Кинешма</w:t>
            </w:r>
          </w:p>
        </w:tc>
        <w:tc>
          <w:tcPr>
            <w:tcW w:w="750" w:type="dxa"/>
            <w:gridSpan w:val="5"/>
            <w:vMerge w:val="restart"/>
          </w:tcPr>
          <w:p w:rsidR="00017796" w:rsidRPr="002A6704" w:rsidRDefault="00017796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16" w:type="dxa"/>
            <w:gridSpan w:val="3"/>
            <w:vMerge w:val="restart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596</w:t>
            </w:r>
          </w:p>
        </w:tc>
        <w:tc>
          <w:tcPr>
            <w:tcW w:w="995" w:type="dxa"/>
            <w:vMerge w:val="restart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149</w:t>
            </w:r>
          </w:p>
        </w:tc>
        <w:tc>
          <w:tcPr>
            <w:tcW w:w="1558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1426,8</w:t>
            </w:r>
          </w:p>
        </w:tc>
      </w:tr>
      <w:tr w:rsidR="00017796" w:rsidRPr="002A6704" w:rsidTr="00E42BE1">
        <w:trPr>
          <w:trHeight w:val="331"/>
        </w:trPr>
        <w:tc>
          <w:tcPr>
            <w:tcW w:w="821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17796" w:rsidRPr="002A6704" w:rsidRDefault="00017796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17796" w:rsidRPr="002A6704" w:rsidRDefault="00017796" w:rsidP="002A6704">
            <w:pPr>
              <w:rPr>
                <w:b/>
                <w:sz w:val="20"/>
                <w:szCs w:val="20"/>
              </w:rPr>
            </w:pPr>
            <w:r w:rsidRPr="00067C0C">
              <w:rPr>
                <w:sz w:val="20"/>
                <w:szCs w:val="20"/>
              </w:rPr>
              <w:t xml:space="preserve">бюджетные </w:t>
            </w:r>
            <w:r w:rsidRPr="00067C0C">
              <w:rPr>
                <w:sz w:val="20"/>
                <w:szCs w:val="20"/>
              </w:rPr>
              <w:lastRenderedPageBreak/>
              <w:t>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1426,8</w:t>
            </w:r>
          </w:p>
        </w:tc>
        <w:tc>
          <w:tcPr>
            <w:tcW w:w="1275" w:type="dxa"/>
            <w:gridSpan w:val="6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  <w:tc>
          <w:tcPr>
            <w:tcW w:w="1558" w:type="dxa"/>
            <w:gridSpan w:val="4"/>
            <w:vMerge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017796" w:rsidRPr="002A6704" w:rsidRDefault="00017796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017796" w:rsidRPr="002A6704" w:rsidRDefault="00017796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1426,8</w:t>
            </w:r>
          </w:p>
        </w:tc>
      </w:tr>
      <w:tr w:rsidR="00017796" w:rsidRPr="002A6704" w:rsidTr="00E42BE1">
        <w:trPr>
          <w:trHeight w:val="331"/>
        </w:trPr>
        <w:tc>
          <w:tcPr>
            <w:tcW w:w="821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17796" w:rsidRPr="002A6704" w:rsidRDefault="00017796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1426,8</w:t>
            </w:r>
          </w:p>
        </w:tc>
        <w:tc>
          <w:tcPr>
            <w:tcW w:w="1275" w:type="dxa"/>
            <w:gridSpan w:val="6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  <w:tc>
          <w:tcPr>
            <w:tcW w:w="1558" w:type="dxa"/>
            <w:gridSpan w:val="4"/>
            <w:vMerge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vMerge/>
          </w:tcPr>
          <w:p w:rsidR="00017796" w:rsidRPr="002A6704" w:rsidRDefault="00017796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5"/>
            <w:vMerge/>
          </w:tcPr>
          <w:p w:rsidR="00017796" w:rsidRPr="002A6704" w:rsidRDefault="00017796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1426,8</w:t>
            </w:r>
          </w:p>
        </w:tc>
      </w:tr>
      <w:tr w:rsidR="00017796" w:rsidRPr="002A6704" w:rsidTr="00E42BE1">
        <w:trPr>
          <w:gridAfter w:val="29"/>
          <w:wAfter w:w="12230" w:type="dxa"/>
          <w:trHeight w:val="331"/>
        </w:trPr>
        <w:tc>
          <w:tcPr>
            <w:tcW w:w="821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17796" w:rsidRPr="002A6704" w:rsidRDefault="00017796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 том числе:</w:t>
            </w:r>
          </w:p>
        </w:tc>
      </w:tr>
      <w:tr w:rsidR="00017796" w:rsidRPr="002A6704" w:rsidTr="00E42BE1">
        <w:trPr>
          <w:trHeight w:val="331"/>
        </w:trPr>
        <w:tc>
          <w:tcPr>
            <w:tcW w:w="821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17796" w:rsidRPr="002A6704" w:rsidRDefault="00017796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017796" w:rsidRPr="002A6704" w:rsidRDefault="00017796" w:rsidP="00017796">
            <w:pPr>
              <w:ind w:left="-108" w:right="-112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414" w:type="dxa"/>
            <w:gridSpan w:val="3"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gridSpan w:val="6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  <w:tc>
          <w:tcPr>
            <w:tcW w:w="1559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:rsidR="00017796" w:rsidRPr="002A6704" w:rsidRDefault="00017796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017796" w:rsidRPr="002A6704" w:rsidRDefault="00017796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</w:tr>
      <w:tr w:rsidR="00017796" w:rsidRPr="002A6704" w:rsidTr="00E42BE1">
        <w:trPr>
          <w:trHeight w:val="331"/>
        </w:trPr>
        <w:tc>
          <w:tcPr>
            <w:tcW w:w="821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17796" w:rsidRPr="002A6704" w:rsidRDefault="00017796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:rsidR="00017796" w:rsidRPr="002A6704" w:rsidRDefault="00017796" w:rsidP="002A6704">
            <w:pPr>
              <w:rPr>
                <w:b/>
                <w:sz w:val="20"/>
                <w:szCs w:val="20"/>
              </w:rPr>
            </w:pPr>
            <w:r w:rsidRPr="00017796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gridSpan w:val="6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  <w:tc>
          <w:tcPr>
            <w:tcW w:w="1559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:rsidR="00017796" w:rsidRPr="002A6704" w:rsidRDefault="00017796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017796" w:rsidRPr="002A6704" w:rsidRDefault="00017796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</w:tr>
      <w:tr w:rsidR="00017796" w:rsidRPr="002A6704" w:rsidTr="00E42BE1">
        <w:trPr>
          <w:trHeight w:val="331"/>
        </w:trPr>
        <w:tc>
          <w:tcPr>
            <w:tcW w:w="821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17796" w:rsidRPr="002A6704" w:rsidRDefault="00017796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  <w:tc>
          <w:tcPr>
            <w:tcW w:w="1275" w:type="dxa"/>
            <w:gridSpan w:val="6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  <w:tc>
          <w:tcPr>
            <w:tcW w:w="1559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:rsidR="00017796" w:rsidRPr="002A6704" w:rsidRDefault="00017796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017796" w:rsidRPr="002A6704" w:rsidRDefault="00017796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400,0</w:t>
            </w:r>
          </w:p>
        </w:tc>
      </w:tr>
      <w:tr w:rsidR="00017796" w:rsidRPr="002A6704" w:rsidTr="00E42BE1">
        <w:trPr>
          <w:trHeight w:val="331"/>
        </w:trPr>
        <w:tc>
          <w:tcPr>
            <w:tcW w:w="821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17796" w:rsidRPr="002A6704" w:rsidRDefault="00017796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017796" w:rsidRPr="002A6704" w:rsidRDefault="00017796" w:rsidP="00017796">
            <w:pPr>
              <w:ind w:left="-108" w:right="-112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14" w:type="dxa"/>
            <w:gridSpan w:val="3"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1026,8</w:t>
            </w:r>
          </w:p>
        </w:tc>
        <w:tc>
          <w:tcPr>
            <w:tcW w:w="1275" w:type="dxa"/>
            <w:gridSpan w:val="6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:rsidR="00017796" w:rsidRPr="002A6704" w:rsidRDefault="00017796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017796" w:rsidRPr="002A6704" w:rsidRDefault="00017796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1026,8</w:t>
            </w:r>
          </w:p>
        </w:tc>
      </w:tr>
      <w:tr w:rsidR="00017796" w:rsidRPr="002A6704" w:rsidTr="00E42BE1">
        <w:trPr>
          <w:trHeight w:val="331"/>
        </w:trPr>
        <w:tc>
          <w:tcPr>
            <w:tcW w:w="821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17796" w:rsidRPr="002A6704" w:rsidRDefault="00017796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:rsidR="00017796" w:rsidRPr="002A6704" w:rsidRDefault="00017796" w:rsidP="002A6704">
            <w:pPr>
              <w:rPr>
                <w:b/>
                <w:sz w:val="20"/>
                <w:szCs w:val="20"/>
              </w:rPr>
            </w:pPr>
            <w:r w:rsidRPr="00017796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1026,8</w:t>
            </w:r>
          </w:p>
        </w:tc>
        <w:tc>
          <w:tcPr>
            <w:tcW w:w="1275" w:type="dxa"/>
            <w:gridSpan w:val="6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:rsidR="00017796" w:rsidRPr="002A6704" w:rsidRDefault="00017796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017796" w:rsidRPr="002A6704" w:rsidRDefault="00017796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1026,8</w:t>
            </w:r>
          </w:p>
        </w:tc>
      </w:tr>
      <w:tr w:rsidR="00017796" w:rsidRPr="002A6704" w:rsidTr="00E42BE1">
        <w:trPr>
          <w:trHeight w:val="331"/>
        </w:trPr>
        <w:tc>
          <w:tcPr>
            <w:tcW w:w="821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17796" w:rsidRPr="002A6704" w:rsidRDefault="00017796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:rsidR="00017796" w:rsidRPr="002A6704" w:rsidRDefault="00017796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- бюджет городского </w:t>
            </w:r>
            <w:r w:rsidRPr="002A6704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275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1026,8</w:t>
            </w:r>
          </w:p>
        </w:tc>
        <w:tc>
          <w:tcPr>
            <w:tcW w:w="1275" w:type="dxa"/>
            <w:gridSpan w:val="6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4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:rsidR="00017796" w:rsidRPr="002A6704" w:rsidRDefault="00017796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</w:tcPr>
          <w:p w:rsidR="00017796" w:rsidRPr="002A6704" w:rsidRDefault="00017796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17796" w:rsidRPr="002A6704" w:rsidRDefault="00017796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1026,8</w:t>
            </w:r>
          </w:p>
        </w:tc>
      </w:tr>
      <w:tr w:rsidR="00266D59" w:rsidRPr="002A6704" w:rsidTr="00E42BE1">
        <w:trPr>
          <w:trHeight w:val="516"/>
        </w:trPr>
        <w:tc>
          <w:tcPr>
            <w:tcW w:w="821" w:type="dxa"/>
            <w:vMerge w:val="restart"/>
          </w:tcPr>
          <w:p w:rsidR="002A6704" w:rsidRPr="002A6704" w:rsidRDefault="00266D59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845" w:type="dxa"/>
            <w:vMerge w:val="restart"/>
          </w:tcPr>
          <w:p w:rsidR="002A6704" w:rsidRPr="00266D59" w:rsidRDefault="00266D59" w:rsidP="002A6704">
            <w:pPr>
              <w:jc w:val="both"/>
              <w:rPr>
                <w:sz w:val="20"/>
                <w:szCs w:val="20"/>
              </w:rPr>
            </w:pPr>
            <w:r w:rsidRPr="00266D59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266D59" w:rsidP="00266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Организация общественных работ на территории городского округа Кинешма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66D59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14" w:type="dxa"/>
            <w:gridSpan w:val="3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695,0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442,9</w:t>
            </w:r>
          </w:p>
        </w:tc>
        <w:tc>
          <w:tcPr>
            <w:tcW w:w="1559" w:type="dxa"/>
            <w:gridSpan w:val="4"/>
            <w:vMerge w:val="restart"/>
          </w:tcPr>
          <w:p w:rsidR="002A6704" w:rsidRPr="002A6704" w:rsidRDefault="00266D59" w:rsidP="00266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</w:t>
            </w:r>
            <w:r w:rsidR="002A6704" w:rsidRPr="002A6704">
              <w:rPr>
                <w:sz w:val="20"/>
                <w:szCs w:val="20"/>
              </w:rPr>
              <w:t xml:space="preserve">удоустроено всего 28 чел., в </w:t>
            </w:r>
            <w:proofErr w:type="spellStart"/>
            <w:r w:rsidR="002A6704" w:rsidRPr="002A6704">
              <w:rPr>
                <w:sz w:val="20"/>
                <w:szCs w:val="20"/>
              </w:rPr>
              <w:t>т.ч</w:t>
            </w:r>
            <w:proofErr w:type="spellEnd"/>
            <w:r w:rsidR="002A6704" w:rsidRPr="002A6704">
              <w:rPr>
                <w:sz w:val="20"/>
                <w:szCs w:val="20"/>
              </w:rPr>
              <w:t xml:space="preserve">. Комитет по социальной и молодежной политике  </w:t>
            </w:r>
            <w:r>
              <w:rPr>
                <w:sz w:val="20"/>
                <w:szCs w:val="20"/>
              </w:rPr>
              <w:t xml:space="preserve">          </w:t>
            </w:r>
            <w:proofErr w:type="gramStart"/>
            <w:r w:rsidR="002A6704" w:rsidRPr="002A6704">
              <w:rPr>
                <w:sz w:val="20"/>
                <w:szCs w:val="20"/>
              </w:rPr>
              <w:t xml:space="preserve">( </w:t>
            </w:r>
            <w:proofErr w:type="gramEnd"/>
            <w:r w:rsidR="002A6704" w:rsidRPr="002A6704">
              <w:rPr>
                <w:sz w:val="20"/>
                <w:szCs w:val="20"/>
              </w:rPr>
              <w:t>в ДБО «Радуга) – 17 чел., Комитет по культуре и туризму – 11 чел.</w:t>
            </w:r>
          </w:p>
        </w:tc>
        <w:tc>
          <w:tcPr>
            <w:tcW w:w="2425" w:type="dxa"/>
            <w:gridSpan w:val="3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1. Количество человек, трудоустроенных на общественные </w:t>
            </w:r>
            <w:proofErr w:type="gramStart"/>
            <w:r w:rsidRPr="002A6704">
              <w:rPr>
                <w:sz w:val="20"/>
                <w:szCs w:val="20"/>
              </w:rPr>
              <w:t>работы</w:t>
            </w:r>
            <w:proofErr w:type="gramEnd"/>
            <w:r w:rsidRPr="002A6704">
              <w:rPr>
                <w:sz w:val="20"/>
                <w:szCs w:val="20"/>
              </w:rPr>
              <w:t xml:space="preserve"> на территории городского округа Кинешма</w:t>
            </w:r>
          </w:p>
        </w:tc>
        <w:tc>
          <w:tcPr>
            <w:tcW w:w="713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16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28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695,0</w:t>
            </w:r>
          </w:p>
        </w:tc>
      </w:tr>
      <w:tr w:rsidR="00266D59" w:rsidRPr="002A6704" w:rsidTr="00E42BE1">
        <w:trPr>
          <w:trHeight w:val="51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266D59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695,0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442,9</w:t>
            </w:r>
          </w:p>
        </w:tc>
        <w:tc>
          <w:tcPr>
            <w:tcW w:w="1559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695,0</w:t>
            </w:r>
          </w:p>
        </w:tc>
      </w:tr>
      <w:tr w:rsidR="00266D59" w:rsidRPr="002A6704" w:rsidTr="00E42BE1">
        <w:trPr>
          <w:trHeight w:val="1042"/>
        </w:trPr>
        <w:tc>
          <w:tcPr>
            <w:tcW w:w="821" w:type="dxa"/>
            <w:vMerge/>
          </w:tcPr>
          <w:p w:rsidR="00266D59" w:rsidRPr="002A6704" w:rsidRDefault="00266D59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66D59" w:rsidRPr="002A6704" w:rsidRDefault="00266D59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66D59" w:rsidRPr="002A6704" w:rsidRDefault="00266D59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3"/>
          </w:tcPr>
          <w:p w:rsidR="00266D59" w:rsidRPr="002A6704" w:rsidRDefault="00266D59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5" w:type="dxa"/>
            <w:gridSpan w:val="4"/>
          </w:tcPr>
          <w:p w:rsidR="00266D59" w:rsidRPr="002A6704" w:rsidRDefault="00266D59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695,0</w:t>
            </w:r>
          </w:p>
        </w:tc>
        <w:tc>
          <w:tcPr>
            <w:tcW w:w="1275" w:type="dxa"/>
            <w:gridSpan w:val="6"/>
          </w:tcPr>
          <w:p w:rsidR="00266D59" w:rsidRPr="002A6704" w:rsidRDefault="00266D59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442,9</w:t>
            </w:r>
          </w:p>
        </w:tc>
        <w:tc>
          <w:tcPr>
            <w:tcW w:w="1559" w:type="dxa"/>
            <w:gridSpan w:val="4"/>
            <w:vMerge/>
          </w:tcPr>
          <w:p w:rsidR="00266D59" w:rsidRPr="002A6704" w:rsidRDefault="00266D59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vMerge/>
          </w:tcPr>
          <w:p w:rsidR="00266D59" w:rsidRPr="002A6704" w:rsidRDefault="00266D59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66D59" w:rsidRPr="002A6704" w:rsidRDefault="00266D59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66D59" w:rsidRPr="002A6704" w:rsidRDefault="00266D59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66D59" w:rsidRPr="002A6704" w:rsidRDefault="00266D59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66D59" w:rsidRPr="002A6704" w:rsidRDefault="00266D59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695,0</w:t>
            </w:r>
          </w:p>
        </w:tc>
      </w:tr>
      <w:tr w:rsidR="002A6704" w:rsidRPr="002A6704" w:rsidTr="00E42BE1">
        <w:trPr>
          <w:gridAfter w:val="29"/>
          <w:wAfter w:w="12230" w:type="dxa"/>
          <w:trHeight w:val="149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 том числе:</w:t>
            </w:r>
          </w:p>
        </w:tc>
      </w:tr>
      <w:tr w:rsidR="00266D59" w:rsidRPr="002A6704" w:rsidTr="00E42BE1">
        <w:trPr>
          <w:trHeight w:val="112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Комитет по социальной и молодежной политике  </w:t>
            </w:r>
            <w:r w:rsidRPr="002A6704">
              <w:rPr>
                <w:sz w:val="20"/>
                <w:szCs w:val="20"/>
              </w:rPr>
              <w:lastRenderedPageBreak/>
              <w:t>администрации городского округа Кинешма</w:t>
            </w: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290,8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290,8</w:t>
            </w:r>
          </w:p>
        </w:tc>
        <w:tc>
          <w:tcPr>
            <w:tcW w:w="1572" w:type="dxa"/>
            <w:gridSpan w:val="4"/>
            <w:vMerge w:val="restart"/>
          </w:tcPr>
          <w:p w:rsidR="002A6704" w:rsidRPr="002A6704" w:rsidRDefault="002A6704" w:rsidP="00266D59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Комитет по социальной и молодежной политике  </w:t>
            </w:r>
            <w:proofErr w:type="gramStart"/>
            <w:r w:rsidRPr="002A6704">
              <w:rPr>
                <w:sz w:val="20"/>
                <w:szCs w:val="20"/>
              </w:rPr>
              <w:t xml:space="preserve">( </w:t>
            </w:r>
            <w:proofErr w:type="gramEnd"/>
            <w:r w:rsidRPr="002A6704">
              <w:rPr>
                <w:sz w:val="20"/>
                <w:szCs w:val="20"/>
              </w:rPr>
              <w:t xml:space="preserve">в </w:t>
            </w:r>
            <w:r w:rsidRPr="002A6704">
              <w:rPr>
                <w:sz w:val="20"/>
                <w:szCs w:val="20"/>
              </w:rPr>
              <w:lastRenderedPageBreak/>
              <w:t>ДБО «Радуга) – 17 чел.,</w:t>
            </w:r>
          </w:p>
        </w:tc>
        <w:tc>
          <w:tcPr>
            <w:tcW w:w="2395" w:type="dxa"/>
            <w:gridSpan w:val="2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290,8</w:t>
            </w:r>
          </w:p>
        </w:tc>
      </w:tr>
      <w:tr w:rsidR="00266D59" w:rsidRPr="002A6704" w:rsidTr="00E42BE1">
        <w:trPr>
          <w:trHeight w:val="11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266D59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290,8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290,8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290,8</w:t>
            </w:r>
          </w:p>
        </w:tc>
      </w:tr>
      <w:tr w:rsidR="00266D59" w:rsidRPr="002A6704" w:rsidTr="00E42BE1">
        <w:trPr>
          <w:trHeight w:val="11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290,8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290,8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290,8</w:t>
            </w:r>
          </w:p>
        </w:tc>
      </w:tr>
      <w:tr w:rsidR="00266D59" w:rsidRPr="002A6704" w:rsidTr="00E42BE1">
        <w:trPr>
          <w:trHeight w:val="148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4A2B30">
            <w:pPr>
              <w:ind w:left="-99" w:right="-124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144,9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gridSpan w:val="4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144,9</w:t>
            </w:r>
          </w:p>
        </w:tc>
      </w:tr>
      <w:tr w:rsidR="00266D59" w:rsidRPr="002A6704" w:rsidTr="00E42BE1">
        <w:trPr>
          <w:trHeight w:val="14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4A2B30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144,9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144,9</w:t>
            </w:r>
          </w:p>
        </w:tc>
      </w:tr>
      <w:tr w:rsidR="00266D59" w:rsidRPr="002A6704" w:rsidTr="00E42BE1">
        <w:trPr>
          <w:trHeight w:val="14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144,9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144,9</w:t>
            </w:r>
          </w:p>
        </w:tc>
      </w:tr>
      <w:tr w:rsidR="00266D59" w:rsidRPr="002A6704" w:rsidTr="00E42BE1">
        <w:trPr>
          <w:trHeight w:val="112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259,3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152,1</w:t>
            </w:r>
          </w:p>
        </w:tc>
        <w:tc>
          <w:tcPr>
            <w:tcW w:w="1572" w:type="dxa"/>
            <w:gridSpan w:val="4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трудоустроено 11 чел.</w:t>
            </w:r>
          </w:p>
        </w:tc>
        <w:tc>
          <w:tcPr>
            <w:tcW w:w="2395" w:type="dxa"/>
            <w:gridSpan w:val="2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259,3</w:t>
            </w:r>
          </w:p>
        </w:tc>
      </w:tr>
      <w:tr w:rsidR="00266D59" w:rsidRPr="002A6704" w:rsidTr="00E42BE1">
        <w:trPr>
          <w:trHeight w:val="11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4A2B30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259,3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152,1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259,3</w:t>
            </w:r>
          </w:p>
        </w:tc>
      </w:tr>
      <w:tr w:rsidR="00266D59" w:rsidRPr="002A6704" w:rsidTr="00E42BE1">
        <w:trPr>
          <w:trHeight w:val="11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259,3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152,1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259,3</w:t>
            </w:r>
          </w:p>
        </w:tc>
      </w:tr>
      <w:tr w:rsidR="004A2B30" w:rsidRPr="002A6704" w:rsidTr="00554B6C">
        <w:trPr>
          <w:trHeight w:val="731"/>
        </w:trPr>
        <w:tc>
          <w:tcPr>
            <w:tcW w:w="821" w:type="dxa"/>
            <w:vMerge w:val="restart"/>
          </w:tcPr>
          <w:p w:rsidR="004A2B30" w:rsidRPr="002A6704" w:rsidRDefault="004A2B30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vMerge w:val="restart"/>
          </w:tcPr>
          <w:p w:rsidR="004A2B30" w:rsidRPr="004A2B30" w:rsidRDefault="004A2B30" w:rsidP="002A6704">
            <w:pPr>
              <w:jc w:val="both"/>
              <w:rPr>
                <w:sz w:val="20"/>
                <w:szCs w:val="20"/>
              </w:rPr>
            </w:pPr>
            <w:r w:rsidRPr="004A2B30">
              <w:rPr>
                <w:sz w:val="20"/>
                <w:szCs w:val="20"/>
              </w:rPr>
              <w:t xml:space="preserve">Подпрограмма </w:t>
            </w:r>
          </w:p>
          <w:p w:rsidR="004A2B30" w:rsidRPr="002A6704" w:rsidRDefault="004A2B30" w:rsidP="004A2B30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«Дети города Кинешма»</w:t>
            </w:r>
          </w:p>
        </w:tc>
        <w:tc>
          <w:tcPr>
            <w:tcW w:w="1406" w:type="dxa"/>
            <w:vMerge w:val="restart"/>
          </w:tcPr>
          <w:p w:rsidR="004A2B30" w:rsidRPr="002A6704" w:rsidRDefault="004A2B30" w:rsidP="004A2B30">
            <w:pPr>
              <w:ind w:left="-99" w:right="-124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Управление образования администрации городского округа Кинешма; Комитет по </w:t>
            </w:r>
            <w:r w:rsidRPr="002A6704">
              <w:rPr>
                <w:sz w:val="20"/>
                <w:szCs w:val="20"/>
              </w:rPr>
              <w:lastRenderedPageBreak/>
              <w:t>социальной и молодежной политике  администрации городского округа Кинешма;</w:t>
            </w:r>
          </w:p>
          <w:p w:rsidR="004A2B30" w:rsidRPr="002A6704" w:rsidRDefault="004A2B30" w:rsidP="004A2B30">
            <w:pPr>
              <w:ind w:left="-99" w:right="-124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4A2B30" w:rsidRPr="002A6704" w:rsidRDefault="004A2B30" w:rsidP="004A2B30">
            <w:pPr>
              <w:tabs>
                <w:tab w:val="left" w:pos="1319"/>
              </w:tabs>
              <w:ind w:left="-99" w:right="-124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Муниципальное казенное учреждение городского округа Кинешма «Городское управление строительства»;</w:t>
            </w:r>
          </w:p>
          <w:p w:rsidR="004A2B30" w:rsidRDefault="004A2B30" w:rsidP="004A2B30">
            <w:pPr>
              <w:ind w:left="-99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Управление жилищно-коммунального хозяйства администрации городского округа </w:t>
            </w:r>
          </w:p>
          <w:p w:rsidR="004A2B30" w:rsidRPr="002A6704" w:rsidRDefault="004A2B30" w:rsidP="00554B6C">
            <w:pPr>
              <w:ind w:left="-80" w:firstLine="80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Кинешма</w:t>
            </w:r>
          </w:p>
        </w:tc>
        <w:tc>
          <w:tcPr>
            <w:tcW w:w="1427" w:type="dxa"/>
            <w:gridSpan w:val="4"/>
          </w:tcPr>
          <w:p w:rsidR="004A2B30" w:rsidRPr="002A6704" w:rsidRDefault="004A2B30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9" w:type="dxa"/>
            <w:gridSpan w:val="4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900,1</w:t>
            </w:r>
          </w:p>
        </w:tc>
        <w:tc>
          <w:tcPr>
            <w:tcW w:w="1275" w:type="dxa"/>
            <w:gridSpan w:val="6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209,0</w:t>
            </w:r>
          </w:p>
        </w:tc>
        <w:tc>
          <w:tcPr>
            <w:tcW w:w="1572" w:type="dxa"/>
            <w:gridSpan w:val="4"/>
            <w:vMerge w:val="restart"/>
          </w:tcPr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 w:val="restart"/>
          </w:tcPr>
          <w:p w:rsidR="004A2B30" w:rsidRDefault="004A2B30" w:rsidP="004A2B30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Количество детей-сирот и детей, оставшихся без попечения родителей, решивших жилищную проблему</w:t>
            </w:r>
          </w:p>
          <w:p w:rsidR="004A2B30" w:rsidRDefault="004A2B30" w:rsidP="004A2B30">
            <w:pPr>
              <w:rPr>
                <w:sz w:val="20"/>
                <w:szCs w:val="20"/>
              </w:rPr>
            </w:pPr>
          </w:p>
          <w:p w:rsidR="004A2B30" w:rsidRDefault="004A2B30" w:rsidP="004A2B30">
            <w:pPr>
              <w:rPr>
                <w:sz w:val="20"/>
                <w:szCs w:val="20"/>
              </w:rPr>
            </w:pPr>
          </w:p>
          <w:p w:rsidR="004A2B30" w:rsidRDefault="004A2B30" w:rsidP="004A2B30">
            <w:pPr>
              <w:rPr>
                <w:sz w:val="20"/>
                <w:szCs w:val="20"/>
              </w:rPr>
            </w:pPr>
          </w:p>
          <w:p w:rsidR="004A2B30" w:rsidRDefault="004A2B30" w:rsidP="004A2B30">
            <w:pPr>
              <w:rPr>
                <w:sz w:val="20"/>
                <w:szCs w:val="20"/>
              </w:rPr>
            </w:pPr>
          </w:p>
          <w:p w:rsidR="004A2B30" w:rsidRDefault="004A2B30" w:rsidP="004A2B30">
            <w:pPr>
              <w:rPr>
                <w:sz w:val="20"/>
                <w:szCs w:val="20"/>
              </w:rPr>
            </w:pPr>
          </w:p>
          <w:p w:rsidR="004A2B30" w:rsidRDefault="004A2B30" w:rsidP="004A2B30">
            <w:pPr>
              <w:rPr>
                <w:sz w:val="20"/>
                <w:szCs w:val="20"/>
              </w:rPr>
            </w:pPr>
          </w:p>
          <w:p w:rsidR="004A2B30" w:rsidRDefault="004A2B30" w:rsidP="004A2B30">
            <w:pPr>
              <w:rPr>
                <w:sz w:val="20"/>
                <w:szCs w:val="20"/>
              </w:rPr>
            </w:pPr>
          </w:p>
          <w:p w:rsidR="004A2B30" w:rsidRPr="002A6704" w:rsidRDefault="004A2B30" w:rsidP="004A2B30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 w:val="restart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  <w:r w:rsidRPr="002A6704">
              <w:rPr>
                <w:sz w:val="20"/>
                <w:szCs w:val="20"/>
              </w:rPr>
              <w:t>ел.</w:t>
            </w:r>
          </w:p>
        </w:tc>
        <w:tc>
          <w:tcPr>
            <w:tcW w:w="1016" w:type="dxa"/>
            <w:gridSpan w:val="3"/>
            <w:vMerge w:val="restart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750,1</w:t>
            </w:r>
          </w:p>
        </w:tc>
      </w:tr>
      <w:tr w:rsidR="004A2B30" w:rsidRPr="002A6704" w:rsidTr="00E42BE1">
        <w:tc>
          <w:tcPr>
            <w:tcW w:w="821" w:type="dxa"/>
            <w:vMerge/>
          </w:tcPr>
          <w:p w:rsidR="004A2B30" w:rsidRPr="002A6704" w:rsidRDefault="004A2B30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A2B30" w:rsidRPr="002A6704" w:rsidRDefault="004A2B30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A2B30" w:rsidRPr="002A6704" w:rsidRDefault="004A2B30" w:rsidP="004A2B30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4A2B30" w:rsidRPr="002A6704" w:rsidRDefault="004A2B30" w:rsidP="002A6704">
            <w:pPr>
              <w:rPr>
                <w:b/>
                <w:sz w:val="20"/>
                <w:szCs w:val="20"/>
              </w:rPr>
            </w:pPr>
            <w:r w:rsidRPr="004A2B30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9" w:type="dxa"/>
            <w:gridSpan w:val="4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900,1</w:t>
            </w:r>
          </w:p>
        </w:tc>
        <w:tc>
          <w:tcPr>
            <w:tcW w:w="1275" w:type="dxa"/>
            <w:gridSpan w:val="6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209,0</w:t>
            </w:r>
          </w:p>
        </w:tc>
        <w:tc>
          <w:tcPr>
            <w:tcW w:w="1572" w:type="dxa"/>
            <w:gridSpan w:val="4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750,1</w:t>
            </w:r>
          </w:p>
        </w:tc>
      </w:tr>
      <w:tr w:rsidR="004A2B30" w:rsidRPr="002A6704" w:rsidTr="00E42BE1">
        <w:trPr>
          <w:trHeight w:val="1477"/>
        </w:trPr>
        <w:tc>
          <w:tcPr>
            <w:tcW w:w="821" w:type="dxa"/>
            <w:vMerge/>
          </w:tcPr>
          <w:p w:rsidR="004A2B30" w:rsidRPr="002A6704" w:rsidRDefault="004A2B30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A2B30" w:rsidRPr="002A6704" w:rsidRDefault="004A2B30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A2B30" w:rsidRPr="002A6704" w:rsidRDefault="004A2B30" w:rsidP="004A2B30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vMerge w:val="restart"/>
          </w:tcPr>
          <w:p w:rsidR="004A2B30" w:rsidRDefault="004A2B30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- бюджет городского округа </w:t>
            </w:r>
          </w:p>
          <w:p w:rsidR="004A2B30" w:rsidRPr="002A6704" w:rsidRDefault="004A2B30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Кинешма</w:t>
            </w:r>
          </w:p>
        </w:tc>
        <w:tc>
          <w:tcPr>
            <w:tcW w:w="1279" w:type="dxa"/>
            <w:gridSpan w:val="4"/>
            <w:vMerge w:val="restart"/>
          </w:tcPr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900,1</w:t>
            </w: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 w:val="restart"/>
          </w:tcPr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209,0</w:t>
            </w: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Default="004A2B30" w:rsidP="002A6704">
            <w:pPr>
              <w:jc w:val="center"/>
              <w:rPr>
                <w:sz w:val="20"/>
                <w:szCs w:val="20"/>
              </w:rPr>
            </w:pPr>
          </w:p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750,1</w:t>
            </w:r>
          </w:p>
        </w:tc>
      </w:tr>
      <w:tr w:rsidR="004A2B30" w:rsidRPr="002A6704" w:rsidTr="00E42BE1">
        <w:trPr>
          <w:trHeight w:val="3576"/>
        </w:trPr>
        <w:tc>
          <w:tcPr>
            <w:tcW w:w="821" w:type="dxa"/>
            <w:vMerge/>
          </w:tcPr>
          <w:p w:rsidR="004A2B30" w:rsidRPr="002A6704" w:rsidRDefault="004A2B30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A2B30" w:rsidRPr="002A6704" w:rsidRDefault="004A2B30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A2B30" w:rsidRPr="002A6704" w:rsidRDefault="004A2B30" w:rsidP="004A2B30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vMerge/>
          </w:tcPr>
          <w:p w:rsidR="004A2B30" w:rsidRPr="002A6704" w:rsidRDefault="004A2B30" w:rsidP="002A670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A2B30" w:rsidRPr="002A6704" w:rsidRDefault="004A2B30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526A1D" w:rsidRPr="002A6704" w:rsidTr="00E42BE1">
        <w:tc>
          <w:tcPr>
            <w:tcW w:w="821" w:type="dxa"/>
            <w:vMerge w:val="restart"/>
          </w:tcPr>
          <w:p w:rsidR="00526A1D" w:rsidRPr="002A6704" w:rsidRDefault="00526A1D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845" w:type="dxa"/>
            <w:vMerge w:val="restart"/>
          </w:tcPr>
          <w:p w:rsidR="00526A1D" w:rsidRPr="002A6704" w:rsidRDefault="00526A1D" w:rsidP="00526A1D">
            <w:pPr>
              <w:rPr>
                <w:sz w:val="20"/>
                <w:szCs w:val="20"/>
              </w:rPr>
            </w:pPr>
            <w:r w:rsidRPr="00526A1D">
              <w:rPr>
                <w:sz w:val="20"/>
                <w:szCs w:val="20"/>
              </w:rPr>
              <w:t>Основное мероприятие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 xml:space="preserve"> «Предоставление мер поддержки детям и семьям, имеющим детей»</w:t>
            </w:r>
          </w:p>
        </w:tc>
        <w:tc>
          <w:tcPr>
            <w:tcW w:w="1406" w:type="dxa"/>
            <w:vMerge w:val="restart"/>
          </w:tcPr>
          <w:p w:rsidR="00526A1D" w:rsidRPr="002A6704" w:rsidRDefault="00526A1D" w:rsidP="00E00A3F">
            <w:pPr>
              <w:ind w:left="-99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526A1D" w:rsidRPr="002A6704" w:rsidRDefault="00526A1D" w:rsidP="00E00A3F">
            <w:pPr>
              <w:ind w:left="-99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526A1D" w:rsidRPr="002A6704" w:rsidRDefault="00526A1D" w:rsidP="00E00A3F">
            <w:pPr>
              <w:ind w:left="-99" w:right="-124" w:firstLine="99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526A1D" w:rsidRPr="002A6704" w:rsidRDefault="00917DD5" w:rsidP="00E00A3F">
            <w:pPr>
              <w:ind w:lef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526A1D" w:rsidRPr="002A6704">
              <w:rPr>
                <w:sz w:val="20"/>
                <w:szCs w:val="20"/>
              </w:rPr>
              <w:t>Муниципальное казенное учреждение городского округа Кинешма «Городское управление строительства»;</w:t>
            </w:r>
          </w:p>
          <w:p w:rsidR="00526A1D" w:rsidRPr="002A6704" w:rsidRDefault="00526A1D" w:rsidP="00917DD5">
            <w:pPr>
              <w:ind w:right="-124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27" w:type="dxa"/>
            <w:gridSpan w:val="4"/>
          </w:tcPr>
          <w:p w:rsidR="00526A1D" w:rsidRPr="002A6704" w:rsidRDefault="00526A1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9" w:type="dxa"/>
            <w:gridSpan w:val="4"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900,1</w:t>
            </w:r>
          </w:p>
        </w:tc>
        <w:tc>
          <w:tcPr>
            <w:tcW w:w="1275" w:type="dxa"/>
            <w:gridSpan w:val="6"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209,0</w:t>
            </w:r>
          </w:p>
        </w:tc>
        <w:tc>
          <w:tcPr>
            <w:tcW w:w="1572" w:type="dxa"/>
            <w:gridSpan w:val="4"/>
            <w:vMerge w:val="restart"/>
          </w:tcPr>
          <w:p w:rsidR="00526A1D" w:rsidRDefault="00526A1D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 </w:t>
            </w:r>
          </w:p>
          <w:p w:rsidR="00526A1D" w:rsidRDefault="00526A1D" w:rsidP="002A6704">
            <w:pPr>
              <w:jc w:val="both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both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both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both"/>
              <w:rPr>
                <w:sz w:val="20"/>
                <w:szCs w:val="20"/>
              </w:rPr>
            </w:pPr>
          </w:p>
          <w:p w:rsidR="00526A1D" w:rsidRPr="002A6704" w:rsidRDefault="00526A1D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 w:val="restart"/>
          </w:tcPr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 w:val="restart"/>
          </w:tcPr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Default="00526A1D" w:rsidP="002A6704">
            <w:pPr>
              <w:jc w:val="center"/>
              <w:rPr>
                <w:sz w:val="20"/>
                <w:szCs w:val="20"/>
              </w:rPr>
            </w:pPr>
          </w:p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750,1</w:t>
            </w:r>
          </w:p>
        </w:tc>
      </w:tr>
      <w:tr w:rsidR="00526A1D" w:rsidRPr="002A6704" w:rsidTr="00E42BE1">
        <w:tc>
          <w:tcPr>
            <w:tcW w:w="821" w:type="dxa"/>
            <w:vMerge/>
          </w:tcPr>
          <w:p w:rsidR="00526A1D" w:rsidRPr="002A6704" w:rsidRDefault="00526A1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26A1D" w:rsidRPr="002A6704" w:rsidRDefault="00526A1D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26A1D" w:rsidRPr="002A6704" w:rsidRDefault="00526A1D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526A1D" w:rsidRPr="002A6704" w:rsidRDefault="00526A1D" w:rsidP="002A6704">
            <w:pPr>
              <w:rPr>
                <w:b/>
                <w:sz w:val="20"/>
                <w:szCs w:val="20"/>
              </w:rPr>
            </w:pPr>
            <w:r w:rsidRPr="00526A1D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9" w:type="dxa"/>
            <w:gridSpan w:val="4"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900,1</w:t>
            </w:r>
          </w:p>
        </w:tc>
        <w:tc>
          <w:tcPr>
            <w:tcW w:w="1275" w:type="dxa"/>
            <w:gridSpan w:val="6"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209,0</w:t>
            </w:r>
          </w:p>
        </w:tc>
        <w:tc>
          <w:tcPr>
            <w:tcW w:w="1572" w:type="dxa"/>
            <w:gridSpan w:val="4"/>
            <w:vMerge/>
          </w:tcPr>
          <w:p w:rsidR="00526A1D" w:rsidRPr="002A6704" w:rsidRDefault="00526A1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526A1D" w:rsidRPr="002A6704" w:rsidRDefault="00526A1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526A1D" w:rsidRPr="002A6704" w:rsidRDefault="00526A1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526A1D" w:rsidRPr="002A6704" w:rsidRDefault="00526A1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26A1D" w:rsidRPr="002A6704" w:rsidRDefault="00526A1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750,1</w:t>
            </w:r>
          </w:p>
        </w:tc>
      </w:tr>
      <w:tr w:rsidR="00526A1D" w:rsidRPr="002A6704" w:rsidTr="00E42BE1">
        <w:trPr>
          <w:trHeight w:val="920"/>
        </w:trPr>
        <w:tc>
          <w:tcPr>
            <w:tcW w:w="821" w:type="dxa"/>
            <w:vMerge/>
          </w:tcPr>
          <w:p w:rsidR="00526A1D" w:rsidRPr="002A6704" w:rsidRDefault="00526A1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526A1D" w:rsidRPr="002A6704" w:rsidRDefault="00526A1D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526A1D" w:rsidRPr="002A6704" w:rsidRDefault="00526A1D" w:rsidP="002A670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27" w:type="dxa"/>
            <w:gridSpan w:val="4"/>
          </w:tcPr>
          <w:p w:rsidR="00526A1D" w:rsidRPr="002A6704" w:rsidRDefault="00526A1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9" w:type="dxa"/>
            <w:gridSpan w:val="4"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900,1</w:t>
            </w:r>
          </w:p>
        </w:tc>
        <w:tc>
          <w:tcPr>
            <w:tcW w:w="1275" w:type="dxa"/>
            <w:gridSpan w:val="6"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209,0</w:t>
            </w:r>
          </w:p>
        </w:tc>
        <w:tc>
          <w:tcPr>
            <w:tcW w:w="1572" w:type="dxa"/>
            <w:gridSpan w:val="4"/>
            <w:vMerge/>
          </w:tcPr>
          <w:p w:rsidR="00526A1D" w:rsidRPr="002A6704" w:rsidRDefault="00526A1D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526A1D" w:rsidRPr="002A6704" w:rsidRDefault="00526A1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750,1</w:t>
            </w:r>
          </w:p>
        </w:tc>
      </w:tr>
      <w:tr w:rsidR="00266D59" w:rsidRPr="002A6704" w:rsidTr="00E42BE1">
        <w:trPr>
          <w:trHeight w:val="384"/>
        </w:trPr>
        <w:tc>
          <w:tcPr>
            <w:tcW w:w="821" w:type="dxa"/>
            <w:vMerge w:val="restart"/>
          </w:tcPr>
          <w:p w:rsidR="002A6704" w:rsidRPr="002A6704" w:rsidRDefault="00917DD5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845" w:type="dxa"/>
            <w:vMerge w:val="restart"/>
          </w:tcPr>
          <w:p w:rsidR="002A6704" w:rsidRPr="00917DD5" w:rsidRDefault="00917DD5" w:rsidP="002A6704">
            <w:pPr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917DD5" w:rsidP="00917DD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Оказание адресной социальной помощи семьям, воспитывающим детей до 18 лет,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917DD5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45,5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45,5</w:t>
            </w:r>
          </w:p>
        </w:tc>
        <w:tc>
          <w:tcPr>
            <w:tcW w:w="1572" w:type="dxa"/>
            <w:gridSpan w:val="4"/>
            <w:vMerge w:val="restart"/>
          </w:tcPr>
          <w:p w:rsidR="002A6704" w:rsidRPr="002A6704" w:rsidRDefault="002A6704" w:rsidP="00917DD5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Оказано адресной социальной помощи семьям, воспитывающим детей до 18 лет, находящихся в трудной жизненной ситуации в количестве 40</w:t>
            </w:r>
          </w:p>
        </w:tc>
        <w:tc>
          <w:tcPr>
            <w:tcW w:w="2395" w:type="dxa"/>
            <w:gridSpan w:val="2"/>
            <w:vMerge w:val="restart"/>
          </w:tcPr>
          <w:p w:rsidR="002A6704" w:rsidRPr="002A6704" w:rsidRDefault="002A6704" w:rsidP="00917DD5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семей, воспитывающих детей до 18 лет, находящихся в трудной жизненной ситуации, которым оказана адресная социальная помощь</w:t>
            </w:r>
          </w:p>
          <w:p w:rsidR="002A6704" w:rsidRPr="002A6704" w:rsidRDefault="002A6704" w:rsidP="00917DD5">
            <w:pPr>
              <w:rPr>
                <w:sz w:val="20"/>
                <w:szCs w:val="20"/>
              </w:rPr>
            </w:pPr>
          </w:p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45,5</w:t>
            </w:r>
          </w:p>
        </w:tc>
      </w:tr>
      <w:tr w:rsidR="00266D59" w:rsidRPr="002A6704" w:rsidTr="00E42BE1">
        <w:trPr>
          <w:trHeight w:val="528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45,5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45,5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45,5</w:t>
            </w:r>
          </w:p>
        </w:tc>
      </w:tr>
      <w:tr w:rsidR="00266D59" w:rsidRPr="002A6704" w:rsidTr="00E42BE1">
        <w:trPr>
          <w:trHeight w:val="91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45,5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45,5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45,5</w:t>
            </w:r>
          </w:p>
        </w:tc>
      </w:tr>
      <w:tr w:rsidR="00917DD5" w:rsidRPr="002A6704" w:rsidTr="00E42BE1">
        <w:trPr>
          <w:trHeight w:val="283"/>
        </w:trPr>
        <w:tc>
          <w:tcPr>
            <w:tcW w:w="821" w:type="dxa"/>
            <w:vMerge/>
          </w:tcPr>
          <w:p w:rsidR="00917DD5" w:rsidRPr="002A6704" w:rsidRDefault="00917DD5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17DD5" w:rsidRPr="002A6704" w:rsidRDefault="00917DD5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917DD5" w:rsidRPr="002A6704" w:rsidRDefault="00917DD5" w:rsidP="00554B6C">
            <w:pPr>
              <w:ind w:left="-80" w:right="-14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27" w:type="dxa"/>
            <w:gridSpan w:val="4"/>
          </w:tcPr>
          <w:p w:rsidR="00917DD5" w:rsidRPr="002A6704" w:rsidRDefault="00917DD5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9" w:type="dxa"/>
            <w:gridSpan w:val="4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54,5</w:t>
            </w:r>
          </w:p>
        </w:tc>
        <w:tc>
          <w:tcPr>
            <w:tcW w:w="1275" w:type="dxa"/>
            <w:gridSpan w:val="6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4,5</w:t>
            </w:r>
          </w:p>
        </w:tc>
        <w:tc>
          <w:tcPr>
            <w:tcW w:w="1572" w:type="dxa"/>
            <w:gridSpan w:val="4"/>
            <w:vMerge/>
          </w:tcPr>
          <w:p w:rsidR="00917DD5" w:rsidRPr="002A6704" w:rsidRDefault="00917DD5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 w:val="restart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 w:val="restart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 w:val="restart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54,5</w:t>
            </w:r>
          </w:p>
        </w:tc>
      </w:tr>
      <w:tr w:rsidR="00917DD5" w:rsidRPr="002A6704" w:rsidTr="00E42BE1">
        <w:trPr>
          <w:trHeight w:val="425"/>
        </w:trPr>
        <w:tc>
          <w:tcPr>
            <w:tcW w:w="821" w:type="dxa"/>
            <w:vMerge/>
          </w:tcPr>
          <w:p w:rsidR="00917DD5" w:rsidRPr="002A6704" w:rsidRDefault="00917DD5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17DD5" w:rsidRPr="002A6704" w:rsidRDefault="00917DD5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17DD5" w:rsidRPr="002A6704" w:rsidRDefault="00917DD5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917DD5" w:rsidRPr="002A6704" w:rsidRDefault="00917DD5" w:rsidP="002A6704">
            <w:pPr>
              <w:rPr>
                <w:b/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9" w:type="dxa"/>
            <w:gridSpan w:val="4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54,5</w:t>
            </w:r>
          </w:p>
        </w:tc>
        <w:tc>
          <w:tcPr>
            <w:tcW w:w="1275" w:type="dxa"/>
            <w:gridSpan w:val="6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4,5</w:t>
            </w:r>
          </w:p>
        </w:tc>
        <w:tc>
          <w:tcPr>
            <w:tcW w:w="1572" w:type="dxa"/>
            <w:gridSpan w:val="4"/>
            <w:vMerge/>
          </w:tcPr>
          <w:p w:rsidR="00917DD5" w:rsidRPr="002A6704" w:rsidRDefault="00917DD5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54,5</w:t>
            </w:r>
          </w:p>
        </w:tc>
      </w:tr>
      <w:tr w:rsidR="00917DD5" w:rsidRPr="002A6704" w:rsidTr="00E42BE1">
        <w:trPr>
          <w:trHeight w:val="425"/>
        </w:trPr>
        <w:tc>
          <w:tcPr>
            <w:tcW w:w="821" w:type="dxa"/>
            <w:vMerge/>
          </w:tcPr>
          <w:p w:rsidR="00917DD5" w:rsidRPr="002A6704" w:rsidRDefault="00917DD5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17DD5" w:rsidRPr="002A6704" w:rsidRDefault="00917DD5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17DD5" w:rsidRPr="002A6704" w:rsidRDefault="00917DD5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917DD5" w:rsidRPr="002A6704" w:rsidRDefault="00917DD5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9" w:type="dxa"/>
            <w:gridSpan w:val="4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54,5</w:t>
            </w:r>
          </w:p>
        </w:tc>
        <w:tc>
          <w:tcPr>
            <w:tcW w:w="1275" w:type="dxa"/>
            <w:gridSpan w:val="6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4,5</w:t>
            </w:r>
          </w:p>
        </w:tc>
        <w:tc>
          <w:tcPr>
            <w:tcW w:w="1572" w:type="dxa"/>
            <w:gridSpan w:val="4"/>
            <w:vMerge/>
          </w:tcPr>
          <w:p w:rsidR="00917DD5" w:rsidRPr="002A6704" w:rsidRDefault="00917DD5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17DD5" w:rsidRPr="002A6704" w:rsidRDefault="00917DD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54,5</w:t>
            </w:r>
          </w:p>
        </w:tc>
      </w:tr>
      <w:tr w:rsidR="00266D59" w:rsidRPr="002A6704" w:rsidTr="00E42BE1">
        <w:trPr>
          <w:trHeight w:val="384"/>
        </w:trPr>
        <w:tc>
          <w:tcPr>
            <w:tcW w:w="821" w:type="dxa"/>
            <w:vMerge w:val="restart"/>
          </w:tcPr>
          <w:p w:rsidR="002A6704" w:rsidRPr="002A6704" w:rsidRDefault="00917DD5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845" w:type="dxa"/>
            <w:vMerge w:val="restart"/>
          </w:tcPr>
          <w:p w:rsidR="002A6704" w:rsidRPr="00917DD5" w:rsidRDefault="00917DD5" w:rsidP="002A6704">
            <w:pPr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917DD5" w:rsidP="009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 xml:space="preserve">Содействие в решении </w:t>
            </w:r>
            <w:r w:rsidR="002A6704" w:rsidRPr="002A6704">
              <w:rPr>
                <w:sz w:val="20"/>
                <w:szCs w:val="20"/>
              </w:rPr>
              <w:lastRenderedPageBreak/>
              <w:t>жилищных вопросов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Муниципальное казенное учреждение </w:t>
            </w:r>
            <w:r w:rsidRPr="002A6704">
              <w:rPr>
                <w:sz w:val="20"/>
                <w:szCs w:val="20"/>
              </w:rPr>
              <w:lastRenderedPageBreak/>
              <w:t>городского округа Кинешма «Городское управление строительства»</w:t>
            </w:r>
          </w:p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305,0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gridSpan w:val="4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Мероприятие запланировано на 3-4 квартал </w:t>
            </w:r>
            <w:r w:rsidRPr="002A6704">
              <w:rPr>
                <w:sz w:val="20"/>
                <w:szCs w:val="20"/>
              </w:rPr>
              <w:lastRenderedPageBreak/>
              <w:t>2018 года</w:t>
            </w:r>
          </w:p>
          <w:p w:rsidR="002A6704" w:rsidRPr="002A6704" w:rsidRDefault="002A6704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 w:val="restart"/>
          </w:tcPr>
          <w:p w:rsidR="002A6704" w:rsidRPr="002A6704" w:rsidRDefault="002A6704" w:rsidP="00917DD5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Количество детей-сирот и детей, оставшихся без попечения родителей, </w:t>
            </w:r>
            <w:r w:rsidRPr="002A6704">
              <w:rPr>
                <w:sz w:val="20"/>
                <w:szCs w:val="20"/>
              </w:rPr>
              <w:lastRenderedPageBreak/>
              <w:t>решивших жилищную проблему</w:t>
            </w:r>
          </w:p>
        </w:tc>
        <w:tc>
          <w:tcPr>
            <w:tcW w:w="713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16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155,0</w:t>
            </w:r>
          </w:p>
        </w:tc>
      </w:tr>
      <w:tr w:rsidR="00266D59" w:rsidRPr="002A6704" w:rsidTr="00E42BE1">
        <w:trPr>
          <w:trHeight w:val="381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lastRenderedPageBreak/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305,0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155,0</w:t>
            </w:r>
          </w:p>
        </w:tc>
      </w:tr>
      <w:tr w:rsidR="00266D59" w:rsidRPr="002A6704" w:rsidTr="00E42BE1">
        <w:trPr>
          <w:trHeight w:val="381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9" w:type="dxa"/>
            <w:gridSpan w:val="4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305,0</w:t>
            </w:r>
          </w:p>
        </w:tc>
        <w:tc>
          <w:tcPr>
            <w:tcW w:w="1275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155,0</w:t>
            </w:r>
          </w:p>
        </w:tc>
      </w:tr>
      <w:tr w:rsidR="002A6704" w:rsidRPr="002A6704" w:rsidTr="00E42BE1">
        <w:trPr>
          <w:gridAfter w:val="29"/>
          <w:wAfter w:w="12230" w:type="dxa"/>
          <w:trHeight w:val="189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 том числе:</w:t>
            </w:r>
          </w:p>
        </w:tc>
      </w:tr>
      <w:tr w:rsidR="002A6704" w:rsidRPr="002A6704" w:rsidTr="00E42BE1">
        <w:trPr>
          <w:trHeight w:val="348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917DD5">
            <w:pPr>
              <w:ind w:left="-93" w:right="-132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Муниципальное казенное учреждение городского округа Кинешма «Городское управление строительства»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917DD5" w:rsidP="009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выполняется в течение года</w:t>
            </w: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150,0</w:t>
            </w:r>
          </w:p>
        </w:tc>
      </w:tr>
      <w:tr w:rsidR="002A6704" w:rsidRPr="002A6704" w:rsidTr="00E42BE1">
        <w:trPr>
          <w:trHeight w:val="345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150,0</w:t>
            </w:r>
          </w:p>
        </w:tc>
      </w:tr>
      <w:tr w:rsidR="002A6704" w:rsidRPr="002A6704" w:rsidTr="00E42BE1">
        <w:trPr>
          <w:trHeight w:val="345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150,0</w:t>
            </w:r>
          </w:p>
        </w:tc>
      </w:tr>
      <w:tr w:rsidR="002A6704" w:rsidRPr="002A6704" w:rsidTr="00E42BE1">
        <w:trPr>
          <w:trHeight w:val="288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917DD5">
            <w:pPr>
              <w:ind w:left="-93" w:right="-132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Администрация городского округа </w:t>
            </w:r>
            <w:r w:rsidRPr="002A6704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917DD5" w:rsidP="00917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выполняется в течение года</w:t>
            </w: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5,0</w:t>
            </w:r>
          </w:p>
        </w:tc>
      </w:tr>
      <w:tr w:rsidR="002A6704" w:rsidRPr="002A6704" w:rsidTr="00E42BE1">
        <w:trPr>
          <w:trHeight w:val="285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lastRenderedPageBreak/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5,0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5,0</w:t>
            </w:r>
          </w:p>
        </w:tc>
      </w:tr>
      <w:tr w:rsidR="002A6704" w:rsidRPr="002A6704" w:rsidTr="00E42BE1">
        <w:trPr>
          <w:trHeight w:val="285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5,0</w:t>
            </w:r>
          </w:p>
        </w:tc>
      </w:tr>
      <w:tr w:rsidR="002A6704" w:rsidRPr="002A6704" w:rsidTr="00E42BE1">
        <w:trPr>
          <w:trHeight w:val="180"/>
        </w:trPr>
        <w:tc>
          <w:tcPr>
            <w:tcW w:w="821" w:type="dxa"/>
            <w:vMerge w:val="restart"/>
          </w:tcPr>
          <w:p w:rsidR="002A6704" w:rsidRPr="002A6704" w:rsidRDefault="009179E2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1845" w:type="dxa"/>
            <w:vMerge w:val="restart"/>
          </w:tcPr>
          <w:p w:rsidR="002A6704" w:rsidRPr="009179E2" w:rsidRDefault="009179E2" w:rsidP="002A6704">
            <w:pPr>
              <w:jc w:val="both"/>
              <w:rPr>
                <w:sz w:val="20"/>
                <w:szCs w:val="20"/>
              </w:rPr>
            </w:pPr>
            <w:r w:rsidRPr="009179E2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9179E2" w:rsidP="00917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Поддержка способных и талантливых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9179E2" w:rsidP="00917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выполняется в течение года</w:t>
            </w: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9179E2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учреждений культуры, получающих субсидию на поддержку способных и талантливых детей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60,0</w:t>
            </w:r>
          </w:p>
        </w:tc>
      </w:tr>
      <w:tr w:rsidR="002A6704" w:rsidRPr="002A6704" w:rsidTr="00E42BE1">
        <w:trPr>
          <w:trHeight w:val="18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9179E2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60,0</w:t>
            </w:r>
          </w:p>
        </w:tc>
      </w:tr>
      <w:tr w:rsidR="002A6704" w:rsidRPr="002A6704" w:rsidTr="00E42BE1">
        <w:trPr>
          <w:trHeight w:val="18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34,0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60,0</w:t>
            </w:r>
          </w:p>
        </w:tc>
      </w:tr>
      <w:tr w:rsidR="002A6704" w:rsidRPr="002A6704" w:rsidTr="00E42BE1">
        <w:trPr>
          <w:trHeight w:val="208"/>
        </w:trPr>
        <w:tc>
          <w:tcPr>
            <w:tcW w:w="821" w:type="dxa"/>
            <w:vMerge w:val="restart"/>
          </w:tcPr>
          <w:p w:rsidR="002A6704" w:rsidRPr="002A6704" w:rsidRDefault="009179E2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1845" w:type="dxa"/>
            <w:vMerge w:val="restart"/>
          </w:tcPr>
          <w:p w:rsidR="002A6704" w:rsidRPr="009179E2" w:rsidRDefault="009179E2" w:rsidP="002A6704">
            <w:pPr>
              <w:jc w:val="both"/>
              <w:rPr>
                <w:sz w:val="20"/>
                <w:szCs w:val="20"/>
              </w:rPr>
            </w:pPr>
            <w:r w:rsidRPr="009179E2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9179E2" w:rsidP="00917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Поддержка кадетских классов в общеобразовательных учреждениях</w:t>
            </w:r>
            <w:r>
              <w:rPr>
                <w:sz w:val="20"/>
                <w:szCs w:val="20"/>
              </w:rPr>
              <w:t>»</w:t>
            </w:r>
            <w:r w:rsidR="002A6704" w:rsidRPr="002A670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Мероприятие запланировано на 2 полугодие 2018 года</w:t>
            </w:r>
          </w:p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организаций, реализующих поддержку кадетского движения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200,0</w:t>
            </w:r>
          </w:p>
        </w:tc>
      </w:tr>
      <w:tr w:rsidR="002A6704" w:rsidRPr="002A6704" w:rsidTr="00E42BE1">
        <w:trPr>
          <w:trHeight w:val="20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9179E2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200,0</w:t>
            </w:r>
          </w:p>
        </w:tc>
      </w:tr>
      <w:tr w:rsidR="002A6704" w:rsidRPr="002A6704" w:rsidTr="00E42BE1">
        <w:trPr>
          <w:trHeight w:val="20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200,0</w:t>
            </w:r>
          </w:p>
        </w:tc>
      </w:tr>
      <w:tr w:rsidR="002A6704" w:rsidRPr="002A6704" w:rsidTr="00E42BE1">
        <w:trPr>
          <w:trHeight w:val="484"/>
        </w:trPr>
        <w:tc>
          <w:tcPr>
            <w:tcW w:w="821" w:type="dxa"/>
            <w:vMerge w:val="restart"/>
          </w:tcPr>
          <w:p w:rsidR="002A6704" w:rsidRPr="002A6704" w:rsidRDefault="009179E2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4.1.5</w:t>
            </w:r>
          </w:p>
        </w:tc>
        <w:tc>
          <w:tcPr>
            <w:tcW w:w="1845" w:type="dxa"/>
            <w:vMerge w:val="restart"/>
          </w:tcPr>
          <w:p w:rsidR="002A6704" w:rsidRPr="009179E2" w:rsidRDefault="009179E2" w:rsidP="002A6704">
            <w:pPr>
              <w:jc w:val="both"/>
              <w:rPr>
                <w:sz w:val="20"/>
                <w:szCs w:val="20"/>
              </w:rPr>
            </w:pPr>
            <w:r w:rsidRPr="009179E2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9179E2" w:rsidP="00917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 xml:space="preserve">Обеспечение проездными билетами учащихся МБОУ «Школы №11» и </w:t>
            </w:r>
            <w:r w:rsidR="002A6704" w:rsidRPr="002A6704">
              <w:rPr>
                <w:sz w:val="20"/>
                <w:szCs w:val="20"/>
              </w:rPr>
              <w:lastRenderedPageBreak/>
              <w:t xml:space="preserve">МБОУ «Лицей </w:t>
            </w:r>
            <w:proofErr w:type="spellStart"/>
            <w:r w:rsidR="002A6704" w:rsidRPr="002A6704">
              <w:rPr>
                <w:sz w:val="20"/>
                <w:szCs w:val="20"/>
              </w:rPr>
              <w:t>им.Д.А</w:t>
            </w:r>
            <w:proofErr w:type="spellEnd"/>
            <w:r w:rsidR="002A6704" w:rsidRPr="002A6704">
              <w:rPr>
                <w:sz w:val="20"/>
                <w:szCs w:val="20"/>
              </w:rPr>
              <w:t>. Фурманова»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Управление образования  администрации городского округа </w:t>
            </w:r>
            <w:r w:rsidRPr="002A6704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185,1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125,0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9179E2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В процессе реализации мероприятия обеспечены проездными талонами </w:t>
            </w:r>
            <w:r w:rsidRPr="002A6704">
              <w:rPr>
                <w:sz w:val="20"/>
                <w:szCs w:val="20"/>
              </w:rPr>
              <w:lastRenderedPageBreak/>
              <w:t xml:space="preserve">учащиеся школы№11 в количестве 2000 поездок ежемесячно (февраль-май) по цене 15,00 руб., 1840 поездок по МБОУ «Лицей </w:t>
            </w:r>
            <w:proofErr w:type="spellStart"/>
            <w:r w:rsidRPr="002A6704">
              <w:rPr>
                <w:sz w:val="20"/>
                <w:szCs w:val="20"/>
              </w:rPr>
              <w:t>им</w:t>
            </w:r>
            <w:proofErr w:type="gramStart"/>
            <w:r w:rsidRPr="002A6704">
              <w:rPr>
                <w:sz w:val="20"/>
                <w:szCs w:val="20"/>
              </w:rPr>
              <w:t>.Д</w:t>
            </w:r>
            <w:proofErr w:type="gramEnd"/>
            <w:r w:rsidRPr="002A6704">
              <w:rPr>
                <w:sz w:val="20"/>
                <w:szCs w:val="20"/>
              </w:rPr>
              <w:t>,А</w:t>
            </w:r>
            <w:proofErr w:type="spellEnd"/>
            <w:r w:rsidRPr="002A6704">
              <w:rPr>
                <w:sz w:val="20"/>
                <w:szCs w:val="20"/>
              </w:rPr>
              <w:t>,</w:t>
            </w:r>
            <w:r w:rsidR="009179E2">
              <w:rPr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Фурманова»</w:t>
            </w: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9179E2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Количество поездок, обеспеченных проездными билетами учащихся школы </w:t>
            </w:r>
            <w:proofErr w:type="gramStart"/>
            <w:r w:rsidRPr="002A6704">
              <w:rPr>
                <w:sz w:val="20"/>
                <w:szCs w:val="20"/>
              </w:rPr>
              <w:t>–и</w:t>
            </w:r>
            <w:proofErr w:type="gramEnd"/>
            <w:r w:rsidRPr="002A6704">
              <w:rPr>
                <w:sz w:val="20"/>
                <w:szCs w:val="20"/>
              </w:rPr>
              <w:t xml:space="preserve">нтерната и МБОУ «Лицей им. </w:t>
            </w:r>
          </w:p>
          <w:p w:rsidR="002A6704" w:rsidRPr="002A6704" w:rsidRDefault="002A6704" w:rsidP="009179E2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Д.А. Фурманова»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10000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9840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185,1</w:t>
            </w:r>
          </w:p>
        </w:tc>
      </w:tr>
      <w:tr w:rsidR="002A6704" w:rsidRPr="002A6704" w:rsidTr="00E42BE1">
        <w:trPr>
          <w:trHeight w:val="482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9179E2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185,1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125,0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185,1</w:t>
            </w:r>
          </w:p>
        </w:tc>
      </w:tr>
      <w:tr w:rsidR="002A6704" w:rsidRPr="002A6704" w:rsidTr="00E42BE1">
        <w:trPr>
          <w:trHeight w:val="482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185,1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125,0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185,1</w:t>
            </w:r>
          </w:p>
        </w:tc>
      </w:tr>
      <w:tr w:rsidR="002A6704" w:rsidRPr="002A6704" w:rsidTr="00E42BE1">
        <w:trPr>
          <w:trHeight w:val="192"/>
        </w:trPr>
        <w:tc>
          <w:tcPr>
            <w:tcW w:w="821" w:type="dxa"/>
            <w:vMerge w:val="restart"/>
          </w:tcPr>
          <w:p w:rsidR="002A6704" w:rsidRPr="002A6704" w:rsidRDefault="009179E2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4.1.6</w:t>
            </w:r>
          </w:p>
        </w:tc>
        <w:tc>
          <w:tcPr>
            <w:tcW w:w="1845" w:type="dxa"/>
            <w:vMerge w:val="restart"/>
          </w:tcPr>
          <w:p w:rsidR="002A6704" w:rsidRPr="007A3CD2" w:rsidRDefault="007A3CD2" w:rsidP="002A6704">
            <w:pPr>
              <w:jc w:val="both"/>
              <w:rPr>
                <w:sz w:val="20"/>
                <w:szCs w:val="20"/>
              </w:rPr>
            </w:pPr>
            <w:r w:rsidRPr="007A3CD2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7A3CD2" w:rsidP="007A3CD2">
            <w:pPr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Организация благотворительной акции «Поможем собрать детей в школу»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7A3CD2">
            <w:pPr>
              <w:ind w:right="-132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Реализация мероприятия предусматривает освоение средств в июле-августе перед началом нового учебного года</w:t>
            </w: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962808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 детей из малообеспеченных семей, обеспеченных школьными комплектами одежды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360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</w:tr>
      <w:tr w:rsidR="002A6704" w:rsidRPr="002A6704" w:rsidTr="00E42BE1">
        <w:trPr>
          <w:trHeight w:val="189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7A3CD2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</w:tr>
      <w:tr w:rsidR="002A6704" w:rsidRPr="002A6704" w:rsidTr="00E42BE1">
        <w:trPr>
          <w:trHeight w:val="189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50,0</w:t>
            </w:r>
          </w:p>
        </w:tc>
      </w:tr>
      <w:tr w:rsidR="00962808" w:rsidRPr="002A6704" w:rsidTr="00554B6C">
        <w:trPr>
          <w:trHeight w:val="447"/>
        </w:trPr>
        <w:tc>
          <w:tcPr>
            <w:tcW w:w="821" w:type="dxa"/>
            <w:vMerge w:val="restart"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4.1.7</w:t>
            </w:r>
          </w:p>
        </w:tc>
        <w:tc>
          <w:tcPr>
            <w:tcW w:w="1845" w:type="dxa"/>
            <w:vMerge w:val="restart"/>
          </w:tcPr>
          <w:p w:rsidR="00962808" w:rsidRPr="007A3CD2" w:rsidRDefault="00962808" w:rsidP="002A67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</w:p>
          <w:p w:rsidR="00962808" w:rsidRPr="002A6704" w:rsidRDefault="00962808" w:rsidP="007A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A6704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</w:t>
            </w:r>
            <w:r w:rsidRPr="002A6704">
              <w:rPr>
                <w:sz w:val="20"/>
                <w:szCs w:val="20"/>
              </w:rPr>
              <w:lastRenderedPageBreak/>
              <w:t>ых жилых помещений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6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962808" w:rsidRPr="002A6704" w:rsidRDefault="00962808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Мероприятие планируется выполнить в 3-4 кв.2018 года, </w:t>
            </w:r>
          </w:p>
        </w:tc>
        <w:tc>
          <w:tcPr>
            <w:tcW w:w="2410" w:type="dxa"/>
            <w:gridSpan w:val="3"/>
            <w:vMerge w:val="restart"/>
          </w:tcPr>
          <w:p w:rsidR="00962808" w:rsidRPr="002A6704" w:rsidRDefault="00962808" w:rsidP="00962808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детей-сирот и детей, оставшихся без попечения родителей, решивших жилищную проблему</w:t>
            </w:r>
          </w:p>
        </w:tc>
        <w:tc>
          <w:tcPr>
            <w:tcW w:w="712" w:type="dxa"/>
            <w:gridSpan w:val="4"/>
            <w:vMerge w:val="restart"/>
          </w:tcPr>
          <w:p w:rsidR="00962808" w:rsidRPr="002A6704" w:rsidRDefault="0096280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</w:t>
            </w:r>
          </w:p>
        </w:tc>
        <w:tc>
          <w:tcPr>
            <w:tcW w:w="995" w:type="dxa"/>
            <w:vMerge w:val="restart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6A1678" w:rsidRPr="002A6704" w:rsidTr="00E42BE1">
        <w:trPr>
          <w:trHeight w:val="1914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rPr>
                <w:b/>
                <w:sz w:val="20"/>
                <w:szCs w:val="20"/>
              </w:rPr>
            </w:pPr>
            <w:r w:rsidRPr="00962808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6"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962808" w:rsidRPr="002A6704" w:rsidTr="00E42BE1">
        <w:tc>
          <w:tcPr>
            <w:tcW w:w="821" w:type="dxa"/>
            <w:vMerge w:val="restart"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5" w:type="dxa"/>
            <w:vMerge w:val="restart"/>
          </w:tcPr>
          <w:p w:rsidR="00962808" w:rsidRPr="00962808" w:rsidRDefault="00962808" w:rsidP="002A6704">
            <w:pPr>
              <w:jc w:val="both"/>
              <w:rPr>
                <w:sz w:val="20"/>
                <w:szCs w:val="20"/>
              </w:rPr>
            </w:pPr>
            <w:r w:rsidRPr="00962808">
              <w:rPr>
                <w:sz w:val="20"/>
                <w:szCs w:val="20"/>
              </w:rPr>
              <w:t xml:space="preserve">Подпрограмма </w:t>
            </w:r>
          </w:p>
          <w:p w:rsidR="00962808" w:rsidRPr="002A6704" w:rsidRDefault="00962808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«Поддержка отдельных категорий жителей городского округа Кинешма»</w:t>
            </w:r>
          </w:p>
        </w:tc>
        <w:tc>
          <w:tcPr>
            <w:tcW w:w="1406" w:type="dxa"/>
            <w:vMerge w:val="restart"/>
          </w:tcPr>
          <w:p w:rsidR="00962808" w:rsidRPr="002A6704" w:rsidRDefault="00962808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962808" w:rsidRPr="002A6704" w:rsidRDefault="00962808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  <w:gridSpan w:val="2"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4538,2</w:t>
            </w:r>
          </w:p>
        </w:tc>
        <w:tc>
          <w:tcPr>
            <w:tcW w:w="1279" w:type="dxa"/>
            <w:gridSpan w:val="6"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2240,7</w:t>
            </w:r>
          </w:p>
        </w:tc>
        <w:tc>
          <w:tcPr>
            <w:tcW w:w="1559" w:type="dxa"/>
            <w:gridSpan w:val="3"/>
            <w:vMerge w:val="restart"/>
          </w:tcPr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4538,2</w:t>
            </w:r>
          </w:p>
        </w:tc>
      </w:tr>
      <w:tr w:rsidR="00962808" w:rsidRPr="002A6704" w:rsidTr="00E42BE1">
        <w:tc>
          <w:tcPr>
            <w:tcW w:w="821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962808" w:rsidRPr="002A6704" w:rsidRDefault="00962808" w:rsidP="002A6704">
            <w:pPr>
              <w:rPr>
                <w:b/>
                <w:sz w:val="20"/>
                <w:szCs w:val="20"/>
              </w:rPr>
            </w:pPr>
            <w:r w:rsidRPr="00962808">
              <w:rPr>
                <w:sz w:val="20"/>
                <w:szCs w:val="20"/>
              </w:rPr>
              <w:t xml:space="preserve">бюджетные ассигнования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  <w:tc>
          <w:tcPr>
            <w:tcW w:w="1279" w:type="dxa"/>
            <w:gridSpan w:val="6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2240,7</w:t>
            </w:r>
          </w:p>
        </w:tc>
        <w:tc>
          <w:tcPr>
            <w:tcW w:w="1559" w:type="dxa"/>
            <w:gridSpan w:val="3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</w:tr>
      <w:tr w:rsidR="00962808" w:rsidRPr="002A6704" w:rsidTr="00E42BE1">
        <w:tc>
          <w:tcPr>
            <w:tcW w:w="821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  <w:tc>
          <w:tcPr>
            <w:tcW w:w="1279" w:type="dxa"/>
            <w:gridSpan w:val="6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2240,7</w:t>
            </w:r>
          </w:p>
        </w:tc>
        <w:tc>
          <w:tcPr>
            <w:tcW w:w="1559" w:type="dxa"/>
            <w:gridSpan w:val="3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</w:tr>
      <w:tr w:rsidR="00962808" w:rsidRPr="002A6704" w:rsidTr="00E42BE1">
        <w:tc>
          <w:tcPr>
            <w:tcW w:w="821" w:type="dxa"/>
            <w:vMerge w:val="restart"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845" w:type="dxa"/>
            <w:vMerge w:val="restart"/>
          </w:tcPr>
          <w:p w:rsidR="00962808" w:rsidRPr="002A6704" w:rsidRDefault="00962808" w:rsidP="00962808">
            <w:pPr>
              <w:rPr>
                <w:sz w:val="20"/>
                <w:szCs w:val="20"/>
              </w:rPr>
            </w:pPr>
            <w:r w:rsidRPr="00962808">
              <w:rPr>
                <w:sz w:val="20"/>
                <w:szCs w:val="20"/>
              </w:rPr>
              <w:t>Основное мероприятие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 xml:space="preserve"> «Предоставление мер поддержки отдельным категориям жителей»</w:t>
            </w:r>
          </w:p>
        </w:tc>
        <w:tc>
          <w:tcPr>
            <w:tcW w:w="1406" w:type="dxa"/>
            <w:vMerge w:val="restart"/>
          </w:tcPr>
          <w:p w:rsidR="00962808" w:rsidRPr="002A6704" w:rsidRDefault="00962808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962808" w:rsidRPr="002A6704" w:rsidRDefault="0096280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Администрация городского округа Кинешма</w:t>
            </w:r>
          </w:p>
        </w:tc>
        <w:tc>
          <w:tcPr>
            <w:tcW w:w="1401" w:type="dxa"/>
            <w:gridSpan w:val="2"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4" w:type="dxa"/>
            <w:gridSpan w:val="7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  <w:tc>
          <w:tcPr>
            <w:tcW w:w="1279" w:type="dxa"/>
            <w:gridSpan w:val="6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2240,7</w:t>
            </w:r>
          </w:p>
        </w:tc>
        <w:tc>
          <w:tcPr>
            <w:tcW w:w="1559" w:type="dxa"/>
            <w:gridSpan w:val="3"/>
            <w:vMerge w:val="restart"/>
          </w:tcPr>
          <w:p w:rsidR="00962808" w:rsidRPr="002A6704" w:rsidRDefault="00962808" w:rsidP="00814CDD">
            <w:pPr>
              <w:rPr>
                <w:sz w:val="20"/>
                <w:szCs w:val="20"/>
              </w:rPr>
            </w:pPr>
            <w:proofErr w:type="gramStart"/>
            <w:r w:rsidRPr="002A6704">
              <w:rPr>
                <w:sz w:val="20"/>
                <w:szCs w:val="20"/>
              </w:rPr>
              <w:t>Оказано материальная помощь 21  гражданину, оказавшимся в трудной жизненной ситуации</w:t>
            </w:r>
            <w:r w:rsidR="00814CDD">
              <w:rPr>
                <w:sz w:val="20"/>
                <w:szCs w:val="20"/>
              </w:rPr>
              <w:t>;</w:t>
            </w:r>
            <w:proofErr w:type="gramEnd"/>
          </w:p>
          <w:p w:rsidR="00962808" w:rsidRPr="002A6704" w:rsidRDefault="00962808" w:rsidP="00814CD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Пенсионное </w:t>
            </w:r>
            <w:r w:rsidRPr="002A6704">
              <w:rPr>
                <w:sz w:val="20"/>
                <w:szCs w:val="20"/>
              </w:rPr>
              <w:lastRenderedPageBreak/>
              <w:t>обеспеч</w:t>
            </w:r>
            <w:r w:rsidR="00814CDD">
              <w:rPr>
                <w:sz w:val="20"/>
                <w:szCs w:val="20"/>
              </w:rPr>
              <w:t>ение лиц в количестве 49 человек</w:t>
            </w:r>
            <w:proofErr w:type="gramStart"/>
            <w:r w:rsidR="00814CDD">
              <w:rPr>
                <w:sz w:val="20"/>
                <w:szCs w:val="20"/>
              </w:rPr>
              <w:t>;</w:t>
            </w:r>
            <w:r w:rsidRPr="002A6704">
              <w:rPr>
                <w:sz w:val="20"/>
                <w:szCs w:val="20"/>
              </w:rPr>
              <w:t>.</w:t>
            </w:r>
            <w:proofErr w:type="gramEnd"/>
          </w:p>
          <w:p w:rsidR="00962808" w:rsidRPr="002A6704" w:rsidRDefault="00962808" w:rsidP="00814CD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Выплата ежемесячного пособия, как компенсация затрат на услуги связи, приобретение лекарств, зубопротезирование, оплата жилья и коммунальных услуг.</w:t>
            </w:r>
          </w:p>
        </w:tc>
        <w:tc>
          <w:tcPr>
            <w:tcW w:w="2410" w:type="dxa"/>
            <w:gridSpan w:val="3"/>
            <w:vMerge w:val="restart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</w:tr>
      <w:tr w:rsidR="00962808" w:rsidRPr="002A6704" w:rsidTr="00E42BE1">
        <w:tc>
          <w:tcPr>
            <w:tcW w:w="821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962808" w:rsidRPr="002A6704" w:rsidRDefault="00962808" w:rsidP="002A6704">
            <w:pPr>
              <w:rPr>
                <w:b/>
                <w:sz w:val="20"/>
                <w:szCs w:val="20"/>
              </w:rPr>
            </w:pPr>
            <w:r w:rsidRPr="00962808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  <w:tc>
          <w:tcPr>
            <w:tcW w:w="1279" w:type="dxa"/>
            <w:gridSpan w:val="6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2240,7</w:t>
            </w:r>
          </w:p>
        </w:tc>
        <w:tc>
          <w:tcPr>
            <w:tcW w:w="1559" w:type="dxa"/>
            <w:gridSpan w:val="3"/>
            <w:vMerge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</w:tr>
      <w:tr w:rsidR="00962808" w:rsidRPr="002A6704" w:rsidTr="00E42BE1">
        <w:tc>
          <w:tcPr>
            <w:tcW w:w="821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962808" w:rsidRPr="002A6704" w:rsidRDefault="0096280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  <w:tc>
          <w:tcPr>
            <w:tcW w:w="1279" w:type="dxa"/>
            <w:gridSpan w:val="6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2240,7</w:t>
            </w:r>
          </w:p>
        </w:tc>
        <w:tc>
          <w:tcPr>
            <w:tcW w:w="1559" w:type="dxa"/>
            <w:gridSpan w:val="3"/>
            <w:vMerge/>
          </w:tcPr>
          <w:p w:rsidR="00962808" w:rsidRPr="002A6704" w:rsidRDefault="00962808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62808" w:rsidRPr="002A6704" w:rsidRDefault="0096280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4538,2</w:t>
            </w:r>
          </w:p>
        </w:tc>
      </w:tr>
      <w:tr w:rsidR="002A6704" w:rsidRPr="002A6704" w:rsidTr="00E42BE1">
        <w:trPr>
          <w:trHeight w:val="208"/>
        </w:trPr>
        <w:tc>
          <w:tcPr>
            <w:tcW w:w="821" w:type="dxa"/>
            <w:vMerge w:val="restart"/>
          </w:tcPr>
          <w:p w:rsidR="002A6704" w:rsidRPr="002A6704" w:rsidRDefault="00814CDD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1845" w:type="dxa"/>
            <w:vMerge w:val="restart"/>
          </w:tcPr>
          <w:p w:rsidR="002A6704" w:rsidRPr="00814CDD" w:rsidRDefault="002A6704" w:rsidP="002A6704">
            <w:pPr>
              <w:jc w:val="both"/>
              <w:rPr>
                <w:sz w:val="20"/>
                <w:szCs w:val="20"/>
              </w:rPr>
            </w:pPr>
            <w:r w:rsidRPr="00814CDD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814CDD" w:rsidP="00814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Оказание материальной помощи гражданам, оказавшимся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56,5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53,5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814CDD">
            <w:pPr>
              <w:rPr>
                <w:sz w:val="20"/>
                <w:szCs w:val="20"/>
              </w:rPr>
            </w:pPr>
            <w:proofErr w:type="gramStart"/>
            <w:r w:rsidRPr="002A6704">
              <w:rPr>
                <w:sz w:val="20"/>
                <w:szCs w:val="20"/>
              </w:rPr>
              <w:t>Оказано материальной помощи 21  гражданину, оказавшимся в трудной жизненной ситуации.</w:t>
            </w:r>
            <w:proofErr w:type="gramEnd"/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814CD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граждан, находящихся в трудной жизненной ситуации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56,5</w:t>
            </w:r>
          </w:p>
        </w:tc>
      </w:tr>
      <w:tr w:rsidR="002A6704" w:rsidRPr="002A6704" w:rsidTr="00E42BE1">
        <w:trPr>
          <w:trHeight w:val="20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814CDD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56,5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53,5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56,5</w:t>
            </w:r>
          </w:p>
        </w:tc>
      </w:tr>
      <w:tr w:rsidR="002A6704" w:rsidRPr="002A6704" w:rsidTr="00E42BE1">
        <w:trPr>
          <w:trHeight w:val="20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56,5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53,5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56,5</w:t>
            </w:r>
          </w:p>
        </w:tc>
      </w:tr>
      <w:tr w:rsidR="002A6704" w:rsidRPr="002A6704" w:rsidTr="00E42BE1">
        <w:trPr>
          <w:trHeight w:val="20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814CDD">
            <w:pPr>
              <w:ind w:left="-93" w:right="-132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43,5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43,5</w:t>
            </w:r>
          </w:p>
        </w:tc>
      </w:tr>
      <w:tr w:rsidR="002A6704" w:rsidRPr="002A6704" w:rsidTr="00E42BE1">
        <w:trPr>
          <w:trHeight w:val="20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814CDD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43,5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43,5</w:t>
            </w:r>
          </w:p>
        </w:tc>
      </w:tr>
      <w:tr w:rsidR="002A6704" w:rsidRPr="002A6704" w:rsidTr="00E42BE1">
        <w:trPr>
          <w:trHeight w:val="206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43,5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43,5</w:t>
            </w:r>
          </w:p>
        </w:tc>
      </w:tr>
      <w:tr w:rsidR="002A6704" w:rsidRPr="002A6704" w:rsidTr="00E42BE1">
        <w:trPr>
          <w:trHeight w:val="244"/>
        </w:trPr>
        <w:tc>
          <w:tcPr>
            <w:tcW w:w="821" w:type="dxa"/>
            <w:vMerge w:val="restart"/>
          </w:tcPr>
          <w:p w:rsidR="002A6704" w:rsidRPr="002A6704" w:rsidRDefault="00814CDD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1845" w:type="dxa"/>
            <w:vMerge w:val="restart"/>
          </w:tcPr>
          <w:p w:rsidR="002A6704" w:rsidRPr="00814CDD" w:rsidRDefault="00814CDD" w:rsidP="002A6704">
            <w:pPr>
              <w:jc w:val="both"/>
              <w:rPr>
                <w:sz w:val="20"/>
                <w:szCs w:val="20"/>
              </w:rPr>
            </w:pPr>
            <w:r w:rsidRPr="00814CDD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814CDD" w:rsidP="00814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 xml:space="preserve">Пенсионное обеспечение лиц, замещающих выборные муниципальные должности муниципальной службы </w:t>
            </w:r>
          </w:p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городского округа Кинешма</w:t>
            </w:r>
            <w:r w:rsidR="00814CDD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814CDD">
            <w:pPr>
              <w:ind w:left="-93" w:right="-132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2421,2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1186,2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814CD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Пенсионное обеспечение лиц в количестве 49 человек</w:t>
            </w: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814CD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лиц, замещающих выборные муниципальные должности и муниципальные должности муниципальной службы городского округа Кинешма, подлежащих пенсионному обеспечению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49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2421,2</w:t>
            </w:r>
          </w:p>
        </w:tc>
      </w:tr>
      <w:tr w:rsidR="002A6704" w:rsidRPr="002A6704" w:rsidTr="00E42BE1">
        <w:trPr>
          <w:trHeight w:val="537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814CDD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2421,2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1186,2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2421,2</w:t>
            </w:r>
          </w:p>
        </w:tc>
      </w:tr>
      <w:tr w:rsidR="002A6704" w:rsidRPr="002A6704" w:rsidTr="00E42BE1">
        <w:trPr>
          <w:trHeight w:val="537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2421,2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1186,2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2421,2</w:t>
            </w:r>
          </w:p>
        </w:tc>
      </w:tr>
      <w:tr w:rsidR="002A6704" w:rsidRPr="002A6704" w:rsidTr="00E42BE1">
        <w:trPr>
          <w:trHeight w:val="248"/>
        </w:trPr>
        <w:tc>
          <w:tcPr>
            <w:tcW w:w="821" w:type="dxa"/>
            <w:vMerge w:val="restart"/>
          </w:tcPr>
          <w:p w:rsidR="002A6704" w:rsidRPr="002A6704" w:rsidRDefault="00814CDD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1845" w:type="dxa"/>
            <w:vMerge w:val="restart"/>
          </w:tcPr>
          <w:p w:rsidR="002A6704" w:rsidRPr="00814CDD" w:rsidRDefault="00814CDD" w:rsidP="002A6704">
            <w:pPr>
              <w:jc w:val="both"/>
              <w:rPr>
                <w:sz w:val="20"/>
                <w:szCs w:val="20"/>
              </w:rPr>
            </w:pPr>
            <w:r w:rsidRPr="00814CDD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814CDD" w:rsidP="002A67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Материальное обеспечение граждан, удостоенных звания «Почетный гражданин города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814CDD">
            <w:pPr>
              <w:ind w:left="-93" w:right="-132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517,0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251,0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814CD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Выплата ежемесячного пособия, как компенсация затрат на услуги связи, приобретение лекарств, зубопротезирование, оп</w:t>
            </w:r>
            <w:r w:rsidR="00814CDD">
              <w:rPr>
                <w:sz w:val="20"/>
                <w:szCs w:val="20"/>
              </w:rPr>
              <w:t>лата жилья и коммунальных услуг</w:t>
            </w: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814CDD">
            <w:pPr>
              <w:rPr>
                <w:sz w:val="20"/>
                <w:szCs w:val="20"/>
              </w:rPr>
            </w:pPr>
            <w:r w:rsidRPr="002A6704">
              <w:rPr>
                <w:rFonts w:eastAsia="Courier New CYR"/>
                <w:sz w:val="20"/>
                <w:szCs w:val="20"/>
              </w:rPr>
              <w:t xml:space="preserve">Число граждан, удостоенных звания «Почётный гражданин города Кинешмы»                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19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517,0</w:t>
            </w:r>
          </w:p>
        </w:tc>
      </w:tr>
      <w:tr w:rsidR="002A6704" w:rsidRPr="002A6704" w:rsidTr="00E42BE1">
        <w:trPr>
          <w:trHeight w:val="247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814CDD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517,0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251,0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517,0</w:t>
            </w:r>
          </w:p>
        </w:tc>
      </w:tr>
      <w:tr w:rsidR="002A6704" w:rsidRPr="002A6704" w:rsidTr="00E42BE1">
        <w:trPr>
          <w:trHeight w:val="247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517,0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251,0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517,0</w:t>
            </w:r>
          </w:p>
        </w:tc>
      </w:tr>
      <w:tr w:rsidR="002A6704" w:rsidRPr="002A6704" w:rsidTr="00E42BE1">
        <w:trPr>
          <w:trHeight w:val="420"/>
        </w:trPr>
        <w:tc>
          <w:tcPr>
            <w:tcW w:w="821" w:type="dxa"/>
            <w:vMerge w:val="restart"/>
          </w:tcPr>
          <w:p w:rsidR="002A6704" w:rsidRPr="002A6704" w:rsidRDefault="00814CDD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1845" w:type="dxa"/>
            <w:vMerge w:val="restart"/>
          </w:tcPr>
          <w:p w:rsidR="002A6704" w:rsidRPr="00814CDD" w:rsidRDefault="00814CDD" w:rsidP="002A6704">
            <w:pPr>
              <w:jc w:val="both"/>
              <w:rPr>
                <w:sz w:val="20"/>
                <w:szCs w:val="20"/>
              </w:rPr>
            </w:pPr>
            <w:r w:rsidRPr="00814CDD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482697" w:rsidP="004826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«</w:t>
            </w:r>
            <w:r w:rsidR="002A6704" w:rsidRPr="002A6704">
              <w:rPr>
                <w:sz w:val="20"/>
                <w:szCs w:val="20"/>
              </w:rPr>
              <w:t>Предоставления гранта в форме субсидий некоммерческим организациям, не являющимся казенными учреждениями, на реализацию социально значимого проекта «Помощь лицам, находящимся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Комитет по </w:t>
            </w:r>
            <w:r w:rsidRPr="002A6704">
              <w:rPr>
                <w:sz w:val="20"/>
                <w:szCs w:val="20"/>
              </w:rPr>
              <w:lastRenderedPageBreak/>
              <w:t>социальной и молодежной политике 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1500,0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750,0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814CD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Количество лиц, </w:t>
            </w:r>
            <w:r w:rsidRPr="002A6704">
              <w:rPr>
                <w:sz w:val="20"/>
                <w:szCs w:val="20"/>
              </w:rPr>
              <w:lastRenderedPageBreak/>
              <w:t>находящихся в состоянии алкогольного, наркотического или иного токсического   опьянения и утратившим способность самостоятельно передвигаться или ориентироваться в окружающей обстановке, которым оказана помощь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311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1500,0</w:t>
            </w:r>
          </w:p>
        </w:tc>
      </w:tr>
      <w:tr w:rsidR="002A6704" w:rsidRPr="002A6704" w:rsidTr="00E42BE1">
        <w:trPr>
          <w:trHeight w:val="504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814CDD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1500,0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750,0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1500,0</w:t>
            </w:r>
          </w:p>
        </w:tc>
      </w:tr>
      <w:tr w:rsidR="002A6704" w:rsidRPr="002A6704" w:rsidTr="00E42BE1">
        <w:trPr>
          <w:trHeight w:val="72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1500,0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750,0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1500,0</w:t>
            </w:r>
          </w:p>
        </w:tc>
      </w:tr>
      <w:tr w:rsidR="00482697" w:rsidRPr="002A6704" w:rsidTr="00E42BE1">
        <w:tc>
          <w:tcPr>
            <w:tcW w:w="821" w:type="dxa"/>
            <w:vMerge w:val="restart"/>
          </w:tcPr>
          <w:p w:rsidR="00482697" w:rsidRPr="002A6704" w:rsidRDefault="00482697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vMerge w:val="restart"/>
          </w:tcPr>
          <w:p w:rsidR="00482697" w:rsidRPr="00482697" w:rsidRDefault="00482697" w:rsidP="002A6704">
            <w:pPr>
              <w:jc w:val="both"/>
              <w:rPr>
                <w:sz w:val="20"/>
                <w:szCs w:val="20"/>
              </w:rPr>
            </w:pPr>
            <w:r w:rsidRPr="00482697">
              <w:rPr>
                <w:sz w:val="20"/>
                <w:szCs w:val="20"/>
              </w:rPr>
              <w:t xml:space="preserve">Подпрограмма </w:t>
            </w:r>
          </w:p>
          <w:p w:rsidR="00482697" w:rsidRPr="002A6704" w:rsidRDefault="00482697" w:rsidP="00482697">
            <w:pPr>
              <w:rPr>
                <w:b/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«Финансирование из бюджета городского округа     расходов на </w:t>
            </w:r>
            <w:r w:rsidRPr="002A6704">
              <w:rPr>
                <w:sz w:val="20"/>
                <w:szCs w:val="20"/>
              </w:rPr>
              <w:lastRenderedPageBreak/>
              <w:t>погребение»</w:t>
            </w:r>
          </w:p>
        </w:tc>
        <w:tc>
          <w:tcPr>
            <w:tcW w:w="1406" w:type="dxa"/>
            <w:vMerge w:val="restart"/>
          </w:tcPr>
          <w:p w:rsidR="00482697" w:rsidRPr="002A6704" w:rsidRDefault="00482697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</w:t>
            </w:r>
            <w:r w:rsidRPr="002A6704">
              <w:rPr>
                <w:sz w:val="20"/>
                <w:szCs w:val="20"/>
              </w:rPr>
              <w:lastRenderedPageBreak/>
              <w:t>ии городского округа Кинешма</w:t>
            </w:r>
          </w:p>
        </w:tc>
        <w:tc>
          <w:tcPr>
            <w:tcW w:w="1401" w:type="dxa"/>
            <w:gridSpan w:val="2"/>
          </w:tcPr>
          <w:p w:rsidR="00482697" w:rsidRPr="002A6704" w:rsidRDefault="00482697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4" w:type="dxa"/>
            <w:gridSpan w:val="7"/>
          </w:tcPr>
          <w:p w:rsidR="00482697" w:rsidRPr="002A6704" w:rsidRDefault="00482697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1279" w:type="dxa"/>
            <w:gridSpan w:val="6"/>
          </w:tcPr>
          <w:p w:rsidR="00482697" w:rsidRPr="002A6704" w:rsidRDefault="00482697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 w:val="restart"/>
          </w:tcPr>
          <w:p w:rsidR="00482697" w:rsidRPr="002A6704" w:rsidRDefault="0048269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482697" w:rsidRPr="002A6704" w:rsidRDefault="0048269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482697" w:rsidRPr="002A6704" w:rsidRDefault="0048269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482697" w:rsidRPr="002A6704" w:rsidRDefault="0048269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482697" w:rsidRPr="002A6704" w:rsidRDefault="0048269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482697" w:rsidRPr="002A6704" w:rsidRDefault="00482697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75,4</w:t>
            </w:r>
          </w:p>
        </w:tc>
      </w:tr>
      <w:tr w:rsidR="00482697" w:rsidRPr="002A6704" w:rsidTr="00E42BE1">
        <w:tc>
          <w:tcPr>
            <w:tcW w:w="821" w:type="dxa"/>
            <w:vMerge/>
          </w:tcPr>
          <w:p w:rsidR="00482697" w:rsidRPr="002A6704" w:rsidRDefault="00482697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82697" w:rsidRPr="002A6704" w:rsidRDefault="00482697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82697" w:rsidRPr="002A6704" w:rsidRDefault="00482697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482697" w:rsidRPr="002A6704" w:rsidRDefault="00482697" w:rsidP="002A6704">
            <w:pPr>
              <w:rPr>
                <w:b/>
                <w:sz w:val="20"/>
                <w:szCs w:val="20"/>
              </w:rPr>
            </w:pPr>
            <w:r w:rsidRPr="00482697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  <w:tc>
          <w:tcPr>
            <w:tcW w:w="1279" w:type="dxa"/>
            <w:gridSpan w:val="6"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</w:tr>
      <w:tr w:rsidR="00482697" w:rsidRPr="002A6704" w:rsidTr="00E42BE1">
        <w:tc>
          <w:tcPr>
            <w:tcW w:w="821" w:type="dxa"/>
            <w:vMerge/>
          </w:tcPr>
          <w:p w:rsidR="00482697" w:rsidRPr="002A6704" w:rsidRDefault="00482697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82697" w:rsidRPr="002A6704" w:rsidRDefault="00482697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82697" w:rsidRPr="002A6704" w:rsidRDefault="00482697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482697" w:rsidRPr="002A6704" w:rsidRDefault="00482697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  <w:tc>
          <w:tcPr>
            <w:tcW w:w="1279" w:type="dxa"/>
            <w:gridSpan w:val="6"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82697" w:rsidRPr="002A6704" w:rsidRDefault="0048269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</w:tr>
      <w:tr w:rsidR="00792F95" w:rsidRPr="002A6704" w:rsidTr="00E42BE1">
        <w:tc>
          <w:tcPr>
            <w:tcW w:w="821" w:type="dxa"/>
            <w:vMerge w:val="restart"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1845" w:type="dxa"/>
            <w:vMerge w:val="restart"/>
          </w:tcPr>
          <w:p w:rsidR="00792F95" w:rsidRPr="002A6704" w:rsidRDefault="00792F95" w:rsidP="00792F95">
            <w:pPr>
              <w:rPr>
                <w:sz w:val="20"/>
                <w:szCs w:val="20"/>
              </w:rPr>
            </w:pPr>
            <w:r w:rsidRPr="00792F95">
              <w:rPr>
                <w:sz w:val="20"/>
                <w:szCs w:val="20"/>
              </w:rPr>
              <w:t>Основное мероприятие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 xml:space="preserve">«Оказание поддержки в связи с погребением </w:t>
            </w:r>
            <w:proofErr w:type="gramStart"/>
            <w:r w:rsidRPr="002A6704">
              <w:rPr>
                <w:sz w:val="20"/>
                <w:szCs w:val="20"/>
              </w:rPr>
              <w:t>умерших</w:t>
            </w:r>
            <w:proofErr w:type="gramEnd"/>
            <w:r w:rsidRPr="002A6704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  <w:tc>
          <w:tcPr>
            <w:tcW w:w="1279" w:type="dxa"/>
            <w:gridSpan w:val="6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 w:val="restart"/>
          </w:tcPr>
          <w:p w:rsidR="00792F95" w:rsidRPr="002A6704" w:rsidRDefault="00792F95" w:rsidP="00792F95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Произведена компенсация затрат по оказанию услуг на погребение неизвестных и невостребованных трупов</w:t>
            </w:r>
          </w:p>
        </w:tc>
        <w:tc>
          <w:tcPr>
            <w:tcW w:w="2410" w:type="dxa"/>
            <w:gridSpan w:val="3"/>
            <w:vMerge w:val="restart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</w:tr>
      <w:tr w:rsidR="00792F95" w:rsidRPr="002A6704" w:rsidTr="00E42BE1">
        <w:tc>
          <w:tcPr>
            <w:tcW w:w="821" w:type="dxa"/>
            <w:vMerge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792F95" w:rsidRPr="002A6704" w:rsidRDefault="00792F95" w:rsidP="002A6704">
            <w:pPr>
              <w:rPr>
                <w:b/>
                <w:sz w:val="20"/>
                <w:szCs w:val="20"/>
              </w:rPr>
            </w:pPr>
            <w:r w:rsidRPr="00792F95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  <w:tc>
          <w:tcPr>
            <w:tcW w:w="1279" w:type="dxa"/>
            <w:gridSpan w:val="6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792F95" w:rsidRPr="002A6704" w:rsidRDefault="00792F95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792F95" w:rsidRPr="002A6704" w:rsidRDefault="00792F95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792F95" w:rsidRPr="002A6704" w:rsidRDefault="00792F95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792F95" w:rsidRPr="002A6704" w:rsidRDefault="00792F95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92F95" w:rsidRPr="002A6704" w:rsidRDefault="00792F95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</w:tr>
      <w:tr w:rsidR="00792F95" w:rsidRPr="002A6704" w:rsidTr="00E42BE1">
        <w:tc>
          <w:tcPr>
            <w:tcW w:w="821" w:type="dxa"/>
            <w:vMerge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792F95" w:rsidRPr="002A6704" w:rsidRDefault="00792F95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  <w:tc>
          <w:tcPr>
            <w:tcW w:w="1279" w:type="dxa"/>
            <w:gridSpan w:val="6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792F95" w:rsidRPr="002A6704" w:rsidRDefault="00792F95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92F95" w:rsidRPr="002A6704" w:rsidRDefault="00792F95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</w:tr>
      <w:tr w:rsidR="002A6704" w:rsidRPr="002A6704" w:rsidTr="00E42BE1">
        <w:trPr>
          <w:trHeight w:val="524"/>
        </w:trPr>
        <w:tc>
          <w:tcPr>
            <w:tcW w:w="821" w:type="dxa"/>
            <w:vMerge w:val="restart"/>
          </w:tcPr>
          <w:p w:rsidR="002A6704" w:rsidRPr="002A6704" w:rsidRDefault="00792F95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845" w:type="dxa"/>
            <w:vMerge w:val="restart"/>
          </w:tcPr>
          <w:p w:rsidR="002A6704" w:rsidRPr="00792F95" w:rsidRDefault="00792F95" w:rsidP="002A6704">
            <w:pPr>
              <w:jc w:val="both"/>
              <w:rPr>
                <w:sz w:val="20"/>
                <w:szCs w:val="20"/>
              </w:rPr>
            </w:pPr>
            <w:r w:rsidRPr="00792F95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792F95" w:rsidP="00792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 xml:space="preserve">Компенсация затрат по оказанию услуг на погребение неизвестных и невостребованных трупов, </w:t>
            </w:r>
          </w:p>
          <w:p w:rsidR="002A6704" w:rsidRPr="002A6704" w:rsidRDefault="002A6704" w:rsidP="00792F95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в целях возмещения недополученных доходов, возникающих из-за разницы стоимости услуг, определенных органом местного самоуправления </w:t>
            </w:r>
            <w:r w:rsidRPr="002A6704">
              <w:rPr>
                <w:sz w:val="20"/>
                <w:szCs w:val="20"/>
              </w:rPr>
              <w:lastRenderedPageBreak/>
              <w:t>городского округа Кинешма и социального пособия на погребение</w:t>
            </w:r>
            <w:r w:rsidR="00792F95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792F95">
            <w:pPr>
              <w:rPr>
                <w:sz w:val="20"/>
                <w:szCs w:val="20"/>
              </w:rPr>
            </w:pPr>
            <w:r w:rsidRPr="002A6704">
              <w:rPr>
                <w:color w:val="000000"/>
                <w:sz w:val="20"/>
                <w:szCs w:val="20"/>
              </w:rPr>
              <w:t>Количество погребенных невостребованных и неизвестных трупов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</w:tr>
      <w:tr w:rsidR="002A6704" w:rsidRPr="002A6704" w:rsidTr="00E42BE1">
        <w:trPr>
          <w:trHeight w:val="52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792F95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</w:tr>
      <w:tr w:rsidR="002A6704" w:rsidRPr="002A6704" w:rsidTr="00E42BE1">
        <w:trPr>
          <w:trHeight w:val="52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75,4</w:t>
            </w:r>
          </w:p>
        </w:tc>
      </w:tr>
      <w:tr w:rsidR="00000CA7" w:rsidRPr="002A6704" w:rsidTr="00E42BE1">
        <w:tc>
          <w:tcPr>
            <w:tcW w:w="821" w:type="dxa"/>
            <w:vMerge w:val="restart"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5" w:type="dxa"/>
            <w:vMerge w:val="restart"/>
          </w:tcPr>
          <w:p w:rsidR="00000CA7" w:rsidRPr="00792F95" w:rsidRDefault="00000CA7" w:rsidP="002A6704">
            <w:pPr>
              <w:jc w:val="both"/>
              <w:rPr>
                <w:sz w:val="20"/>
                <w:szCs w:val="20"/>
              </w:rPr>
            </w:pPr>
            <w:r w:rsidRPr="00792F95">
              <w:rPr>
                <w:sz w:val="20"/>
                <w:szCs w:val="20"/>
              </w:rPr>
              <w:t xml:space="preserve">Подпрограмма </w:t>
            </w:r>
          </w:p>
          <w:p w:rsidR="00000CA7" w:rsidRPr="002A6704" w:rsidRDefault="00000CA7" w:rsidP="00792F95">
            <w:pPr>
              <w:rPr>
                <w:b/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«Организация отдыха и оздоровления детей»</w:t>
            </w:r>
          </w:p>
        </w:tc>
        <w:tc>
          <w:tcPr>
            <w:tcW w:w="1406" w:type="dxa"/>
            <w:vMerge w:val="restart"/>
          </w:tcPr>
          <w:p w:rsidR="00000CA7" w:rsidRDefault="00000CA7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000CA7" w:rsidRDefault="00000CA7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  <w:r>
              <w:rPr>
                <w:sz w:val="20"/>
                <w:szCs w:val="20"/>
              </w:rPr>
              <w:t>;</w:t>
            </w:r>
          </w:p>
          <w:p w:rsidR="00000CA7" w:rsidRPr="002A6704" w:rsidRDefault="00000CA7" w:rsidP="00000CA7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  <w:r>
              <w:rPr>
                <w:sz w:val="20"/>
                <w:szCs w:val="20"/>
              </w:rPr>
              <w:t>;</w:t>
            </w:r>
            <w:r w:rsidRPr="002A6704">
              <w:rPr>
                <w:sz w:val="20"/>
                <w:szCs w:val="20"/>
              </w:rPr>
              <w:t xml:space="preserve"> Комитет по культуре и туризму администрации </w:t>
            </w:r>
            <w:r w:rsidRPr="002A6704">
              <w:rPr>
                <w:sz w:val="20"/>
                <w:szCs w:val="20"/>
              </w:rPr>
              <w:lastRenderedPageBreak/>
              <w:t>городского округа Кинешма, Комитет по физической культуре и спорту администрации городского округа Кинешма</w:t>
            </w:r>
          </w:p>
        </w:tc>
        <w:tc>
          <w:tcPr>
            <w:tcW w:w="1401" w:type="dxa"/>
            <w:gridSpan w:val="2"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14" w:type="dxa"/>
            <w:gridSpan w:val="7"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4324,0</w:t>
            </w:r>
          </w:p>
        </w:tc>
        <w:tc>
          <w:tcPr>
            <w:tcW w:w="1279" w:type="dxa"/>
            <w:gridSpan w:val="6"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580,4</w:t>
            </w:r>
          </w:p>
        </w:tc>
        <w:tc>
          <w:tcPr>
            <w:tcW w:w="1559" w:type="dxa"/>
            <w:gridSpan w:val="3"/>
            <w:vMerge w:val="restart"/>
          </w:tcPr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4324,0</w:t>
            </w:r>
          </w:p>
        </w:tc>
      </w:tr>
      <w:tr w:rsidR="00000CA7" w:rsidRPr="002A6704" w:rsidTr="00E42BE1">
        <w:tc>
          <w:tcPr>
            <w:tcW w:w="821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00CA7" w:rsidRPr="002A6704" w:rsidRDefault="00000CA7" w:rsidP="002A6704">
            <w:pPr>
              <w:rPr>
                <w:b/>
                <w:sz w:val="20"/>
                <w:szCs w:val="20"/>
              </w:rPr>
            </w:pPr>
            <w:r w:rsidRPr="00792F95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4324,0</w:t>
            </w:r>
          </w:p>
        </w:tc>
        <w:tc>
          <w:tcPr>
            <w:tcW w:w="1279" w:type="dxa"/>
            <w:gridSpan w:val="6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580,4</w:t>
            </w:r>
          </w:p>
        </w:tc>
        <w:tc>
          <w:tcPr>
            <w:tcW w:w="1559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4324,0</w:t>
            </w:r>
          </w:p>
        </w:tc>
      </w:tr>
      <w:tr w:rsidR="00000CA7" w:rsidRPr="002A6704" w:rsidTr="00E42BE1">
        <w:tc>
          <w:tcPr>
            <w:tcW w:w="821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2264,1</w:t>
            </w:r>
          </w:p>
        </w:tc>
        <w:tc>
          <w:tcPr>
            <w:tcW w:w="1279" w:type="dxa"/>
            <w:gridSpan w:val="6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204,8</w:t>
            </w:r>
          </w:p>
        </w:tc>
        <w:tc>
          <w:tcPr>
            <w:tcW w:w="1559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2264,1</w:t>
            </w:r>
          </w:p>
        </w:tc>
      </w:tr>
      <w:tr w:rsidR="00000CA7" w:rsidRPr="002A6704" w:rsidTr="00E42BE1">
        <w:tc>
          <w:tcPr>
            <w:tcW w:w="821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314" w:type="dxa"/>
            <w:gridSpan w:val="7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2059,9</w:t>
            </w:r>
          </w:p>
        </w:tc>
        <w:tc>
          <w:tcPr>
            <w:tcW w:w="1279" w:type="dxa"/>
            <w:gridSpan w:val="6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375,6</w:t>
            </w:r>
          </w:p>
        </w:tc>
        <w:tc>
          <w:tcPr>
            <w:tcW w:w="1559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2059,9</w:t>
            </w:r>
          </w:p>
        </w:tc>
      </w:tr>
      <w:tr w:rsidR="00000CA7" w:rsidRPr="002A6704" w:rsidTr="00E42BE1">
        <w:tc>
          <w:tcPr>
            <w:tcW w:w="821" w:type="dxa"/>
            <w:vMerge w:val="restart"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845" w:type="dxa"/>
            <w:vMerge w:val="restart"/>
          </w:tcPr>
          <w:p w:rsidR="00000CA7" w:rsidRPr="002A6704" w:rsidRDefault="00000CA7" w:rsidP="00000CA7">
            <w:pPr>
              <w:rPr>
                <w:sz w:val="20"/>
                <w:szCs w:val="20"/>
              </w:rPr>
            </w:pPr>
            <w:r w:rsidRPr="00000CA7">
              <w:rPr>
                <w:sz w:val="20"/>
                <w:szCs w:val="20"/>
              </w:rPr>
              <w:t>Основное мероприятие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 xml:space="preserve"> «Отдых и оздоровление детей»</w:t>
            </w:r>
          </w:p>
        </w:tc>
        <w:tc>
          <w:tcPr>
            <w:tcW w:w="1406" w:type="dxa"/>
            <w:vMerge/>
          </w:tcPr>
          <w:p w:rsidR="00000CA7" w:rsidRPr="002A6704" w:rsidRDefault="00000CA7" w:rsidP="00000CA7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4324,0</w:t>
            </w:r>
          </w:p>
        </w:tc>
        <w:tc>
          <w:tcPr>
            <w:tcW w:w="1279" w:type="dxa"/>
            <w:gridSpan w:val="6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580,4</w:t>
            </w:r>
          </w:p>
        </w:tc>
        <w:tc>
          <w:tcPr>
            <w:tcW w:w="1559" w:type="dxa"/>
            <w:gridSpan w:val="3"/>
            <w:vMerge w:val="restart"/>
          </w:tcPr>
          <w:p w:rsidR="00000CA7" w:rsidRPr="002A6704" w:rsidRDefault="00000CA7" w:rsidP="0000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A6704">
              <w:rPr>
                <w:sz w:val="20"/>
                <w:szCs w:val="20"/>
              </w:rPr>
              <w:t>ероприятие проводится в каникулярное время</w:t>
            </w:r>
          </w:p>
        </w:tc>
        <w:tc>
          <w:tcPr>
            <w:tcW w:w="2410" w:type="dxa"/>
            <w:gridSpan w:val="3"/>
            <w:vMerge w:val="restart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4324,0</w:t>
            </w:r>
          </w:p>
        </w:tc>
      </w:tr>
      <w:tr w:rsidR="00000CA7" w:rsidRPr="002A6704" w:rsidTr="00E42BE1">
        <w:tc>
          <w:tcPr>
            <w:tcW w:w="821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00CA7" w:rsidRPr="002A6704" w:rsidRDefault="00000CA7" w:rsidP="002A6704">
            <w:pPr>
              <w:rPr>
                <w:b/>
                <w:sz w:val="20"/>
                <w:szCs w:val="20"/>
              </w:rPr>
            </w:pPr>
            <w:r w:rsidRPr="00000CA7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4324,0</w:t>
            </w:r>
          </w:p>
        </w:tc>
        <w:tc>
          <w:tcPr>
            <w:tcW w:w="1279" w:type="dxa"/>
            <w:gridSpan w:val="6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580,4</w:t>
            </w:r>
          </w:p>
        </w:tc>
        <w:tc>
          <w:tcPr>
            <w:tcW w:w="1559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4324,0</w:t>
            </w:r>
          </w:p>
        </w:tc>
      </w:tr>
      <w:tr w:rsidR="00000CA7" w:rsidRPr="002A6704" w:rsidTr="00E42BE1">
        <w:tc>
          <w:tcPr>
            <w:tcW w:w="821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2264,1</w:t>
            </w:r>
          </w:p>
        </w:tc>
        <w:tc>
          <w:tcPr>
            <w:tcW w:w="1279" w:type="dxa"/>
            <w:gridSpan w:val="6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204,8</w:t>
            </w:r>
          </w:p>
        </w:tc>
        <w:tc>
          <w:tcPr>
            <w:tcW w:w="1559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2264,1</w:t>
            </w:r>
          </w:p>
        </w:tc>
      </w:tr>
      <w:tr w:rsidR="00000CA7" w:rsidRPr="002A6704" w:rsidTr="00E42BE1">
        <w:tc>
          <w:tcPr>
            <w:tcW w:w="821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gridSpan w:val="2"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314" w:type="dxa"/>
            <w:gridSpan w:val="7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2059,9</w:t>
            </w:r>
          </w:p>
        </w:tc>
        <w:tc>
          <w:tcPr>
            <w:tcW w:w="1279" w:type="dxa"/>
            <w:gridSpan w:val="6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375,6</w:t>
            </w:r>
          </w:p>
        </w:tc>
        <w:tc>
          <w:tcPr>
            <w:tcW w:w="1559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2059,9</w:t>
            </w:r>
          </w:p>
        </w:tc>
      </w:tr>
      <w:tr w:rsidR="002A6704" w:rsidRPr="002A6704" w:rsidTr="00E42BE1">
        <w:trPr>
          <w:trHeight w:val="456"/>
        </w:trPr>
        <w:tc>
          <w:tcPr>
            <w:tcW w:w="821" w:type="dxa"/>
            <w:vMerge w:val="restart"/>
          </w:tcPr>
          <w:p w:rsidR="002A6704" w:rsidRPr="002A6704" w:rsidRDefault="00000CA7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7.1.1</w:t>
            </w:r>
          </w:p>
        </w:tc>
        <w:tc>
          <w:tcPr>
            <w:tcW w:w="1845" w:type="dxa"/>
            <w:vMerge w:val="restart"/>
          </w:tcPr>
          <w:p w:rsidR="002A6704" w:rsidRPr="00000CA7" w:rsidRDefault="00000CA7" w:rsidP="002A6704">
            <w:pPr>
              <w:jc w:val="both"/>
              <w:rPr>
                <w:sz w:val="20"/>
                <w:szCs w:val="20"/>
              </w:rPr>
            </w:pPr>
            <w:r w:rsidRPr="00000CA7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000CA7" w:rsidP="0000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Организация отдыха и оздоровления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000CA7">
            <w:pPr>
              <w:ind w:left="-93" w:right="-132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Администрация городского округа Кинешма</w:t>
            </w:r>
          </w:p>
        </w:tc>
        <w:tc>
          <w:tcPr>
            <w:tcW w:w="1401" w:type="dxa"/>
            <w:gridSpan w:val="2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6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000CA7" w:rsidP="0000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A6704" w:rsidRPr="002A6704">
              <w:rPr>
                <w:sz w:val="20"/>
                <w:szCs w:val="20"/>
              </w:rPr>
              <w:t>ероприятие проводится в каникулярное время и в 3-4 квартале 2018 года</w:t>
            </w:r>
          </w:p>
        </w:tc>
        <w:tc>
          <w:tcPr>
            <w:tcW w:w="2410" w:type="dxa"/>
            <w:gridSpan w:val="3"/>
            <w:vMerge w:val="restart"/>
          </w:tcPr>
          <w:p w:rsidR="002A6704" w:rsidRPr="002A6704" w:rsidRDefault="002A6704" w:rsidP="00000CA7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Количество детей и подростков, отдохнувших в лагерях дневного пребывания и профильных лагерях на базе муниципальных учреждений городского округа Кинешма</w:t>
            </w:r>
          </w:p>
        </w:tc>
        <w:tc>
          <w:tcPr>
            <w:tcW w:w="712" w:type="dxa"/>
            <w:gridSpan w:val="4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2267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1785</w:t>
            </w: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000CA7" w:rsidRPr="002A6704" w:rsidTr="00E42BE1">
        <w:trPr>
          <w:trHeight w:val="920"/>
        </w:trPr>
        <w:tc>
          <w:tcPr>
            <w:tcW w:w="821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000CA7" w:rsidRPr="002A6704" w:rsidRDefault="00000CA7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00CA7" w:rsidRPr="002A6704" w:rsidRDefault="00000CA7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000CA7" w:rsidRPr="002A6704" w:rsidRDefault="00000CA7" w:rsidP="002A6704">
            <w:pPr>
              <w:rPr>
                <w:b/>
                <w:sz w:val="20"/>
                <w:szCs w:val="20"/>
              </w:rPr>
            </w:pPr>
            <w:r w:rsidRPr="00000CA7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6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000CA7" w:rsidRPr="002A6704" w:rsidRDefault="00000CA7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000CA7" w:rsidRPr="002A6704" w:rsidRDefault="00000CA7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00CA7" w:rsidRPr="002A6704" w:rsidRDefault="00000CA7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6A1678" w:rsidRPr="002A6704" w:rsidTr="00E42BE1">
        <w:trPr>
          <w:trHeight w:val="242"/>
        </w:trPr>
        <w:tc>
          <w:tcPr>
            <w:tcW w:w="821" w:type="dxa"/>
            <w:vMerge w:val="restart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</w:t>
            </w:r>
          </w:p>
        </w:tc>
        <w:tc>
          <w:tcPr>
            <w:tcW w:w="1845" w:type="dxa"/>
            <w:vMerge w:val="restart"/>
          </w:tcPr>
          <w:p w:rsidR="006A1678" w:rsidRPr="006A1678" w:rsidRDefault="006A1678" w:rsidP="002A6704">
            <w:pPr>
              <w:jc w:val="both"/>
              <w:rPr>
                <w:sz w:val="20"/>
                <w:szCs w:val="20"/>
              </w:rPr>
            </w:pPr>
            <w:r w:rsidRPr="006A1678">
              <w:rPr>
                <w:sz w:val="20"/>
                <w:szCs w:val="20"/>
              </w:rPr>
              <w:t xml:space="preserve">Мероприятие </w:t>
            </w:r>
          </w:p>
          <w:p w:rsidR="006A1678" w:rsidRPr="002A6704" w:rsidRDefault="006A1678" w:rsidP="006A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A6704">
              <w:rPr>
                <w:sz w:val="20"/>
                <w:szCs w:val="20"/>
              </w:rPr>
              <w:t xml:space="preserve">Организация отдыха детей в каникулярное время в части организации двухразового питания в лагерях дневного пребывания  за счет средств </w:t>
            </w:r>
            <w:r w:rsidRPr="002A6704">
              <w:rPr>
                <w:sz w:val="20"/>
                <w:szCs w:val="20"/>
              </w:rPr>
              <w:lastRenderedPageBreak/>
              <w:t>областного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314" w:type="dxa"/>
            <w:gridSpan w:val="7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3997,5</w:t>
            </w:r>
          </w:p>
        </w:tc>
        <w:tc>
          <w:tcPr>
            <w:tcW w:w="1279" w:type="dxa"/>
            <w:gridSpan w:val="6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516,8</w:t>
            </w:r>
          </w:p>
        </w:tc>
        <w:tc>
          <w:tcPr>
            <w:tcW w:w="1559" w:type="dxa"/>
            <w:gridSpan w:val="3"/>
            <w:vMerge w:val="restart"/>
          </w:tcPr>
          <w:p w:rsidR="006A1678" w:rsidRDefault="006A1678" w:rsidP="006A1678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A6704">
              <w:rPr>
                <w:sz w:val="20"/>
                <w:szCs w:val="20"/>
              </w:rPr>
              <w:t xml:space="preserve">ероприятие </w:t>
            </w:r>
            <w:r>
              <w:rPr>
                <w:sz w:val="20"/>
                <w:szCs w:val="20"/>
              </w:rPr>
              <w:t xml:space="preserve">    проводится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каникулярное</w:t>
            </w:r>
          </w:p>
          <w:p w:rsidR="006A1678" w:rsidRPr="002A6704" w:rsidRDefault="006A1678" w:rsidP="006A1678">
            <w:pPr>
              <w:ind w:left="-104"/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время</w:t>
            </w:r>
          </w:p>
        </w:tc>
        <w:tc>
          <w:tcPr>
            <w:tcW w:w="2410" w:type="dxa"/>
            <w:gridSpan w:val="3"/>
            <w:vMerge w:val="restart"/>
          </w:tcPr>
          <w:p w:rsidR="006A1678" w:rsidRPr="002A6704" w:rsidRDefault="006A1678" w:rsidP="00000CA7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Доля детей, охваченных отдыхом и оздоровлением в отчетном периоде, от планового значения</w:t>
            </w:r>
          </w:p>
        </w:tc>
        <w:tc>
          <w:tcPr>
            <w:tcW w:w="712" w:type="dxa"/>
            <w:gridSpan w:val="4"/>
            <w:vMerge w:val="restart"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vMerge w:val="restart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100</w:t>
            </w:r>
          </w:p>
        </w:tc>
        <w:tc>
          <w:tcPr>
            <w:tcW w:w="995" w:type="dxa"/>
            <w:vMerge w:val="restart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79</w:t>
            </w: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3997,5</w:t>
            </w:r>
          </w:p>
        </w:tc>
      </w:tr>
      <w:tr w:rsidR="006A1678" w:rsidRPr="002A6704" w:rsidTr="00E42BE1">
        <w:trPr>
          <w:trHeight w:val="412"/>
        </w:trPr>
        <w:tc>
          <w:tcPr>
            <w:tcW w:w="821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678" w:rsidRPr="002A6704" w:rsidRDefault="006A167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6A1678" w:rsidRPr="002A6704" w:rsidRDefault="006A1678" w:rsidP="002A6704">
            <w:pPr>
              <w:rPr>
                <w:b/>
                <w:sz w:val="20"/>
                <w:szCs w:val="20"/>
              </w:rPr>
            </w:pPr>
            <w:r w:rsidRPr="00000CA7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314" w:type="dxa"/>
            <w:gridSpan w:val="7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3997,5</w:t>
            </w:r>
          </w:p>
        </w:tc>
        <w:tc>
          <w:tcPr>
            <w:tcW w:w="1279" w:type="dxa"/>
            <w:gridSpan w:val="6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516,8</w:t>
            </w:r>
          </w:p>
        </w:tc>
        <w:tc>
          <w:tcPr>
            <w:tcW w:w="1559" w:type="dxa"/>
            <w:gridSpan w:val="3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3997,5</w:t>
            </w:r>
          </w:p>
        </w:tc>
      </w:tr>
      <w:tr w:rsidR="006A1678" w:rsidRPr="002A6704" w:rsidTr="00E42BE1">
        <w:trPr>
          <w:trHeight w:val="133"/>
        </w:trPr>
        <w:tc>
          <w:tcPr>
            <w:tcW w:w="821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678" w:rsidRPr="002A6704" w:rsidRDefault="006A167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314" w:type="dxa"/>
            <w:gridSpan w:val="7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1891,9</w:t>
            </w:r>
          </w:p>
        </w:tc>
        <w:tc>
          <w:tcPr>
            <w:tcW w:w="1279" w:type="dxa"/>
            <w:gridSpan w:val="6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375,6</w:t>
            </w:r>
          </w:p>
        </w:tc>
        <w:tc>
          <w:tcPr>
            <w:tcW w:w="1559" w:type="dxa"/>
            <w:gridSpan w:val="3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1891,9</w:t>
            </w:r>
          </w:p>
        </w:tc>
      </w:tr>
      <w:tr w:rsidR="006A1678" w:rsidRPr="002A6704" w:rsidTr="00E42BE1">
        <w:trPr>
          <w:trHeight w:val="412"/>
        </w:trPr>
        <w:tc>
          <w:tcPr>
            <w:tcW w:w="821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678" w:rsidRPr="002A6704" w:rsidRDefault="006A167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314" w:type="dxa"/>
            <w:gridSpan w:val="7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2105,6</w:t>
            </w:r>
          </w:p>
        </w:tc>
        <w:tc>
          <w:tcPr>
            <w:tcW w:w="1279" w:type="dxa"/>
            <w:gridSpan w:val="6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141,2</w:t>
            </w:r>
          </w:p>
        </w:tc>
        <w:tc>
          <w:tcPr>
            <w:tcW w:w="1559" w:type="dxa"/>
            <w:gridSpan w:val="3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2105,6</w:t>
            </w:r>
          </w:p>
        </w:tc>
      </w:tr>
      <w:tr w:rsidR="002A6704" w:rsidRPr="002A6704" w:rsidTr="00E42BE1">
        <w:trPr>
          <w:gridAfter w:val="29"/>
          <w:wAfter w:w="12230" w:type="dxa"/>
          <w:trHeight w:val="197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 в том числе:</w:t>
            </w:r>
          </w:p>
        </w:tc>
      </w:tr>
      <w:tr w:rsidR="006A1678" w:rsidRPr="002A6704" w:rsidTr="00E42BE1">
        <w:trPr>
          <w:trHeight w:val="244"/>
        </w:trPr>
        <w:tc>
          <w:tcPr>
            <w:tcW w:w="821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678" w:rsidRPr="002A6704" w:rsidRDefault="006A167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53" w:type="dxa"/>
            <w:gridSpan w:val="5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3056,0</w:t>
            </w:r>
          </w:p>
        </w:tc>
        <w:tc>
          <w:tcPr>
            <w:tcW w:w="1271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375,6</w:t>
            </w:r>
          </w:p>
        </w:tc>
        <w:tc>
          <w:tcPr>
            <w:tcW w:w="1559" w:type="dxa"/>
            <w:gridSpan w:val="3"/>
            <w:vMerge w:val="restart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3056,0</w:t>
            </w:r>
          </w:p>
        </w:tc>
      </w:tr>
      <w:tr w:rsidR="006A1678" w:rsidRPr="002A6704" w:rsidTr="00E42BE1">
        <w:trPr>
          <w:trHeight w:val="247"/>
        </w:trPr>
        <w:tc>
          <w:tcPr>
            <w:tcW w:w="821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678" w:rsidRPr="002A6704" w:rsidRDefault="006A167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A1678" w:rsidRPr="002A6704" w:rsidRDefault="006A1678" w:rsidP="002A6704">
            <w:pPr>
              <w:rPr>
                <w:b/>
                <w:sz w:val="20"/>
                <w:szCs w:val="20"/>
              </w:rPr>
            </w:pPr>
            <w:r w:rsidRPr="006A1678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3056,0</w:t>
            </w:r>
          </w:p>
        </w:tc>
        <w:tc>
          <w:tcPr>
            <w:tcW w:w="1271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375,6</w:t>
            </w:r>
          </w:p>
        </w:tc>
        <w:tc>
          <w:tcPr>
            <w:tcW w:w="1559" w:type="dxa"/>
            <w:gridSpan w:val="3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3056,0</w:t>
            </w:r>
          </w:p>
        </w:tc>
      </w:tr>
      <w:tr w:rsidR="006A1678" w:rsidRPr="002A6704" w:rsidTr="00E42BE1">
        <w:trPr>
          <w:trHeight w:val="247"/>
        </w:trPr>
        <w:tc>
          <w:tcPr>
            <w:tcW w:w="821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678" w:rsidRPr="002A6704" w:rsidRDefault="006A167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0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1891,9</w:t>
            </w:r>
          </w:p>
        </w:tc>
        <w:tc>
          <w:tcPr>
            <w:tcW w:w="1271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375,6</w:t>
            </w:r>
          </w:p>
        </w:tc>
        <w:tc>
          <w:tcPr>
            <w:tcW w:w="1559" w:type="dxa"/>
            <w:gridSpan w:val="3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1891,9</w:t>
            </w:r>
          </w:p>
        </w:tc>
      </w:tr>
      <w:tr w:rsidR="006A1678" w:rsidRPr="002A6704" w:rsidTr="00E42BE1">
        <w:trPr>
          <w:trHeight w:val="247"/>
        </w:trPr>
        <w:tc>
          <w:tcPr>
            <w:tcW w:w="821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678" w:rsidRPr="002A6704" w:rsidRDefault="006A167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1164,1</w:t>
            </w:r>
          </w:p>
        </w:tc>
        <w:tc>
          <w:tcPr>
            <w:tcW w:w="1271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1164,1</w:t>
            </w:r>
          </w:p>
        </w:tc>
      </w:tr>
      <w:tr w:rsidR="006A1678" w:rsidRPr="002A6704" w:rsidTr="00E42BE1">
        <w:trPr>
          <w:trHeight w:val="247"/>
        </w:trPr>
        <w:tc>
          <w:tcPr>
            <w:tcW w:w="821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678" w:rsidRPr="002A6704" w:rsidRDefault="006A167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53" w:type="dxa"/>
            <w:gridSpan w:val="5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60,9</w:t>
            </w:r>
          </w:p>
        </w:tc>
        <w:tc>
          <w:tcPr>
            <w:tcW w:w="1271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9,2</w:t>
            </w:r>
          </w:p>
        </w:tc>
        <w:tc>
          <w:tcPr>
            <w:tcW w:w="1559" w:type="dxa"/>
            <w:gridSpan w:val="3"/>
            <w:vMerge w:val="restart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60,9</w:t>
            </w:r>
          </w:p>
        </w:tc>
      </w:tr>
      <w:tr w:rsidR="006A1678" w:rsidRPr="002A6704" w:rsidTr="00E42BE1">
        <w:trPr>
          <w:trHeight w:val="247"/>
        </w:trPr>
        <w:tc>
          <w:tcPr>
            <w:tcW w:w="821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678" w:rsidRPr="002A6704" w:rsidRDefault="006A1678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A1678" w:rsidRPr="002A6704" w:rsidRDefault="006A1678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60,9</w:t>
            </w:r>
          </w:p>
        </w:tc>
        <w:tc>
          <w:tcPr>
            <w:tcW w:w="1271" w:type="dxa"/>
            <w:gridSpan w:val="5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9,2</w:t>
            </w:r>
          </w:p>
        </w:tc>
        <w:tc>
          <w:tcPr>
            <w:tcW w:w="1559" w:type="dxa"/>
            <w:gridSpan w:val="3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1678" w:rsidRPr="002A6704" w:rsidRDefault="006A1678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1678" w:rsidRPr="002A6704" w:rsidRDefault="006A1678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678" w:rsidRPr="002A6704" w:rsidRDefault="006A1678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60,9</w:t>
            </w:r>
          </w:p>
        </w:tc>
      </w:tr>
      <w:tr w:rsidR="006A1678" w:rsidRPr="002A6704" w:rsidTr="00E42BE1">
        <w:trPr>
          <w:trHeight w:val="247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физической культуре и спорту администрации городского округа Кинешма</w:t>
            </w: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846,0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195,7</w:t>
            </w:r>
          </w:p>
        </w:tc>
        <w:tc>
          <w:tcPr>
            <w:tcW w:w="1559" w:type="dxa"/>
            <w:gridSpan w:val="3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846,0</w:t>
            </w:r>
          </w:p>
        </w:tc>
      </w:tr>
      <w:tr w:rsidR="006A1678" w:rsidRPr="002A6704" w:rsidTr="00E42BE1">
        <w:trPr>
          <w:trHeight w:val="247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846,0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195,7</w:t>
            </w:r>
          </w:p>
        </w:tc>
        <w:tc>
          <w:tcPr>
            <w:tcW w:w="1559" w:type="dxa"/>
            <w:gridSpan w:val="3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846,0</w:t>
            </w:r>
          </w:p>
        </w:tc>
      </w:tr>
      <w:tr w:rsidR="006A1678" w:rsidRPr="002A6704" w:rsidTr="00E42BE1">
        <w:trPr>
          <w:trHeight w:val="247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Администрац</w:t>
            </w:r>
            <w:r w:rsidRPr="002A6704">
              <w:rPr>
                <w:sz w:val="20"/>
                <w:szCs w:val="20"/>
              </w:rPr>
              <w:lastRenderedPageBreak/>
              <w:t>ия городского округа Кинешма</w:t>
            </w: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34,6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34,6</w:t>
            </w:r>
          </w:p>
        </w:tc>
      </w:tr>
      <w:tr w:rsidR="006A1678" w:rsidRPr="002A6704" w:rsidTr="00E42BE1">
        <w:trPr>
          <w:trHeight w:val="247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34,6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34,6</w:t>
            </w:r>
          </w:p>
        </w:tc>
      </w:tr>
      <w:tr w:rsidR="006A1678" w:rsidRPr="002A6704" w:rsidTr="00E42BE1">
        <w:trPr>
          <w:trHeight w:val="412"/>
        </w:trPr>
        <w:tc>
          <w:tcPr>
            <w:tcW w:w="821" w:type="dxa"/>
            <w:vMerge w:val="restart"/>
          </w:tcPr>
          <w:p w:rsidR="002A6704" w:rsidRPr="002A6704" w:rsidRDefault="006A2A4D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7.1.3</w:t>
            </w:r>
          </w:p>
        </w:tc>
        <w:tc>
          <w:tcPr>
            <w:tcW w:w="1845" w:type="dxa"/>
            <w:vMerge w:val="restart"/>
          </w:tcPr>
          <w:p w:rsidR="002A6704" w:rsidRPr="006A2A4D" w:rsidRDefault="006A2A4D" w:rsidP="002A6704">
            <w:pPr>
              <w:jc w:val="both"/>
              <w:rPr>
                <w:sz w:val="20"/>
                <w:szCs w:val="20"/>
              </w:rPr>
            </w:pPr>
            <w:r w:rsidRPr="006A2A4D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6A2A4D" w:rsidP="006A2A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6A2A4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168,0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41,6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6A2A4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мероприятие проводится в каникулярное время</w:t>
            </w:r>
          </w:p>
        </w:tc>
        <w:tc>
          <w:tcPr>
            <w:tcW w:w="2425" w:type="dxa"/>
            <w:gridSpan w:val="4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168,0</w:t>
            </w:r>
          </w:p>
        </w:tc>
      </w:tr>
      <w:tr w:rsidR="006A1678" w:rsidRPr="002A6704" w:rsidTr="00E42BE1">
        <w:trPr>
          <w:trHeight w:val="41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6A2A4D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168,0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41,6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168,0</w:t>
            </w:r>
          </w:p>
        </w:tc>
      </w:tr>
      <w:tr w:rsidR="006A1678" w:rsidRPr="002A6704" w:rsidTr="00E42BE1">
        <w:trPr>
          <w:trHeight w:val="410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168,0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41,6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168,0</w:t>
            </w:r>
          </w:p>
        </w:tc>
      </w:tr>
      <w:tr w:rsidR="006A2A4D" w:rsidRPr="002A6704" w:rsidTr="00E42BE1">
        <w:trPr>
          <w:trHeight w:val="152"/>
        </w:trPr>
        <w:tc>
          <w:tcPr>
            <w:tcW w:w="821" w:type="dxa"/>
            <w:vMerge w:val="restart"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7.1.4</w:t>
            </w:r>
          </w:p>
        </w:tc>
        <w:tc>
          <w:tcPr>
            <w:tcW w:w="1845" w:type="dxa"/>
            <w:vMerge w:val="restart"/>
          </w:tcPr>
          <w:p w:rsidR="006A2A4D" w:rsidRPr="006A2A4D" w:rsidRDefault="006A2A4D" w:rsidP="002A6704">
            <w:pPr>
              <w:jc w:val="both"/>
              <w:rPr>
                <w:sz w:val="20"/>
                <w:szCs w:val="20"/>
              </w:rPr>
            </w:pPr>
            <w:r w:rsidRPr="006A2A4D">
              <w:rPr>
                <w:sz w:val="20"/>
                <w:szCs w:val="20"/>
              </w:rPr>
              <w:t xml:space="preserve">Мероприятие </w:t>
            </w:r>
          </w:p>
          <w:p w:rsidR="006A2A4D" w:rsidRPr="002A6704" w:rsidRDefault="006A2A4D" w:rsidP="002A67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A6704">
              <w:rPr>
                <w:sz w:val="20"/>
                <w:szCs w:val="20"/>
              </w:rPr>
              <w:t>Обеспечение оздоровления детей (транспортные расходы)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</w:t>
            </w:r>
          </w:p>
        </w:tc>
        <w:tc>
          <w:tcPr>
            <w:tcW w:w="1453" w:type="dxa"/>
            <w:gridSpan w:val="5"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78,5</w:t>
            </w:r>
          </w:p>
        </w:tc>
        <w:tc>
          <w:tcPr>
            <w:tcW w:w="1271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3"/>
            <w:vMerge w:val="restart"/>
          </w:tcPr>
          <w:p w:rsidR="006A2A4D" w:rsidRPr="002A6704" w:rsidRDefault="006A2A4D" w:rsidP="006A2A4D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Реализация мероприятия будет продолжаться в 3-4 квартале 2018 года</w:t>
            </w:r>
          </w:p>
        </w:tc>
        <w:tc>
          <w:tcPr>
            <w:tcW w:w="2425" w:type="dxa"/>
            <w:gridSpan w:val="4"/>
            <w:vMerge w:val="restart"/>
          </w:tcPr>
          <w:p w:rsidR="006A2A4D" w:rsidRPr="002A6704" w:rsidRDefault="006A2A4D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A2A4D" w:rsidRPr="002A6704" w:rsidRDefault="006A2A4D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78,5</w:t>
            </w:r>
          </w:p>
        </w:tc>
      </w:tr>
      <w:tr w:rsidR="006A2A4D" w:rsidRPr="002A6704" w:rsidTr="00E42BE1">
        <w:trPr>
          <w:trHeight w:val="151"/>
        </w:trPr>
        <w:tc>
          <w:tcPr>
            <w:tcW w:w="821" w:type="dxa"/>
            <w:vMerge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2A4D" w:rsidRPr="002A6704" w:rsidRDefault="006A2A4D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A2A4D" w:rsidRPr="002A6704" w:rsidRDefault="006A2A4D" w:rsidP="002A6704">
            <w:pPr>
              <w:rPr>
                <w:b/>
                <w:sz w:val="20"/>
                <w:szCs w:val="20"/>
              </w:rPr>
            </w:pPr>
            <w:r w:rsidRPr="006A2A4D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78,5</w:t>
            </w:r>
          </w:p>
        </w:tc>
        <w:tc>
          <w:tcPr>
            <w:tcW w:w="1271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3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2A4D" w:rsidRPr="002A6704" w:rsidRDefault="006A2A4D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2A4D" w:rsidRPr="002A6704" w:rsidRDefault="006A2A4D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78,5</w:t>
            </w:r>
          </w:p>
        </w:tc>
      </w:tr>
      <w:tr w:rsidR="006A2A4D" w:rsidRPr="002A6704" w:rsidTr="00E42BE1">
        <w:trPr>
          <w:trHeight w:val="151"/>
        </w:trPr>
        <w:tc>
          <w:tcPr>
            <w:tcW w:w="821" w:type="dxa"/>
            <w:vMerge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2A4D" w:rsidRPr="002A6704" w:rsidRDefault="006A2A4D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78,5</w:t>
            </w:r>
          </w:p>
        </w:tc>
        <w:tc>
          <w:tcPr>
            <w:tcW w:w="1271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22,0</w:t>
            </w:r>
          </w:p>
        </w:tc>
        <w:tc>
          <w:tcPr>
            <w:tcW w:w="1559" w:type="dxa"/>
            <w:gridSpan w:val="3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2A4D" w:rsidRPr="002A6704" w:rsidRDefault="006A2A4D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2A4D" w:rsidRPr="002A6704" w:rsidRDefault="006A2A4D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78,5</w:t>
            </w:r>
          </w:p>
        </w:tc>
      </w:tr>
      <w:tr w:rsidR="006A2A4D" w:rsidRPr="002A6704" w:rsidTr="00E42BE1">
        <w:trPr>
          <w:trHeight w:val="151"/>
        </w:trPr>
        <w:tc>
          <w:tcPr>
            <w:tcW w:w="821" w:type="dxa"/>
            <w:vMerge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2A4D" w:rsidRPr="002A6704" w:rsidRDefault="006A2A4D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Администрация городского </w:t>
            </w:r>
            <w:r w:rsidRPr="002A6704">
              <w:rPr>
                <w:sz w:val="20"/>
                <w:szCs w:val="20"/>
              </w:rPr>
              <w:lastRenderedPageBreak/>
              <w:t>округа Кинешма</w:t>
            </w:r>
          </w:p>
        </w:tc>
        <w:tc>
          <w:tcPr>
            <w:tcW w:w="1453" w:type="dxa"/>
            <w:gridSpan w:val="5"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80,0</w:t>
            </w:r>
          </w:p>
        </w:tc>
        <w:tc>
          <w:tcPr>
            <w:tcW w:w="1271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A2A4D" w:rsidRPr="002A6704" w:rsidRDefault="006A2A4D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A2A4D" w:rsidRPr="002A6704" w:rsidRDefault="006A2A4D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80,0</w:t>
            </w:r>
          </w:p>
        </w:tc>
      </w:tr>
      <w:tr w:rsidR="006A2A4D" w:rsidRPr="002A6704" w:rsidTr="00E42BE1">
        <w:trPr>
          <w:trHeight w:val="151"/>
        </w:trPr>
        <w:tc>
          <w:tcPr>
            <w:tcW w:w="821" w:type="dxa"/>
            <w:vMerge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2A4D" w:rsidRPr="002A6704" w:rsidRDefault="006A2A4D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A2A4D" w:rsidRPr="002A6704" w:rsidRDefault="006A2A4D" w:rsidP="002A6704">
            <w:pPr>
              <w:rPr>
                <w:b/>
                <w:sz w:val="20"/>
                <w:szCs w:val="20"/>
              </w:rPr>
            </w:pPr>
            <w:r w:rsidRPr="006A2A4D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lastRenderedPageBreak/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80,0</w:t>
            </w:r>
          </w:p>
        </w:tc>
        <w:tc>
          <w:tcPr>
            <w:tcW w:w="1271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2A4D" w:rsidRPr="002A6704" w:rsidRDefault="006A2A4D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2A4D" w:rsidRPr="002A6704" w:rsidRDefault="006A2A4D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80,0</w:t>
            </w:r>
          </w:p>
        </w:tc>
      </w:tr>
      <w:tr w:rsidR="006A2A4D" w:rsidRPr="002A6704" w:rsidTr="00B95FE6">
        <w:trPr>
          <w:trHeight w:val="964"/>
        </w:trPr>
        <w:tc>
          <w:tcPr>
            <w:tcW w:w="821" w:type="dxa"/>
            <w:vMerge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2A4D" w:rsidRPr="002A6704" w:rsidRDefault="006A2A4D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2A4D" w:rsidRPr="002A6704" w:rsidRDefault="006A2A4D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7A61A0" w:rsidRPr="002A6704" w:rsidRDefault="006A2A4D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80,0</w:t>
            </w:r>
          </w:p>
        </w:tc>
        <w:tc>
          <w:tcPr>
            <w:tcW w:w="1271" w:type="dxa"/>
            <w:gridSpan w:val="5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2A4D" w:rsidRPr="002A6704" w:rsidRDefault="006A2A4D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2A4D" w:rsidRPr="002A6704" w:rsidRDefault="006A2A4D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2A4D" w:rsidRPr="002A6704" w:rsidRDefault="006A2A4D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80,0</w:t>
            </w:r>
          </w:p>
        </w:tc>
      </w:tr>
      <w:tr w:rsidR="007A61A0" w:rsidRPr="002A6704" w:rsidTr="00E42BE1">
        <w:trPr>
          <w:trHeight w:val="447"/>
        </w:trPr>
        <w:tc>
          <w:tcPr>
            <w:tcW w:w="821" w:type="dxa"/>
            <w:vMerge w:val="restart"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vMerge w:val="restart"/>
          </w:tcPr>
          <w:p w:rsidR="007A61A0" w:rsidRPr="006A2A4D" w:rsidRDefault="007A61A0" w:rsidP="002A6704">
            <w:pPr>
              <w:jc w:val="both"/>
              <w:rPr>
                <w:sz w:val="20"/>
                <w:szCs w:val="20"/>
              </w:rPr>
            </w:pPr>
            <w:r w:rsidRPr="006A2A4D">
              <w:rPr>
                <w:sz w:val="20"/>
                <w:szCs w:val="20"/>
              </w:rPr>
              <w:t xml:space="preserve">Подпрограмма </w:t>
            </w:r>
          </w:p>
          <w:p w:rsidR="007A61A0" w:rsidRPr="002A6704" w:rsidRDefault="007A61A0" w:rsidP="002A6704">
            <w:pPr>
              <w:jc w:val="both"/>
              <w:rPr>
                <w:b/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«Формирование доступной среды жизнедеятельности для инвалидов»</w:t>
            </w:r>
          </w:p>
        </w:tc>
        <w:tc>
          <w:tcPr>
            <w:tcW w:w="1406" w:type="dxa"/>
            <w:vMerge w:val="restart"/>
          </w:tcPr>
          <w:p w:rsidR="007A61A0" w:rsidRPr="002A6704" w:rsidRDefault="007A61A0" w:rsidP="007A61A0">
            <w:pPr>
              <w:ind w:left="-80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администрации городского округа Кинешма;</w:t>
            </w:r>
          </w:p>
          <w:p w:rsidR="007A61A0" w:rsidRPr="002A6704" w:rsidRDefault="007A61A0" w:rsidP="007A61A0">
            <w:pPr>
              <w:ind w:left="-80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7A61A0" w:rsidRPr="002A6704" w:rsidRDefault="007A61A0" w:rsidP="007A61A0">
            <w:pPr>
              <w:ind w:left="-80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7A61A0" w:rsidRPr="002A6704" w:rsidRDefault="007A61A0" w:rsidP="007A61A0">
            <w:pPr>
              <w:ind w:left="-80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Управление образования </w:t>
            </w:r>
            <w:r w:rsidRPr="002A6704">
              <w:rPr>
                <w:sz w:val="20"/>
                <w:szCs w:val="20"/>
              </w:rPr>
              <w:lastRenderedPageBreak/>
              <w:t>администрации городского округа Кинешма;</w:t>
            </w:r>
          </w:p>
          <w:p w:rsidR="007A61A0" w:rsidRDefault="007A61A0" w:rsidP="007A61A0">
            <w:pPr>
              <w:ind w:left="-80" w:right="-14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2A6704">
              <w:rPr>
                <w:sz w:val="20"/>
                <w:szCs w:val="20"/>
              </w:rPr>
              <w:t>городского</w:t>
            </w:r>
            <w:proofErr w:type="gramEnd"/>
          </w:p>
          <w:p w:rsidR="007A61A0" w:rsidRPr="002A6704" w:rsidRDefault="007A61A0" w:rsidP="007A61A0">
            <w:pPr>
              <w:ind w:left="-80" w:right="-14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 округа Кинешма</w:t>
            </w:r>
          </w:p>
        </w:tc>
        <w:tc>
          <w:tcPr>
            <w:tcW w:w="1453" w:type="dxa"/>
            <w:gridSpan w:val="5"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7A61A0" w:rsidRPr="002A6704" w:rsidTr="00E42BE1">
        <w:trPr>
          <w:trHeight w:val="1171"/>
        </w:trPr>
        <w:tc>
          <w:tcPr>
            <w:tcW w:w="821" w:type="dxa"/>
            <w:vMerge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7A61A0" w:rsidRPr="002A6704" w:rsidRDefault="007A61A0" w:rsidP="002A6704">
            <w:pPr>
              <w:rPr>
                <w:b/>
                <w:sz w:val="20"/>
                <w:szCs w:val="20"/>
              </w:rPr>
            </w:pPr>
            <w:r w:rsidRPr="009D6CCD">
              <w:rPr>
                <w:sz w:val="20"/>
                <w:szCs w:val="20"/>
              </w:rPr>
              <w:t xml:space="preserve">бюджетные ассигнования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7A61A0" w:rsidRPr="002A6704" w:rsidTr="00E42BE1">
        <w:trPr>
          <w:trHeight w:val="169"/>
        </w:trPr>
        <w:tc>
          <w:tcPr>
            <w:tcW w:w="821" w:type="dxa"/>
            <w:vMerge w:val="restart"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</w:tcPr>
          <w:p w:rsidR="007A61A0" w:rsidRPr="002A6704" w:rsidRDefault="007A61A0" w:rsidP="00BB54B5">
            <w:pPr>
              <w:rPr>
                <w:sz w:val="20"/>
                <w:szCs w:val="20"/>
              </w:rPr>
            </w:pPr>
            <w:r w:rsidRPr="00BB54B5">
              <w:rPr>
                <w:sz w:val="20"/>
                <w:szCs w:val="20"/>
              </w:rPr>
              <w:t>Основное мероприятие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«Организация и проведение мероприятий для инвалидов»</w:t>
            </w: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BB54B5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  <w:tcBorders>
              <w:bottom w:val="single" w:sz="4" w:space="0" w:color="auto"/>
            </w:tcBorders>
          </w:tcPr>
          <w:p w:rsidR="007A61A0" w:rsidRPr="002A6704" w:rsidRDefault="007A61A0" w:rsidP="00BB54B5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697" w:type="dxa"/>
            <w:gridSpan w:val="3"/>
            <w:vMerge w:val="restart"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pStyle w:val="a6"/>
              <w:jc w:val="center"/>
              <w:rPr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vMerge w:val="restart"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28,09</w:t>
            </w: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15,0</w:t>
            </w: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7A61A0" w:rsidRPr="002A6704" w:rsidTr="00E42BE1">
        <w:trPr>
          <w:trHeight w:val="920"/>
        </w:trPr>
        <w:tc>
          <w:tcPr>
            <w:tcW w:w="821" w:type="dxa"/>
            <w:vMerge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7A61A0" w:rsidRPr="002A6704" w:rsidRDefault="007A61A0" w:rsidP="002A6704">
            <w:pPr>
              <w:rPr>
                <w:b/>
                <w:sz w:val="20"/>
                <w:szCs w:val="20"/>
              </w:rPr>
            </w:pPr>
            <w:r w:rsidRPr="00BB54B5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</w:tcPr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0</w:t>
            </w: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Default="007A61A0" w:rsidP="002A6704">
            <w:pPr>
              <w:jc w:val="center"/>
              <w:rPr>
                <w:sz w:val="20"/>
                <w:szCs w:val="20"/>
              </w:rPr>
            </w:pPr>
          </w:p>
          <w:p w:rsidR="007A61A0" w:rsidRPr="002A6704" w:rsidRDefault="007A61A0" w:rsidP="007A61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7A61A0" w:rsidRPr="002A6704" w:rsidRDefault="007A61A0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7A61A0" w:rsidRPr="002A6704" w:rsidRDefault="007A61A0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7A61A0" w:rsidRPr="002A6704" w:rsidRDefault="007A61A0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7A61A0" w:rsidRPr="002A6704" w:rsidRDefault="007A61A0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61A0" w:rsidRPr="002A6704" w:rsidRDefault="007A61A0" w:rsidP="002A67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6A1678" w:rsidRPr="002A6704" w:rsidTr="00E42BE1">
        <w:trPr>
          <w:trHeight w:val="292"/>
        </w:trPr>
        <w:tc>
          <w:tcPr>
            <w:tcW w:w="821" w:type="dxa"/>
            <w:vMerge w:val="restart"/>
          </w:tcPr>
          <w:p w:rsidR="002A6704" w:rsidRPr="002A6704" w:rsidRDefault="007A61A0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8.1.1</w:t>
            </w:r>
          </w:p>
        </w:tc>
        <w:tc>
          <w:tcPr>
            <w:tcW w:w="1845" w:type="dxa"/>
            <w:vMerge w:val="restart"/>
          </w:tcPr>
          <w:p w:rsidR="002A6704" w:rsidRPr="007A61A0" w:rsidRDefault="007A61A0" w:rsidP="002A6704">
            <w:pPr>
              <w:jc w:val="both"/>
              <w:rPr>
                <w:sz w:val="20"/>
                <w:szCs w:val="20"/>
              </w:rPr>
            </w:pPr>
            <w:r w:rsidRPr="007A61A0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7A61A0" w:rsidP="007A6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Воспитание и обучение детей-инвалидов на дому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</w:t>
            </w: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7A61A0">
            <w:pPr>
              <w:ind w:right="-123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Дистанционное обучение 5 детей с ограниченными возможностями здоровья</w:t>
            </w:r>
          </w:p>
        </w:tc>
        <w:tc>
          <w:tcPr>
            <w:tcW w:w="2425" w:type="dxa"/>
            <w:gridSpan w:val="4"/>
            <w:vMerge w:val="restart"/>
          </w:tcPr>
          <w:p w:rsidR="002A6704" w:rsidRPr="002A6704" w:rsidRDefault="002A6704" w:rsidP="007A61A0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Доля людей с ограниченными возможностями здоровья, охваченных мероприятиями,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</w:t>
            </w:r>
          </w:p>
        </w:tc>
        <w:tc>
          <w:tcPr>
            <w:tcW w:w="697" w:type="dxa"/>
            <w:gridSpan w:val="3"/>
            <w:vMerge w:val="restart"/>
          </w:tcPr>
          <w:p w:rsid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A61A0" w:rsidRDefault="007A61A0" w:rsidP="007A61A0"/>
          <w:p w:rsidR="007A61A0" w:rsidRPr="007A61A0" w:rsidRDefault="007A61A0" w:rsidP="007A61A0"/>
        </w:tc>
        <w:tc>
          <w:tcPr>
            <w:tcW w:w="1002" w:type="dxa"/>
            <w:gridSpan w:val="2"/>
            <w:vMerge w:val="restart"/>
          </w:tcPr>
          <w:p w:rsid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28,09</w:t>
            </w:r>
          </w:p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15,0</w:t>
            </w:r>
          </w:p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7A61A0" w:rsidRPr="002A6704" w:rsidTr="00E42BE1">
        <w:trPr>
          <w:trHeight w:val="920"/>
        </w:trPr>
        <w:tc>
          <w:tcPr>
            <w:tcW w:w="821" w:type="dxa"/>
            <w:vMerge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A61A0" w:rsidRPr="002A6704" w:rsidRDefault="007A61A0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7A61A0" w:rsidRPr="002A6704" w:rsidRDefault="007A61A0" w:rsidP="002A6704">
            <w:pPr>
              <w:rPr>
                <w:b/>
                <w:sz w:val="20"/>
                <w:szCs w:val="20"/>
              </w:rPr>
            </w:pPr>
            <w:r w:rsidRPr="007A61A0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7A61A0" w:rsidRPr="002A6704" w:rsidRDefault="007A61A0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7A61A0" w:rsidRPr="002A6704" w:rsidRDefault="007A61A0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6A1678" w:rsidRPr="002A6704" w:rsidTr="00E42BE1">
        <w:trPr>
          <w:trHeight w:val="356"/>
        </w:trPr>
        <w:tc>
          <w:tcPr>
            <w:tcW w:w="821" w:type="dxa"/>
            <w:vMerge w:val="restart"/>
          </w:tcPr>
          <w:p w:rsidR="002A6704" w:rsidRPr="002A6704" w:rsidRDefault="007A61A0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</w:t>
            </w:r>
          </w:p>
        </w:tc>
        <w:tc>
          <w:tcPr>
            <w:tcW w:w="1845" w:type="dxa"/>
            <w:vMerge w:val="restart"/>
          </w:tcPr>
          <w:p w:rsidR="002A6704" w:rsidRPr="007A61A0" w:rsidRDefault="007A61A0" w:rsidP="002A6704">
            <w:pPr>
              <w:jc w:val="both"/>
              <w:rPr>
                <w:sz w:val="20"/>
                <w:szCs w:val="20"/>
              </w:rPr>
            </w:pPr>
            <w:r w:rsidRPr="007A61A0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7A61A0" w:rsidP="007A61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Организация спортивно-массовой работы среди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21315E">
            <w:pPr>
              <w:ind w:right="-123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Учебно-тренировочные занятия по видам спорта (шахматам, ОФП, </w:t>
            </w:r>
            <w:proofErr w:type="spellStart"/>
            <w:r w:rsidRPr="002A6704">
              <w:rPr>
                <w:sz w:val="20"/>
                <w:szCs w:val="20"/>
              </w:rPr>
              <w:t>дартсу</w:t>
            </w:r>
            <w:proofErr w:type="spellEnd"/>
            <w:r w:rsidRPr="002A6704">
              <w:rPr>
                <w:sz w:val="20"/>
                <w:szCs w:val="20"/>
              </w:rPr>
              <w:t xml:space="preserve">,   настольному теннису, теннис, </w:t>
            </w:r>
            <w:proofErr w:type="spellStart"/>
            <w:r w:rsidRPr="002A6704">
              <w:rPr>
                <w:sz w:val="20"/>
                <w:szCs w:val="20"/>
              </w:rPr>
              <w:t>стритболу</w:t>
            </w:r>
            <w:proofErr w:type="spellEnd"/>
            <w:r w:rsidRPr="002A6704">
              <w:rPr>
                <w:sz w:val="20"/>
                <w:szCs w:val="20"/>
              </w:rPr>
              <w:t xml:space="preserve">,    пауэрлифтинг, плаванию) проводились в спортивных залах, на открытых спортивных </w:t>
            </w:r>
            <w:r w:rsidRPr="002A6704">
              <w:rPr>
                <w:sz w:val="20"/>
                <w:szCs w:val="20"/>
              </w:rPr>
              <w:lastRenderedPageBreak/>
              <w:t xml:space="preserve">площадках  на базах муниципальных учреждений дополнительного образования и на открытых спортивных площадках. Участие в соревнованиях по настольному теннису, шахматам, посвященные Дню Победы, Дню города.           Участие в соревнованиях  на Кубок Федерации по быстрым  шахматам.        </w:t>
            </w:r>
          </w:p>
          <w:p w:rsidR="002A6704" w:rsidRPr="002A6704" w:rsidRDefault="002A6704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 Участие  сборной  команды в областных соревнованиях по видам спорта    среди сборных  </w:t>
            </w:r>
            <w:r w:rsidRPr="002A6704">
              <w:rPr>
                <w:sz w:val="20"/>
                <w:szCs w:val="20"/>
              </w:rPr>
              <w:lastRenderedPageBreak/>
              <w:t xml:space="preserve">команд инвалидов    городского центров обслуживания населения.        Участие в учебно- тренировочных занятиях по плаванию в  бассейне </w:t>
            </w:r>
            <w:proofErr w:type="spellStart"/>
            <w:r w:rsidRPr="002A6704">
              <w:rPr>
                <w:sz w:val="20"/>
                <w:szCs w:val="20"/>
              </w:rPr>
              <w:t>г</w:t>
            </w:r>
            <w:proofErr w:type="gramStart"/>
            <w:r w:rsidRPr="002A6704">
              <w:rPr>
                <w:sz w:val="20"/>
                <w:szCs w:val="20"/>
              </w:rPr>
              <w:t>.Н</w:t>
            </w:r>
            <w:proofErr w:type="gramEnd"/>
            <w:r w:rsidRPr="002A6704">
              <w:rPr>
                <w:sz w:val="20"/>
                <w:szCs w:val="20"/>
              </w:rPr>
              <w:t>аволоки</w:t>
            </w:r>
            <w:proofErr w:type="spellEnd"/>
            <w:r w:rsidRPr="002A6704">
              <w:rPr>
                <w:sz w:val="20"/>
                <w:szCs w:val="20"/>
              </w:rPr>
              <w:t xml:space="preserve">. Участие в Чемпионате Ивановской области  по плаванию.   Участие сборной команды в фестивале «Шуйские зори» по настольному теннису. Участие спортсменов </w:t>
            </w:r>
            <w:proofErr w:type="gramStart"/>
            <w:r w:rsidRPr="002A6704">
              <w:rPr>
                <w:sz w:val="20"/>
                <w:szCs w:val="20"/>
              </w:rPr>
              <w:t>–и</w:t>
            </w:r>
            <w:proofErr w:type="gramEnd"/>
            <w:r w:rsidRPr="002A6704">
              <w:rPr>
                <w:sz w:val="20"/>
                <w:szCs w:val="20"/>
              </w:rPr>
              <w:t xml:space="preserve">нвалидов в клубных соревнованиях   </w:t>
            </w:r>
            <w:r w:rsidRPr="002A6704">
              <w:rPr>
                <w:sz w:val="20"/>
                <w:szCs w:val="20"/>
              </w:rPr>
              <w:lastRenderedPageBreak/>
              <w:t xml:space="preserve">по видам спорта.   Проведение соревнований по видам спорта среди студентов и сборной команды инвалидов   на базе Кинешемского техникума-интерната.  </w:t>
            </w:r>
          </w:p>
        </w:tc>
        <w:tc>
          <w:tcPr>
            <w:tcW w:w="2425" w:type="dxa"/>
            <w:gridSpan w:val="4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    </w:t>
            </w:r>
          </w:p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7A61A0" w:rsidRPr="002A6704" w:rsidTr="00E42BE1">
        <w:trPr>
          <w:trHeight w:val="982"/>
        </w:trPr>
        <w:tc>
          <w:tcPr>
            <w:tcW w:w="821" w:type="dxa"/>
            <w:vMerge/>
          </w:tcPr>
          <w:p w:rsidR="007A61A0" w:rsidRPr="002A6704" w:rsidRDefault="007A61A0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7A61A0" w:rsidRPr="002A6704" w:rsidRDefault="007A61A0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7A61A0" w:rsidRPr="002A6704" w:rsidRDefault="007A61A0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7A61A0" w:rsidRPr="002A6704" w:rsidRDefault="007A61A0" w:rsidP="002A6704">
            <w:pPr>
              <w:rPr>
                <w:b/>
                <w:sz w:val="20"/>
                <w:szCs w:val="20"/>
              </w:rPr>
            </w:pPr>
            <w:r w:rsidRPr="007A61A0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7A61A0" w:rsidRPr="002A6704" w:rsidRDefault="007A61A0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7A61A0" w:rsidRPr="002A6704" w:rsidRDefault="007A61A0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7A61A0" w:rsidRPr="002A6704" w:rsidRDefault="007A61A0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7A61A0" w:rsidRPr="002A6704" w:rsidRDefault="007A61A0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6A1678" w:rsidRPr="002A6704" w:rsidTr="00E42BE1">
        <w:trPr>
          <w:trHeight w:val="417"/>
        </w:trPr>
        <w:tc>
          <w:tcPr>
            <w:tcW w:w="821" w:type="dxa"/>
            <w:vMerge w:val="restart"/>
          </w:tcPr>
          <w:p w:rsidR="002A6704" w:rsidRPr="002A6704" w:rsidRDefault="0021315E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8.1.3</w:t>
            </w:r>
          </w:p>
        </w:tc>
        <w:tc>
          <w:tcPr>
            <w:tcW w:w="1845" w:type="dxa"/>
            <w:vMerge w:val="restart"/>
          </w:tcPr>
          <w:p w:rsidR="002A6704" w:rsidRPr="0021315E" w:rsidRDefault="0021315E" w:rsidP="002A6704">
            <w:pPr>
              <w:jc w:val="both"/>
              <w:rPr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21315E" w:rsidP="002A67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>Организация культурно-досуговой деятельности инвалидов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  <w:p w:rsidR="002A6704" w:rsidRPr="002A6704" w:rsidRDefault="002A6704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Управление образования администрации городского округа Кинешма;</w:t>
            </w:r>
          </w:p>
          <w:p w:rsidR="002A6704" w:rsidRPr="002A6704" w:rsidRDefault="002A6704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Комитет по социальной и </w:t>
            </w:r>
            <w:r w:rsidRPr="002A6704">
              <w:rPr>
                <w:sz w:val="20"/>
                <w:szCs w:val="20"/>
              </w:rPr>
              <w:lastRenderedPageBreak/>
              <w:t>молодежной политике  администрации городского округа Кинешма</w:t>
            </w: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В рамках реализации данного мероприятия в учреждениях культуры (МУ «Кинешемский Парк культуры и отдыха имени 35-летия Победы», МУ «Городской Дом культуры», МУ «Клуб «Октябрь», МУ «Кинешемская </w:t>
            </w:r>
            <w:r w:rsidRPr="002A6704">
              <w:rPr>
                <w:sz w:val="20"/>
                <w:szCs w:val="20"/>
              </w:rPr>
              <w:lastRenderedPageBreak/>
              <w:t>городская централизованная библиотечная система») организовано бесплатное посещение культурно-зрелищных мероприятий: в 55 мероприятиях участвовало 932 гражданина пожилого возраста. Граждане пожилого возраста с большим удовольствием посещают такие мероприятия, как «Встреча поколений» (концертная программа вокально-</w:t>
            </w:r>
            <w:r w:rsidRPr="002A6704">
              <w:rPr>
                <w:sz w:val="20"/>
                <w:szCs w:val="20"/>
              </w:rPr>
              <w:lastRenderedPageBreak/>
              <w:t>хорового ансамбля «Серебряный возраст»), принимают участие в клубах «Истоки», «Белая акация»</w:t>
            </w:r>
          </w:p>
        </w:tc>
        <w:tc>
          <w:tcPr>
            <w:tcW w:w="2425" w:type="dxa"/>
            <w:gridSpan w:val="4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28,09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8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6A1678" w:rsidRPr="002A6704" w:rsidTr="00E42BE1">
        <w:trPr>
          <w:trHeight w:val="744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6A1678" w:rsidRPr="002A6704" w:rsidTr="00E42BE1">
        <w:trPr>
          <w:trHeight w:val="744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21315E" w:rsidRPr="002A6704" w:rsidTr="00E42BE1">
        <w:trPr>
          <w:trHeight w:val="389"/>
        </w:trPr>
        <w:tc>
          <w:tcPr>
            <w:tcW w:w="821" w:type="dxa"/>
            <w:vMerge w:val="restart"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45" w:type="dxa"/>
            <w:vMerge w:val="restart"/>
          </w:tcPr>
          <w:p w:rsidR="0021315E" w:rsidRPr="0021315E" w:rsidRDefault="0021315E" w:rsidP="002A6704">
            <w:pPr>
              <w:jc w:val="both"/>
              <w:rPr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 xml:space="preserve">Подпрограмма </w:t>
            </w:r>
          </w:p>
          <w:p w:rsidR="0021315E" w:rsidRPr="002A6704" w:rsidRDefault="0021315E" w:rsidP="002A6704">
            <w:pPr>
              <w:jc w:val="both"/>
              <w:rPr>
                <w:b/>
                <w:sz w:val="20"/>
                <w:szCs w:val="20"/>
              </w:rPr>
            </w:pPr>
            <w:r w:rsidRPr="002A6704">
              <w:rPr>
                <w:b/>
                <w:sz w:val="20"/>
                <w:szCs w:val="20"/>
              </w:rPr>
              <w:t>«</w:t>
            </w:r>
            <w:r w:rsidRPr="002A6704">
              <w:rPr>
                <w:sz w:val="20"/>
                <w:szCs w:val="20"/>
              </w:rPr>
              <w:t>Повышение качества жизни граждан пожилого возраста</w:t>
            </w:r>
            <w:r w:rsidRPr="002A670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1315E" w:rsidRPr="002A6704" w:rsidRDefault="0021315E" w:rsidP="0021315E">
            <w:pPr>
              <w:ind w:left="-80" w:right="-14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социальной и молодежной политике  администрации городского округа Кинешма;</w:t>
            </w:r>
          </w:p>
          <w:p w:rsidR="0021315E" w:rsidRPr="002A6704" w:rsidRDefault="0021315E" w:rsidP="0021315E">
            <w:pPr>
              <w:ind w:left="-80" w:right="-14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21315E" w:rsidRPr="002A6704" w:rsidRDefault="0021315E" w:rsidP="0021315E">
            <w:pPr>
              <w:ind w:left="-80" w:right="-148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Комитет по культуре и туризму администрации городского округа </w:t>
            </w:r>
            <w:r w:rsidRPr="002A6704">
              <w:rPr>
                <w:sz w:val="20"/>
                <w:szCs w:val="20"/>
              </w:rPr>
              <w:lastRenderedPageBreak/>
              <w:t>Кинешма;</w:t>
            </w:r>
          </w:p>
          <w:p w:rsidR="0021315E" w:rsidRPr="002A6704" w:rsidRDefault="0021315E" w:rsidP="0021315E">
            <w:pPr>
              <w:ind w:left="-80" w:right="-14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Муниципальное казенное учреждение городского округа Кинешма «Городское управление строительства»;</w:t>
            </w:r>
          </w:p>
          <w:p w:rsidR="0021315E" w:rsidRPr="002A6704" w:rsidRDefault="0021315E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1315E" w:rsidRPr="002A6704" w:rsidRDefault="0021315E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1315E" w:rsidRPr="002A6704" w:rsidRDefault="0021315E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1315E" w:rsidRPr="002A6704" w:rsidRDefault="0021315E" w:rsidP="002A670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21315E" w:rsidRPr="002A6704" w:rsidTr="00E42BE1">
        <w:trPr>
          <w:trHeight w:val="920"/>
        </w:trPr>
        <w:tc>
          <w:tcPr>
            <w:tcW w:w="821" w:type="dxa"/>
            <w:vMerge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15E" w:rsidRPr="002A6704" w:rsidRDefault="0021315E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бюджетные ассигнования всего,</w:t>
            </w:r>
            <w:r w:rsidRPr="002A670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0" w:type="dxa"/>
            <w:gridSpan w:val="5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1315E" w:rsidRPr="002A6704" w:rsidRDefault="0021315E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1315E" w:rsidRPr="002A6704" w:rsidRDefault="0021315E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1315E" w:rsidRPr="002A6704" w:rsidRDefault="0021315E" w:rsidP="002A670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21315E" w:rsidRPr="002A6704" w:rsidTr="00E42BE1">
        <w:trPr>
          <w:trHeight w:val="305"/>
        </w:trPr>
        <w:tc>
          <w:tcPr>
            <w:tcW w:w="821" w:type="dxa"/>
            <w:vMerge w:val="restart"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845" w:type="dxa"/>
            <w:vMerge w:val="restart"/>
          </w:tcPr>
          <w:p w:rsidR="0021315E" w:rsidRPr="002A6704" w:rsidRDefault="0021315E" w:rsidP="0021315E">
            <w:pPr>
              <w:rPr>
                <w:b/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>Основное мероприятие</w:t>
            </w:r>
            <w:r w:rsidRPr="002A6704">
              <w:rPr>
                <w:b/>
                <w:sz w:val="20"/>
                <w:szCs w:val="20"/>
              </w:rPr>
              <w:t xml:space="preserve">  </w:t>
            </w:r>
            <w:r w:rsidRPr="002A6704">
              <w:rPr>
                <w:sz w:val="20"/>
                <w:szCs w:val="20"/>
                <w:lang w:eastAsia="en-US"/>
              </w:rPr>
              <w:t>«</w:t>
            </w:r>
            <w:r w:rsidRPr="002A6704">
              <w:rPr>
                <w:sz w:val="20"/>
                <w:szCs w:val="20"/>
              </w:rPr>
              <w:t>Оказание мер поддержки граждан пожилого возраста»</w:t>
            </w:r>
          </w:p>
        </w:tc>
        <w:tc>
          <w:tcPr>
            <w:tcW w:w="1406" w:type="dxa"/>
            <w:vMerge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1315E" w:rsidRPr="002A6704" w:rsidRDefault="0021315E" w:rsidP="00B95FE6">
            <w:pPr>
              <w:ind w:right="-123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Учебно-тренировочные занятия по видам спорта проводились в спортивных залах </w:t>
            </w:r>
            <w:r w:rsidR="00B95FE6">
              <w:rPr>
                <w:sz w:val="20"/>
                <w:szCs w:val="20"/>
              </w:rPr>
              <w:t xml:space="preserve"> на базах муниципальных учрежде</w:t>
            </w:r>
            <w:r w:rsidRPr="002A6704">
              <w:rPr>
                <w:sz w:val="20"/>
                <w:szCs w:val="20"/>
              </w:rPr>
              <w:t xml:space="preserve">ний дополнительного образования, в помещении городского совета ветеранов и в других спортивных </w:t>
            </w:r>
            <w:r w:rsidRPr="002A6704">
              <w:rPr>
                <w:sz w:val="20"/>
                <w:szCs w:val="20"/>
              </w:rPr>
              <w:lastRenderedPageBreak/>
              <w:t xml:space="preserve">учреждениях.. Соревнования по настольному теннису среди ветеранов, </w:t>
            </w:r>
            <w:proofErr w:type="gramStart"/>
            <w:r w:rsidRPr="002A6704">
              <w:rPr>
                <w:sz w:val="20"/>
                <w:szCs w:val="20"/>
              </w:rPr>
              <w:t>посвященный</w:t>
            </w:r>
            <w:proofErr w:type="gramEnd"/>
            <w:r w:rsidRPr="002A6704">
              <w:rPr>
                <w:sz w:val="20"/>
                <w:szCs w:val="20"/>
              </w:rPr>
              <w:t xml:space="preserve"> Дню Победы.          </w:t>
            </w:r>
          </w:p>
          <w:p w:rsidR="0021315E" w:rsidRPr="002A6704" w:rsidRDefault="0021315E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  Участие в традиционном легкоатлетическом пробеге, </w:t>
            </w:r>
            <w:proofErr w:type="gramStart"/>
            <w:r w:rsidRPr="002A6704">
              <w:rPr>
                <w:sz w:val="20"/>
                <w:szCs w:val="20"/>
              </w:rPr>
              <w:t>посвященный</w:t>
            </w:r>
            <w:proofErr w:type="gramEnd"/>
            <w:r w:rsidRPr="002A6704">
              <w:rPr>
                <w:sz w:val="20"/>
                <w:szCs w:val="20"/>
              </w:rPr>
              <w:t xml:space="preserve"> памяти Маршала </w:t>
            </w:r>
            <w:proofErr w:type="spellStart"/>
            <w:r w:rsidRPr="002A6704">
              <w:rPr>
                <w:sz w:val="20"/>
                <w:szCs w:val="20"/>
              </w:rPr>
              <w:t>А.М.Василевского</w:t>
            </w:r>
            <w:proofErr w:type="spellEnd"/>
            <w:r w:rsidRPr="002A6704">
              <w:rPr>
                <w:sz w:val="20"/>
                <w:szCs w:val="20"/>
              </w:rPr>
              <w:t xml:space="preserve">.   Участие ветеранов в городских, областных соревнованиях  среди центров социального обслуживания населения.  </w:t>
            </w:r>
          </w:p>
          <w:p w:rsidR="0021315E" w:rsidRPr="002A6704" w:rsidRDefault="0021315E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Соревнования по шахматам  среди ветеранов, </w:t>
            </w:r>
            <w:proofErr w:type="gramStart"/>
            <w:r w:rsidRPr="002A6704">
              <w:rPr>
                <w:sz w:val="20"/>
                <w:szCs w:val="20"/>
              </w:rPr>
              <w:t>посвященный</w:t>
            </w:r>
            <w:proofErr w:type="gramEnd"/>
            <w:r w:rsidRPr="002A6704">
              <w:rPr>
                <w:sz w:val="20"/>
                <w:szCs w:val="20"/>
              </w:rPr>
              <w:t xml:space="preserve"> Дню Победы.          </w:t>
            </w:r>
          </w:p>
        </w:tc>
        <w:tc>
          <w:tcPr>
            <w:tcW w:w="2425" w:type="dxa"/>
            <w:gridSpan w:val="4"/>
            <w:vMerge w:val="restart"/>
          </w:tcPr>
          <w:p w:rsidR="0021315E" w:rsidRPr="002A6704" w:rsidRDefault="0021315E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1315E" w:rsidRPr="002A6704" w:rsidRDefault="0021315E" w:rsidP="002A670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21315E" w:rsidRPr="002A6704" w:rsidTr="00E42BE1">
        <w:trPr>
          <w:trHeight w:val="2284"/>
        </w:trPr>
        <w:tc>
          <w:tcPr>
            <w:tcW w:w="821" w:type="dxa"/>
            <w:vMerge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1315E" w:rsidRPr="002A6704" w:rsidRDefault="0021315E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1315E" w:rsidRPr="002A6704" w:rsidRDefault="0021315E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бюджетные ассигнования всего,</w:t>
            </w:r>
            <w:r w:rsidRPr="002A670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1270" w:type="dxa"/>
            <w:gridSpan w:val="5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1315E" w:rsidRPr="002A6704" w:rsidRDefault="0021315E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1315E" w:rsidRPr="002A6704" w:rsidRDefault="0021315E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1315E" w:rsidRPr="002A6704" w:rsidRDefault="0021315E" w:rsidP="002A670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1315E" w:rsidRPr="002A6704" w:rsidRDefault="0021315E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6A1678" w:rsidRPr="002A6704" w:rsidTr="00E42BE1">
        <w:trPr>
          <w:trHeight w:val="332"/>
        </w:trPr>
        <w:tc>
          <w:tcPr>
            <w:tcW w:w="821" w:type="dxa"/>
            <w:vMerge w:val="restart"/>
          </w:tcPr>
          <w:p w:rsidR="002A6704" w:rsidRPr="002A6704" w:rsidRDefault="0021315E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9.1.1</w:t>
            </w:r>
          </w:p>
        </w:tc>
        <w:tc>
          <w:tcPr>
            <w:tcW w:w="1845" w:type="dxa"/>
            <w:vMerge w:val="restart"/>
          </w:tcPr>
          <w:p w:rsidR="002A6704" w:rsidRPr="0021315E" w:rsidRDefault="0021315E" w:rsidP="002A6704">
            <w:pPr>
              <w:jc w:val="both"/>
              <w:rPr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21315E" w:rsidP="0021315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2A6704" w:rsidRPr="002A6704">
              <w:rPr>
                <w:sz w:val="20"/>
                <w:szCs w:val="20"/>
              </w:rPr>
              <w:t>Организация свободного времени и культурного досуга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Комитет по </w:t>
            </w:r>
            <w:r w:rsidRPr="002A6704">
              <w:rPr>
                <w:sz w:val="20"/>
                <w:szCs w:val="20"/>
              </w:rPr>
              <w:lastRenderedPageBreak/>
              <w:t>социальной и молодежной политике  администрации городского округа Кинешма;</w:t>
            </w:r>
          </w:p>
          <w:p w:rsidR="002A6704" w:rsidRPr="002A6704" w:rsidRDefault="002A6704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Кинешма;</w:t>
            </w: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631293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В рамках </w:t>
            </w:r>
            <w:r w:rsidRPr="002A6704">
              <w:rPr>
                <w:sz w:val="20"/>
                <w:szCs w:val="20"/>
              </w:rPr>
              <w:lastRenderedPageBreak/>
              <w:t xml:space="preserve">реализации данного мероприятия в учреждениях культуры (МУ «Кинешемский Парк культуры и отдыха имени 35-летия Победы», МУ «Городской Дом культуры», МУ «Клуб «Октябрь», МУ «Кинешемская городская централизованная библиотечная система») организовано бесплатное посещение культурно-зрелищных мероприятий: в 32 бесплатных мероприятиях участвовало 389 граждан </w:t>
            </w:r>
            <w:r w:rsidRPr="002A6704">
              <w:rPr>
                <w:sz w:val="20"/>
                <w:szCs w:val="20"/>
              </w:rPr>
              <w:lastRenderedPageBreak/>
              <w:t>пожилого возраста. Граждане пожилого возраста с большим удовольствием посещают такие мероприятия, как «Ретро программа духового оркестра», «Скандинавская ходьба» совместно со школой здоровья, принимают участие в коллективах «Русская душа», «Хор ветеранов», в клубах «Гармония», «Отрада», «Наши соседи»</w:t>
            </w:r>
          </w:p>
        </w:tc>
        <w:tc>
          <w:tcPr>
            <w:tcW w:w="2425" w:type="dxa"/>
            <w:gridSpan w:val="4"/>
            <w:vMerge w:val="restart"/>
          </w:tcPr>
          <w:p w:rsidR="002A6704" w:rsidRPr="002A6704" w:rsidRDefault="002A6704" w:rsidP="0021315E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Количество граждан </w:t>
            </w:r>
            <w:r w:rsidRPr="002A6704">
              <w:rPr>
                <w:sz w:val="20"/>
                <w:szCs w:val="20"/>
              </w:rPr>
              <w:lastRenderedPageBreak/>
              <w:t>пожилого возраста, принимающих участие в клубных объединениях</w:t>
            </w:r>
          </w:p>
        </w:tc>
        <w:tc>
          <w:tcPr>
            <w:tcW w:w="697" w:type="dxa"/>
            <w:gridSpan w:val="3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600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300</w:t>
            </w:r>
          </w:p>
        </w:tc>
        <w:tc>
          <w:tcPr>
            <w:tcW w:w="1558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631293" w:rsidRPr="002A6704" w:rsidTr="00E42BE1">
        <w:trPr>
          <w:trHeight w:val="920"/>
        </w:trPr>
        <w:tc>
          <w:tcPr>
            <w:tcW w:w="821" w:type="dxa"/>
            <w:vMerge/>
          </w:tcPr>
          <w:p w:rsidR="00631293" w:rsidRPr="002A6704" w:rsidRDefault="00631293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31293" w:rsidRPr="002A6704" w:rsidRDefault="00631293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31293" w:rsidRPr="002A6704" w:rsidRDefault="00631293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31293" w:rsidRPr="002A6704" w:rsidRDefault="00631293" w:rsidP="002A6704">
            <w:pPr>
              <w:rPr>
                <w:b/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31293" w:rsidRPr="002A6704" w:rsidRDefault="00631293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31293" w:rsidRPr="002A6704" w:rsidRDefault="00631293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6A1678" w:rsidRPr="002A6704" w:rsidTr="00E42BE1">
        <w:trPr>
          <w:trHeight w:val="368"/>
        </w:trPr>
        <w:tc>
          <w:tcPr>
            <w:tcW w:w="821" w:type="dxa"/>
            <w:vMerge w:val="restart"/>
          </w:tcPr>
          <w:p w:rsidR="002A6704" w:rsidRPr="002A6704" w:rsidRDefault="00631293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9.1.2</w:t>
            </w:r>
          </w:p>
        </w:tc>
        <w:tc>
          <w:tcPr>
            <w:tcW w:w="1845" w:type="dxa"/>
            <w:vMerge w:val="restart"/>
          </w:tcPr>
          <w:p w:rsidR="002A6704" w:rsidRPr="00631293" w:rsidRDefault="002A6704" w:rsidP="002A6704">
            <w:pPr>
              <w:jc w:val="both"/>
              <w:rPr>
                <w:sz w:val="20"/>
                <w:szCs w:val="20"/>
              </w:rPr>
            </w:pPr>
            <w:r w:rsidRPr="00631293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631293" w:rsidP="006312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2A6704" w:rsidRPr="002A6704">
              <w:rPr>
                <w:sz w:val="20"/>
                <w:szCs w:val="20"/>
              </w:rPr>
              <w:t>Проведение спортивных и культурно-массовых мероприятий для граждан пожилого возраста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631293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Комитет по </w:t>
            </w:r>
            <w:r w:rsidRPr="002A6704">
              <w:rPr>
                <w:sz w:val="20"/>
                <w:szCs w:val="20"/>
              </w:rPr>
              <w:lastRenderedPageBreak/>
              <w:t>социальной и молодежной политике  администрации городского округа Кинешма;</w:t>
            </w:r>
          </w:p>
          <w:p w:rsidR="002A6704" w:rsidRPr="002A6704" w:rsidRDefault="002A6704" w:rsidP="00631293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Комитет по физической культуре и спорту администрации городского округа Кинешма; </w:t>
            </w:r>
          </w:p>
          <w:p w:rsidR="002A6704" w:rsidRPr="002A6704" w:rsidRDefault="002A6704" w:rsidP="00631293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A6704" w:rsidRPr="002A6704" w:rsidRDefault="002A6704" w:rsidP="00631293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Число граждан пожилого </w:t>
            </w:r>
            <w:r w:rsidRPr="002A6704">
              <w:rPr>
                <w:sz w:val="20"/>
                <w:szCs w:val="20"/>
              </w:rPr>
              <w:lastRenderedPageBreak/>
              <w:t>возраста, охваченных спортивными и культурно-массовыми мероприятиями</w:t>
            </w:r>
          </w:p>
        </w:tc>
        <w:tc>
          <w:tcPr>
            <w:tcW w:w="697" w:type="dxa"/>
            <w:gridSpan w:val="3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5000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2500</w:t>
            </w:r>
          </w:p>
        </w:tc>
        <w:tc>
          <w:tcPr>
            <w:tcW w:w="1558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</w:tr>
      <w:tr w:rsidR="00631293" w:rsidRPr="002A6704" w:rsidTr="00E42BE1">
        <w:trPr>
          <w:trHeight w:val="1756"/>
        </w:trPr>
        <w:tc>
          <w:tcPr>
            <w:tcW w:w="821" w:type="dxa"/>
            <w:vMerge/>
          </w:tcPr>
          <w:p w:rsidR="00631293" w:rsidRPr="002A6704" w:rsidRDefault="00631293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31293" w:rsidRPr="002A6704" w:rsidRDefault="00631293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31293" w:rsidRPr="002A6704" w:rsidRDefault="00631293" w:rsidP="002A6704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31293" w:rsidRPr="002A6704" w:rsidRDefault="00631293" w:rsidP="002A6704">
            <w:pPr>
              <w:rPr>
                <w:b/>
                <w:sz w:val="20"/>
                <w:szCs w:val="20"/>
              </w:rPr>
            </w:pPr>
            <w:r w:rsidRPr="00631293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31293" w:rsidRPr="002A6704" w:rsidRDefault="00631293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31293" w:rsidRPr="002A6704" w:rsidRDefault="00631293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6A1678" w:rsidRPr="002A6704" w:rsidTr="00E42BE1">
        <w:trPr>
          <w:trHeight w:val="300"/>
        </w:trPr>
        <w:tc>
          <w:tcPr>
            <w:tcW w:w="821" w:type="dxa"/>
            <w:vMerge w:val="restart"/>
          </w:tcPr>
          <w:p w:rsidR="002A6704" w:rsidRPr="002A6704" w:rsidRDefault="00631293" w:rsidP="002A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9.1.3</w:t>
            </w:r>
          </w:p>
        </w:tc>
        <w:tc>
          <w:tcPr>
            <w:tcW w:w="1845" w:type="dxa"/>
            <w:vMerge w:val="restart"/>
          </w:tcPr>
          <w:p w:rsidR="002A6704" w:rsidRPr="00631293" w:rsidRDefault="00631293" w:rsidP="002A6704">
            <w:pPr>
              <w:jc w:val="both"/>
              <w:rPr>
                <w:sz w:val="20"/>
                <w:szCs w:val="20"/>
              </w:rPr>
            </w:pPr>
            <w:r w:rsidRPr="00631293">
              <w:rPr>
                <w:sz w:val="20"/>
                <w:szCs w:val="20"/>
              </w:rPr>
              <w:t xml:space="preserve">Мероприятие </w:t>
            </w:r>
          </w:p>
          <w:p w:rsidR="002A6704" w:rsidRPr="002A6704" w:rsidRDefault="00631293" w:rsidP="006312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A6704" w:rsidRPr="002A6704">
              <w:rPr>
                <w:sz w:val="20"/>
                <w:szCs w:val="20"/>
              </w:rPr>
              <w:t xml:space="preserve">Проведение ремонта жилых помещений, в которых </w:t>
            </w:r>
            <w:r w:rsidR="002A6704" w:rsidRPr="002A6704">
              <w:rPr>
                <w:sz w:val="20"/>
                <w:szCs w:val="20"/>
              </w:rPr>
              <w:lastRenderedPageBreak/>
              <w:t>проживают инвалиды и ветераны Великой Отечественной войны, не имеющие оснований для обеспечения жильем в соответствии с Федеральным законом от 12.01.1995 №5-ФЗ «О ветеранах»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2A6704" w:rsidRPr="002A6704" w:rsidRDefault="002A6704" w:rsidP="003B086C">
            <w:pPr>
              <w:ind w:right="-148"/>
              <w:jc w:val="both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 xml:space="preserve">Муниципальное казенное учреждение городского округа </w:t>
            </w:r>
            <w:r w:rsidRPr="002A6704">
              <w:rPr>
                <w:sz w:val="20"/>
                <w:szCs w:val="20"/>
              </w:rPr>
              <w:lastRenderedPageBreak/>
              <w:t>Кинешма «Городское управление строительства»</w:t>
            </w: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A6704" w:rsidRPr="002A6704" w:rsidRDefault="002A6704" w:rsidP="00631293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 xml:space="preserve">Количество жилых помещений, в которых проведен ремонт, в которых проживают инвалиды и ветераны </w:t>
            </w:r>
            <w:r w:rsidRPr="002A6704">
              <w:rPr>
                <w:sz w:val="20"/>
                <w:szCs w:val="20"/>
              </w:rPr>
              <w:lastRenderedPageBreak/>
              <w:t>Великой Отечественной войны</w:t>
            </w:r>
          </w:p>
        </w:tc>
        <w:tc>
          <w:tcPr>
            <w:tcW w:w="697" w:type="dxa"/>
            <w:gridSpan w:val="3"/>
            <w:vMerge w:val="restart"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vMerge w:val="restart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6A1678" w:rsidRPr="002A6704" w:rsidTr="00E42BE1">
        <w:trPr>
          <w:trHeight w:val="444"/>
        </w:trPr>
        <w:tc>
          <w:tcPr>
            <w:tcW w:w="821" w:type="dxa"/>
            <w:vMerge/>
          </w:tcPr>
          <w:p w:rsidR="002A6704" w:rsidRPr="002A6704" w:rsidRDefault="002A6704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A6704" w:rsidRPr="002A6704" w:rsidRDefault="002A6704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A6704" w:rsidRPr="002A6704" w:rsidRDefault="002A6704" w:rsidP="002A6704">
            <w:pPr>
              <w:rPr>
                <w:b/>
                <w:sz w:val="20"/>
                <w:szCs w:val="20"/>
              </w:rPr>
            </w:pPr>
            <w:r w:rsidRPr="00631293">
              <w:rPr>
                <w:sz w:val="20"/>
                <w:szCs w:val="20"/>
              </w:rPr>
              <w:t>бюджетные ассигнования</w:t>
            </w:r>
            <w:r w:rsidRPr="002A6704">
              <w:rPr>
                <w:b/>
                <w:sz w:val="20"/>
                <w:szCs w:val="20"/>
              </w:rPr>
              <w:t xml:space="preserve"> </w:t>
            </w:r>
            <w:r w:rsidRPr="002A6704">
              <w:rPr>
                <w:sz w:val="20"/>
                <w:szCs w:val="20"/>
              </w:rPr>
              <w:t>всего,</w:t>
            </w:r>
            <w:r w:rsidRPr="002A6704">
              <w:rPr>
                <w:b/>
                <w:sz w:val="20"/>
                <w:szCs w:val="20"/>
              </w:rPr>
              <w:br/>
            </w:r>
            <w:r w:rsidRPr="002A6704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A6704" w:rsidRPr="002A6704" w:rsidRDefault="002A6704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A6704" w:rsidRPr="002A6704" w:rsidRDefault="002A6704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A6704" w:rsidRPr="002A6704" w:rsidRDefault="002A6704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631293" w:rsidRPr="002A6704" w:rsidTr="00E42BE1">
        <w:trPr>
          <w:trHeight w:val="1282"/>
        </w:trPr>
        <w:tc>
          <w:tcPr>
            <w:tcW w:w="821" w:type="dxa"/>
            <w:vMerge/>
          </w:tcPr>
          <w:p w:rsidR="00631293" w:rsidRPr="002A6704" w:rsidRDefault="00631293" w:rsidP="002A670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31293" w:rsidRPr="002A6704" w:rsidRDefault="00631293" w:rsidP="002A67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31293" w:rsidRPr="002A6704" w:rsidRDefault="00631293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31293" w:rsidRPr="002A6704" w:rsidRDefault="00631293" w:rsidP="002A6704">
            <w:pPr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5"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  <w:r w:rsidRPr="002A67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31293" w:rsidRPr="002A6704" w:rsidRDefault="00631293" w:rsidP="002A67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31293" w:rsidRPr="002A6704" w:rsidRDefault="00631293" w:rsidP="002A670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31293" w:rsidRPr="002A6704" w:rsidRDefault="00631293" w:rsidP="002A6704">
            <w:pPr>
              <w:jc w:val="center"/>
              <w:rPr>
                <w:sz w:val="20"/>
                <w:szCs w:val="20"/>
              </w:rPr>
            </w:pPr>
          </w:p>
        </w:tc>
      </w:tr>
      <w:tr w:rsidR="006450D8" w:rsidRPr="008B5156" w:rsidTr="00E42BE1">
        <w:trPr>
          <w:trHeight w:val="164"/>
        </w:trPr>
        <w:tc>
          <w:tcPr>
            <w:tcW w:w="821" w:type="dxa"/>
            <w:vMerge w:val="restart"/>
          </w:tcPr>
          <w:p w:rsidR="006450D8" w:rsidRPr="008B5156" w:rsidRDefault="006450D8" w:rsidP="003B086C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6450D8" w:rsidRDefault="006450D8" w:rsidP="003B086C">
            <w:pPr>
              <w:ind w:left="-78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Муниципальная программа</w:t>
            </w: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  <w:r w:rsidRPr="008B5156">
              <w:rPr>
                <w:b/>
                <w:sz w:val="22"/>
              </w:rPr>
              <w:t>"Культура городского округа Кинешма"</w:t>
            </w: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</w:p>
          <w:p w:rsidR="006450D8" w:rsidRDefault="006450D8" w:rsidP="003B086C">
            <w:pPr>
              <w:ind w:left="-78"/>
              <w:rPr>
                <w:b/>
                <w:sz w:val="22"/>
              </w:rPr>
            </w:pPr>
          </w:p>
          <w:p w:rsidR="006450D8" w:rsidRPr="008B5156" w:rsidRDefault="006450D8" w:rsidP="003B086C">
            <w:pPr>
              <w:ind w:left="-78"/>
              <w:rPr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</w:tcPr>
          <w:p w:rsidR="006450D8" w:rsidRPr="008B5156" w:rsidRDefault="006450D8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>Комитет по культуре и туризму администрации городского округа Кинешма</w:t>
            </w:r>
            <w:r>
              <w:rPr>
                <w:sz w:val="22"/>
              </w:rPr>
              <w:t>;</w:t>
            </w:r>
          </w:p>
          <w:p w:rsidR="006450D8" w:rsidRPr="003B086C" w:rsidRDefault="006450D8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Администрация городского округа Кинешма</w:t>
            </w:r>
          </w:p>
        </w:tc>
        <w:tc>
          <w:tcPr>
            <w:tcW w:w="1453" w:type="dxa"/>
            <w:gridSpan w:val="5"/>
          </w:tcPr>
          <w:p w:rsidR="006450D8" w:rsidRPr="003B086C" w:rsidRDefault="006450D8" w:rsidP="003B086C">
            <w:pPr>
              <w:rPr>
                <w:b/>
                <w:sz w:val="20"/>
                <w:szCs w:val="20"/>
              </w:rPr>
            </w:pPr>
            <w:r w:rsidRPr="003B086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450D8" w:rsidRPr="003B086C" w:rsidRDefault="006450D8" w:rsidP="003B086C">
            <w:pPr>
              <w:jc w:val="center"/>
              <w:rPr>
                <w:b/>
                <w:sz w:val="20"/>
                <w:szCs w:val="20"/>
              </w:rPr>
            </w:pPr>
            <w:r w:rsidRPr="003B086C">
              <w:rPr>
                <w:b/>
                <w:sz w:val="20"/>
                <w:szCs w:val="20"/>
              </w:rPr>
              <w:t>57 492,3</w:t>
            </w:r>
          </w:p>
        </w:tc>
        <w:tc>
          <w:tcPr>
            <w:tcW w:w="1271" w:type="dxa"/>
            <w:gridSpan w:val="5"/>
          </w:tcPr>
          <w:p w:rsidR="006450D8" w:rsidRPr="003B086C" w:rsidRDefault="006450D8" w:rsidP="003B086C">
            <w:pPr>
              <w:jc w:val="center"/>
              <w:rPr>
                <w:b/>
                <w:sz w:val="20"/>
                <w:szCs w:val="20"/>
              </w:rPr>
            </w:pPr>
            <w:r w:rsidRPr="003B086C">
              <w:rPr>
                <w:b/>
                <w:sz w:val="20"/>
                <w:szCs w:val="20"/>
              </w:rPr>
              <w:t>28 248,6</w:t>
            </w:r>
          </w:p>
        </w:tc>
        <w:tc>
          <w:tcPr>
            <w:tcW w:w="1559" w:type="dxa"/>
            <w:gridSpan w:val="3"/>
            <w:vMerge w:val="restart"/>
          </w:tcPr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Default="006450D8" w:rsidP="003B086C">
            <w:pPr>
              <w:rPr>
                <w:sz w:val="22"/>
              </w:rPr>
            </w:pPr>
          </w:p>
          <w:p w:rsidR="006450D8" w:rsidRPr="008B5156" w:rsidRDefault="006450D8" w:rsidP="003B086C">
            <w:pPr>
              <w:rPr>
                <w:sz w:val="22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  <w:r w:rsidRPr="008B5156">
              <w:rPr>
                <w:sz w:val="22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697" w:type="dxa"/>
            <w:gridSpan w:val="3"/>
            <w:vMerge w:val="restart"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%</w:t>
            </w:r>
          </w:p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8,0</w:t>
            </w:r>
          </w:p>
          <w:p w:rsidR="006450D8" w:rsidRPr="008B5156" w:rsidRDefault="006450D8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450D8" w:rsidRPr="008B5156" w:rsidRDefault="006450D8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6450D8" w:rsidRPr="003B086C" w:rsidRDefault="006450D8" w:rsidP="003B086C">
            <w:pPr>
              <w:jc w:val="center"/>
              <w:rPr>
                <w:b/>
                <w:sz w:val="20"/>
                <w:szCs w:val="20"/>
              </w:rPr>
            </w:pPr>
            <w:r w:rsidRPr="003B086C">
              <w:rPr>
                <w:b/>
                <w:sz w:val="20"/>
                <w:szCs w:val="20"/>
              </w:rPr>
              <w:t>57 492,3</w:t>
            </w:r>
          </w:p>
        </w:tc>
      </w:tr>
      <w:tr w:rsidR="006450D8" w:rsidRPr="008B5156" w:rsidTr="00E42BE1">
        <w:trPr>
          <w:trHeight w:val="753"/>
        </w:trPr>
        <w:tc>
          <w:tcPr>
            <w:tcW w:w="821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6450D8" w:rsidRPr="008B5156" w:rsidRDefault="006450D8" w:rsidP="003B086C">
            <w:pPr>
              <w:rPr>
                <w:b/>
                <w:sz w:val="20"/>
                <w:szCs w:val="20"/>
              </w:rPr>
            </w:pPr>
            <w:r w:rsidRPr="003B086C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  <w:vMerge w:val="restart"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57 492,3</w:t>
            </w:r>
          </w:p>
        </w:tc>
        <w:tc>
          <w:tcPr>
            <w:tcW w:w="1271" w:type="dxa"/>
            <w:gridSpan w:val="5"/>
            <w:vMerge w:val="restart"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28 248,6</w:t>
            </w:r>
          </w:p>
        </w:tc>
        <w:tc>
          <w:tcPr>
            <w:tcW w:w="1559" w:type="dxa"/>
            <w:gridSpan w:val="3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57 492,3</w:t>
            </w:r>
          </w:p>
        </w:tc>
      </w:tr>
      <w:tr w:rsidR="006450D8" w:rsidRPr="008B5156" w:rsidTr="00E42BE1">
        <w:trPr>
          <w:trHeight w:val="230"/>
        </w:trPr>
        <w:tc>
          <w:tcPr>
            <w:tcW w:w="821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450D8" w:rsidRPr="003B086C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46 115,0</w:t>
            </w:r>
          </w:p>
        </w:tc>
      </w:tr>
      <w:tr w:rsidR="006450D8" w:rsidRPr="008B5156" w:rsidTr="00E42BE1">
        <w:trPr>
          <w:trHeight w:val="873"/>
        </w:trPr>
        <w:tc>
          <w:tcPr>
            <w:tcW w:w="821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450D8" w:rsidRPr="003B086C" w:rsidRDefault="006450D8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450D8" w:rsidRDefault="006450D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46 115,0</w:t>
            </w:r>
          </w:p>
          <w:p w:rsidR="006450D8" w:rsidRDefault="006450D8" w:rsidP="003B086C">
            <w:pPr>
              <w:jc w:val="center"/>
              <w:rPr>
                <w:sz w:val="20"/>
                <w:szCs w:val="20"/>
              </w:rPr>
            </w:pPr>
          </w:p>
          <w:p w:rsidR="006450D8" w:rsidRDefault="006450D8" w:rsidP="003B086C">
            <w:pPr>
              <w:jc w:val="center"/>
              <w:rPr>
                <w:sz w:val="20"/>
                <w:szCs w:val="20"/>
              </w:rPr>
            </w:pPr>
          </w:p>
          <w:p w:rsidR="006450D8" w:rsidRPr="008B5156" w:rsidRDefault="006450D8" w:rsidP="00716AC7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</w:tcPr>
          <w:p w:rsidR="006450D8" w:rsidRDefault="006450D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22 290,7</w:t>
            </w:r>
          </w:p>
          <w:p w:rsidR="006450D8" w:rsidRDefault="006450D8" w:rsidP="003B086C">
            <w:pPr>
              <w:jc w:val="center"/>
              <w:rPr>
                <w:sz w:val="20"/>
                <w:szCs w:val="20"/>
              </w:rPr>
            </w:pPr>
          </w:p>
          <w:p w:rsidR="006450D8" w:rsidRDefault="006450D8" w:rsidP="003B086C">
            <w:pPr>
              <w:jc w:val="center"/>
              <w:rPr>
                <w:sz w:val="20"/>
                <w:szCs w:val="20"/>
              </w:rPr>
            </w:pPr>
          </w:p>
          <w:p w:rsidR="006450D8" w:rsidRPr="008B5156" w:rsidRDefault="006450D8" w:rsidP="00E56D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450D8" w:rsidRPr="008B5156" w:rsidTr="00E42BE1">
        <w:trPr>
          <w:trHeight w:val="230"/>
        </w:trPr>
        <w:tc>
          <w:tcPr>
            <w:tcW w:w="821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450D8" w:rsidRPr="008B5156" w:rsidRDefault="006450D8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6450D8" w:rsidRPr="008B5156" w:rsidRDefault="006450D8" w:rsidP="006450D8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0" w:type="dxa"/>
            <w:gridSpan w:val="5"/>
            <w:vMerge w:val="restart"/>
          </w:tcPr>
          <w:p w:rsidR="006450D8" w:rsidRPr="008B5156" w:rsidRDefault="006450D8" w:rsidP="0064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11345,9</w:t>
            </w:r>
          </w:p>
        </w:tc>
        <w:tc>
          <w:tcPr>
            <w:tcW w:w="1271" w:type="dxa"/>
            <w:gridSpan w:val="5"/>
            <w:vMerge w:val="restart"/>
          </w:tcPr>
          <w:p w:rsidR="006450D8" w:rsidRPr="008B5156" w:rsidRDefault="006450D8" w:rsidP="0064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5957,9</w:t>
            </w:r>
          </w:p>
        </w:tc>
        <w:tc>
          <w:tcPr>
            <w:tcW w:w="1559" w:type="dxa"/>
            <w:gridSpan w:val="3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450D8" w:rsidRPr="008B5156" w:rsidRDefault="006450D8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9E2CB0" w:rsidRPr="008B5156" w:rsidTr="00E42BE1">
        <w:trPr>
          <w:trHeight w:val="419"/>
        </w:trPr>
        <w:tc>
          <w:tcPr>
            <w:tcW w:w="821" w:type="dxa"/>
            <w:vMerge/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9E2CB0" w:rsidRPr="008B5156" w:rsidRDefault="009E2CB0" w:rsidP="006450D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9E2CB0" w:rsidRDefault="009E2CB0" w:rsidP="00645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9E2CB0" w:rsidRDefault="009E2CB0" w:rsidP="00645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9E2CB0" w:rsidRPr="008B5156" w:rsidRDefault="009E2CB0" w:rsidP="00F94162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11 345,9</w:t>
            </w:r>
          </w:p>
          <w:p w:rsidR="009E2CB0" w:rsidRPr="008B5156" w:rsidRDefault="009E2CB0" w:rsidP="00F94162">
            <w:pPr>
              <w:jc w:val="center"/>
              <w:rPr>
                <w:sz w:val="20"/>
                <w:szCs w:val="20"/>
              </w:rPr>
            </w:pPr>
          </w:p>
        </w:tc>
      </w:tr>
      <w:tr w:rsidR="009E2CB0" w:rsidRPr="008B5156" w:rsidTr="00E42BE1">
        <w:trPr>
          <w:trHeight w:val="230"/>
        </w:trPr>
        <w:tc>
          <w:tcPr>
            <w:tcW w:w="821" w:type="dxa"/>
            <w:vMerge/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9E2CB0" w:rsidRPr="008B5156" w:rsidRDefault="009E2CB0" w:rsidP="00645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-федеральный бюджет</w:t>
            </w:r>
          </w:p>
          <w:p w:rsidR="009E2CB0" w:rsidRPr="008B5156" w:rsidRDefault="009E2CB0" w:rsidP="006450D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 w:val="restart"/>
          </w:tcPr>
          <w:p w:rsidR="009E2CB0" w:rsidRPr="008B5156" w:rsidRDefault="009E2CB0" w:rsidP="006450D8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31,4</w:t>
            </w:r>
          </w:p>
        </w:tc>
        <w:tc>
          <w:tcPr>
            <w:tcW w:w="1271" w:type="dxa"/>
            <w:gridSpan w:val="5"/>
            <w:vMerge w:val="restart"/>
          </w:tcPr>
          <w:p w:rsidR="009E2CB0" w:rsidRPr="008B5156" w:rsidRDefault="009E2CB0" w:rsidP="006450D8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9E2CB0" w:rsidRPr="008B5156" w:rsidTr="00E42BE1">
        <w:trPr>
          <w:trHeight w:val="720"/>
        </w:trPr>
        <w:tc>
          <w:tcPr>
            <w:tcW w:w="821" w:type="dxa"/>
            <w:vMerge/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9E2CB0" w:rsidRDefault="009E2CB0" w:rsidP="006450D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9E2CB0" w:rsidRPr="008B5156" w:rsidRDefault="009E2CB0" w:rsidP="00645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9E2CB0" w:rsidRPr="008B5156" w:rsidRDefault="009E2CB0" w:rsidP="00645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9E2CB0" w:rsidRPr="008B5156" w:rsidRDefault="009E2CB0" w:rsidP="00F941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31,4</w:t>
            </w:r>
          </w:p>
        </w:tc>
      </w:tr>
      <w:tr w:rsidR="009E2CB0" w:rsidRPr="008B5156" w:rsidTr="00E42BE1">
        <w:trPr>
          <w:trHeight w:val="3030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4" w:space="0" w:color="auto"/>
            </w:tcBorders>
          </w:tcPr>
          <w:p w:rsidR="009E2CB0" w:rsidRPr="008B5156" w:rsidRDefault="009E2CB0" w:rsidP="006450D8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:rsidR="006B38E6" w:rsidRPr="008B5156" w:rsidRDefault="009E2CB0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jc w:val="center"/>
              <w:rPr>
                <w:sz w:val="22"/>
              </w:rPr>
            </w:pPr>
            <w:r w:rsidRPr="008B5156">
              <w:t>%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35,25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34,41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9E2CB0" w:rsidRPr="008B5156" w:rsidRDefault="009E2CB0" w:rsidP="003B086C">
            <w:pPr>
              <w:jc w:val="center"/>
              <w:rPr>
                <w:sz w:val="22"/>
              </w:rPr>
            </w:pPr>
          </w:p>
        </w:tc>
      </w:tr>
      <w:tr w:rsidR="006B38E6" w:rsidRPr="008B5156" w:rsidTr="00E42BE1">
        <w:trPr>
          <w:trHeight w:val="3282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4" w:space="0" w:color="auto"/>
            </w:tcBorders>
          </w:tcPr>
          <w:p w:rsidR="006B38E6" w:rsidRPr="008B5156" w:rsidRDefault="006B38E6" w:rsidP="006450D8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4" w:space="0" w:color="auto"/>
            </w:tcBorders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  <w:tcBorders>
              <w:bottom w:val="single" w:sz="4" w:space="0" w:color="auto"/>
            </w:tcBorders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:rsidR="006B38E6" w:rsidRPr="008B5156" w:rsidRDefault="006B38E6" w:rsidP="006B38E6">
            <w:pPr>
              <w:rPr>
                <w:sz w:val="22"/>
              </w:rPr>
            </w:pPr>
            <w:r w:rsidRPr="008B5156">
              <w:rPr>
                <w:sz w:val="22"/>
              </w:rPr>
              <w:t>Доля объектов культурного</w:t>
            </w:r>
            <w:r w:rsidRPr="008B5156">
              <w:t xml:space="preserve"> </w:t>
            </w:r>
            <w:r w:rsidRPr="008B5156">
              <w:rPr>
                <w:sz w:val="22"/>
              </w:rPr>
              <w:t xml:space="preserve">наследия (памятников истории и культуры) местного (муниципального) значения, расположенных на территории городского округа Кинешма, информация о которых внесена в электронную базу данных единого государственного реестра объектов культурного наследия (памятников истории и </w:t>
            </w:r>
            <w:r w:rsidRPr="008B5156">
              <w:rPr>
                <w:sz w:val="22"/>
              </w:rPr>
              <w:lastRenderedPageBreak/>
              <w:t>культуры)</w:t>
            </w:r>
            <w:r w:rsidRPr="008B5156">
              <w:t xml:space="preserve"> </w:t>
            </w:r>
            <w:r w:rsidRPr="008B5156">
              <w:rPr>
                <w:sz w:val="22"/>
              </w:rPr>
              <w:t xml:space="preserve">народов Российской Федерации, </w:t>
            </w:r>
            <w:proofErr w:type="gramStart"/>
            <w:r w:rsidRPr="008B5156">
              <w:rPr>
                <w:sz w:val="22"/>
              </w:rPr>
              <w:t>в</w:t>
            </w:r>
            <w:proofErr w:type="gramEnd"/>
            <w:r w:rsidRPr="008B5156">
              <w:rPr>
                <w:sz w:val="22"/>
              </w:rPr>
              <w:t xml:space="preserve"> </w:t>
            </w:r>
          </w:p>
          <w:p w:rsidR="006B38E6" w:rsidRPr="008B5156" w:rsidRDefault="006B38E6" w:rsidP="006B38E6">
            <w:proofErr w:type="gramStart"/>
            <w:r w:rsidRPr="008B5156">
              <w:rPr>
                <w:sz w:val="22"/>
              </w:rPr>
              <w:t>общем</w:t>
            </w:r>
            <w:proofErr w:type="gramEnd"/>
            <w:r w:rsidRPr="008B5156">
              <w:t xml:space="preserve"> </w:t>
            </w:r>
          </w:p>
          <w:p w:rsidR="006B38E6" w:rsidRPr="008B5156" w:rsidRDefault="006B38E6" w:rsidP="003B086C">
            <w:pPr>
              <w:rPr>
                <w:sz w:val="22"/>
              </w:rPr>
            </w:pPr>
            <w:proofErr w:type="gramStart"/>
            <w:r w:rsidRPr="008B5156">
              <w:rPr>
                <w:sz w:val="22"/>
              </w:rPr>
              <w:t>количестве</w:t>
            </w:r>
            <w:proofErr w:type="gramEnd"/>
            <w:r w:rsidRPr="008B5156">
              <w:rPr>
                <w:sz w:val="22"/>
              </w:rPr>
              <w:t xml:space="preserve"> объектов культурного наследия (памятников истории и культуры) местного (муниципального) значения, расположенных на территории городского округа Кинешма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</w:tcPr>
          <w:p w:rsidR="006B38E6" w:rsidRPr="008B5156" w:rsidRDefault="006B38E6" w:rsidP="00F94162">
            <w:pPr>
              <w:jc w:val="center"/>
              <w:rPr>
                <w:sz w:val="22"/>
              </w:rPr>
            </w:pPr>
            <w:r w:rsidRPr="008B5156">
              <w:lastRenderedPageBreak/>
              <w:t>%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6B38E6" w:rsidRPr="008B5156" w:rsidRDefault="006B38E6" w:rsidP="00F94162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35,7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B38E6" w:rsidRPr="008B5156" w:rsidRDefault="006B38E6" w:rsidP="00F94162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28,5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</w:tr>
      <w:tr w:rsidR="006B38E6" w:rsidRPr="008B5156" w:rsidTr="00E42BE1">
        <w:trPr>
          <w:trHeight w:val="538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Доля учреждений культуры, в которых внедрены информационно-коммуникационные технологии для доступности информации об услугах сферы культуры</w:t>
            </w:r>
          </w:p>
        </w:tc>
        <w:tc>
          <w:tcPr>
            <w:tcW w:w="697" w:type="dxa"/>
            <w:gridSpan w:val="3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t>%</w:t>
            </w:r>
          </w:p>
        </w:tc>
        <w:tc>
          <w:tcPr>
            <w:tcW w:w="1002" w:type="dxa"/>
            <w:gridSpan w:val="2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100</w:t>
            </w:r>
          </w:p>
        </w:tc>
        <w:tc>
          <w:tcPr>
            <w:tcW w:w="995" w:type="dxa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100</w:t>
            </w:r>
          </w:p>
        </w:tc>
        <w:tc>
          <w:tcPr>
            <w:tcW w:w="1558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365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 xml:space="preserve">Число лауреатов и призеров городских, региональных, всероссийских и международных </w:t>
            </w:r>
            <w:r w:rsidRPr="008B5156">
              <w:rPr>
                <w:sz w:val="22"/>
              </w:rPr>
              <w:lastRenderedPageBreak/>
              <w:t>детских и юношеских фестивалей, конкурсов</w:t>
            </w:r>
          </w:p>
        </w:tc>
        <w:tc>
          <w:tcPr>
            <w:tcW w:w="697" w:type="dxa"/>
            <w:gridSpan w:val="3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lastRenderedPageBreak/>
              <w:t>чел.</w:t>
            </w:r>
          </w:p>
        </w:tc>
        <w:tc>
          <w:tcPr>
            <w:tcW w:w="1002" w:type="dxa"/>
            <w:gridSpan w:val="2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32</w:t>
            </w:r>
          </w:p>
        </w:tc>
        <w:tc>
          <w:tcPr>
            <w:tcW w:w="995" w:type="dxa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24</w:t>
            </w:r>
          </w:p>
        </w:tc>
        <w:tc>
          <w:tcPr>
            <w:tcW w:w="1558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451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 xml:space="preserve">Число участников городских, региональных, всероссийских и международных детских и </w:t>
            </w:r>
            <w:r>
              <w:rPr>
                <w:sz w:val="22"/>
              </w:rPr>
              <w:t>юношеских фестивалей, конкурсов</w:t>
            </w:r>
          </w:p>
        </w:tc>
        <w:tc>
          <w:tcPr>
            <w:tcW w:w="697" w:type="dxa"/>
            <w:gridSpan w:val="3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t>чел.</w:t>
            </w:r>
          </w:p>
        </w:tc>
        <w:tc>
          <w:tcPr>
            <w:tcW w:w="1002" w:type="dxa"/>
            <w:gridSpan w:val="2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321</w:t>
            </w:r>
          </w:p>
        </w:tc>
        <w:tc>
          <w:tcPr>
            <w:tcW w:w="995" w:type="dxa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242</w:t>
            </w:r>
          </w:p>
        </w:tc>
        <w:tc>
          <w:tcPr>
            <w:tcW w:w="1558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364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6B38E6" w:rsidRPr="0004708E" w:rsidRDefault="006B38E6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Количество жалоб на качество муниципальных услуг Кинешемского городского архива, признанных в установленном порядке обоснованными</w:t>
            </w:r>
          </w:p>
        </w:tc>
        <w:tc>
          <w:tcPr>
            <w:tcW w:w="697" w:type="dxa"/>
            <w:gridSpan w:val="3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proofErr w:type="gramStart"/>
            <w:r w:rsidRPr="008B5156">
              <w:rPr>
                <w:sz w:val="22"/>
              </w:rPr>
              <w:t>жало-бы</w:t>
            </w:r>
            <w:proofErr w:type="gramEnd"/>
          </w:p>
        </w:tc>
        <w:tc>
          <w:tcPr>
            <w:tcW w:w="1002" w:type="dxa"/>
            <w:gridSpan w:val="2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0</w:t>
            </w:r>
          </w:p>
        </w:tc>
        <w:tc>
          <w:tcPr>
            <w:tcW w:w="995" w:type="dxa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0</w:t>
            </w:r>
          </w:p>
        </w:tc>
        <w:tc>
          <w:tcPr>
            <w:tcW w:w="1558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93735F" w:rsidRPr="008B5156" w:rsidTr="00E42BE1">
        <w:trPr>
          <w:trHeight w:val="447"/>
        </w:trPr>
        <w:tc>
          <w:tcPr>
            <w:tcW w:w="821" w:type="dxa"/>
            <w:vMerge w:val="restart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Подпрограмма   «Наследие»</w:t>
            </w:r>
          </w:p>
        </w:tc>
        <w:tc>
          <w:tcPr>
            <w:tcW w:w="1406" w:type="dxa"/>
            <w:vMerge w:val="restart"/>
          </w:tcPr>
          <w:p w:rsidR="0093735F" w:rsidRPr="008B5156" w:rsidRDefault="0093735F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93735F" w:rsidRPr="008B5156" w:rsidRDefault="0093735F" w:rsidP="003B086C">
            <w:pPr>
              <w:rPr>
                <w:sz w:val="22"/>
              </w:rPr>
            </w:pPr>
          </w:p>
          <w:p w:rsidR="0093735F" w:rsidRPr="008B5156" w:rsidRDefault="0093735F" w:rsidP="003B086C">
            <w:pPr>
              <w:rPr>
                <w:color w:val="000000"/>
                <w:sz w:val="22"/>
                <w:shd w:val="clear" w:color="auto" w:fill="FFFFFF"/>
              </w:rPr>
            </w:pPr>
          </w:p>
          <w:p w:rsidR="0093735F" w:rsidRPr="008B5156" w:rsidRDefault="0093735F" w:rsidP="003B086C">
            <w:pPr>
              <w:rPr>
                <w:color w:val="000000"/>
                <w:sz w:val="22"/>
                <w:shd w:val="clear" w:color="auto" w:fill="FFFFFF"/>
              </w:rPr>
            </w:pPr>
          </w:p>
          <w:p w:rsidR="0093735F" w:rsidRPr="008B5156" w:rsidRDefault="0093735F" w:rsidP="003B086C">
            <w:pPr>
              <w:rPr>
                <w:color w:val="000000"/>
                <w:sz w:val="22"/>
                <w:shd w:val="clear" w:color="auto" w:fill="FFFFFF"/>
              </w:rPr>
            </w:pPr>
          </w:p>
          <w:p w:rsidR="0093735F" w:rsidRPr="008B5156" w:rsidRDefault="0093735F" w:rsidP="003B086C">
            <w:pPr>
              <w:rPr>
                <w:color w:val="000000"/>
                <w:sz w:val="22"/>
                <w:shd w:val="clear" w:color="auto" w:fill="FFFFFF"/>
              </w:rPr>
            </w:pPr>
          </w:p>
          <w:p w:rsidR="0093735F" w:rsidRPr="008B5156" w:rsidRDefault="0093735F" w:rsidP="003B086C">
            <w:pPr>
              <w:rPr>
                <w:color w:val="000000"/>
                <w:sz w:val="22"/>
                <w:shd w:val="clear" w:color="auto" w:fill="FFFFFF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25 730,0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13 369,0</w:t>
            </w:r>
          </w:p>
        </w:tc>
        <w:tc>
          <w:tcPr>
            <w:tcW w:w="1559" w:type="dxa"/>
            <w:gridSpan w:val="3"/>
            <w:vMerge w:val="restart"/>
          </w:tcPr>
          <w:p w:rsidR="0093735F" w:rsidRPr="008B5156" w:rsidRDefault="0093735F" w:rsidP="003B086C">
            <w:pPr>
              <w:jc w:val="center"/>
              <w:rPr>
                <w:b/>
                <w:sz w:val="22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25 730,0</w:t>
            </w:r>
          </w:p>
        </w:tc>
      </w:tr>
      <w:tr w:rsidR="0093735F" w:rsidRPr="008B5156" w:rsidTr="00E42BE1">
        <w:trPr>
          <w:trHeight w:val="145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b/>
                <w:sz w:val="20"/>
                <w:szCs w:val="20"/>
              </w:rPr>
            </w:pPr>
            <w:r w:rsidRPr="006B38E6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25 730,0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13 369,0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25 730,0</w:t>
            </w:r>
          </w:p>
        </w:tc>
      </w:tr>
      <w:tr w:rsidR="0093735F" w:rsidRPr="008B5156" w:rsidTr="00E42BE1">
        <w:trPr>
          <w:trHeight w:val="145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20 533,9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10 659,4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20 533,9</w:t>
            </w:r>
          </w:p>
        </w:tc>
      </w:tr>
      <w:tr w:rsidR="0093735F" w:rsidRPr="008B5156" w:rsidTr="00E42BE1">
        <w:trPr>
          <w:trHeight w:val="237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 xml:space="preserve">- областной </w:t>
            </w: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5 164,7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2 709,6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5 164,7</w:t>
            </w:r>
          </w:p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93735F" w:rsidRPr="008B5156" w:rsidTr="00E42BE1">
        <w:trPr>
          <w:trHeight w:val="493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B515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31,4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31,4</w:t>
            </w:r>
          </w:p>
        </w:tc>
      </w:tr>
      <w:tr w:rsidR="0093735F" w:rsidRPr="008B5156" w:rsidTr="00E42BE1">
        <w:trPr>
          <w:trHeight w:val="265"/>
        </w:trPr>
        <w:tc>
          <w:tcPr>
            <w:tcW w:w="821" w:type="dxa"/>
            <w:vMerge w:val="restart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Основное мероприятие</w:t>
            </w: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«</w:t>
            </w:r>
            <w:r w:rsidRPr="008B5156">
              <w:rPr>
                <w:color w:val="000000"/>
                <w:sz w:val="22"/>
              </w:rPr>
              <w:t>Библиотечное обслуживание населения</w:t>
            </w:r>
            <w:r w:rsidRPr="008B5156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22 466,2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11 789,3</w:t>
            </w:r>
          </w:p>
        </w:tc>
        <w:tc>
          <w:tcPr>
            <w:tcW w:w="1559" w:type="dxa"/>
            <w:gridSpan w:val="3"/>
            <w:vMerge w:val="restart"/>
          </w:tcPr>
          <w:p w:rsidR="0093735F" w:rsidRPr="008B5156" w:rsidRDefault="0093735F" w:rsidP="003B086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93735F" w:rsidRPr="008B5156" w:rsidRDefault="0093735F" w:rsidP="003B08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93735F" w:rsidRPr="008B5156" w:rsidRDefault="0093735F" w:rsidP="003B08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22 466,2</w:t>
            </w:r>
          </w:p>
        </w:tc>
      </w:tr>
      <w:tr w:rsidR="0093735F" w:rsidRPr="008B5156" w:rsidTr="00E42BE1">
        <w:trPr>
          <w:trHeight w:val="145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b/>
                <w:sz w:val="20"/>
                <w:szCs w:val="20"/>
              </w:rPr>
            </w:pPr>
            <w:r w:rsidRPr="0093735F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22 466,2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11 789,3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22 466,2</w:t>
            </w:r>
          </w:p>
        </w:tc>
      </w:tr>
      <w:tr w:rsidR="0093735F" w:rsidRPr="008B5156" w:rsidTr="00E42BE1">
        <w:trPr>
          <w:trHeight w:val="145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17 270,1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9 079,7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17 270,1</w:t>
            </w:r>
          </w:p>
        </w:tc>
      </w:tr>
      <w:tr w:rsidR="0093735F" w:rsidRPr="008B5156" w:rsidTr="00E42BE1">
        <w:trPr>
          <w:trHeight w:val="145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5 164,7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2 709,6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5 164,7</w:t>
            </w:r>
          </w:p>
        </w:tc>
      </w:tr>
      <w:tr w:rsidR="0093735F" w:rsidRPr="008B5156" w:rsidTr="00E42BE1">
        <w:trPr>
          <w:trHeight w:val="545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B515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31,4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31,4</w:t>
            </w:r>
          </w:p>
        </w:tc>
      </w:tr>
      <w:tr w:rsidR="0093735F" w:rsidRPr="008B5156" w:rsidTr="00E42BE1">
        <w:trPr>
          <w:trHeight w:val="375"/>
        </w:trPr>
        <w:tc>
          <w:tcPr>
            <w:tcW w:w="821" w:type="dxa"/>
            <w:vMerge w:val="restart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93735F" w:rsidRPr="008B5156" w:rsidRDefault="0093735F" w:rsidP="003B086C">
            <w:pPr>
              <w:rPr>
                <w:bCs/>
                <w:sz w:val="20"/>
                <w:szCs w:val="20"/>
              </w:rPr>
            </w:pPr>
            <w:r w:rsidRPr="008B5156">
              <w:rPr>
                <w:bCs/>
                <w:sz w:val="20"/>
                <w:szCs w:val="20"/>
              </w:rPr>
              <w:t>Мероприятие  «</w:t>
            </w:r>
            <w:r w:rsidRPr="008B5156">
              <w:rPr>
                <w:sz w:val="22"/>
              </w:rPr>
              <w:t>Осуществление библиотечного, библиографического и информационного обслуживание пользователей библиотеки</w:t>
            </w:r>
            <w:r w:rsidRPr="008B5156">
              <w:rPr>
                <w:bCs/>
                <w:sz w:val="20"/>
                <w:szCs w:val="20"/>
              </w:rPr>
              <w:t>»</w:t>
            </w:r>
          </w:p>
          <w:p w:rsidR="0093735F" w:rsidRPr="008B5156" w:rsidRDefault="0093735F" w:rsidP="003B086C">
            <w:pPr>
              <w:rPr>
                <w:bCs/>
                <w:sz w:val="20"/>
                <w:szCs w:val="20"/>
              </w:rPr>
            </w:pPr>
          </w:p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15 895,8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8 284,5</w:t>
            </w:r>
          </w:p>
        </w:tc>
        <w:tc>
          <w:tcPr>
            <w:tcW w:w="1559" w:type="dxa"/>
            <w:gridSpan w:val="3"/>
            <w:vMerge w:val="restart"/>
          </w:tcPr>
          <w:p w:rsidR="0093735F" w:rsidRPr="008B5156" w:rsidRDefault="0093735F" w:rsidP="0093735F">
            <w:pPr>
              <w:rPr>
                <w:color w:val="000000"/>
                <w:shd w:val="clear" w:color="auto" w:fill="FFFFFF"/>
              </w:rPr>
            </w:pPr>
            <w:r w:rsidRPr="008B5156">
              <w:rPr>
                <w:color w:val="000000"/>
                <w:sz w:val="22"/>
                <w:shd w:val="clear" w:color="auto" w:fill="FFFFFF"/>
              </w:rPr>
              <w:t xml:space="preserve">Бюджетные ассигнования были израсходованы на заработную плату, начисления на выплаты по оплате труда, оплату за услуги связи;  </w:t>
            </w:r>
            <w:r w:rsidRPr="008B5156">
              <w:rPr>
                <w:color w:val="000000"/>
                <w:sz w:val="22"/>
                <w:shd w:val="clear" w:color="auto" w:fill="FFFFFF"/>
              </w:rPr>
              <w:lastRenderedPageBreak/>
              <w:t>коммунальные услуги;  услуги по содержанию имущества, информационные услуги;  уплату налогов.</w:t>
            </w:r>
            <w:r w:rsidRPr="008B5156">
              <w:rPr>
                <w:color w:val="000000"/>
                <w:shd w:val="clear" w:color="auto" w:fill="FFFFFF"/>
              </w:rPr>
              <w:t xml:space="preserve"> </w:t>
            </w:r>
          </w:p>
          <w:p w:rsidR="0093735F" w:rsidRPr="008B5156" w:rsidRDefault="0093735F" w:rsidP="003B086C">
            <w:pPr>
              <w:jc w:val="center"/>
              <w:rPr>
                <w:sz w:val="22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93735F" w:rsidRPr="0004708E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Число зарегистрированных пользователей в МУ КГЦБС</w:t>
            </w:r>
          </w:p>
          <w:p w:rsidR="0093735F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  <w:p w:rsidR="0093735F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  <w:p w:rsidR="0093735F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  <w:p w:rsidR="0093735F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  <w:p w:rsidR="0093735F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  <w:p w:rsidR="0093735F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  <w:p w:rsidR="0093735F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  <w:p w:rsidR="0093735F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  <w:p w:rsidR="0093735F" w:rsidRPr="0004708E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93735F" w:rsidRPr="0004708E" w:rsidRDefault="0093735F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тыс. чел.</w:t>
            </w:r>
          </w:p>
        </w:tc>
        <w:tc>
          <w:tcPr>
            <w:tcW w:w="1002" w:type="dxa"/>
            <w:gridSpan w:val="2"/>
            <w:vMerge w:val="restart"/>
          </w:tcPr>
          <w:p w:rsidR="0093735F" w:rsidRPr="008B5156" w:rsidRDefault="0093735F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24,2</w:t>
            </w:r>
          </w:p>
        </w:tc>
        <w:tc>
          <w:tcPr>
            <w:tcW w:w="995" w:type="dxa"/>
            <w:vMerge w:val="restart"/>
          </w:tcPr>
          <w:p w:rsidR="0093735F" w:rsidRPr="008B5156" w:rsidRDefault="0093735F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16,6</w:t>
            </w: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</w:pPr>
            <w:r w:rsidRPr="008B5156">
              <w:rPr>
                <w:sz w:val="20"/>
                <w:szCs w:val="20"/>
              </w:rPr>
              <w:t>15 895,8</w:t>
            </w:r>
          </w:p>
        </w:tc>
      </w:tr>
      <w:tr w:rsidR="0093735F" w:rsidRPr="008B5156" w:rsidTr="00E42BE1">
        <w:trPr>
          <w:trHeight w:val="145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3735F" w:rsidRPr="008B5156" w:rsidRDefault="0093735F" w:rsidP="003B086C">
            <w:pPr>
              <w:rPr>
                <w:b/>
                <w:sz w:val="20"/>
                <w:szCs w:val="20"/>
              </w:rPr>
            </w:pPr>
            <w:r w:rsidRPr="0093735F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93735F" w:rsidRPr="008B5156" w:rsidRDefault="0093735F" w:rsidP="003B086C">
            <w:pPr>
              <w:jc w:val="center"/>
            </w:pPr>
            <w:r w:rsidRPr="008B5156">
              <w:rPr>
                <w:sz w:val="20"/>
                <w:szCs w:val="20"/>
              </w:rPr>
              <w:t>15 895,8</w:t>
            </w:r>
          </w:p>
        </w:tc>
        <w:tc>
          <w:tcPr>
            <w:tcW w:w="1271" w:type="dxa"/>
            <w:gridSpan w:val="5"/>
          </w:tcPr>
          <w:p w:rsidR="0093735F" w:rsidRPr="008B5156" w:rsidRDefault="0093735F" w:rsidP="003B086C">
            <w:pPr>
              <w:jc w:val="center"/>
            </w:pPr>
            <w:r w:rsidRPr="008B5156">
              <w:rPr>
                <w:sz w:val="20"/>
                <w:szCs w:val="20"/>
              </w:rPr>
              <w:t>8 284,5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93735F" w:rsidRPr="008B5156" w:rsidRDefault="0093735F" w:rsidP="003B086C">
            <w:pPr>
              <w:jc w:val="center"/>
            </w:pPr>
            <w:r w:rsidRPr="008B5156">
              <w:rPr>
                <w:sz w:val="20"/>
                <w:szCs w:val="20"/>
              </w:rPr>
              <w:t>15 895,8</w:t>
            </w:r>
          </w:p>
        </w:tc>
      </w:tr>
      <w:tr w:rsidR="0093735F" w:rsidRPr="008B5156" w:rsidTr="00E42BE1">
        <w:trPr>
          <w:trHeight w:val="230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  <w:vMerge w:val="restart"/>
          </w:tcPr>
          <w:p w:rsidR="0093735F" w:rsidRPr="008B5156" w:rsidRDefault="0093735F" w:rsidP="003B086C">
            <w:pPr>
              <w:jc w:val="center"/>
            </w:pPr>
            <w:r w:rsidRPr="008B5156">
              <w:rPr>
                <w:sz w:val="20"/>
                <w:szCs w:val="20"/>
              </w:rPr>
              <w:t>15 895,8</w:t>
            </w:r>
          </w:p>
        </w:tc>
        <w:tc>
          <w:tcPr>
            <w:tcW w:w="1271" w:type="dxa"/>
            <w:gridSpan w:val="5"/>
            <w:vMerge w:val="restart"/>
          </w:tcPr>
          <w:p w:rsidR="0093735F" w:rsidRPr="008B5156" w:rsidRDefault="0093735F" w:rsidP="003B086C">
            <w:pPr>
              <w:jc w:val="center"/>
            </w:pPr>
            <w:r w:rsidRPr="008B5156">
              <w:rPr>
                <w:sz w:val="20"/>
                <w:szCs w:val="20"/>
              </w:rPr>
              <w:t>8 284,5</w:t>
            </w: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3735F" w:rsidRPr="008B5156" w:rsidRDefault="0093735F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93735F" w:rsidRPr="008B5156" w:rsidRDefault="0093735F" w:rsidP="003B086C">
            <w:pPr>
              <w:jc w:val="center"/>
            </w:pPr>
            <w:r w:rsidRPr="008B5156">
              <w:rPr>
                <w:sz w:val="20"/>
                <w:szCs w:val="20"/>
              </w:rPr>
              <w:t>15 895,8</w:t>
            </w:r>
          </w:p>
        </w:tc>
      </w:tr>
      <w:tr w:rsidR="0093735F" w:rsidRPr="008B5156" w:rsidTr="00E42BE1">
        <w:trPr>
          <w:trHeight w:val="1012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93735F" w:rsidRPr="008B5156" w:rsidRDefault="0093735F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93735F" w:rsidRPr="008B5156" w:rsidRDefault="0093735F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93735F" w:rsidRPr="0004708E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Количество посещений  в МУ КГЦБС</w:t>
            </w:r>
          </w:p>
        </w:tc>
        <w:tc>
          <w:tcPr>
            <w:tcW w:w="697" w:type="dxa"/>
            <w:gridSpan w:val="3"/>
          </w:tcPr>
          <w:p w:rsidR="0093735F" w:rsidRPr="0004708E" w:rsidRDefault="0093735F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 xml:space="preserve">тыс. </w:t>
            </w:r>
            <w:proofErr w:type="spellStart"/>
            <w:proofErr w:type="gramStart"/>
            <w:r w:rsidRPr="00560718">
              <w:rPr>
                <w:rFonts w:ascii="Times New Roman" w:eastAsia="Times New Roman" w:hAnsi="Times New Roman"/>
                <w:sz w:val="22"/>
              </w:rPr>
              <w:t>посеще-ний</w:t>
            </w:r>
            <w:proofErr w:type="spellEnd"/>
            <w:proofErr w:type="gramEnd"/>
          </w:p>
        </w:tc>
        <w:tc>
          <w:tcPr>
            <w:tcW w:w="1002" w:type="dxa"/>
            <w:gridSpan w:val="2"/>
          </w:tcPr>
          <w:p w:rsidR="0093735F" w:rsidRPr="008B5156" w:rsidRDefault="0093735F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167,0</w:t>
            </w:r>
          </w:p>
        </w:tc>
        <w:tc>
          <w:tcPr>
            <w:tcW w:w="995" w:type="dxa"/>
          </w:tcPr>
          <w:p w:rsidR="0093735F" w:rsidRPr="008B5156" w:rsidRDefault="0093735F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97,7</w:t>
            </w:r>
          </w:p>
        </w:tc>
        <w:tc>
          <w:tcPr>
            <w:tcW w:w="1558" w:type="dxa"/>
            <w:vMerge/>
          </w:tcPr>
          <w:p w:rsidR="0093735F" w:rsidRPr="0004708E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3735F" w:rsidRPr="008B5156" w:rsidTr="00E42BE1">
        <w:trPr>
          <w:trHeight w:val="1566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93735F" w:rsidRPr="008B5156" w:rsidRDefault="0093735F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93735F" w:rsidRPr="008B5156" w:rsidRDefault="0093735F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93735F" w:rsidRPr="008B5156" w:rsidRDefault="0093735F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93735F" w:rsidRPr="0004708E" w:rsidRDefault="0093735F" w:rsidP="003B086C">
            <w:pPr>
              <w:pStyle w:val="Pro-Tab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Вместимость читальных залов учреждений, оказывающих муниципальную услугу</w:t>
            </w:r>
          </w:p>
        </w:tc>
        <w:tc>
          <w:tcPr>
            <w:tcW w:w="697" w:type="dxa"/>
            <w:gridSpan w:val="3"/>
          </w:tcPr>
          <w:p w:rsidR="0093735F" w:rsidRPr="0004708E" w:rsidRDefault="0093735F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93735F" w:rsidRPr="0004708E" w:rsidRDefault="0093735F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мест</w:t>
            </w:r>
          </w:p>
        </w:tc>
        <w:tc>
          <w:tcPr>
            <w:tcW w:w="1002" w:type="dxa"/>
            <w:gridSpan w:val="2"/>
          </w:tcPr>
          <w:p w:rsidR="0093735F" w:rsidRPr="008B5156" w:rsidRDefault="0093735F" w:rsidP="003B086C">
            <w:pPr>
              <w:jc w:val="center"/>
              <w:rPr>
                <w:color w:val="FF0000"/>
                <w:sz w:val="22"/>
              </w:rPr>
            </w:pPr>
          </w:p>
          <w:p w:rsidR="0093735F" w:rsidRPr="008B5156" w:rsidRDefault="0093735F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235</w:t>
            </w:r>
          </w:p>
        </w:tc>
        <w:tc>
          <w:tcPr>
            <w:tcW w:w="995" w:type="dxa"/>
          </w:tcPr>
          <w:p w:rsidR="0093735F" w:rsidRPr="008B5156" w:rsidRDefault="0093735F" w:rsidP="003B086C">
            <w:pPr>
              <w:jc w:val="center"/>
              <w:rPr>
                <w:color w:val="FF0000"/>
                <w:sz w:val="22"/>
              </w:rPr>
            </w:pPr>
          </w:p>
          <w:p w:rsidR="0093735F" w:rsidRPr="008B5156" w:rsidRDefault="0093735F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235</w:t>
            </w:r>
          </w:p>
          <w:p w:rsidR="0093735F" w:rsidRPr="008B5156" w:rsidRDefault="0093735F" w:rsidP="003B086C">
            <w:pPr>
              <w:jc w:val="center"/>
              <w:rPr>
                <w:color w:val="FF0000"/>
                <w:sz w:val="22"/>
              </w:rPr>
            </w:pPr>
          </w:p>
          <w:p w:rsidR="0093735F" w:rsidRPr="008B5156" w:rsidRDefault="0093735F" w:rsidP="003B086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558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93735F" w:rsidRPr="008B5156" w:rsidTr="00E42BE1">
        <w:trPr>
          <w:trHeight w:val="444"/>
        </w:trPr>
        <w:tc>
          <w:tcPr>
            <w:tcW w:w="821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93735F" w:rsidRPr="008B5156" w:rsidRDefault="0093735F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93735F" w:rsidRPr="008B5156" w:rsidRDefault="0093735F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93735F" w:rsidRPr="008B5156" w:rsidRDefault="0093735F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93735F" w:rsidRPr="0004708E" w:rsidRDefault="0093735F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Увеличение количества библиографических записей в сводном электронном каталоге МУ «Кинешемская городская централизованная библиотечная система»</w:t>
            </w:r>
          </w:p>
        </w:tc>
        <w:tc>
          <w:tcPr>
            <w:tcW w:w="697" w:type="dxa"/>
            <w:gridSpan w:val="3"/>
          </w:tcPr>
          <w:p w:rsidR="0093735F" w:rsidRPr="0004708E" w:rsidRDefault="0093735F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%</w:t>
            </w:r>
          </w:p>
        </w:tc>
        <w:tc>
          <w:tcPr>
            <w:tcW w:w="1002" w:type="dxa"/>
            <w:gridSpan w:val="2"/>
          </w:tcPr>
          <w:p w:rsidR="0093735F" w:rsidRPr="008B5156" w:rsidRDefault="0093735F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8,0</w:t>
            </w:r>
          </w:p>
        </w:tc>
        <w:tc>
          <w:tcPr>
            <w:tcW w:w="995" w:type="dxa"/>
          </w:tcPr>
          <w:p w:rsidR="0093735F" w:rsidRPr="008B5156" w:rsidRDefault="0093735F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4,0</w:t>
            </w:r>
          </w:p>
        </w:tc>
        <w:tc>
          <w:tcPr>
            <w:tcW w:w="1558" w:type="dxa"/>
            <w:vMerge/>
          </w:tcPr>
          <w:p w:rsidR="0093735F" w:rsidRPr="008B5156" w:rsidRDefault="0093735F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145"/>
        </w:trPr>
        <w:tc>
          <w:tcPr>
            <w:tcW w:w="821" w:type="dxa"/>
            <w:vMerge w:val="restart"/>
          </w:tcPr>
          <w:p w:rsidR="006B38E6" w:rsidRPr="008B5156" w:rsidRDefault="0093735F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Мероприятие  «</w:t>
            </w:r>
            <w:r w:rsidRPr="008B5156">
              <w:rPr>
                <w:sz w:val="22"/>
              </w:rPr>
              <w:t xml:space="preserve">Повышение средней заработной </w:t>
            </w:r>
            <w:r w:rsidRPr="008B5156">
              <w:rPr>
                <w:sz w:val="22"/>
              </w:rPr>
              <w:lastRenderedPageBreak/>
              <w:t>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B5156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>Комитет по культуре и туризму администра</w:t>
            </w:r>
            <w:r w:rsidRPr="008B5156">
              <w:rPr>
                <w:sz w:val="22"/>
              </w:rPr>
              <w:lastRenderedPageBreak/>
              <w:t>ции городского округа Кинешма</w:t>
            </w: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739,0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649,4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856FD6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Мероприятие будет выполнено в 3</w:t>
            </w:r>
            <w:r w:rsidR="00856FD6">
              <w:rPr>
                <w:sz w:val="20"/>
                <w:szCs w:val="20"/>
              </w:rPr>
              <w:t>-</w:t>
            </w:r>
            <w:r w:rsidRPr="008B5156">
              <w:rPr>
                <w:sz w:val="20"/>
                <w:szCs w:val="20"/>
              </w:rPr>
              <w:t>4 квартале 2018 года</w:t>
            </w:r>
          </w:p>
        </w:tc>
        <w:tc>
          <w:tcPr>
            <w:tcW w:w="2425" w:type="dxa"/>
            <w:gridSpan w:val="4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 xml:space="preserve">Соотношение среднегодовой заработной платы работников </w:t>
            </w: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муниципальных учреждений культуры Ивановской области и среднегодовой заработной платы по экономике Ивановской области</w:t>
            </w:r>
          </w:p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%</w:t>
            </w:r>
          </w:p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100</w:t>
            </w:r>
          </w:p>
        </w:tc>
        <w:tc>
          <w:tcPr>
            <w:tcW w:w="995" w:type="dxa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739,0</w:t>
            </w:r>
          </w:p>
        </w:tc>
      </w:tr>
      <w:tr w:rsidR="006B38E6" w:rsidRPr="008B5156" w:rsidTr="00E42BE1">
        <w:trPr>
          <w:trHeight w:val="145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93735F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739,0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649,4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739,0</w:t>
            </w:r>
          </w:p>
        </w:tc>
      </w:tr>
      <w:tr w:rsidR="006B38E6" w:rsidRPr="008B5156" w:rsidTr="00E42BE1">
        <w:trPr>
          <w:trHeight w:val="1196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739,0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649,4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739,0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 w:val="restart"/>
          </w:tcPr>
          <w:p w:rsidR="006B38E6" w:rsidRPr="008B5156" w:rsidRDefault="00856FD6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Мероприятие  «</w:t>
            </w:r>
            <w:r w:rsidRPr="008B5156">
              <w:rPr>
                <w:sz w:val="22"/>
              </w:rPr>
              <w:t>Работы по формированию, учету, изучению, обеспечению физического сохранения и безопасности фондов библиотеки</w:t>
            </w:r>
            <w:r w:rsidRPr="008B5156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583,6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145,8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856FD6">
            <w:pPr>
              <w:ind w:right="-123"/>
              <w:rPr>
                <w:sz w:val="22"/>
              </w:rPr>
            </w:pPr>
            <w:r w:rsidRPr="008B5156">
              <w:rPr>
                <w:color w:val="000000"/>
                <w:sz w:val="22"/>
                <w:shd w:val="clear" w:color="auto" w:fill="FFFFFF"/>
              </w:rPr>
              <w:t>Бюджетные ассигнования были израсходованы на оплату услуг охраны</w:t>
            </w:r>
          </w:p>
        </w:tc>
        <w:tc>
          <w:tcPr>
            <w:tcW w:w="2425" w:type="dxa"/>
            <w:gridSpan w:val="4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Количество выданных читателям МУ КГЦБС печатных, электронных и иных изданий</w:t>
            </w:r>
          </w:p>
        </w:tc>
        <w:tc>
          <w:tcPr>
            <w:tcW w:w="697" w:type="dxa"/>
            <w:gridSpan w:val="3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тыс. экз.</w:t>
            </w: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410,6</w:t>
            </w: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239,4</w:t>
            </w: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583,6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856FD6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583,6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145,8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583,6</w:t>
            </w:r>
          </w:p>
        </w:tc>
      </w:tr>
      <w:tr w:rsidR="006B38E6" w:rsidRPr="008B5156" w:rsidTr="00E42BE1">
        <w:trPr>
          <w:trHeight w:val="1351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583,6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145,8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583,6</w:t>
            </w:r>
          </w:p>
        </w:tc>
      </w:tr>
      <w:tr w:rsidR="006B38E6" w:rsidRPr="008B5156" w:rsidTr="00E42BE1">
        <w:trPr>
          <w:trHeight w:val="230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1485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6B38E6" w:rsidRPr="0004708E" w:rsidRDefault="006B38E6" w:rsidP="003B086C">
            <w:pPr>
              <w:pStyle w:val="Pro-Tab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Доля электронных изданий и аудиовизуальных документов в общем объеме библиотечного фонда</w:t>
            </w:r>
          </w:p>
        </w:tc>
        <w:tc>
          <w:tcPr>
            <w:tcW w:w="697" w:type="dxa"/>
            <w:gridSpan w:val="3"/>
          </w:tcPr>
          <w:p w:rsidR="006B38E6" w:rsidRPr="0004708E" w:rsidRDefault="006B38E6" w:rsidP="003B086C">
            <w:pPr>
              <w:pStyle w:val="Pro-Tab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%</w:t>
            </w:r>
          </w:p>
        </w:tc>
        <w:tc>
          <w:tcPr>
            <w:tcW w:w="1002" w:type="dxa"/>
            <w:gridSpan w:val="2"/>
          </w:tcPr>
          <w:p w:rsidR="006B38E6" w:rsidRPr="0004708E" w:rsidRDefault="006B38E6" w:rsidP="003B086C">
            <w:pPr>
              <w:pStyle w:val="Pro-Tab"/>
              <w:jc w:val="center"/>
              <w:rPr>
                <w:rFonts w:eastAsia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0,88</w:t>
            </w:r>
          </w:p>
        </w:tc>
        <w:tc>
          <w:tcPr>
            <w:tcW w:w="995" w:type="dxa"/>
          </w:tcPr>
          <w:p w:rsidR="006B38E6" w:rsidRPr="0004708E" w:rsidRDefault="006B38E6" w:rsidP="003B086C">
            <w:pPr>
              <w:pStyle w:val="Pro-Tab"/>
              <w:jc w:val="center"/>
              <w:rPr>
                <w:rFonts w:eastAsia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0,88</w:t>
            </w:r>
          </w:p>
        </w:tc>
        <w:tc>
          <w:tcPr>
            <w:tcW w:w="1558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 w:val="restart"/>
          </w:tcPr>
          <w:p w:rsidR="006B38E6" w:rsidRPr="008B5156" w:rsidRDefault="00856FD6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Мероприятие  «</w:t>
            </w:r>
            <w:r w:rsidRPr="008B5156">
              <w:rPr>
                <w:sz w:val="22"/>
              </w:rPr>
              <w:t>Укрепление материально-технической базы библиотек городского округа Кинешма</w:t>
            </w:r>
            <w:r w:rsidRPr="008B5156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50,0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B867D6" w:rsidP="00B8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планируется выполнить</w:t>
            </w:r>
          </w:p>
          <w:p w:rsidR="006B38E6" w:rsidRPr="008B5156" w:rsidRDefault="006B38E6" w:rsidP="00B867D6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 3  квартале 2018 г.</w:t>
            </w:r>
          </w:p>
        </w:tc>
        <w:tc>
          <w:tcPr>
            <w:tcW w:w="2425" w:type="dxa"/>
            <w:gridSpan w:val="4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 xml:space="preserve">Общая площадь помещений, предназначенных для хранения фондов </w:t>
            </w:r>
          </w:p>
        </w:tc>
        <w:tc>
          <w:tcPr>
            <w:tcW w:w="697" w:type="dxa"/>
            <w:gridSpan w:val="3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560718">
              <w:rPr>
                <w:rFonts w:ascii="Times New Roman" w:eastAsia="Times New Roman" w:hAnsi="Times New Roman"/>
                <w:sz w:val="22"/>
              </w:rPr>
              <w:t>кв.м</w:t>
            </w:r>
            <w:proofErr w:type="spellEnd"/>
            <w:r w:rsidRPr="00560718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1248,3</w:t>
            </w: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1248,3</w:t>
            </w:r>
          </w:p>
        </w:tc>
        <w:tc>
          <w:tcPr>
            <w:tcW w:w="1558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50,0</w:t>
            </w:r>
          </w:p>
        </w:tc>
      </w:tr>
      <w:tr w:rsidR="006B38E6" w:rsidRPr="008B5156" w:rsidTr="00E42BE1">
        <w:trPr>
          <w:trHeight w:val="230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B867D6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  <w:vMerge w:val="restart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50,0</w:t>
            </w:r>
          </w:p>
        </w:tc>
        <w:tc>
          <w:tcPr>
            <w:tcW w:w="1271" w:type="dxa"/>
            <w:gridSpan w:val="5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486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50,0</w:t>
            </w:r>
          </w:p>
        </w:tc>
      </w:tr>
      <w:tr w:rsidR="00B867D6" w:rsidRPr="008B5156" w:rsidTr="00E42BE1">
        <w:trPr>
          <w:trHeight w:val="230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  <w:vMerge w:val="restart"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jc w:val="center"/>
            </w:pPr>
            <w:r w:rsidRPr="008B5156">
              <w:rPr>
                <w:sz w:val="20"/>
                <w:szCs w:val="20"/>
              </w:rPr>
              <w:t>50,0</w:t>
            </w:r>
          </w:p>
        </w:tc>
        <w:tc>
          <w:tcPr>
            <w:tcW w:w="1271" w:type="dxa"/>
            <w:gridSpan w:val="5"/>
            <w:vMerge w:val="restart"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50,0</w:t>
            </w:r>
          </w:p>
        </w:tc>
      </w:tr>
      <w:tr w:rsidR="00B867D6" w:rsidRPr="008B5156" w:rsidTr="00E42BE1">
        <w:trPr>
          <w:trHeight w:val="1457"/>
        </w:trPr>
        <w:tc>
          <w:tcPr>
            <w:tcW w:w="821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B867D6" w:rsidRPr="008B5156" w:rsidRDefault="00B867D6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B867D6" w:rsidRPr="008B5156" w:rsidRDefault="00B867D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B867D6" w:rsidRPr="008B5156" w:rsidRDefault="00B867D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B867D6" w:rsidRPr="008B5156" w:rsidRDefault="00B867D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Процент площади учреждений, в которых оказывается муниципальная услуга,</w:t>
            </w:r>
            <w:r>
              <w:rPr>
                <w:sz w:val="20"/>
                <w:szCs w:val="20"/>
              </w:rPr>
              <w:t xml:space="preserve"> требующих капитального ремонта</w:t>
            </w:r>
          </w:p>
        </w:tc>
        <w:tc>
          <w:tcPr>
            <w:tcW w:w="697" w:type="dxa"/>
            <w:gridSpan w:val="3"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5,9</w:t>
            </w:r>
          </w:p>
        </w:tc>
        <w:tc>
          <w:tcPr>
            <w:tcW w:w="995" w:type="dxa"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5,9</w:t>
            </w:r>
          </w:p>
        </w:tc>
        <w:tc>
          <w:tcPr>
            <w:tcW w:w="1558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B867D6" w:rsidRPr="008B5156" w:rsidTr="00E42BE1">
        <w:trPr>
          <w:trHeight w:val="425"/>
        </w:trPr>
        <w:tc>
          <w:tcPr>
            <w:tcW w:w="821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B867D6" w:rsidRPr="008B5156" w:rsidRDefault="00B867D6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B867D6" w:rsidRPr="008B5156" w:rsidRDefault="00B867D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B867D6" w:rsidRPr="008B5156" w:rsidRDefault="00B867D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B867D6" w:rsidRPr="0004708E" w:rsidRDefault="00B867D6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 xml:space="preserve">Доля учреждений культуры, в которых внедрены информационно-коммуникационные технологии для доступности информации об услугах сферы </w:t>
            </w: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культуры</w:t>
            </w:r>
          </w:p>
        </w:tc>
        <w:tc>
          <w:tcPr>
            <w:tcW w:w="697" w:type="dxa"/>
            <w:gridSpan w:val="3"/>
          </w:tcPr>
          <w:p w:rsidR="00B867D6" w:rsidRPr="0004708E" w:rsidRDefault="00B867D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%</w:t>
            </w:r>
          </w:p>
        </w:tc>
        <w:tc>
          <w:tcPr>
            <w:tcW w:w="1002" w:type="dxa"/>
            <w:gridSpan w:val="2"/>
          </w:tcPr>
          <w:p w:rsidR="00B867D6" w:rsidRPr="0004708E" w:rsidRDefault="00B867D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995" w:type="dxa"/>
          </w:tcPr>
          <w:p w:rsidR="00B867D6" w:rsidRPr="0004708E" w:rsidRDefault="00B867D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1558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 w:val="restart"/>
          </w:tcPr>
          <w:p w:rsidR="006B38E6" w:rsidRPr="008B5156" w:rsidRDefault="00B867D6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 xml:space="preserve">Мероприятие  «Поэтапное доведение средней заработной </w:t>
            </w:r>
            <w:proofErr w:type="gramStart"/>
            <w:r w:rsidRPr="008B5156">
              <w:rPr>
                <w:sz w:val="22"/>
              </w:rPr>
              <w:t>платы работникам культуры муниципальных учреждений культуры городского округа</w:t>
            </w:r>
            <w:proofErr w:type="gramEnd"/>
            <w:r w:rsidRPr="008B5156">
              <w:rPr>
                <w:sz w:val="22"/>
              </w:rPr>
              <w:t xml:space="preserve"> Кинешма до средней заработной платы в Ивановской области» 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5 164,7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2 709,6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B867D6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Бюджетные ассигнования направлены на оплату труда, начисления на выплаты по оплате труда.</w:t>
            </w: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B867D6">
            <w:pPr>
              <w:rPr>
                <w:sz w:val="22"/>
              </w:rPr>
            </w:pPr>
            <w:r w:rsidRPr="008B5156">
              <w:rPr>
                <w:sz w:val="20"/>
                <w:szCs w:val="20"/>
              </w:rPr>
              <w:t>Средняя заработная плата работников учреждений культуры городского округа Кинешма Ивановской области</w:t>
            </w:r>
          </w:p>
        </w:tc>
        <w:tc>
          <w:tcPr>
            <w:tcW w:w="697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0"/>
                <w:szCs w:val="20"/>
              </w:rPr>
              <w:t>Руб.</w:t>
            </w: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0"/>
                <w:szCs w:val="20"/>
              </w:rPr>
              <w:t>21053</w:t>
            </w:r>
          </w:p>
        </w:tc>
        <w:tc>
          <w:tcPr>
            <w:tcW w:w="995" w:type="dxa"/>
            <w:vMerge w:val="restart"/>
          </w:tcPr>
          <w:p w:rsidR="006B38E6" w:rsidRPr="0004708E" w:rsidRDefault="006B38E6" w:rsidP="003B086C">
            <w:pPr>
              <w:pStyle w:val="Pro-Tab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60718">
              <w:rPr>
                <w:rFonts w:ascii="Times New Roman" w:eastAsia="Times New Roman" w:hAnsi="Times New Roman"/>
                <w:sz w:val="20"/>
              </w:rPr>
              <w:t>21148,8</w:t>
            </w: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5 164,7</w:t>
            </w:r>
          </w:p>
        </w:tc>
      </w:tr>
      <w:tr w:rsidR="00B867D6" w:rsidRPr="008B5156" w:rsidTr="00E42BE1">
        <w:trPr>
          <w:trHeight w:val="920"/>
        </w:trPr>
        <w:tc>
          <w:tcPr>
            <w:tcW w:w="821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B867D6" w:rsidRPr="008B5156" w:rsidRDefault="00B867D6" w:rsidP="003B086C">
            <w:pPr>
              <w:rPr>
                <w:b/>
                <w:sz w:val="20"/>
                <w:szCs w:val="20"/>
              </w:rPr>
            </w:pPr>
            <w:r w:rsidRPr="00B867D6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5 164,7</w:t>
            </w:r>
          </w:p>
        </w:tc>
        <w:tc>
          <w:tcPr>
            <w:tcW w:w="1271" w:type="dxa"/>
            <w:gridSpan w:val="5"/>
          </w:tcPr>
          <w:p w:rsidR="00B867D6" w:rsidRPr="008B5156" w:rsidRDefault="00B867D6" w:rsidP="003B086C">
            <w:pPr>
              <w:jc w:val="center"/>
            </w:pPr>
            <w:r w:rsidRPr="008B5156">
              <w:rPr>
                <w:sz w:val="20"/>
                <w:szCs w:val="20"/>
              </w:rPr>
              <w:t>2 709,6</w:t>
            </w:r>
          </w:p>
        </w:tc>
        <w:tc>
          <w:tcPr>
            <w:tcW w:w="1559" w:type="dxa"/>
            <w:gridSpan w:val="3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5 164,7</w:t>
            </w:r>
          </w:p>
        </w:tc>
      </w:tr>
      <w:tr w:rsidR="00B867D6" w:rsidRPr="008B5156" w:rsidTr="00E42BE1">
        <w:trPr>
          <w:trHeight w:val="2866"/>
        </w:trPr>
        <w:tc>
          <w:tcPr>
            <w:tcW w:w="821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B867D6" w:rsidRPr="008B5156" w:rsidRDefault="00B867D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0" w:type="dxa"/>
            <w:gridSpan w:val="5"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5 164,7</w:t>
            </w:r>
          </w:p>
        </w:tc>
        <w:tc>
          <w:tcPr>
            <w:tcW w:w="1271" w:type="dxa"/>
            <w:gridSpan w:val="5"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2 709,6</w:t>
            </w:r>
          </w:p>
        </w:tc>
        <w:tc>
          <w:tcPr>
            <w:tcW w:w="1559" w:type="dxa"/>
            <w:gridSpan w:val="3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B867D6" w:rsidRPr="008B5156" w:rsidRDefault="00B867D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5 164,7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 w:val="restart"/>
          </w:tcPr>
          <w:p w:rsidR="006B38E6" w:rsidRPr="008B5156" w:rsidRDefault="00B867D6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 xml:space="preserve">Мероприятие  «Комплектование книжных фондов библиотек муниципальных образований» 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2"/>
              </w:rPr>
              <w:t xml:space="preserve">Комитет по культуре и туризму администрации городского округа </w:t>
            </w:r>
            <w:r w:rsidRPr="008B5156">
              <w:rPr>
                <w:sz w:val="22"/>
              </w:rPr>
              <w:lastRenderedPageBreak/>
              <w:t>Кинешма</w:t>
            </w: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33,1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B867D6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Бюджетные ассигнования направлены на приобретение книжного фонда для библиотек</w:t>
            </w: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B867D6">
            <w:pPr>
              <w:rPr>
                <w:sz w:val="22"/>
              </w:rPr>
            </w:pPr>
            <w:r w:rsidRPr="008B5156">
              <w:rPr>
                <w:sz w:val="22"/>
              </w:rPr>
              <w:t xml:space="preserve">Количество подразделений МУ «Кинешемская городская централизованная библиотечная </w:t>
            </w:r>
            <w:proofErr w:type="spellStart"/>
            <w:r w:rsidRPr="008B5156">
              <w:rPr>
                <w:sz w:val="22"/>
              </w:rPr>
              <w:t>система</w:t>
            </w:r>
            <w:proofErr w:type="gramStart"/>
            <w:r w:rsidRPr="008B5156">
              <w:rPr>
                <w:sz w:val="22"/>
              </w:rPr>
              <w:t>»</w:t>
            </w:r>
            <w:r w:rsidR="00B867D6">
              <w:rPr>
                <w:sz w:val="22"/>
              </w:rPr>
              <w:t>,</w:t>
            </w:r>
            <w:r w:rsidRPr="008B5156">
              <w:rPr>
                <w:sz w:val="22"/>
              </w:rPr>
              <w:t>,</w:t>
            </w:r>
            <w:proofErr w:type="gramEnd"/>
            <w:r w:rsidRPr="008B5156">
              <w:rPr>
                <w:sz w:val="22"/>
              </w:rPr>
              <w:t>осуществля</w:t>
            </w:r>
            <w:r w:rsidRPr="008B5156">
              <w:rPr>
                <w:sz w:val="22"/>
              </w:rPr>
              <w:lastRenderedPageBreak/>
              <w:t>ющих</w:t>
            </w:r>
            <w:proofErr w:type="spellEnd"/>
            <w:r w:rsidRPr="008B5156">
              <w:rPr>
                <w:sz w:val="22"/>
              </w:rPr>
              <w:t xml:space="preserve"> комплектование книжных фондов за счет средств федерального бюджета</w:t>
            </w:r>
          </w:p>
        </w:tc>
        <w:tc>
          <w:tcPr>
            <w:tcW w:w="697" w:type="dxa"/>
            <w:gridSpan w:val="3"/>
            <w:vMerge w:val="restart"/>
          </w:tcPr>
          <w:p w:rsidR="006B38E6" w:rsidRPr="0004708E" w:rsidRDefault="006B38E6" w:rsidP="003B086C">
            <w:pPr>
              <w:pStyle w:val="Pro-Tab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Еди</w:t>
            </w:r>
            <w:proofErr w:type="spellEnd"/>
          </w:p>
          <w:p w:rsidR="006B38E6" w:rsidRPr="0004708E" w:rsidRDefault="006B38E6" w:rsidP="003B086C">
            <w:pPr>
              <w:pStyle w:val="Pro-Tab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ниц</w:t>
            </w:r>
          </w:p>
        </w:tc>
        <w:tc>
          <w:tcPr>
            <w:tcW w:w="1002" w:type="dxa"/>
            <w:gridSpan w:val="2"/>
            <w:vMerge w:val="restart"/>
          </w:tcPr>
          <w:p w:rsidR="006B38E6" w:rsidRPr="0004708E" w:rsidRDefault="006B38E6" w:rsidP="003B086C">
            <w:pPr>
              <w:pStyle w:val="Pro-Tab"/>
              <w:jc w:val="center"/>
              <w:rPr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33,1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B867D6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33,1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sz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color w:val="FF0000"/>
                <w:sz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33,1</w:t>
            </w:r>
          </w:p>
        </w:tc>
      </w:tr>
      <w:tr w:rsidR="006B38E6" w:rsidRPr="008B5156" w:rsidTr="00E42BE1">
        <w:trPr>
          <w:trHeight w:val="338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31,4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sz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color w:val="FF0000"/>
                <w:sz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31,4</w:t>
            </w:r>
          </w:p>
        </w:tc>
      </w:tr>
      <w:tr w:rsidR="006B38E6" w:rsidRPr="008B5156" w:rsidTr="00E42BE1">
        <w:trPr>
          <w:trHeight w:val="399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0" w:type="dxa"/>
            <w:gridSpan w:val="5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gridSpan w:val="5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sz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color w:val="FF0000"/>
                <w:sz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230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sz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color w:val="FF0000"/>
                <w:sz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1,7</w:t>
            </w:r>
          </w:p>
        </w:tc>
      </w:tr>
      <w:tr w:rsidR="006B38E6" w:rsidRPr="008B5156" w:rsidTr="00E42BE1">
        <w:trPr>
          <w:trHeight w:val="88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1,7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04708E" w:rsidRDefault="006B38E6" w:rsidP="003B086C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558" w:type="dxa"/>
            <w:vMerge/>
          </w:tcPr>
          <w:p w:rsidR="006B38E6" w:rsidRPr="008B5156" w:rsidRDefault="006B38E6" w:rsidP="003B086C">
            <w:pPr>
              <w:rPr>
                <w:sz w:val="22"/>
              </w:rPr>
            </w:pPr>
          </w:p>
        </w:tc>
      </w:tr>
      <w:tr w:rsidR="006B38E6" w:rsidRPr="000E097A" w:rsidTr="00E42BE1">
        <w:trPr>
          <w:trHeight w:val="265"/>
        </w:trPr>
        <w:tc>
          <w:tcPr>
            <w:tcW w:w="821" w:type="dxa"/>
            <w:vMerge w:val="restart"/>
          </w:tcPr>
          <w:p w:rsidR="006B38E6" w:rsidRPr="00861F83" w:rsidRDefault="00861F83" w:rsidP="003B086C">
            <w:pPr>
              <w:rPr>
                <w:sz w:val="20"/>
                <w:szCs w:val="20"/>
              </w:rPr>
            </w:pPr>
            <w:r w:rsidRPr="00861F83">
              <w:rPr>
                <w:sz w:val="20"/>
                <w:szCs w:val="20"/>
              </w:rPr>
              <w:t>1.2</w:t>
            </w:r>
          </w:p>
          <w:p w:rsidR="006B38E6" w:rsidRPr="000E097A" w:rsidRDefault="006B38E6" w:rsidP="003B086C">
            <w:pPr>
              <w:rPr>
                <w:color w:val="FF0000"/>
                <w:sz w:val="20"/>
                <w:szCs w:val="20"/>
              </w:rPr>
            </w:pPr>
          </w:p>
          <w:p w:rsidR="006B38E6" w:rsidRPr="000E097A" w:rsidRDefault="006B38E6" w:rsidP="003B086C">
            <w:pPr>
              <w:rPr>
                <w:color w:val="FF0000"/>
                <w:sz w:val="20"/>
                <w:szCs w:val="20"/>
              </w:rPr>
            </w:pPr>
          </w:p>
          <w:p w:rsidR="006B38E6" w:rsidRPr="000E097A" w:rsidRDefault="006B38E6" w:rsidP="003B086C">
            <w:pPr>
              <w:rPr>
                <w:color w:val="FF0000"/>
                <w:sz w:val="20"/>
                <w:szCs w:val="20"/>
              </w:rPr>
            </w:pPr>
          </w:p>
          <w:p w:rsidR="006B38E6" w:rsidRPr="000E097A" w:rsidRDefault="006B38E6" w:rsidP="003B086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6B38E6" w:rsidRPr="000E097A" w:rsidRDefault="006B38E6" w:rsidP="003B086C">
            <w:pPr>
              <w:rPr>
                <w:color w:val="FF0000"/>
                <w:sz w:val="20"/>
                <w:szCs w:val="20"/>
              </w:rPr>
            </w:pPr>
            <w:r w:rsidRPr="00861F83">
              <w:rPr>
                <w:sz w:val="20"/>
                <w:szCs w:val="20"/>
              </w:rPr>
              <w:t>Основное мероприятие  «</w:t>
            </w:r>
            <w:r w:rsidRPr="00861F83">
              <w:rPr>
                <w:sz w:val="22"/>
              </w:rPr>
              <w:t>Формирование и содержание муниципального архива</w:t>
            </w:r>
            <w:r w:rsidRPr="00861F83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6B38E6" w:rsidRPr="00861F83" w:rsidRDefault="006B38E6" w:rsidP="003B086C">
            <w:pPr>
              <w:rPr>
                <w:sz w:val="20"/>
                <w:szCs w:val="20"/>
              </w:rPr>
            </w:pPr>
            <w:r w:rsidRPr="00861F83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6B38E6" w:rsidRPr="000E097A" w:rsidRDefault="006B38E6" w:rsidP="003B086C">
            <w:pPr>
              <w:rPr>
                <w:color w:val="FF0000"/>
                <w:sz w:val="20"/>
                <w:szCs w:val="20"/>
              </w:rPr>
            </w:pPr>
          </w:p>
          <w:p w:rsidR="006B38E6" w:rsidRPr="000E097A" w:rsidRDefault="006B38E6" w:rsidP="003B086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61F83" w:rsidRDefault="006B38E6" w:rsidP="003B086C">
            <w:pPr>
              <w:rPr>
                <w:sz w:val="20"/>
                <w:szCs w:val="20"/>
              </w:rPr>
            </w:pPr>
            <w:r w:rsidRPr="00861F83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61F83" w:rsidRDefault="006B38E6" w:rsidP="003B086C">
            <w:pPr>
              <w:jc w:val="center"/>
              <w:rPr>
                <w:sz w:val="20"/>
                <w:szCs w:val="20"/>
              </w:rPr>
            </w:pPr>
            <w:r w:rsidRPr="00861F83">
              <w:rPr>
                <w:sz w:val="20"/>
                <w:szCs w:val="20"/>
              </w:rPr>
              <w:t>3 150,9</w:t>
            </w:r>
          </w:p>
        </w:tc>
        <w:tc>
          <w:tcPr>
            <w:tcW w:w="1271" w:type="dxa"/>
            <w:gridSpan w:val="5"/>
          </w:tcPr>
          <w:p w:rsidR="006B38E6" w:rsidRPr="00861F83" w:rsidRDefault="006B38E6" w:rsidP="003B086C">
            <w:pPr>
              <w:jc w:val="center"/>
            </w:pPr>
            <w:r w:rsidRPr="00861F83">
              <w:rPr>
                <w:sz w:val="20"/>
                <w:szCs w:val="20"/>
              </w:rPr>
              <w:t>1 579,7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0E097A" w:rsidRDefault="006B38E6" w:rsidP="006C1608">
            <w:pPr>
              <w:rPr>
                <w:color w:val="FF0000"/>
                <w:shd w:val="clear" w:color="auto" w:fill="FFFFFF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B38E6" w:rsidRPr="000E097A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0E097A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B38E6" w:rsidRPr="000E097A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B38E6" w:rsidRPr="000E097A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0E097A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  <w:r w:rsidRPr="005E15FF">
              <w:rPr>
                <w:sz w:val="20"/>
                <w:szCs w:val="20"/>
              </w:rPr>
              <w:t>3 150,9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861F83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3 150,9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1 579,7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3 150,9</w:t>
            </w:r>
          </w:p>
        </w:tc>
      </w:tr>
      <w:tr w:rsidR="006B38E6" w:rsidRPr="008B5156" w:rsidTr="00E42BE1">
        <w:trPr>
          <w:trHeight w:val="856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3 150,9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1 579,7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3 150,9</w:t>
            </w:r>
          </w:p>
        </w:tc>
      </w:tr>
      <w:tr w:rsidR="006B38E6" w:rsidRPr="008B5156" w:rsidTr="00E42BE1">
        <w:trPr>
          <w:trHeight w:val="305"/>
        </w:trPr>
        <w:tc>
          <w:tcPr>
            <w:tcW w:w="821" w:type="dxa"/>
            <w:vMerge w:val="restart"/>
          </w:tcPr>
          <w:p w:rsidR="006B38E6" w:rsidRPr="008B5156" w:rsidRDefault="006C1608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Мероприятие «</w:t>
            </w:r>
            <w:r w:rsidRPr="008B5156">
              <w:rPr>
                <w:sz w:val="22"/>
              </w:rPr>
              <w:t xml:space="preserve">Оказание информационных услуг на основе архивных документов и обеспечение доступа к архивным документам (копиям) и </w:t>
            </w:r>
            <w:r w:rsidRPr="008B5156">
              <w:rPr>
                <w:sz w:val="22"/>
              </w:rPr>
              <w:lastRenderedPageBreak/>
              <w:t>справочно-поисковым средствам к ним</w:t>
            </w:r>
            <w:r w:rsidRPr="008B5156"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2"/>
              </w:rPr>
              <w:lastRenderedPageBreak/>
              <w:t>Комитет по культуре и туризму администрации городского округа Кинешма</w:t>
            </w: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3 150,9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2"/>
                <w:szCs w:val="20"/>
              </w:rPr>
            </w:pPr>
            <w:r w:rsidRPr="008B5156">
              <w:rPr>
                <w:sz w:val="22"/>
                <w:szCs w:val="20"/>
              </w:rPr>
              <w:t>1 579,7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6C1608">
            <w:pPr>
              <w:ind w:right="-123"/>
              <w:rPr>
                <w:color w:val="000000"/>
                <w:shd w:val="clear" w:color="auto" w:fill="FFFFFF"/>
              </w:rPr>
            </w:pPr>
            <w:r w:rsidRPr="008B5156">
              <w:rPr>
                <w:color w:val="000000"/>
                <w:sz w:val="22"/>
                <w:shd w:val="clear" w:color="auto" w:fill="FFFFFF"/>
              </w:rPr>
              <w:t xml:space="preserve">Бюджетные ассигнования были израсходованы на заработную плату, начисления на выплаты по оплате труда, оплату за услуги связи;  </w:t>
            </w:r>
            <w:r w:rsidRPr="008B5156">
              <w:rPr>
                <w:color w:val="000000"/>
                <w:sz w:val="22"/>
                <w:shd w:val="clear" w:color="auto" w:fill="FFFFFF"/>
              </w:rPr>
              <w:lastRenderedPageBreak/>
              <w:t>коммунальные услуги;  услуги по содержанию имущества,   уплату налогов; на оплату услуг охраны</w:t>
            </w:r>
          </w:p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Число лиц, воспользовавшихся возможностью самостоятельной работы с архивными документами в читальном зале муниципального архива</w:t>
            </w:r>
          </w:p>
          <w:p w:rsidR="006B38E6" w:rsidRPr="0004708E" w:rsidRDefault="006B38E6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  <w:p w:rsidR="006B38E6" w:rsidRPr="0004708E" w:rsidRDefault="006B38E6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человек</w:t>
            </w:r>
          </w:p>
        </w:tc>
        <w:tc>
          <w:tcPr>
            <w:tcW w:w="1002" w:type="dxa"/>
            <w:gridSpan w:val="2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65</w:t>
            </w:r>
          </w:p>
        </w:tc>
        <w:tc>
          <w:tcPr>
            <w:tcW w:w="995" w:type="dxa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60</w:t>
            </w: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3 150,9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6C1608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3 150,9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  <w:szCs w:val="20"/>
              </w:rPr>
              <w:t>1 579,7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3 150,9</w:t>
            </w:r>
          </w:p>
        </w:tc>
      </w:tr>
      <w:tr w:rsidR="006C1608" w:rsidRPr="008B5156" w:rsidTr="00E42BE1">
        <w:trPr>
          <w:trHeight w:val="1046"/>
        </w:trPr>
        <w:tc>
          <w:tcPr>
            <w:tcW w:w="821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  <w:vMerge w:val="restart"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3 150,9</w:t>
            </w:r>
          </w:p>
        </w:tc>
        <w:tc>
          <w:tcPr>
            <w:tcW w:w="1271" w:type="dxa"/>
            <w:gridSpan w:val="5"/>
            <w:vMerge w:val="restart"/>
          </w:tcPr>
          <w:p w:rsidR="006C1608" w:rsidRPr="008B5156" w:rsidRDefault="006C1608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  <w:szCs w:val="20"/>
              </w:rPr>
              <w:t>1 579,7</w:t>
            </w:r>
          </w:p>
        </w:tc>
        <w:tc>
          <w:tcPr>
            <w:tcW w:w="1559" w:type="dxa"/>
            <w:gridSpan w:val="3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3 150,9</w:t>
            </w:r>
          </w:p>
        </w:tc>
      </w:tr>
      <w:tr w:rsidR="006C1608" w:rsidRPr="008B5156" w:rsidTr="00E42BE1">
        <w:trPr>
          <w:trHeight w:val="1511"/>
        </w:trPr>
        <w:tc>
          <w:tcPr>
            <w:tcW w:w="821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C1608" w:rsidRPr="008B5156" w:rsidRDefault="006C1608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6C1608" w:rsidRPr="0004708E" w:rsidRDefault="006C1608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Число удовлетворенных запросов физических и юридических лиц по предоставлению архивной информации</w:t>
            </w:r>
          </w:p>
        </w:tc>
        <w:tc>
          <w:tcPr>
            <w:tcW w:w="697" w:type="dxa"/>
            <w:gridSpan w:val="3"/>
          </w:tcPr>
          <w:p w:rsidR="006C1608" w:rsidRPr="0004708E" w:rsidRDefault="006C1608" w:rsidP="006C1608">
            <w:pPr>
              <w:pStyle w:val="Pro-Tab"/>
              <w:spacing w:before="0" w:after="0"/>
              <w:ind w:right="-119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proofErr w:type="gramStart"/>
            <w:r w:rsidRPr="00560718">
              <w:rPr>
                <w:rFonts w:ascii="Times New Roman" w:eastAsia="Times New Roman" w:hAnsi="Times New Roman"/>
                <w:sz w:val="22"/>
              </w:rPr>
              <w:t>запро</w:t>
            </w:r>
            <w:proofErr w:type="spellEnd"/>
            <w:r w:rsidRPr="00560718">
              <w:rPr>
                <w:rFonts w:ascii="Times New Roman" w:eastAsia="Times New Roman" w:hAnsi="Times New Roman"/>
                <w:sz w:val="22"/>
              </w:rPr>
              <w:t>-сов</w:t>
            </w:r>
            <w:proofErr w:type="gramEnd"/>
          </w:p>
        </w:tc>
        <w:tc>
          <w:tcPr>
            <w:tcW w:w="1002" w:type="dxa"/>
            <w:gridSpan w:val="2"/>
          </w:tcPr>
          <w:p w:rsidR="006C1608" w:rsidRPr="0004708E" w:rsidRDefault="006C1608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2000</w:t>
            </w:r>
          </w:p>
        </w:tc>
        <w:tc>
          <w:tcPr>
            <w:tcW w:w="995" w:type="dxa"/>
          </w:tcPr>
          <w:p w:rsidR="006C1608" w:rsidRPr="0004708E" w:rsidRDefault="006C1608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982</w:t>
            </w:r>
          </w:p>
        </w:tc>
        <w:tc>
          <w:tcPr>
            <w:tcW w:w="1558" w:type="dxa"/>
            <w:vMerge/>
          </w:tcPr>
          <w:p w:rsidR="006C1608" w:rsidRPr="008B5156" w:rsidRDefault="006C1608" w:rsidP="003B086C">
            <w:pPr>
              <w:jc w:val="center"/>
              <w:rPr>
                <w:sz w:val="22"/>
              </w:rPr>
            </w:pPr>
          </w:p>
        </w:tc>
      </w:tr>
      <w:tr w:rsidR="006C1608" w:rsidRPr="008B5156" w:rsidTr="00E42BE1">
        <w:trPr>
          <w:trHeight w:val="1547"/>
        </w:trPr>
        <w:tc>
          <w:tcPr>
            <w:tcW w:w="821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C1608" w:rsidRPr="008B5156" w:rsidRDefault="006C1608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6C1608" w:rsidRPr="0004708E" w:rsidRDefault="006C1608" w:rsidP="003B086C">
            <w:pPr>
              <w:pStyle w:val="Pro-Tab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Количество предоставленных консультаций по проблемам архивного дела и документоведения</w:t>
            </w:r>
          </w:p>
        </w:tc>
        <w:tc>
          <w:tcPr>
            <w:tcW w:w="697" w:type="dxa"/>
            <w:gridSpan w:val="3"/>
          </w:tcPr>
          <w:p w:rsidR="006C1608" w:rsidRPr="0004708E" w:rsidRDefault="006C1608" w:rsidP="006C1608">
            <w:pPr>
              <w:pStyle w:val="Pro-Tab"/>
              <w:spacing w:before="0" w:after="0"/>
              <w:ind w:left="-108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proofErr w:type="gramStart"/>
            <w:r w:rsidRPr="00560718">
              <w:rPr>
                <w:rFonts w:ascii="Times New Roman" w:eastAsia="Times New Roman" w:hAnsi="Times New Roman"/>
                <w:sz w:val="22"/>
              </w:rPr>
              <w:t>консу-льтаций</w:t>
            </w:r>
            <w:proofErr w:type="spellEnd"/>
            <w:proofErr w:type="gramEnd"/>
          </w:p>
        </w:tc>
        <w:tc>
          <w:tcPr>
            <w:tcW w:w="1002" w:type="dxa"/>
            <w:gridSpan w:val="2"/>
          </w:tcPr>
          <w:p w:rsidR="006C1608" w:rsidRPr="0004708E" w:rsidRDefault="006C1608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60</w:t>
            </w:r>
          </w:p>
        </w:tc>
        <w:tc>
          <w:tcPr>
            <w:tcW w:w="995" w:type="dxa"/>
          </w:tcPr>
          <w:p w:rsidR="006C1608" w:rsidRPr="0004708E" w:rsidRDefault="006C1608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33</w:t>
            </w:r>
          </w:p>
        </w:tc>
        <w:tc>
          <w:tcPr>
            <w:tcW w:w="1558" w:type="dxa"/>
            <w:vMerge/>
          </w:tcPr>
          <w:p w:rsidR="006C1608" w:rsidRPr="008B5156" w:rsidRDefault="006C1608" w:rsidP="003B086C">
            <w:pPr>
              <w:jc w:val="center"/>
              <w:rPr>
                <w:sz w:val="22"/>
              </w:rPr>
            </w:pPr>
          </w:p>
        </w:tc>
      </w:tr>
      <w:tr w:rsidR="006C1608" w:rsidRPr="008B5156" w:rsidTr="00E42BE1">
        <w:trPr>
          <w:trHeight w:val="236"/>
        </w:trPr>
        <w:tc>
          <w:tcPr>
            <w:tcW w:w="821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C1608" w:rsidRPr="008B5156" w:rsidRDefault="006C1608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C1608" w:rsidRPr="008B5156" w:rsidRDefault="006C1608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C1608" w:rsidRPr="008B5156" w:rsidRDefault="006C1608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6C1608" w:rsidRPr="0004708E" w:rsidRDefault="006C1608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Количество жалоб на качество муниципальных услуг, признанных в установленном порядке обоснованными</w:t>
            </w:r>
          </w:p>
        </w:tc>
        <w:tc>
          <w:tcPr>
            <w:tcW w:w="697" w:type="dxa"/>
            <w:gridSpan w:val="3"/>
          </w:tcPr>
          <w:p w:rsidR="006C1608" w:rsidRPr="0004708E" w:rsidRDefault="006C1608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жалобы</w:t>
            </w:r>
          </w:p>
        </w:tc>
        <w:tc>
          <w:tcPr>
            <w:tcW w:w="1002" w:type="dxa"/>
            <w:gridSpan w:val="2"/>
          </w:tcPr>
          <w:p w:rsidR="006C1608" w:rsidRPr="0004708E" w:rsidRDefault="006C1608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5" w:type="dxa"/>
          </w:tcPr>
          <w:p w:rsidR="006C1608" w:rsidRPr="008B5156" w:rsidRDefault="006C1608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0</w:t>
            </w:r>
          </w:p>
        </w:tc>
        <w:tc>
          <w:tcPr>
            <w:tcW w:w="1558" w:type="dxa"/>
            <w:vMerge/>
          </w:tcPr>
          <w:p w:rsidR="006C1608" w:rsidRPr="008B5156" w:rsidRDefault="006C1608" w:rsidP="003B086C">
            <w:pPr>
              <w:jc w:val="center"/>
              <w:rPr>
                <w:sz w:val="22"/>
              </w:rPr>
            </w:pPr>
          </w:p>
        </w:tc>
      </w:tr>
      <w:tr w:rsidR="006B38E6" w:rsidRPr="008B5156" w:rsidTr="00E42BE1">
        <w:trPr>
          <w:trHeight w:val="164"/>
        </w:trPr>
        <w:tc>
          <w:tcPr>
            <w:tcW w:w="821" w:type="dxa"/>
            <w:vMerge w:val="restart"/>
          </w:tcPr>
          <w:p w:rsidR="006B38E6" w:rsidRPr="008B5156" w:rsidRDefault="006C1608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5" w:type="dxa"/>
            <w:vMerge w:val="restart"/>
          </w:tcPr>
          <w:p w:rsidR="006B38E6" w:rsidRPr="00BC6EC1" w:rsidRDefault="006B38E6" w:rsidP="00BC6EC1">
            <w:pPr>
              <w:rPr>
                <w:sz w:val="22"/>
              </w:rPr>
            </w:pPr>
            <w:r w:rsidRPr="008B5156">
              <w:rPr>
                <w:sz w:val="22"/>
              </w:rPr>
              <w:t xml:space="preserve">Основное мероприятие «Охрана, сохранение   и популяризация культурного и исторического наследия городского </w:t>
            </w:r>
            <w:r w:rsidR="00BC6EC1">
              <w:rPr>
                <w:sz w:val="22"/>
              </w:rPr>
              <w:lastRenderedPageBreak/>
              <w:t>округа Кинешма»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>Комитет по культуре и туризму администрации городского округа Кинешма</w:t>
            </w: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6C1608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gridSpan w:val="5"/>
          </w:tcPr>
          <w:p w:rsidR="006B38E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</w:t>
            </w:r>
          </w:p>
          <w:p w:rsidR="006C1608" w:rsidRDefault="006C1608" w:rsidP="003B086C">
            <w:pPr>
              <w:jc w:val="center"/>
              <w:rPr>
                <w:sz w:val="20"/>
                <w:szCs w:val="20"/>
              </w:rPr>
            </w:pPr>
          </w:p>
          <w:p w:rsidR="006C1608" w:rsidRDefault="006C1608" w:rsidP="003B086C">
            <w:pPr>
              <w:jc w:val="center"/>
              <w:rPr>
                <w:sz w:val="20"/>
                <w:szCs w:val="20"/>
              </w:rPr>
            </w:pPr>
          </w:p>
          <w:p w:rsidR="006C1608" w:rsidRDefault="006C1608" w:rsidP="003B086C">
            <w:pPr>
              <w:jc w:val="center"/>
              <w:rPr>
                <w:sz w:val="20"/>
                <w:szCs w:val="20"/>
              </w:rPr>
            </w:pPr>
          </w:p>
          <w:p w:rsidR="006C1608" w:rsidRDefault="006C1608" w:rsidP="003B086C">
            <w:pPr>
              <w:jc w:val="center"/>
              <w:rPr>
                <w:sz w:val="20"/>
                <w:szCs w:val="20"/>
              </w:rPr>
            </w:pPr>
          </w:p>
          <w:p w:rsidR="006C1608" w:rsidRDefault="006C1608" w:rsidP="003B086C">
            <w:pPr>
              <w:jc w:val="center"/>
              <w:rPr>
                <w:sz w:val="20"/>
                <w:szCs w:val="20"/>
              </w:rPr>
            </w:pPr>
          </w:p>
          <w:p w:rsidR="006C1608" w:rsidRDefault="006C1608" w:rsidP="003B086C">
            <w:pPr>
              <w:jc w:val="center"/>
              <w:rPr>
                <w:sz w:val="20"/>
                <w:szCs w:val="20"/>
              </w:rPr>
            </w:pPr>
          </w:p>
          <w:p w:rsidR="006C1608" w:rsidRDefault="006C1608" w:rsidP="003B086C">
            <w:pPr>
              <w:jc w:val="center"/>
              <w:rPr>
                <w:sz w:val="20"/>
                <w:szCs w:val="20"/>
              </w:rPr>
            </w:pPr>
          </w:p>
          <w:p w:rsidR="006C1608" w:rsidRPr="008B5156" w:rsidRDefault="006C1608" w:rsidP="006C16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</w:tr>
      <w:tr w:rsidR="006B38E6" w:rsidRPr="008B5156" w:rsidTr="00E42BE1">
        <w:trPr>
          <w:trHeight w:val="800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</w:tr>
      <w:tr w:rsidR="008B43BE" w:rsidRPr="008B5156" w:rsidTr="00E42BE1">
        <w:trPr>
          <w:trHeight w:val="407"/>
        </w:trPr>
        <w:tc>
          <w:tcPr>
            <w:tcW w:w="821" w:type="dxa"/>
            <w:vMerge w:val="restart"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845" w:type="dxa"/>
            <w:vMerge w:val="restart"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  <w:r w:rsidRPr="008B5156">
              <w:rPr>
                <w:sz w:val="22"/>
              </w:rPr>
              <w:t xml:space="preserve">Мероприятие «Сохранение, использование, популяризация и охрана объектов культурного наследия, находящихся в собственности городского округа Кинешма, и охрана объектов культурного наследия местного (муниципального) значения, популяризация культурного и исторического наследия городского округа Кинешма </w:t>
            </w:r>
            <w:r w:rsidRPr="008B5156">
              <w:rPr>
                <w:sz w:val="22"/>
              </w:rPr>
              <w:lastRenderedPageBreak/>
              <w:t>»</w:t>
            </w:r>
          </w:p>
        </w:tc>
        <w:tc>
          <w:tcPr>
            <w:tcW w:w="1406" w:type="dxa"/>
            <w:vMerge w:val="restart"/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>Комитет по культуре и туризму администрации городского округа Кинешма</w:t>
            </w:r>
          </w:p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gridSpan w:val="5"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Доля объектов культурного наследия местного (муниципального) значения, находящихся в удовлетворительном состоянии, в общем количестве объектов культурного наследия мес</w:t>
            </w:r>
            <w:r>
              <w:rPr>
                <w:sz w:val="22"/>
              </w:rPr>
              <w:t>тного (муниципального) значения</w:t>
            </w:r>
          </w:p>
        </w:tc>
        <w:tc>
          <w:tcPr>
            <w:tcW w:w="697" w:type="dxa"/>
            <w:gridSpan w:val="3"/>
            <w:vMerge w:val="restart"/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%</w:t>
            </w:r>
          </w:p>
        </w:tc>
        <w:tc>
          <w:tcPr>
            <w:tcW w:w="1002" w:type="dxa"/>
            <w:gridSpan w:val="2"/>
            <w:vMerge w:val="restart"/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35,25</w:t>
            </w:r>
          </w:p>
        </w:tc>
        <w:tc>
          <w:tcPr>
            <w:tcW w:w="995" w:type="dxa"/>
            <w:vMerge w:val="restart"/>
          </w:tcPr>
          <w:p w:rsidR="008B43BE" w:rsidRPr="008B5156" w:rsidRDefault="008B43BE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34,41</w:t>
            </w:r>
          </w:p>
        </w:tc>
        <w:tc>
          <w:tcPr>
            <w:tcW w:w="1558" w:type="dxa"/>
          </w:tcPr>
          <w:p w:rsidR="008B43BE" w:rsidRPr="008B5156" w:rsidRDefault="008B43BE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112,9</w:t>
            </w:r>
          </w:p>
        </w:tc>
      </w:tr>
      <w:tr w:rsidR="008B43BE" w:rsidRPr="008B5156" w:rsidTr="00E42BE1">
        <w:trPr>
          <w:trHeight w:val="1055"/>
        </w:trPr>
        <w:tc>
          <w:tcPr>
            <w:tcW w:w="821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8B43BE" w:rsidRPr="008B5156" w:rsidRDefault="008B43BE" w:rsidP="003B086C">
            <w:pPr>
              <w:rPr>
                <w:b/>
                <w:sz w:val="20"/>
                <w:szCs w:val="20"/>
              </w:rPr>
            </w:pPr>
            <w:r w:rsidRPr="00BC6EC1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gridSpan w:val="5"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</w:tr>
      <w:tr w:rsidR="008B43BE" w:rsidRPr="008B5156" w:rsidTr="00E42BE1">
        <w:trPr>
          <w:trHeight w:val="1431"/>
        </w:trPr>
        <w:tc>
          <w:tcPr>
            <w:tcW w:w="821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8B43BE" w:rsidRPr="00BC6EC1" w:rsidRDefault="008B43BE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  <w:vMerge w:val="restart"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112,9</w:t>
            </w:r>
          </w:p>
        </w:tc>
        <w:tc>
          <w:tcPr>
            <w:tcW w:w="1271" w:type="dxa"/>
            <w:gridSpan w:val="5"/>
            <w:vMerge w:val="restart"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8B43BE" w:rsidRPr="008B5156" w:rsidTr="00E42BE1">
        <w:trPr>
          <w:trHeight w:val="262"/>
        </w:trPr>
        <w:tc>
          <w:tcPr>
            <w:tcW w:w="821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Доля объектов культурного наследия (памятников истории и культуры)</w:t>
            </w:r>
          </w:p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 xml:space="preserve">местного (муниципального) значения, расположенных на территории городского округа Кинешма, информация о которых внесена в электронную </w:t>
            </w:r>
            <w:r w:rsidRPr="008B5156">
              <w:rPr>
                <w:sz w:val="22"/>
              </w:rPr>
              <w:lastRenderedPageBreak/>
              <w:t>базу данных единого государственного реестра объектов культурного наследия (памятников истории и культуры) народов Российской Федерации, в общем количестве объектов культурного наследия</w:t>
            </w:r>
          </w:p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(памятников истории и культуры) местного (муниципального) значения, расположенных на терри</w:t>
            </w:r>
            <w:r>
              <w:rPr>
                <w:sz w:val="22"/>
              </w:rPr>
              <w:t>тории городского округа Кинешма</w:t>
            </w:r>
          </w:p>
        </w:tc>
        <w:tc>
          <w:tcPr>
            <w:tcW w:w="697" w:type="dxa"/>
            <w:gridSpan w:val="3"/>
            <w:vMerge w:val="restart"/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>%</w:t>
            </w:r>
          </w:p>
        </w:tc>
        <w:tc>
          <w:tcPr>
            <w:tcW w:w="1002" w:type="dxa"/>
            <w:gridSpan w:val="2"/>
            <w:vMerge w:val="restart"/>
          </w:tcPr>
          <w:p w:rsidR="008B43BE" w:rsidRPr="0004708E" w:rsidRDefault="008B43BE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35,7</w:t>
            </w:r>
          </w:p>
        </w:tc>
        <w:tc>
          <w:tcPr>
            <w:tcW w:w="995" w:type="dxa"/>
            <w:vMerge w:val="restart"/>
          </w:tcPr>
          <w:p w:rsidR="008B43BE" w:rsidRPr="0004708E" w:rsidRDefault="008B43BE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28,5</w:t>
            </w:r>
          </w:p>
        </w:tc>
        <w:tc>
          <w:tcPr>
            <w:tcW w:w="1558" w:type="dxa"/>
            <w:vMerge w:val="restart"/>
          </w:tcPr>
          <w:p w:rsidR="008B43BE" w:rsidRPr="008B5156" w:rsidRDefault="008B43BE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112,9</w:t>
            </w:r>
          </w:p>
        </w:tc>
      </w:tr>
      <w:tr w:rsidR="008B43BE" w:rsidRPr="008B5156" w:rsidTr="00E42BE1">
        <w:trPr>
          <w:trHeight w:val="602"/>
        </w:trPr>
        <w:tc>
          <w:tcPr>
            <w:tcW w:w="821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 w:val="restart"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8B43BE" w:rsidRPr="008B5156" w:rsidTr="00E42BE1">
        <w:trPr>
          <w:trHeight w:val="2277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Доля объектов культурного наследия местного (муниципального) значения, в отношении которых проведена историко-культурная экспертиза</w:t>
            </w:r>
          </w:p>
          <w:p w:rsidR="008B43BE" w:rsidRPr="008B5156" w:rsidRDefault="008B43BE" w:rsidP="003B086C">
            <w:pPr>
              <w:rPr>
                <w:sz w:val="22"/>
              </w:rPr>
            </w:pP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%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8B43BE" w:rsidRPr="0004708E" w:rsidRDefault="008B43BE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35,7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8B43BE" w:rsidRPr="0004708E" w:rsidRDefault="008B43BE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28,5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8B43BE" w:rsidRPr="008B5156" w:rsidTr="00E42BE1">
        <w:trPr>
          <w:trHeight w:val="832"/>
        </w:trPr>
        <w:tc>
          <w:tcPr>
            <w:tcW w:w="821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B43BE" w:rsidRPr="008B5156" w:rsidRDefault="008B43BE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8B43BE" w:rsidRPr="008B5156" w:rsidRDefault="008B43BE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Доля объектов культурного наследия местного (муниципального) значения, для которых разработаны проекты границ их территорий</w:t>
            </w:r>
          </w:p>
          <w:p w:rsidR="008B43BE" w:rsidRPr="008B5156" w:rsidRDefault="008B43BE" w:rsidP="003B086C">
            <w:pPr>
              <w:rPr>
                <w:sz w:val="22"/>
              </w:rPr>
            </w:pPr>
          </w:p>
        </w:tc>
        <w:tc>
          <w:tcPr>
            <w:tcW w:w="697" w:type="dxa"/>
            <w:gridSpan w:val="3"/>
          </w:tcPr>
          <w:p w:rsidR="008B43BE" w:rsidRPr="008B5156" w:rsidRDefault="008B43BE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%</w:t>
            </w:r>
          </w:p>
        </w:tc>
        <w:tc>
          <w:tcPr>
            <w:tcW w:w="1002" w:type="dxa"/>
            <w:gridSpan w:val="2"/>
          </w:tcPr>
          <w:p w:rsidR="008B43BE" w:rsidRPr="0004708E" w:rsidRDefault="008B43BE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35,7</w:t>
            </w:r>
          </w:p>
        </w:tc>
        <w:tc>
          <w:tcPr>
            <w:tcW w:w="995" w:type="dxa"/>
          </w:tcPr>
          <w:p w:rsidR="008B43BE" w:rsidRPr="0004708E" w:rsidRDefault="008B43BE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28,5</w:t>
            </w:r>
          </w:p>
        </w:tc>
        <w:tc>
          <w:tcPr>
            <w:tcW w:w="1558" w:type="dxa"/>
          </w:tcPr>
          <w:p w:rsidR="008B43BE" w:rsidRPr="008B5156" w:rsidRDefault="008B43BE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 w:val="restart"/>
          </w:tcPr>
          <w:p w:rsidR="006B38E6" w:rsidRPr="008B5156" w:rsidRDefault="008B43BE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</w:tcPr>
          <w:p w:rsidR="006B38E6" w:rsidRPr="008B43BE" w:rsidRDefault="006B38E6" w:rsidP="008B43BE">
            <w:pPr>
              <w:pStyle w:val="3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3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Комитет по культуре и туризму администрации городского округа Кинешма</w:t>
            </w:r>
            <w:r w:rsidR="008B43BE">
              <w:rPr>
                <w:sz w:val="22"/>
              </w:rPr>
              <w:t>;</w:t>
            </w:r>
          </w:p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Администрация городского округа Кинешма</w:t>
            </w: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30 763,3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14 080,6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30 763,3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8B43BE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30 763,3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14 080,6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30 763,3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24 582,1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10 832,3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24 582,1</w:t>
            </w:r>
          </w:p>
        </w:tc>
      </w:tr>
      <w:tr w:rsidR="006B38E6" w:rsidRPr="008B5156" w:rsidTr="00E42BE1">
        <w:trPr>
          <w:trHeight w:val="1101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6 181,2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3 248,3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6 181,2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 w:val="restart"/>
          </w:tcPr>
          <w:p w:rsidR="006B38E6" w:rsidRPr="008B5156" w:rsidRDefault="008B43BE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6B38E6" w:rsidRPr="008B43BE" w:rsidRDefault="006B38E6" w:rsidP="003B086C">
            <w:pPr>
              <w:pStyle w:val="3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3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мероприятие </w:t>
            </w:r>
            <w:r w:rsidRPr="008B4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«Организация </w:t>
            </w:r>
            <w:r w:rsidRPr="008B43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культурного досуга и отдыха населения городского округа Кинешма»</w:t>
            </w:r>
            <w:r w:rsidRPr="008B43B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 xml:space="preserve">Комитет по культуре и туризму администрации городского округа </w:t>
            </w:r>
            <w:r w:rsidRPr="008B5156">
              <w:rPr>
                <w:sz w:val="22"/>
              </w:rPr>
              <w:lastRenderedPageBreak/>
              <w:t>Кинешма</w:t>
            </w:r>
          </w:p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27 263,3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14 080,6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8B43BE">
            <w:pPr>
              <w:jc w:val="center"/>
              <w:rPr>
                <w:sz w:val="22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27 263,3</w:t>
            </w:r>
          </w:p>
        </w:tc>
      </w:tr>
      <w:tr w:rsidR="006B38E6" w:rsidRPr="008B5156" w:rsidTr="00E42BE1">
        <w:trPr>
          <w:trHeight w:val="77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8B43BE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27 263,3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14 080,6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27 263,3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 xml:space="preserve">- бюджет городского округа </w:t>
            </w:r>
            <w:r w:rsidRPr="008B5156">
              <w:rPr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21 082,1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10 832,3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21 082,1</w:t>
            </w:r>
          </w:p>
        </w:tc>
      </w:tr>
      <w:tr w:rsidR="006B38E6" w:rsidRPr="008B5156" w:rsidTr="00E42BE1">
        <w:trPr>
          <w:trHeight w:val="748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6 181,2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3 248,3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6 181,2</w:t>
            </w:r>
          </w:p>
        </w:tc>
      </w:tr>
      <w:tr w:rsidR="006B38E6" w:rsidRPr="008B5156" w:rsidTr="00E42BE1">
        <w:trPr>
          <w:trHeight w:val="373"/>
        </w:trPr>
        <w:tc>
          <w:tcPr>
            <w:tcW w:w="821" w:type="dxa"/>
            <w:vMerge w:val="restart"/>
          </w:tcPr>
          <w:p w:rsidR="006B38E6" w:rsidRPr="008B5156" w:rsidRDefault="008B43BE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2"/>
              </w:rPr>
              <w:t>Мероприятие «Создание условий для обеспечения доступа различных социальных групп граждан к культурным благам, развитие самодеятельного народного творчества, поддержка учреждений культуры»»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6B38E6" w:rsidRPr="008B5156" w:rsidRDefault="006B38E6" w:rsidP="003B086C">
            <w:pPr>
              <w:rPr>
                <w:sz w:val="22"/>
              </w:rPr>
            </w:pPr>
          </w:p>
          <w:p w:rsidR="006B38E6" w:rsidRPr="008B5156" w:rsidRDefault="006B38E6" w:rsidP="003B086C">
            <w:pPr>
              <w:rPr>
                <w:sz w:val="22"/>
              </w:rPr>
            </w:pPr>
          </w:p>
          <w:p w:rsidR="006B38E6" w:rsidRPr="008B5156" w:rsidRDefault="006B38E6" w:rsidP="003B086C">
            <w:pPr>
              <w:rPr>
                <w:sz w:val="22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20 210,5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10 422,4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8B43BE">
            <w:pPr>
              <w:rPr>
                <w:sz w:val="22"/>
              </w:rPr>
            </w:pPr>
            <w:r w:rsidRPr="008B5156">
              <w:rPr>
                <w:color w:val="000000"/>
                <w:sz w:val="22"/>
                <w:shd w:val="clear" w:color="auto" w:fill="FFFFFF"/>
              </w:rPr>
              <w:t xml:space="preserve">Бюджетные ассигнования были израсходованы на заработную плату, начисления на выплаты по оплате труда; </w:t>
            </w:r>
            <w:r w:rsidRPr="008B5156">
              <w:rPr>
                <w:sz w:val="22"/>
              </w:rPr>
              <w:t xml:space="preserve">на оплату услуг связи, оплату за информационные услуги, коммунальные услуги, уплату налогов, </w:t>
            </w:r>
            <w:r w:rsidRPr="008B5156">
              <w:rPr>
                <w:sz w:val="22"/>
              </w:rPr>
              <w:lastRenderedPageBreak/>
              <w:t>оплату за услуги охраны</w:t>
            </w: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 xml:space="preserve">Количество потребителей  предоставляемой услуги </w:t>
            </w:r>
          </w:p>
        </w:tc>
        <w:tc>
          <w:tcPr>
            <w:tcW w:w="697" w:type="dxa"/>
            <w:gridSpan w:val="3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тыс. чел.</w:t>
            </w: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153,1</w:t>
            </w: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83,6</w:t>
            </w: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20 210,5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8B43BE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20 210,5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10 422,4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20 210,5</w:t>
            </w:r>
          </w:p>
        </w:tc>
      </w:tr>
      <w:tr w:rsidR="00B95FE6" w:rsidRPr="008B5156" w:rsidTr="00BC2678">
        <w:trPr>
          <w:trHeight w:val="502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  <w:vMerge w:val="restart"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jc w:val="center"/>
            </w:pPr>
            <w:r w:rsidRPr="008B5156">
              <w:rPr>
                <w:sz w:val="20"/>
                <w:szCs w:val="20"/>
              </w:rPr>
              <w:t>20 210,5</w:t>
            </w:r>
          </w:p>
        </w:tc>
        <w:tc>
          <w:tcPr>
            <w:tcW w:w="1271" w:type="dxa"/>
            <w:gridSpan w:val="5"/>
            <w:vMerge w:val="restart"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10 422,4</w:t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B95FE6" w:rsidRPr="008B5156" w:rsidRDefault="00B95FE6" w:rsidP="003B086C">
            <w:pPr>
              <w:jc w:val="center"/>
            </w:pPr>
            <w:r w:rsidRPr="008B5156">
              <w:rPr>
                <w:sz w:val="20"/>
                <w:szCs w:val="20"/>
              </w:rPr>
              <w:t>20 210,5</w:t>
            </w:r>
          </w:p>
        </w:tc>
      </w:tr>
      <w:tr w:rsidR="00B95FE6" w:rsidRPr="008B5156" w:rsidTr="00E42BE1">
        <w:trPr>
          <w:trHeight w:val="653"/>
        </w:trPr>
        <w:tc>
          <w:tcPr>
            <w:tcW w:w="821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B95FE6" w:rsidRPr="008B5156" w:rsidRDefault="00B95F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B95FE6" w:rsidRPr="008B5156" w:rsidRDefault="00B95F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B95FE6" w:rsidRPr="008B5156" w:rsidRDefault="00B95F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Количество участников клубных формирований</w:t>
            </w:r>
          </w:p>
        </w:tc>
        <w:tc>
          <w:tcPr>
            <w:tcW w:w="697" w:type="dxa"/>
            <w:gridSpan w:val="3"/>
          </w:tcPr>
          <w:p w:rsidR="00B95FE6" w:rsidRPr="0004708E" w:rsidRDefault="00B95F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чел.</w:t>
            </w:r>
          </w:p>
          <w:p w:rsidR="00B95FE6" w:rsidRPr="0004708E" w:rsidRDefault="00B95F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2" w:type="dxa"/>
            <w:gridSpan w:val="2"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1495</w:t>
            </w:r>
          </w:p>
        </w:tc>
        <w:tc>
          <w:tcPr>
            <w:tcW w:w="995" w:type="dxa"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1495</w:t>
            </w:r>
          </w:p>
        </w:tc>
        <w:tc>
          <w:tcPr>
            <w:tcW w:w="1558" w:type="dxa"/>
            <w:vMerge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</w:p>
        </w:tc>
      </w:tr>
      <w:tr w:rsidR="00B95FE6" w:rsidRPr="008B5156" w:rsidTr="00E42BE1">
        <w:trPr>
          <w:trHeight w:val="734"/>
        </w:trPr>
        <w:tc>
          <w:tcPr>
            <w:tcW w:w="821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B95FE6" w:rsidRPr="008B5156" w:rsidRDefault="00B95F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B95FE6" w:rsidRPr="008B5156" w:rsidRDefault="00B95F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B95FE6" w:rsidRPr="008B5156" w:rsidRDefault="00B95F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Количество кружков, объедине</w:t>
            </w:r>
            <w:r>
              <w:rPr>
                <w:sz w:val="22"/>
              </w:rPr>
              <w:t>ний, клубов по интересам и т.п.</w:t>
            </w:r>
          </w:p>
        </w:tc>
        <w:tc>
          <w:tcPr>
            <w:tcW w:w="697" w:type="dxa"/>
            <w:gridSpan w:val="3"/>
          </w:tcPr>
          <w:p w:rsidR="00B95FE6" w:rsidRPr="0004708E" w:rsidRDefault="00B95F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ед.</w:t>
            </w:r>
          </w:p>
        </w:tc>
        <w:tc>
          <w:tcPr>
            <w:tcW w:w="1002" w:type="dxa"/>
            <w:gridSpan w:val="2"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46</w:t>
            </w:r>
          </w:p>
        </w:tc>
        <w:tc>
          <w:tcPr>
            <w:tcW w:w="995" w:type="dxa"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46</w:t>
            </w:r>
          </w:p>
        </w:tc>
        <w:tc>
          <w:tcPr>
            <w:tcW w:w="1558" w:type="dxa"/>
            <w:vMerge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</w:p>
        </w:tc>
      </w:tr>
      <w:tr w:rsidR="00B95FE6" w:rsidRPr="008B5156" w:rsidTr="00E42BE1">
        <w:trPr>
          <w:trHeight w:val="280"/>
        </w:trPr>
        <w:tc>
          <w:tcPr>
            <w:tcW w:w="821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B95FE6" w:rsidRPr="008B5156" w:rsidRDefault="00B95F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B95FE6" w:rsidRPr="008B5156" w:rsidRDefault="00B95F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B95FE6" w:rsidRPr="008B5156" w:rsidRDefault="00B95F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Число лауреатов и призеров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697" w:type="dxa"/>
            <w:gridSpan w:val="3"/>
          </w:tcPr>
          <w:p w:rsidR="00B95FE6" w:rsidRPr="0004708E" w:rsidRDefault="00B95F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чел.</w:t>
            </w:r>
          </w:p>
          <w:p w:rsidR="00B95FE6" w:rsidRPr="0004708E" w:rsidRDefault="00B95F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2" w:type="dxa"/>
            <w:gridSpan w:val="2"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32</w:t>
            </w:r>
          </w:p>
        </w:tc>
        <w:tc>
          <w:tcPr>
            <w:tcW w:w="995" w:type="dxa"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24</w:t>
            </w:r>
          </w:p>
        </w:tc>
        <w:tc>
          <w:tcPr>
            <w:tcW w:w="1558" w:type="dxa"/>
            <w:vMerge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</w:p>
        </w:tc>
      </w:tr>
      <w:tr w:rsidR="00B95FE6" w:rsidRPr="008B5156" w:rsidTr="00E42BE1">
        <w:trPr>
          <w:trHeight w:val="1836"/>
        </w:trPr>
        <w:tc>
          <w:tcPr>
            <w:tcW w:w="821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B95FE6" w:rsidRPr="008B5156" w:rsidRDefault="00B95F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B95FE6" w:rsidRPr="008B5156" w:rsidRDefault="00B95F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95FE6" w:rsidRPr="008B5156" w:rsidRDefault="00B95FE6" w:rsidP="003B086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B95FE6" w:rsidRPr="008B5156" w:rsidRDefault="00B95F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Число участников городских, региональных, всероссийских и международных детских и юношеских фестивалей, конкурсов</w:t>
            </w:r>
          </w:p>
        </w:tc>
        <w:tc>
          <w:tcPr>
            <w:tcW w:w="697" w:type="dxa"/>
            <w:gridSpan w:val="3"/>
          </w:tcPr>
          <w:p w:rsidR="00B95FE6" w:rsidRPr="0004708E" w:rsidRDefault="00B95F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чел.</w:t>
            </w:r>
          </w:p>
          <w:p w:rsidR="00B95FE6" w:rsidRPr="0004708E" w:rsidRDefault="00B95F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2" w:type="dxa"/>
            <w:gridSpan w:val="2"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321</w:t>
            </w:r>
          </w:p>
        </w:tc>
        <w:tc>
          <w:tcPr>
            <w:tcW w:w="995" w:type="dxa"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242</w:t>
            </w:r>
          </w:p>
        </w:tc>
        <w:tc>
          <w:tcPr>
            <w:tcW w:w="1558" w:type="dxa"/>
          </w:tcPr>
          <w:p w:rsidR="00B95FE6" w:rsidRPr="008B5156" w:rsidRDefault="00B95FE6" w:rsidP="003B086C">
            <w:pPr>
              <w:jc w:val="center"/>
              <w:rPr>
                <w:sz w:val="22"/>
              </w:rPr>
            </w:pP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 w:val="restart"/>
          </w:tcPr>
          <w:p w:rsidR="006B38E6" w:rsidRPr="008B5156" w:rsidRDefault="00A023C9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2"/>
              </w:rPr>
              <w:t>Мероприятие «Организация проведения массовых мероприятий»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Комитет по культуре и туризму администрации городского округа Кинешма</w:t>
            </w:r>
            <w:r w:rsidR="00A023C9">
              <w:rPr>
                <w:sz w:val="22"/>
              </w:rPr>
              <w:t>;</w:t>
            </w:r>
          </w:p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Администрация городского округа Кинешма</w:t>
            </w: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560,8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178,2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A023C9">
            <w:pPr>
              <w:ind w:right="-123"/>
              <w:rPr>
                <w:sz w:val="22"/>
              </w:rPr>
            </w:pPr>
            <w:r w:rsidRPr="008B5156">
              <w:rPr>
                <w:color w:val="000000"/>
                <w:sz w:val="22"/>
                <w:shd w:val="clear" w:color="auto" w:fill="FFFFFF"/>
              </w:rPr>
              <w:t>Бюджетные ассигнования были израсходованы на организацию и проведение городских мероприятий</w:t>
            </w: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 xml:space="preserve">Количество культурно-досуговых мероприятий </w:t>
            </w:r>
          </w:p>
          <w:p w:rsidR="006B38E6" w:rsidRPr="008B5156" w:rsidRDefault="006B38E6" w:rsidP="003B086C">
            <w:pPr>
              <w:rPr>
                <w:sz w:val="22"/>
              </w:rPr>
            </w:pPr>
          </w:p>
          <w:p w:rsidR="006B38E6" w:rsidRPr="008B5156" w:rsidRDefault="006B38E6" w:rsidP="003B086C">
            <w:pPr>
              <w:rPr>
                <w:sz w:val="22"/>
              </w:rPr>
            </w:pPr>
          </w:p>
          <w:p w:rsidR="006B38E6" w:rsidRPr="008B5156" w:rsidRDefault="006B38E6" w:rsidP="003B086C">
            <w:pPr>
              <w:rPr>
                <w:sz w:val="22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560718">
              <w:rPr>
                <w:rFonts w:ascii="Times New Roman" w:eastAsia="Times New Roman" w:hAnsi="Times New Roman"/>
                <w:sz w:val="22"/>
              </w:rPr>
              <w:t>меро-прия-тий</w:t>
            </w:r>
            <w:proofErr w:type="spellEnd"/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383</w:t>
            </w: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245</w:t>
            </w: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560,8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A023C9">
              <w:rPr>
                <w:sz w:val="20"/>
                <w:szCs w:val="20"/>
              </w:rPr>
              <w:t xml:space="preserve">бюджетные ассигнования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560,8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178,2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560,8</w:t>
            </w:r>
          </w:p>
        </w:tc>
      </w:tr>
      <w:tr w:rsidR="006B38E6" w:rsidRPr="008B5156" w:rsidTr="00E42BE1">
        <w:trPr>
          <w:trHeight w:val="1321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560,8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178,2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560,8</w:t>
            </w:r>
          </w:p>
        </w:tc>
      </w:tr>
      <w:tr w:rsidR="006B38E6" w:rsidRPr="008B5156" w:rsidTr="00E42BE1">
        <w:trPr>
          <w:trHeight w:val="305"/>
        </w:trPr>
        <w:tc>
          <w:tcPr>
            <w:tcW w:w="821" w:type="dxa"/>
            <w:vMerge w:val="restart"/>
          </w:tcPr>
          <w:p w:rsidR="006B38E6" w:rsidRPr="008B5156" w:rsidRDefault="00A023C9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1845" w:type="dxa"/>
            <w:vMerge w:val="restart"/>
          </w:tcPr>
          <w:p w:rsidR="006B38E6" w:rsidRPr="00A023C9" w:rsidRDefault="00A023C9" w:rsidP="003B086C">
            <w:pPr>
              <w:pStyle w:val="31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069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</w:t>
            </w:r>
            <w:r w:rsidR="006B38E6" w:rsidRPr="007069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«Повышение средней заработной платы отдельным категориям работников организаций и учреждений бюджетной сферы до средней заработной платы в Ивановской области в соответствии с указами Президента Российской Федерации»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>Комитет по культуре и туризму администра</w:t>
            </w:r>
            <w:r w:rsidRPr="008B5156">
              <w:rPr>
                <w:sz w:val="22"/>
              </w:rPr>
              <w:lastRenderedPageBreak/>
              <w:t>ции городского округа Кинешма</w:t>
            </w:r>
          </w:p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310,8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231,7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A023C9">
            <w:pPr>
              <w:ind w:right="-123"/>
              <w:rPr>
                <w:sz w:val="22"/>
              </w:rPr>
            </w:pPr>
            <w:r w:rsidRPr="008B5156">
              <w:rPr>
                <w:color w:val="000000"/>
                <w:sz w:val="22"/>
                <w:shd w:val="clear" w:color="auto" w:fill="FFFFFF"/>
              </w:rPr>
              <w:t xml:space="preserve">Бюджетные ассигнования были израсходованы </w:t>
            </w:r>
            <w:r w:rsidRPr="008B5156">
              <w:rPr>
                <w:color w:val="000000"/>
                <w:sz w:val="22"/>
                <w:shd w:val="clear" w:color="auto" w:fill="FFFFFF"/>
              </w:rPr>
              <w:lastRenderedPageBreak/>
              <w:t xml:space="preserve">на </w:t>
            </w:r>
            <w:r w:rsidRPr="008B5156">
              <w:rPr>
                <w:sz w:val="22"/>
              </w:rPr>
              <w:t xml:space="preserve">повышение средней заработной платы работникам учреждений культуры (на </w:t>
            </w:r>
            <w:r w:rsidRPr="008B5156">
              <w:rPr>
                <w:color w:val="000000"/>
                <w:sz w:val="22"/>
                <w:shd w:val="clear" w:color="auto" w:fill="FFFFFF"/>
              </w:rPr>
              <w:t>заработную плату, начисления на выплаты по оплате труда)</w:t>
            </w:r>
          </w:p>
        </w:tc>
        <w:tc>
          <w:tcPr>
            <w:tcW w:w="2425" w:type="dxa"/>
            <w:gridSpan w:val="4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 xml:space="preserve">Соотношение среднегодовой заработной платы работников </w:t>
            </w: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муниципальных учреждений культуры Ивановской области и среднегодовой заработной платы по экономике Ивановской области</w:t>
            </w:r>
          </w:p>
        </w:tc>
        <w:tc>
          <w:tcPr>
            <w:tcW w:w="697" w:type="dxa"/>
            <w:gridSpan w:val="3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%</w:t>
            </w:r>
          </w:p>
        </w:tc>
        <w:tc>
          <w:tcPr>
            <w:tcW w:w="1002" w:type="dxa"/>
            <w:gridSpan w:val="2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995" w:type="dxa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104,5</w:t>
            </w:r>
          </w:p>
          <w:p w:rsidR="006B38E6" w:rsidRPr="008B5156" w:rsidRDefault="006B38E6" w:rsidP="003B086C">
            <w:pPr>
              <w:rPr>
                <w:color w:val="FF0000"/>
                <w:sz w:val="22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310,8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A023C9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310,8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231,7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310,8</w:t>
            </w:r>
          </w:p>
        </w:tc>
      </w:tr>
      <w:tr w:rsidR="006B38E6" w:rsidRPr="008B5156" w:rsidTr="00E42BE1">
        <w:trPr>
          <w:trHeight w:val="1291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310,8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231,7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310,8</w:t>
            </w:r>
          </w:p>
        </w:tc>
      </w:tr>
      <w:tr w:rsidR="006B38E6" w:rsidRPr="008B5156" w:rsidTr="00E42BE1">
        <w:trPr>
          <w:trHeight w:val="245"/>
        </w:trPr>
        <w:tc>
          <w:tcPr>
            <w:tcW w:w="821" w:type="dxa"/>
            <w:vMerge w:val="restart"/>
          </w:tcPr>
          <w:p w:rsidR="006B38E6" w:rsidRPr="008B5156" w:rsidRDefault="007069CA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B51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Мероприятие «Поэтапное доведение средней </w:t>
            </w:r>
            <w:r w:rsidRPr="008B51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заработной </w:t>
            </w:r>
            <w:proofErr w:type="gramStart"/>
            <w:r w:rsidRPr="008B51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платы работникам культуры муниципальных учреждений культуры городского округа</w:t>
            </w:r>
            <w:proofErr w:type="gramEnd"/>
            <w:r w:rsidRPr="008B515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Кинешма до средней заработной платы в Ивановской области» 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>Комитет по культуре и туризму администра</w:t>
            </w:r>
            <w:r w:rsidRPr="008B5156">
              <w:rPr>
                <w:sz w:val="22"/>
              </w:rPr>
              <w:lastRenderedPageBreak/>
              <w:t>ции городского округа Кинешма</w:t>
            </w:r>
          </w:p>
          <w:p w:rsidR="006B38E6" w:rsidRPr="008B5156" w:rsidRDefault="006B38E6" w:rsidP="003B086C">
            <w:pPr>
              <w:rPr>
                <w:sz w:val="22"/>
              </w:rPr>
            </w:pPr>
          </w:p>
          <w:p w:rsidR="006B38E6" w:rsidRPr="008B5156" w:rsidRDefault="006B38E6" w:rsidP="003B086C">
            <w:pPr>
              <w:rPr>
                <w:sz w:val="22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6 181,2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3 248,3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EE2AC5">
            <w:pPr>
              <w:ind w:right="-123"/>
              <w:rPr>
                <w:sz w:val="22"/>
              </w:rPr>
            </w:pPr>
            <w:r w:rsidRPr="008B5156">
              <w:rPr>
                <w:color w:val="000000"/>
                <w:sz w:val="22"/>
                <w:shd w:val="clear" w:color="auto" w:fill="FFFFFF"/>
              </w:rPr>
              <w:t xml:space="preserve">Бюджетные ассигнования были израсходованы </w:t>
            </w:r>
            <w:r w:rsidRPr="008B5156">
              <w:rPr>
                <w:color w:val="000000"/>
                <w:sz w:val="22"/>
                <w:shd w:val="clear" w:color="auto" w:fill="FFFFFF"/>
              </w:rPr>
              <w:lastRenderedPageBreak/>
              <w:t xml:space="preserve">на </w:t>
            </w:r>
            <w:r w:rsidRPr="008B5156">
              <w:rPr>
                <w:sz w:val="22"/>
              </w:rPr>
              <w:t xml:space="preserve">повышение средней заработной платы работникам учреждений культуры (на </w:t>
            </w:r>
            <w:r w:rsidRPr="008B5156">
              <w:rPr>
                <w:color w:val="000000"/>
                <w:sz w:val="22"/>
                <w:shd w:val="clear" w:color="auto" w:fill="FFFFFF"/>
              </w:rPr>
              <w:t>заработную плату, начисления на выплаты по оплате труда)</w:t>
            </w: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 xml:space="preserve">Средняя заработная плата работников учреждений культуры городского округ </w:t>
            </w:r>
            <w:r w:rsidRPr="008B5156">
              <w:rPr>
                <w:sz w:val="22"/>
              </w:rPr>
              <w:lastRenderedPageBreak/>
              <w:t>Кинешма Ивановской области</w:t>
            </w:r>
          </w:p>
        </w:tc>
        <w:tc>
          <w:tcPr>
            <w:tcW w:w="697" w:type="dxa"/>
            <w:gridSpan w:val="3"/>
            <w:vMerge w:val="restart"/>
          </w:tcPr>
          <w:p w:rsidR="006B38E6" w:rsidRPr="0004708E" w:rsidRDefault="006B38E6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lastRenderedPageBreak/>
              <w:t>Руб.</w:t>
            </w: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21053</w:t>
            </w: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22011</w:t>
            </w: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6 181,2</w:t>
            </w:r>
          </w:p>
        </w:tc>
      </w:tr>
      <w:tr w:rsidR="00EE2AC5" w:rsidRPr="008B5156" w:rsidTr="00E42BE1">
        <w:trPr>
          <w:trHeight w:val="920"/>
        </w:trPr>
        <w:tc>
          <w:tcPr>
            <w:tcW w:w="821" w:type="dxa"/>
            <w:vMerge/>
          </w:tcPr>
          <w:p w:rsidR="00EE2AC5" w:rsidRPr="008B5156" w:rsidRDefault="00EE2AC5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EE2AC5" w:rsidRPr="008B5156" w:rsidRDefault="00EE2AC5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EE2AC5" w:rsidRPr="008B5156" w:rsidRDefault="00EE2AC5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EE2AC5" w:rsidRPr="008B5156" w:rsidRDefault="00EE2AC5" w:rsidP="003B086C">
            <w:pPr>
              <w:rPr>
                <w:b/>
                <w:sz w:val="20"/>
                <w:szCs w:val="20"/>
              </w:rPr>
            </w:pPr>
            <w:r w:rsidRPr="004C6D7C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EE2AC5" w:rsidRPr="008B5156" w:rsidRDefault="00EE2AC5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6 181,2</w:t>
            </w:r>
          </w:p>
        </w:tc>
        <w:tc>
          <w:tcPr>
            <w:tcW w:w="1271" w:type="dxa"/>
            <w:gridSpan w:val="5"/>
          </w:tcPr>
          <w:p w:rsidR="00EE2AC5" w:rsidRPr="008B5156" w:rsidRDefault="00EE2AC5" w:rsidP="003B086C">
            <w:pPr>
              <w:jc w:val="center"/>
            </w:pPr>
            <w:r w:rsidRPr="008B5156">
              <w:rPr>
                <w:sz w:val="20"/>
                <w:szCs w:val="20"/>
              </w:rPr>
              <w:t>3 248,3</w:t>
            </w:r>
          </w:p>
        </w:tc>
        <w:tc>
          <w:tcPr>
            <w:tcW w:w="1559" w:type="dxa"/>
            <w:gridSpan w:val="3"/>
            <w:vMerge/>
          </w:tcPr>
          <w:p w:rsidR="00EE2AC5" w:rsidRPr="008B5156" w:rsidRDefault="00EE2AC5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EE2AC5" w:rsidRPr="008B5156" w:rsidRDefault="00EE2AC5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EE2AC5" w:rsidRPr="008B5156" w:rsidRDefault="00EE2AC5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EE2AC5" w:rsidRPr="008B5156" w:rsidRDefault="00EE2AC5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EE2AC5" w:rsidRPr="008B5156" w:rsidRDefault="00EE2AC5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EE2AC5" w:rsidRPr="008B5156" w:rsidRDefault="00EE2AC5" w:rsidP="003B086C">
            <w:pPr>
              <w:jc w:val="center"/>
            </w:pPr>
            <w:r w:rsidRPr="008B5156">
              <w:rPr>
                <w:sz w:val="20"/>
                <w:szCs w:val="20"/>
              </w:rPr>
              <w:t>6 181,2</w:t>
            </w:r>
          </w:p>
          <w:p w:rsidR="00EE2AC5" w:rsidRPr="008B5156" w:rsidRDefault="00EE2AC5" w:rsidP="00EE2AC5">
            <w:pPr>
              <w:jc w:val="center"/>
            </w:pPr>
          </w:p>
        </w:tc>
      </w:tr>
      <w:tr w:rsidR="006B38E6" w:rsidRPr="008B5156" w:rsidTr="00E42BE1">
        <w:trPr>
          <w:trHeight w:val="3834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6 181,2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3 248,3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6 181,2</w:t>
            </w:r>
          </w:p>
        </w:tc>
      </w:tr>
      <w:tr w:rsidR="006B38E6" w:rsidRPr="008B5156" w:rsidTr="00E42BE1">
        <w:trPr>
          <w:trHeight w:val="163"/>
        </w:trPr>
        <w:tc>
          <w:tcPr>
            <w:tcW w:w="821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5" w:type="dxa"/>
            <w:vMerge w:val="restart"/>
          </w:tcPr>
          <w:p w:rsidR="006B38E6" w:rsidRPr="00EE2AC5" w:rsidRDefault="006B38E6" w:rsidP="006C1489">
            <w:pPr>
              <w:pStyle w:val="3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1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мероприятие «Укрепление материально-технической базы муниципальных учреждений культуры городского округа </w:t>
            </w:r>
            <w:r w:rsidRPr="004D01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Кинешма»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lastRenderedPageBreak/>
              <w:t>Комитет по культуре и туризму администрации городского округа Кинешма</w:t>
            </w:r>
          </w:p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3500,0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3500,0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6C1489">
              <w:rPr>
                <w:sz w:val="20"/>
                <w:szCs w:val="20"/>
              </w:rPr>
              <w:t xml:space="preserve">бюджетные ассигнования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3500,0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3500,0</w:t>
            </w:r>
          </w:p>
        </w:tc>
      </w:tr>
      <w:tr w:rsidR="006C1489" w:rsidRPr="008B5156" w:rsidTr="00E42BE1">
        <w:trPr>
          <w:trHeight w:val="1078"/>
        </w:trPr>
        <w:tc>
          <w:tcPr>
            <w:tcW w:w="821" w:type="dxa"/>
            <w:vMerge/>
          </w:tcPr>
          <w:p w:rsidR="006C1489" w:rsidRPr="008B5156" w:rsidRDefault="006C1489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C1489" w:rsidRPr="008B5156" w:rsidRDefault="006C1489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C1489" w:rsidRPr="008B5156" w:rsidRDefault="006C1489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C1489" w:rsidRPr="008B5156" w:rsidRDefault="006C1489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C1489" w:rsidRPr="008B5156" w:rsidRDefault="006C1489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3500,0</w:t>
            </w:r>
          </w:p>
        </w:tc>
        <w:tc>
          <w:tcPr>
            <w:tcW w:w="1271" w:type="dxa"/>
            <w:gridSpan w:val="5"/>
          </w:tcPr>
          <w:p w:rsidR="006C1489" w:rsidRPr="008B5156" w:rsidRDefault="006C1489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C1489" w:rsidRPr="008B5156" w:rsidRDefault="006C148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C1489" w:rsidRPr="008B5156" w:rsidRDefault="006C148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C1489" w:rsidRPr="008B5156" w:rsidRDefault="006C148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C1489" w:rsidRPr="008B5156" w:rsidRDefault="006C148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C1489" w:rsidRPr="008B5156" w:rsidRDefault="006C148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C1489" w:rsidRPr="008B5156" w:rsidRDefault="006C1489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3500,0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1845" w:type="dxa"/>
            <w:vMerge w:val="restart"/>
          </w:tcPr>
          <w:p w:rsidR="006B38E6" w:rsidRPr="006C1489" w:rsidRDefault="006B38E6" w:rsidP="00A15539">
            <w:pPr>
              <w:pStyle w:val="3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4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Мероприятие «Укрепление материально-технической базы учреждений культурно-досугового типа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3500,0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3500,0</w:t>
            </w:r>
          </w:p>
        </w:tc>
      </w:tr>
      <w:tr w:rsidR="006B38E6" w:rsidRPr="008B5156" w:rsidTr="00E42BE1">
        <w:trPr>
          <w:trHeight w:val="455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C0370B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3500,0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3500,0</w:t>
            </w:r>
          </w:p>
          <w:p w:rsidR="006B38E6" w:rsidRPr="008B5156" w:rsidRDefault="006B38E6" w:rsidP="003B086C">
            <w:pPr>
              <w:rPr>
                <w:sz w:val="22"/>
              </w:rPr>
            </w:pPr>
          </w:p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</w:tr>
      <w:tr w:rsidR="004D01DF" w:rsidRPr="008B5156" w:rsidTr="00E42BE1">
        <w:trPr>
          <w:trHeight w:val="1571"/>
        </w:trPr>
        <w:tc>
          <w:tcPr>
            <w:tcW w:w="821" w:type="dxa"/>
            <w:vMerge/>
          </w:tcPr>
          <w:p w:rsidR="004D01DF" w:rsidRPr="008B5156" w:rsidRDefault="004D01DF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4D01DF" w:rsidRPr="008B5156" w:rsidRDefault="004D01DF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4D01DF" w:rsidRPr="008B5156" w:rsidRDefault="004D01DF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4D01DF" w:rsidRPr="008B5156" w:rsidRDefault="004D01DF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4D01DF" w:rsidRPr="008B5156" w:rsidRDefault="004D01D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3500,0</w:t>
            </w:r>
          </w:p>
        </w:tc>
        <w:tc>
          <w:tcPr>
            <w:tcW w:w="1271" w:type="dxa"/>
            <w:gridSpan w:val="5"/>
          </w:tcPr>
          <w:p w:rsidR="004D01DF" w:rsidRPr="008B5156" w:rsidRDefault="004D01DF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vMerge/>
          </w:tcPr>
          <w:p w:rsidR="004D01DF" w:rsidRPr="008B5156" w:rsidRDefault="004D01D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4D01DF" w:rsidRPr="008B5156" w:rsidRDefault="004D01D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4D01DF" w:rsidRPr="008B5156" w:rsidRDefault="004D01DF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4D01DF" w:rsidRPr="008B5156" w:rsidRDefault="004D01DF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01DF" w:rsidRPr="008B5156" w:rsidRDefault="004D01DF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4D01DF" w:rsidRPr="008B5156" w:rsidRDefault="004D01DF" w:rsidP="003B086C">
            <w:pPr>
              <w:jc w:val="center"/>
              <w:rPr>
                <w:sz w:val="22"/>
              </w:rPr>
            </w:pPr>
            <w:r w:rsidRPr="008B5156">
              <w:rPr>
                <w:sz w:val="22"/>
              </w:rPr>
              <w:t>3500,0</w:t>
            </w:r>
          </w:p>
          <w:p w:rsidR="004D01DF" w:rsidRPr="008B5156" w:rsidRDefault="004D01DF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B38E6" w:rsidRPr="008B5156" w:rsidTr="00E42BE1">
        <w:trPr>
          <w:trHeight w:val="265"/>
        </w:trPr>
        <w:tc>
          <w:tcPr>
            <w:tcW w:w="821" w:type="dxa"/>
            <w:vMerge w:val="restart"/>
          </w:tcPr>
          <w:p w:rsidR="006B38E6" w:rsidRPr="008B5156" w:rsidRDefault="004D01DF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Подпрограмма «</w:t>
            </w:r>
            <w:r w:rsidRPr="008B5156">
              <w:rPr>
                <w:kern w:val="2"/>
                <w:sz w:val="22"/>
              </w:rPr>
              <w:t>Развитие туризма в городском округе Кинешма»</w:t>
            </w:r>
          </w:p>
        </w:tc>
        <w:tc>
          <w:tcPr>
            <w:tcW w:w="1406" w:type="dxa"/>
            <w:vMerge w:val="restart"/>
          </w:tcPr>
          <w:p w:rsidR="006B38E6" w:rsidRPr="008B5156" w:rsidRDefault="006B38E6" w:rsidP="003B086C">
            <w:pPr>
              <w:rPr>
                <w:sz w:val="22"/>
              </w:rPr>
            </w:pPr>
            <w:r w:rsidRPr="008B5156">
              <w:rPr>
                <w:sz w:val="22"/>
              </w:rPr>
              <w:t>Комитет по культуре и туризму администрации городского округа Кинешма</w:t>
            </w:r>
          </w:p>
          <w:p w:rsidR="006B38E6" w:rsidRPr="008B5156" w:rsidRDefault="006B38E6" w:rsidP="003B086C">
            <w:pPr>
              <w:rPr>
                <w:sz w:val="22"/>
              </w:rPr>
            </w:pPr>
          </w:p>
          <w:p w:rsidR="006B38E6" w:rsidRPr="008B5156" w:rsidRDefault="006B38E6" w:rsidP="003B086C">
            <w:pPr>
              <w:rPr>
                <w:sz w:val="22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</w:pPr>
            <w:r>
              <w:rPr>
                <w:sz w:val="20"/>
                <w:szCs w:val="20"/>
              </w:rPr>
              <w:t>999,0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799,0</w:t>
            </w:r>
          </w:p>
        </w:tc>
        <w:tc>
          <w:tcPr>
            <w:tcW w:w="1559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2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</w:tr>
      <w:tr w:rsidR="006B38E6" w:rsidRPr="008B5156" w:rsidTr="00E42BE1">
        <w:trPr>
          <w:trHeight w:val="262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b/>
                <w:sz w:val="20"/>
                <w:szCs w:val="20"/>
              </w:rPr>
            </w:pPr>
            <w:r w:rsidRPr="004D01DF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</w:pPr>
            <w:r>
              <w:rPr>
                <w:sz w:val="20"/>
                <w:szCs w:val="20"/>
              </w:rPr>
              <w:t>999,0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799,0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9990,</w:t>
            </w:r>
          </w:p>
        </w:tc>
      </w:tr>
      <w:tr w:rsidR="006B38E6" w:rsidRPr="008B5156" w:rsidTr="00E42BE1">
        <w:trPr>
          <w:trHeight w:val="1078"/>
        </w:trPr>
        <w:tc>
          <w:tcPr>
            <w:tcW w:w="821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B38E6" w:rsidRPr="008B5156" w:rsidRDefault="006B38E6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6B38E6" w:rsidRPr="008B5156" w:rsidRDefault="006B38E6" w:rsidP="003B086C">
            <w:pPr>
              <w:jc w:val="center"/>
            </w:pPr>
            <w:r>
              <w:rPr>
                <w:sz w:val="20"/>
                <w:szCs w:val="20"/>
              </w:rPr>
              <w:t>999,0</w:t>
            </w:r>
          </w:p>
        </w:tc>
        <w:tc>
          <w:tcPr>
            <w:tcW w:w="1271" w:type="dxa"/>
            <w:gridSpan w:val="5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799,0</w:t>
            </w:r>
          </w:p>
        </w:tc>
        <w:tc>
          <w:tcPr>
            <w:tcW w:w="1559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B38E6" w:rsidRPr="008B5156" w:rsidRDefault="006B38E6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B38E6" w:rsidRPr="008B5156" w:rsidRDefault="006B38E6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</w:tr>
      <w:tr w:rsidR="00A15539" w:rsidRPr="008B5156" w:rsidTr="00E42BE1">
        <w:trPr>
          <w:trHeight w:val="262"/>
        </w:trPr>
        <w:tc>
          <w:tcPr>
            <w:tcW w:w="821" w:type="dxa"/>
            <w:vMerge w:val="restart"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A15539" w:rsidRPr="008B5156" w:rsidRDefault="00A15539" w:rsidP="003B086C">
            <w:pPr>
              <w:rPr>
                <w:color w:val="000000"/>
                <w:sz w:val="22"/>
              </w:rPr>
            </w:pPr>
            <w:r w:rsidRPr="008B5156">
              <w:rPr>
                <w:color w:val="000000"/>
                <w:sz w:val="22"/>
              </w:rPr>
              <w:t>Основное мероприятие «Создание  благоприятных условий для устойчивого развития сферы туризма в городском округе Кинешма и повышение потребительского спроса на туристские услуги»</w:t>
            </w:r>
          </w:p>
        </w:tc>
        <w:tc>
          <w:tcPr>
            <w:tcW w:w="1406" w:type="dxa"/>
            <w:vMerge w:val="restart"/>
          </w:tcPr>
          <w:p w:rsidR="00A15539" w:rsidRPr="008B5156" w:rsidRDefault="00A15539" w:rsidP="003B086C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gridSpan w:val="5"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  <w:tc>
          <w:tcPr>
            <w:tcW w:w="1271" w:type="dxa"/>
            <w:gridSpan w:val="5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799,0</w:t>
            </w:r>
          </w:p>
        </w:tc>
        <w:tc>
          <w:tcPr>
            <w:tcW w:w="1559" w:type="dxa"/>
            <w:gridSpan w:val="3"/>
            <w:vMerge w:val="restart"/>
          </w:tcPr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  <w:r w:rsidRPr="008B5156">
              <w:rPr>
                <w:sz w:val="22"/>
                <w:shd w:val="clear" w:color="auto" w:fill="FFFFFF"/>
              </w:rPr>
              <w:t>Бюджетные ассигнования были израсходованы на оплату услуг по подготовке к участ</w:t>
            </w:r>
            <w:r>
              <w:rPr>
                <w:sz w:val="22"/>
                <w:shd w:val="clear" w:color="auto" w:fill="FFFFFF"/>
              </w:rPr>
              <w:t>ию в выставке «</w:t>
            </w:r>
            <w:proofErr w:type="spellStart"/>
            <w:r>
              <w:rPr>
                <w:sz w:val="22"/>
                <w:shd w:val="clear" w:color="auto" w:fill="FFFFFF"/>
              </w:rPr>
              <w:t>Интурмаркет</w:t>
            </w:r>
            <w:proofErr w:type="spellEnd"/>
            <w:r>
              <w:rPr>
                <w:sz w:val="22"/>
                <w:shd w:val="clear" w:color="auto" w:fill="FFFFFF"/>
              </w:rPr>
              <w:t>» (</w:t>
            </w:r>
            <w:proofErr w:type="spellStart"/>
            <w:r>
              <w:rPr>
                <w:sz w:val="22"/>
                <w:shd w:val="clear" w:color="auto" w:fill="FFFFFF"/>
              </w:rPr>
              <w:t>г</w:t>
            </w:r>
            <w:proofErr w:type="gramStart"/>
            <w:r>
              <w:rPr>
                <w:sz w:val="22"/>
                <w:shd w:val="clear" w:color="auto" w:fill="FFFFFF"/>
              </w:rPr>
              <w:t>.</w:t>
            </w:r>
            <w:r w:rsidRPr="008B5156">
              <w:rPr>
                <w:sz w:val="22"/>
                <w:shd w:val="clear" w:color="auto" w:fill="FFFFFF"/>
              </w:rPr>
              <w:t>М</w:t>
            </w:r>
            <w:proofErr w:type="gramEnd"/>
            <w:r w:rsidRPr="008B5156">
              <w:rPr>
                <w:sz w:val="22"/>
                <w:shd w:val="clear" w:color="auto" w:fill="FFFFFF"/>
              </w:rPr>
              <w:t>осква</w:t>
            </w:r>
            <w:proofErr w:type="spellEnd"/>
            <w:r w:rsidRPr="008B5156">
              <w:rPr>
                <w:sz w:val="22"/>
                <w:shd w:val="clear" w:color="auto" w:fill="FFFFFF"/>
              </w:rPr>
              <w:t>),</w:t>
            </w: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  <w:r w:rsidRPr="008B5156">
              <w:rPr>
                <w:sz w:val="22"/>
                <w:shd w:val="clear" w:color="auto" w:fill="FFFFFF"/>
              </w:rPr>
              <w:t>проведение краеведческой конференции, издание буклетов, при</w:t>
            </w:r>
            <w:r>
              <w:rPr>
                <w:sz w:val="22"/>
                <w:shd w:val="clear" w:color="auto" w:fill="FFFFFF"/>
              </w:rPr>
              <w:t>обретение сувенирной продукции</w:t>
            </w:r>
          </w:p>
          <w:p w:rsidR="00972BBC" w:rsidRDefault="00972BBC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972BBC" w:rsidRDefault="00972BBC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972BBC" w:rsidRDefault="00972BBC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972BBC" w:rsidRDefault="00972BBC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972BBC" w:rsidRDefault="00972BBC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F01787" w:rsidRDefault="00F01787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F01787" w:rsidRDefault="00F01787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F01787" w:rsidRDefault="00F01787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F01787" w:rsidRDefault="00F01787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F01787" w:rsidRDefault="00F01787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Default="00A15539" w:rsidP="004D01DF">
            <w:pPr>
              <w:ind w:right="-123"/>
              <w:rPr>
                <w:sz w:val="22"/>
                <w:shd w:val="clear" w:color="auto" w:fill="FFFFFF"/>
              </w:rPr>
            </w:pPr>
          </w:p>
          <w:p w:rsidR="00A15539" w:rsidRPr="008B5156" w:rsidRDefault="00A15539" w:rsidP="004D01DF">
            <w:pPr>
              <w:ind w:right="-123"/>
              <w:rPr>
                <w:sz w:val="22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</w:tr>
      <w:tr w:rsidR="00A15539" w:rsidRPr="008B5156" w:rsidTr="00E42BE1">
        <w:trPr>
          <w:trHeight w:val="262"/>
        </w:trPr>
        <w:tc>
          <w:tcPr>
            <w:tcW w:w="821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A15539" w:rsidRPr="008B5156" w:rsidRDefault="00A15539" w:rsidP="003B086C">
            <w:pPr>
              <w:rPr>
                <w:b/>
                <w:sz w:val="20"/>
                <w:szCs w:val="20"/>
              </w:rPr>
            </w:pPr>
            <w:r w:rsidRPr="004D01DF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  <w:tc>
          <w:tcPr>
            <w:tcW w:w="1271" w:type="dxa"/>
            <w:gridSpan w:val="5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799,0</w:t>
            </w:r>
          </w:p>
        </w:tc>
        <w:tc>
          <w:tcPr>
            <w:tcW w:w="1559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</w:tr>
      <w:tr w:rsidR="00A15539" w:rsidRPr="008B5156" w:rsidTr="00E42BE1">
        <w:trPr>
          <w:trHeight w:val="1078"/>
        </w:trPr>
        <w:tc>
          <w:tcPr>
            <w:tcW w:w="821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  <w:tc>
          <w:tcPr>
            <w:tcW w:w="1271" w:type="dxa"/>
            <w:gridSpan w:val="5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799,0</w:t>
            </w:r>
          </w:p>
        </w:tc>
        <w:tc>
          <w:tcPr>
            <w:tcW w:w="1559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15539" w:rsidRPr="008B5156" w:rsidRDefault="00A15539" w:rsidP="003B086C">
            <w:pPr>
              <w:jc w:val="center"/>
            </w:pPr>
            <w:r>
              <w:t>999,0</w:t>
            </w:r>
          </w:p>
        </w:tc>
      </w:tr>
      <w:tr w:rsidR="00A15539" w:rsidRPr="008B5156" w:rsidTr="00E42BE1">
        <w:trPr>
          <w:trHeight w:val="265"/>
        </w:trPr>
        <w:tc>
          <w:tcPr>
            <w:tcW w:w="821" w:type="dxa"/>
            <w:vMerge w:val="restart"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1845" w:type="dxa"/>
            <w:vMerge w:val="restart"/>
          </w:tcPr>
          <w:p w:rsidR="00A15539" w:rsidRPr="008B5156" w:rsidRDefault="00A15539" w:rsidP="003B086C">
            <w:pPr>
              <w:rPr>
                <w:sz w:val="22"/>
              </w:rPr>
            </w:pPr>
            <w:r w:rsidRPr="008B5156">
              <w:rPr>
                <w:color w:val="000000"/>
                <w:sz w:val="22"/>
              </w:rPr>
              <w:t>Мероприятие «Содействие развитию внутреннего и въездного туризма в городском округе Кинешма»</w:t>
            </w:r>
          </w:p>
        </w:tc>
        <w:tc>
          <w:tcPr>
            <w:tcW w:w="1406" w:type="dxa"/>
            <w:vMerge/>
          </w:tcPr>
          <w:p w:rsidR="00A15539" w:rsidRPr="008B5156" w:rsidRDefault="00A15539" w:rsidP="003B086C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gridSpan w:val="5"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200,0</w:t>
            </w:r>
          </w:p>
        </w:tc>
        <w:tc>
          <w:tcPr>
            <w:tcW w:w="1271" w:type="dxa"/>
            <w:gridSpan w:val="5"/>
          </w:tcPr>
          <w:p w:rsidR="00A15539" w:rsidRPr="008B5156" w:rsidRDefault="00A15539" w:rsidP="00413434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309,0</w:t>
            </w:r>
          </w:p>
        </w:tc>
        <w:tc>
          <w:tcPr>
            <w:tcW w:w="1559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2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A15539" w:rsidRDefault="00A15539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560718">
              <w:rPr>
                <w:rFonts w:ascii="Times New Roman" w:eastAsia="Times New Roman" w:hAnsi="Times New Roman"/>
                <w:color w:val="000000"/>
                <w:sz w:val="22"/>
              </w:rPr>
              <w:t>Количество информационных материалов о городе (издание буклетов, путеводителей, схем, публикации в СМИ, трансляция по радио и телевидению)</w:t>
            </w:r>
          </w:p>
          <w:p w:rsidR="00972BBC" w:rsidRDefault="00972BBC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  <w:p w:rsidR="00972BBC" w:rsidRDefault="00972BBC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  <w:p w:rsidR="00972BBC" w:rsidRDefault="00972BBC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  <w:p w:rsidR="00972BBC" w:rsidRDefault="00972BBC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  <w:p w:rsidR="00972BBC" w:rsidRPr="0004708E" w:rsidRDefault="00972BBC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A15539" w:rsidRPr="0004708E" w:rsidRDefault="00A15539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560718">
              <w:rPr>
                <w:rFonts w:ascii="Times New Roman" w:eastAsia="Times New Roman" w:hAnsi="Times New Roman"/>
                <w:kern w:val="2"/>
                <w:sz w:val="22"/>
              </w:rPr>
              <w:t xml:space="preserve"> шт.</w:t>
            </w:r>
          </w:p>
        </w:tc>
        <w:tc>
          <w:tcPr>
            <w:tcW w:w="1002" w:type="dxa"/>
            <w:gridSpan w:val="2"/>
            <w:vMerge w:val="restart"/>
          </w:tcPr>
          <w:p w:rsidR="00A15539" w:rsidRPr="008B5156" w:rsidRDefault="00A15539" w:rsidP="003B086C">
            <w:pPr>
              <w:jc w:val="center"/>
              <w:rPr>
                <w:kern w:val="2"/>
                <w:sz w:val="22"/>
              </w:rPr>
            </w:pPr>
            <w:bookmarkStart w:id="26" w:name="_GoBack"/>
            <w:bookmarkEnd w:id="26"/>
            <w:r w:rsidRPr="008B5156">
              <w:rPr>
                <w:kern w:val="2"/>
                <w:sz w:val="22"/>
              </w:rPr>
              <w:t>16</w:t>
            </w:r>
          </w:p>
        </w:tc>
        <w:tc>
          <w:tcPr>
            <w:tcW w:w="995" w:type="dxa"/>
            <w:vMerge w:val="restart"/>
          </w:tcPr>
          <w:p w:rsidR="00A15539" w:rsidRPr="008B5156" w:rsidRDefault="00A15539" w:rsidP="003B086C">
            <w:pPr>
              <w:jc w:val="center"/>
              <w:rPr>
                <w:kern w:val="2"/>
                <w:sz w:val="22"/>
              </w:rPr>
            </w:pPr>
            <w:r w:rsidRPr="008B5156">
              <w:rPr>
                <w:kern w:val="2"/>
                <w:sz w:val="22"/>
              </w:rPr>
              <w:t>8</w:t>
            </w:r>
          </w:p>
        </w:tc>
        <w:tc>
          <w:tcPr>
            <w:tcW w:w="1558" w:type="dxa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</w:tr>
      <w:tr w:rsidR="00A15539" w:rsidRPr="008B5156" w:rsidTr="00E42BE1">
        <w:trPr>
          <w:trHeight w:val="870"/>
        </w:trPr>
        <w:tc>
          <w:tcPr>
            <w:tcW w:w="821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A15539" w:rsidRPr="008B5156" w:rsidRDefault="00A15539" w:rsidP="003B086C">
            <w:pPr>
              <w:rPr>
                <w:b/>
                <w:sz w:val="20"/>
                <w:szCs w:val="20"/>
              </w:rPr>
            </w:pPr>
            <w:r w:rsidRPr="004D01DF">
              <w:rPr>
                <w:sz w:val="20"/>
                <w:szCs w:val="20"/>
              </w:rPr>
              <w:t>бюджетные ассигнования</w:t>
            </w:r>
            <w:r w:rsidRPr="008B5156">
              <w:rPr>
                <w:b/>
                <w:sz w:val="20"/>
                <w:szCs w:val="20"/>
              </w:rPr>
              <w:t xml:space="preserve"> </w:t>
            </w:r>
            <w:r w:rsidRPr="008B5156">
              <w:rPr>
                <w:sz w:val="20"/>
                <w:szCs w:val="20"/>
              </w:rPr>
              <w:t>всего,</w:t>
            </w:r>
            <w:r w:rsidRPr="008B5156">
              <w:rPr>
                <w:b/>
                <w:sz w:val="20"/>
                <w:szCs w:val="20"/>
              </w:rPr>
              <w:br/>
            </w:r>
            <w:r w:rsidRPr="008B515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gridSpan w:val="5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  <w:tc>
          <w:tcPr>
            <w:tcW w:w="1271" w:type="dxa"/>
            <w:gridSpan w:val="5"/>
          </w:tcPr>
          <w:p w:rsidR="00A15539" w:rsidRPr="008B5156" w:rsidRDefault="00A15539" w:rsidP="00413434">
            <w:pPr>
              <w:jc w:val="center"/>
            </w:pPr>
            <w:r w:rsidRPr="008B5156">
              <w:rPr>
                <w:sz w:val="20"/>
                <w:szCs w:val="20"/>
              </w:rPr>
              <w:t>799,0</w:t>
            </w:r>
          </w:p>
        </w:tc>
        <w:tc>
          <w:tcPr>
            <w:tcW w:w="1559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A15539" w:rsidRPr="008B5156" w:rsidRDefault="00A15539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</w:tr>
      <w:tr w:rsidR="00A15539" w:rsidRPr="008B5156" w:rsidTr="00E42BE1">
        <w:trPr>
          <w:trHeight w:val="871"/>
        </w:trPr>
        <w:tc>
          <w:tcPr>
            <w:tcW w:w="821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972BBC" w:rsidRDefault="00A15539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 xml:space="preserve">- бюджет городского округа </w:t>
            </w:r>
          </w:p>
          <w:p w:rsidR="00A15539" w:rsidRPr="004D01DF" w:rsidRDefault="00A15539" w:rsidP="003B086C">
            <w:pPr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Кинешма</w:t>
            </w:r>
          </w:p>
        </w:tc>
        <w:tc>
          <w:tcPr>
            <w:tcW w:w="1270" w:type="dxa"/>
            <w:gridSpan w:val="5"/>
            <w:vMerge w:val="restart"/>
          </w:tcPr>
          <w:p w:rsidR="00A15539" w:rsidRDefault="00A15539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t>999,0</w:t>
            </w:r>
          </w:p>
          <w:p w:rsidR="00972BBC" w:rsidRDefault="00972BBC" w:rsidP="003B086C">
            <w:pPr>
              <w:jc w:val="center"/>
              <w:rPr>
                <w:sz w:val="20"/>
                <w:szCs w:val="20"/>
              </w:rPr>
            </w:pPr>
          </w:p>
          <w:p w:rsidR="00972BBC" w:rsidRDefault="00972BBC" w:rsidP="003B086C">
            <w:pPr>
              <w:jc w:val="center"/>
              <w:rPr>
                <w:sz w:val="20"/>
                <w:szCs w:val="20"/>
              </w:rPr>
            </w:pPr>
          </w:p>
          <w:p w:rsidR="00972BBC" w:rsidRDefault="00972BBC" w:rsidP="003B086C">
            <w:pPr>
              <w:jc w:val="center"/>
              <w:rPr>
                <w:sz w:val="20"/>
                <w:szCs w:val="20"/>
              </w:rPr>
            </w:pPr>
          </w:p>
          <w:p w:rsidR="00972BBC" w:rsidRDefault="00972BBC" w:rsidP="003B086C">
            <w:pPr>
              <w:jc w:val="center"/>
              <w:rPr>
                <w:sz w:val="20"/>
                <w:szCs w:val="20"/>
              </w:rPr>
            </w:pPr>
          </w:p>
          <w:p w:rsidR="00E42BE1" w:rsidRDefault="00E42BE1" w:rsidP="003B086C">
            <w:pPr>
              <w:jc w:val="center"/>
              <w:rPr>
                <w:sz w:val="20"/>
                <w:szCs w:val="20"/>
              </w:rPr>
            </w:pPr>
          </w:p>
          <w:p w:rsidR="00E42BE1" w:rsidRDefault="00E42BE1" w:rsidP="003B086C">
            <w:pPr>
              <w:jc w:val="center"/>
              <w:rPr>
                <w:sz w:val="20"/>
                <w:szCs w:val="20"/>
              </w:rPr>
            </w:pPr>
          </w:p>
          <w:p w:rsidR="00E42BE1" w:rsidRDefault="00E42BE1" w:rsidP="003B086C">
            <w:pPr>
              <w:jc w:val="center"/>
              <w:rPr>
                <w:sz w:val="20"/>
                <w:szCs w:val="20"/>
              </w:rPr>
            </w:pPr>
          </w:p>
          <w:p w:rsidR="00E42BE1" w:rsidRDefault="00E42BE1" w:rsidP="003B086C">
            <w:pPr>
              <w:jc w:val="center"/>
              <w:rPr>
                <w:sz w:val="20"/>
                <w:szCs w:val="20"/>
              </w:rPr>
            </w:pPr>
          </w:p>
          <w:p w:rsidR="00A15539" w:rsidRDefault="00A15539" w:rsidP="003B086C">
            <w:pPr>
              <w:jc w:val="center"/>
              <w:rPr>
                <w:sz w:val="20"/>
                <w:szCs w:val="20"/>
              </w:rPr>
            </w:pPr>
          </w:p>
          <w:p w:rsidR="00A15539" w:rsidRDefault="00A15539" w:rsidP="003B086C">
            <w:pPr>
              <w:jc w:val="center"/>
              <w:rPr>
                <w:sz w:val="20"/>
                <w:szCs w:val="20"/>
              </w:rPr>
            </w:pPr>
          </w:p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 w:val="restart"/>
          </w:tcPr>
          <w:p w:rsidR="00A15539" w:rsidRDefault="00A15539" w:rsidP="003B086C">
            <w:pPr>
              <w:jc w:val="center"/>
              <w:rPr>
                <w:sz w:val="20"/>
                <w:szCs w:val="20"/>
              </w:rPr>
            </w:pPr>
            <w:r w:rsidRPr="008B5156">
              <w:rPr>
                <w:sz w:val="20"/>
                <w:szCs w:val="20"/>
              </w:rPr>
              <w:lastRenderedPageBreak/>
              <w:t>799,0</w:t>
            </w:r>
          </w:p>
          <w:p w:rsidR="00972BBC" w:rsidRDefault="00972BBC" w:rsidP="003B086C">
            <w:pPr>
              <w:jc w:val="center"/>
              <w:rPr>
                <w:sz w:val="20"/>
                <w:szCs w:val="20"/>
              </w:rPr>
            </w:pPr>
          </w:p>
          <w:p w:rsidR="00972BBC" w:rsidRDefault="00972BBC" w:rsidP="00972BBC">
            <w:pPr>
              <w:rPr>
                <w:sz w:val="20"/>
                <w:szCs w:val="20"/>
              </w:rPr>
            </w:pPr>
          </w:p>
          <w:p w:rsidR="00A15539" w:rsidRDefault="00A15539" w:rsidP="003B086C">
            <w:pPr>
              <w:jc w:val="center"/>
              <w:rPr>
                <w:sz w:val="20"/>
                <w:szCs w:val="20"/>
              </w:rPr>
            </w:pPr>
          </w:p>
          <w:p w:rsidR="00A15539" w:rsidRDefault="00A15539" w:rsidP="003B086C">
            <w:pPr>
              <w:jc w:val="center"/>
              <w:rPr>
                <w:sz w:val="20"/>
                <w:szCs w:val="20"/>
              </w:rPr>
            </w:pPr>
          </w:p>
          <w:p w:rsidR="00A15539" w:rsidRDefault="00A15539" w:rsidP="003B086C">
            <w:pPr>
              <w:jc w:val="center"/>
              <w:rPr>
                <w:sz w:val="20"/>
                <w:szCs w:val="20"/>
              </w:rPr>
            </w:pPr>
          </w:p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A15539" w:rsidRPr="008B5156" w:rsidRDefault="00A15539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A15539" w:rsidRPr="008B5156" w:rsidTr="00E42BE1">
        <w:trPr>
          <w:trHeight w:val="2277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A15539" w:rsidRPr="008B5156" w:rsidRDefault="00A15539" w:rsidP="003B08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A15539" w:rsidRPr="008B5156" w:rsidRDefault="00A15539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:rsidR="00A15539" w:rsidRPr="0004708E" w:rsidRDefault="00A15539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gramStart"/>
            <w:r w:rsidRPr="00560718">
              <w:rPr>
                <w:rFonts w:ascii="Times New Roman" w:eastAsia="Times New Roman" w:hAnsi="Times New Roman"/>
                <w:color w:val="000000"/>
                <w:sz w:val="22"/>
              </w:rPr>
              <w:t>Количество мероприятий, направленных на развитие краеведения  и туризма (конференции,  конкурсы, выставки, лектории, и т.д.).</w:t>
            </w:r>
            <w:proofErr w:type="gramEnd"/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</w:tcPr>
          <w:p w:rsidR="00A15539" w:rsidRPr="0004708E" w:rsidRDefault="00A15539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560718">
              <w:rPr>
                <w:rFonts w:ascii="Times New Roman" w:eastAsia="Times New Roman" w:hAnsi="Times New Roman"/>
                <w:kern w:val="2"/>
                <w:sz w:val="22"/>
              </w:rPr>
              <w:t>шт.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jc w:val="center"/>
              <w:rPr>
                <w:kern w:val="2"/>
                <w:sz w:val="22"/>
              </w:rPr>
            </w:pPr>
            <w:r w:rsidRPr="008B5156">
              <w:rPr>
                <w:kern w:val="2"/>
                <w:sz w:val="22"/>
              </w:rPr>
              <w:t>8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jc w:val="center"/>
              <w:rPr>
                <w:kern w:val="2"/>
                <w:sz w:val="22"/>
              </w:rPr>
            </w:pPr>
            <w:r w:rsidRPr="008B5156">
              <w:rPr>
                <w:kern w:val="2"/>
                <w:sz w:val="22"/>
              </w:rPr>
              <w:t>6</w:t>
            </w:r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jc w:val="center"/>
            </w:pPr>
            <w:r w:rsidRPr="008B5156">
              <w:rPr>
                <w:sz w:val="20"/>
                <w:szCs w:val="20"/>
              </w:rPr>
              <w:t>999,0</w:t>
            </w:r>
          </w:p>
        </w:tc>
      </w:tr>
      <w:tr w:rsidR="00A15539" w:rsidRPr="008B5156" w:rsidTr="00E42BE1">
        <w:trPr>
          <w:trHeight w:val="2686"/>
        </w:trPr>
        <w:tc>
          <w:tcPr>
            <w:tcW w:w="821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A15539" w:rsidRPr="0004708E" w:rsidRDefault="00A15539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  <w:proofErr w:type="gramStart"/>
            <w:r w:rsidRPr="00560718">
              <w:rPr>
                <w:rFonts w:ascii="Times New Roman" w:eastAsia="Times New Roman" w:hAnsi="Times New Roman"/>
                <w:color w:val="000000"/>
                <w:sz w:val="22"/>
              </w:rPr>
              <w:t>Количество участников региональных конференций и городских конкурсов, иных мероприятий, направленных на развитие краеведения (круглые столы, совещания и т.д.,</w:t>
            </w:r>
            <w:proofErr w:type="gramEnd"/>
          </w:p>
        </w:tc>
        <w:tc>
          <w:tcPr>
            <w:tcW w:w="697" w:type="dxa"/>
            <w:gridSpan w:val="3"/>
          </w:tcPr>
          <w:p w:rsidR="00A15539" w:rsidRPr="0004708E" w:rsidRDefault="00A15539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560718">
              <w:rPr>
                <w:rFonts w:ascii="Times New Roman" w:eastAsia="Times New Roman" w:hAnsi="Times New Roman"/>
                <w:kern w:val="2"/>
                <w:sz w:val="22"/>
              </w:rPr>
              <w:t>шт.</w:t>
            </w:r>
          </w:p>
        </w:tc>
        <w:tc>
          <w:tcPr>
            <w:tcW w:w="1002" w:type="dxa"/>
            <w:gridSpan w:val="2"/>
          </w:tcPr>
          <w:p w:rsidR="00A15539" w:rsidRPr="008B5156" w:rsidRDefault="00A15539" w:rsidP="003B086C">
            <w:pPr>
              <w:jc w:val="center"/>
              <w:rPr>
                <w:kern w:val="2"/>
                <w:sz w:val="22"/>
              </w:rPr>
            </w:pPr>
            <w:r w:rsidRPr="008B5156">
              <w:rPr>
                <w:kern w:val="2"/>
                <w:sz w:val="22"/>
              </w:rPr>
              <w:t>220</w:t>
            </w:r>
          </w:p>
        </w:tc>
        <w:tc>
          <w:tcPr>
            <w:tcW w:w="995" w:type="dxa"/>
          </w:tcPr>
          <w:p w:rsidR="00A15539" w:rsidRPr="008B5156" w:rsidRDefault="00A15539" w:rsidP="003B086C">
            <w:pPr>
              <w:jc w:val="center"/>
              <w:rPr>
                <w:kern w:val="2"/>
                <w:sz w:val="22"/>
              </w:rPr>
            </w:pPr>
            <w:r w:rsidRPr="008B5156">
              <w:rPr>
                <w:kern w:val="2"/>
                <w:sz w:val="22"/>
              </w:rPr>
              <w:t>100</w:t>
            </w:r>
          </w:p>
        </w:tc>
        <w:tc>
          <w:tcPr>
            <w:tcW w:w="1558" w:type="dxa"/>
            <w:vMerge/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A15539" w:rsidRPr="008B5156" w:rsidTr="00E42BE1">
        <w:trPr>
          <w:trHeight w:val="760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:rsidR="00A15539" w:rsidRDefault="00A15539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560718">
              <w:rPr>
                <w:rFonts w:ascii="Times New Roman" w:eastAsia="Times New Roman" w:hAnsi="Times New Roman"/>
                <w:sz w:val="22"/>
              </w:rPr>
              <w:t>К</w:t>
            </w:r>
            <w:r w:rsidRPr="00560718">
              <w:rPr>
                <w:rFonts w:ascii="Times New Roman" w:eastAsia="Times New Roman" w:hAnsi="Times New Roman"/>
                <w:color w:val="000000"/>
                <w:sz w:val="22"/>
              </w:rPr>
              <w:t>оличество  туристских маршрутов по городу Кинешме</w:t>
            </w:r>
          </w:p>
          <w:p w:rsidR="00F01787" w:rsidRDefault="00F01787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  <w:p w:rsidR="00F01787" w:rsidRDefault="00F01787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  <w:p w:rsidR="00F01787" w:rsidRDefault="00F01787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  <w:p w:rsidR="00F01787" w:rsidRPr="0004708E" w:rsidRDefault="00F01787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  <w:p w:rsidR="00A15539" w:rsidRPr="0004708E" w:rsidRDefault="00A15539" w:rsidP="003B086C">
            <w:pPr>
              <w:pStyle w:val="Pro-Tab"/>
              <w:spacing w:before="0" w:after="0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</w:tcPr>
          <w:p w:rsidR="00A15539" w:rsidRPr="0004708E" w:rsidRDefault="00A15539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560718">
              <w:rPr>
                <w:rFonts w:ascii="Times New Roman" w:eastAsia="Times New Roman" w:hAnsi="Times New Roman"/>
                <w:kern w:val="2"/>
                <w:sz w:val="22"/>
              </w:rPr>
              <w:t>шт.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A15539" w:rsidRPr="0004708E" w:rsidRDefault="00A15539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560718">
              <w:rPr>
                <w:rFonts w:ascii="Times New Roman" w:eastAsia="Times New Roman" w:hAnsi="Times New Roman"/>
                <w:kern w:val="2"/>
                <w:sz w:val="22"/>
              </w:rPr>
              <w:t>10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15539" w:rsidRPr="0004708E" w:rsidRDefault="00A15539" w:rsidP="003B086C">
            <w:pPr>
              <w:pStyle w:val="Pro-Tab"/>
              <w:spacing w:before="0" w:after="0"/>
              <w:jc w:val="center"/>
              <w:rPr>
                <w:rFonts w:ascii="Times New Roman" w:eastAsia="Times New Roman" w:hAnsi="Times New Roman"/>
                <w:kern w:val="2"/>
                <w:sz w:val="22"/>
              </w:rPr>
            </w:pPr>
            <w:r w:rsidRPr="00560718">
              <w:rPr>
                <w:rFonts w:ascii="Times New Roman" w:eastAsia="Times New Roman" w:hAnsi="Times New Roman"/>
                <w:kern w:val="2"/>
                <w:sz w:val="22"/>
              </w:rPr>
              <w:t>10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A15539" w:rsidRPr="008B5156" w:rsidRDefault="00A15539" w:rsidP="003B086C">
            <w:pPr>
              <w:jc w:val="center"/>
              <w:rPr>
                <w:sz w:val="20"/>
                <w:szCs w:val="20"/>
              </w:rPr>
            </w:pPr>
          </w:p>
        </w:tc>
      </w:tr>
      <w:tr w:rsidR="006A1E16" w:rsidRPr="00E42BE1" w:rsidTr="002551A2">
        <w:trPr>
          <w:trHeight w:val="305"/>
        </w:trPr>
        <w:tc>
          <w:tcPr>
            <w:tcW w:w="821" w:type="dxa"/>
            <w:vMerge w:val="restart"/>
          </w:tcPr>
          <w:p w:rsidR="006A1E16" w:rsidRPr="00E42BE1" w:rsidRDefault="006A1E16" w:rsidP="00E42BE1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6A1E16" w:rsidRPr="00E42BE1" w:rsidRDefault="006A1E16" w:rsidP="00E42BE1">
            <w:pPr>
              <w:widowControl w:val="0"/>
              <w:rPr>
                <w:b/>
                <w:sz w:val="20"/>
                <w:szCs w:val="20"/>
              </w:rPr>
            </w:pPr>
            <w:r w:rsidRPr="00E42BE1">
              <w:rPr>
                <w:b/>
                <w:sz w:val="20"/>
                <w:szCs w:val="20"/>
              </w:rPr>
              <w:t>Муниципальная программа</w:t>
            </w:r>
          </w:p>
          <w:p w:rsidR="006A1E16" w:rsidRPr="00E42BE1" w:rsidRDefault="006A1E16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b/>
                <w:sz w:val="20"/>
                <w:szCs w:val="20"/>
              </w:rPr>
              <w:t>«Защита населения и территорий от чрезвычайных ситуаций, обеспечение пожарной безопасности и безопасности людей»</w:t>
            </w:r>
          </w:p>
        </w:tc>
        <w:tc>
          <w:tcPr>
            <w:tcW w:w="1406" w:type="dxa"/>
            <w:vMerge w:val="restart"/>
          </w:tcPr>
          <w:p w:rsidR="006A1E16" w:rsidRPr="00E42BE1" w:rsidRDefault="006A1E16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              </w:t>
            </w:r>
            <w:r w:rsidRPr="00E42BE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</w:t>
            </w:r>
            <w:r w:rsidRPr="00E42BE1">
              <w:rPr>
                <w:sz w:val="20"/>
                <w:szCs w:val="20"/>
              </w:rPr>
              <w:t>ление ГОЧС г</w:t>
            </w:r>
            <w:r>
              <w:rPr>
                <w:sz w:val="20"/>
                <w:szCs w:val="20"/>
              </w:rPr>
              <w:t xml:space="preserve">ородского </w:t>
            </w:r>
            <w:r w:rsidRPr="00E42BE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круга </w:t>
            </w:r>
            <w:r w:rsidRPr="00E42BE1">
              <w:rPr>
                <w:sz w:val="20"/>
                <w:szCs w:val="20"/>
              </w:rPr>
              <w:t xml:space="preserve"> Кинешма»</w:t>
            </w:r>
          </w:p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A1E16" w:rsidRPr="00F01787" w:rsidRDefault="006A1E16" w:rsidP="00E42BE1">
            <w:pPr>
              <w:widowControl w:val="0"/>
              <w:rPr>
                <w:b/>
                <w:sz w:val="20"/>
                <w:szCs w:val="20"/>
              </w:rPr>
            </w:pPr>
            <w:r w:rsidRPr="00F0178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6A1E16" w:rsidRPr="00F01787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787">
              <w:rPr>
                <w:rFonts w:ascii="Times New Roman" w:hAnsi="Times New Roman"/>
                <w:b/>
                <w:sz w:val="20"/>
                <w:szCs w:val="20"/>
              </w:rPr>
              <w:t>17 749,9</w:t>
            </w:r>
          </w:p>
        </w:tc>
        <w:tc>
          <w:tcPr>
            <w:tcW w:w="1271" w:type="dxa"/>
            <w:gridSpan w:val="5"/>
          </w:tcPr>
          <w:p w:rsidR="006A1E16" w:rsidRPr="00F01787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787">
              <w:rPr>
                <w:rFonts w:ascii="Times New Roman" w:hAnsi="Times New Roman"/>
                <w:b/>
                <w:sz w:val="20"/>
                <w:szCs w:val="20"/>
              </w:rPr>
              <w:t>9 109,0</w:t>
            </w:r>
          </w:p>
        </w:tc>
        <w:tc>
          <w:tcPr>
            <w:tcW w:w="1559" w:type="dxa"/>
            <w:gridSpan w:val="3"/>
            <w:vMerge w:val="restart"/>
          </w:tcPr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6A1E16" w:rsidRPr="00E42BE1" w:rsidRDefault="006A1E16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Число пострадавших, в том числе при пожарах, на </w:t>
            </w:r>
            <w:proofErr w:type="gramStart"/>
            <w:r w:rsidRPr="00E42BE1">
              <w:rPr>
                <w:sz w:val="20"/>
                <w:szCs w:val="20"/>
              </w:rPr>
              <w:t>вод-</w:t>
            </w:r>
            <w:proofErr w:type="spellStart"/>
            <w:r w:rsidRPr="00E42BE1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E42BE1">
              <w:rPr>
                <w:sz w:val="20"/>
                <w:szCs w:val="20"/>
              </w:rPr>
              <w:t xml:space="preserve"> объектах, в дорожно-транспортных и других происшествиях, при выездах на происшествие поисково-спасательного отряда </w:t>
            </w:r>
          </w:p>
        </w:tc>
        <w:tc>
          <w:tcPr>
            <w:tcW w:w="697" w:type="dxa"/>
            <w:gridSpan w:val="3"/>
            <w:vMerge w:val="restart"/>
          </w:tcPr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Чел.</w:t>
            </w: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AB77C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30</w:t>
            </w: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2551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9</w:t>
            </w: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2551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A1E16" w:rsidRPr="00F01787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1787">
              <w:rPr>
                <w:rFonts w:ascii="Times New Roman" w:hAnsi="Times New Roman"/>
                <w:b/>
                <w:sz w:val="20"/>
                <w:szCs w:val="20"/>
              </w:rPr>
              <w:t>18 971,7</w:t>
            </w:r>
          </w:p>
        </w:tc>
      </w:tr>
      <w:tr w:rsidR="006A1E16" w:rsidRPr="00E42BE1" w:rsidTr="00E42BE1">
        <w:trPr>
          <w:trHeight w:val="1005"/>
        </w:trPr>
        <w:tc>
          <w:tcPr>
            <w:tcW w:w="821" w:type="dxa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6A1E16" w:rsidRPr="00F01787" w:rsidRDefault="006A1E16" w:rsidP="00E42BE1">
            <w:pPr>
              <w:widowControl w:val="0"/>
              <w:rPr>
                <w:sz w:val="20"/>
                <w:szCs w:val="20"/>
              </w:rPr>
            </w:pPr>
            <w:r w:rsidRPr="00F01787">
              <w:rPr>
                <w:sz w:val="20"/>
                <w:szCs w:val="20"/>
              </w:rPr>
              <w:t xml:space="preserve">бюджетные ассигнования </w:t>
            </w:r>
          </w:p>
          <w:p w:rsidR="006A1E16" w:rsidRPr="00E42BE1" w:rsidRDefault="006A1E16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6A1E16" w:rsidRPr="00E42BE1" w:rsidRDefault="006A1E16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i/>
                <w:sz w:val="20"/>
                <w:szCs w:val="20"/>
              </w:rPr>
              <w:t>в том числе</w:t>
            </w:r>
            <w:r w:rsidRPr="00E42BE1">
              <w:rPr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17 749,9</w:t>
            </w:r>
          </w:p>
        </w:tc>
        <w:tc>
          <w:tcPr>
            <w:tcW w:w="1271" w:type="dxa"/>
            <w:gridSpan w:val="5"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9 109,0</w:t>
            </w:r>
          </w:p>
        </w:tc>
        <w:tc>
          <w:tcPr>
            <w:tcW w:w="1559" w:type="dxa"/>
            <w:gridSpan w:val="3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18 971,7</w:t>
            </w:r>
          </w:p>
        </w:tc>
      </w:tr>
      <w:tr w:rsidR="006A1E16" w:rsidRPr="00E42BE1" w:rsidTr="002551A2">
        <w:trPr>
          <w:trHeight w:val="537"/>
        </w:trPr>
        <w:tc>
          <w:tcPr>
            <w:tcW w:w="821" w:type="dxa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- бюджет городского округа Кинешма</w:t>
            </w:r>
          </w:p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 w:val="restart"/>
          </w:tcPr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17 749,9</w:t>
            </w: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 w:val="restart"/>
          </w:tcPr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9 109,0</w:t>
            </w: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1E16" w:rsidRPr="00E42BE1" w:rsidRDefault="006A1E16" w:rsidP="002551A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18 971,7</w:t>
            </w:r>
          </w:p>
        </w:tc>
      </w:tr>
      <w:tr w:rsidR="006A1E16" w:rsidRPr="00E42BE1" w:rsidTr="002551A2">
        <w:trPr>
          <w:trHeight w:val="2134"/>
        </w:trPr>
        <w:tc>
          <w:tcPr>
            <w:tcW w:w="821" w:type="dxa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6A1E16" w:rsidRPr="00E42BE1" w:rsidRDefault="006A1E16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6A1E16" w:rsidRDefault="006A1E16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Снижение числа погибших, в том числе при пожарах, на водных объектах, в дорожно-транспортных и других происшествиях, при выездах на происшествие поисково-спасательного отряда</w:t>
            </w:r>
          </w:p>
          <w:p w:rsidR="002551A2" w:rsidRPr="00E42BE1" w:rsidRDefault="002551A2" w:rsidP="00E42B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</w:tcPr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Чел.</w:t>
            </w: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AB77C2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6A1E16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F01787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2</w:t>
            </w: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6A1E16" w:rsidRPr="00E42BE1" w:rsidRDefault="006A1E16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A1E16" w:rsidRPr="00E42BE1" w:rsidRDefault="006A1E16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1A2" w:rsidRPr="00E42BE1" w:rsidTr="00AB77C2">
        <w:trPr>
          <w:trHeight w:val="2679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2551A2" w:rsidRDefault="002551A2" w:rsidP="007A18E8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Количество выездов </w:t>
            </w:r>
            <w:proofErr w:type="gramStart"/>
            <w:r w:rsidRPr="00E42BE1">
              <w:rPr>
                <w:sz w:val="20"/>
                <w:szCs w:val="20"/>
              </w:rPr>
              <w:t>поисково-спасательного</w:t>
            </w:r>
            <w:proofErr w:type="gramEnd"/>
            <w:r w:rsidRPr="00E42BE1">
              <w:rPr>
                <w:sz w:val="20"/>
                <w:szCs w:val="20"/>
              </w:rPr>
              <w:t xml:space="preserve"> </w:t>
            </w:r>
          </w:p>
          <w:p w:rsidR="002551A2" w:rsidRDefault="002551A2" w:rsidP="007A18E8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отряда на </w:t>
            </w:r>
            <w:proofErr w:type="gramStart"/>
            <w:r w:rsidRPr="00E42BE1">
              <w:rPr>
                <w:sz w:val="20"/>
                <w:szCs w:val="20"/>
              </w:rPr>
              <w:t>чрезвычайные</w:t>
            </w:r>
            <w:proofErr w:type="gramEnd"/>
            <w:r w:rsidRPr="00E42BE1">
              <w:rPr>
                <w:sz w:val="20"/>
                <w:szCs w:val="20"/>
              </w:rPr>
              <w:t xml:space="preserve"> </w:t>
            </w:r>
          </w:p>
          <w:p w:rsidR="002551A2" w:rsidRPr="00E42BE1" w:rsidRDefault="002551A2" w:rsidP="007A18E8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ситуации и происшествия</w:t>
            </w:r>
          </w:p>
        </w:tc>
        <w:tc>
          <w:tcPr>
            <w:tcW w:w="697" w:type="dxa"/>
            <w:gridSpan w:val="3"/>
          </w:tcPr>
          <w:p w:rsidR="002551A2" w:rsidRDefault="002551A2" w:rsidP="007A18E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</w:p>
          <w:p w:rsidR="002551A2" w:rsidRDefault="002551A2" w:rsidP="007A18E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Выезд</w:t>
            </w:r>
          </w:p>
          <w:p w:rsidR="002551A2" w:rsidRDefault="002551A2" w:rsidP="007A18E8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7A18E8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2551A2" w:rsidRDefault="002551A2" w:rsidP="007A18E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7A18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995" w:type="dxa"/>
          </w:tcPr>
          <w:p w:rsidR="002551A2" w:rsidRDefault="002551A2" w:rsidP="007A18E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2551A2" w:rsidRDefault="002551A2" w:rsidP="007A18E8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368</w:t>
            </w:r>
          </w:p>
        </w:tc>
        <w:tc>
          <w:tcPr>
            <w:tcW w:w="1558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1A2" w:rsidRPr="00E42BE1" w:rsidTr="00E42BE1">
        <w:trPr>
          <w:trHeight w:val="145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5" w:type="dxa"/>
            <w:vMerge w:val="restart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городского округа Кинешма»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noWrap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16 651,9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8 484,2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17 199,1</w:t>
            </w:r>
          </w:p>
        </w:tc>
      </w:tr>
      <w:tr w:rsidR="002551A2" w:rsidRPr="00E42BE1" w:rsidTr="00E42BE1">
        <w:trPr>
          <w:trHeight w:val="688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200FA8" w:rsidRDefault="002551A2" w:rsidP="00E42BE1">
            <w:pPr>
              <w:widowControl w:val="0"/>
              <w:rPr>
                <w:sz w:val="20"/>
                <w:szCs w:val="20"/>
              </w:rPr>
            </w:pPr>
            <w:r w:rsidRPr="00200FA8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i/>
                <w:sz w:val="20"/>
                <w:szCs w:val="20"/>
              </w:rPr>
              <w:t>в том числе</w:t>
            </w:r>
            <w:r w:rsidRPr="00E42BE1">
              <w:rPr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16 651,9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8 484,2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17 199,1</w:t>
            </w:r>
          </w:p>
        </w:tc>
      </w:tr>
      <w:tr w:rsidR="002551A2" w:rsidRPr="00E42BE1" w:rsidTr="00E42BE1">
        <w:trPr>
          <w:trHeight w:val="174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16 651,9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8 484,2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17 199,1</w:t>
            </w:r>
          </w:p>
        </w:tc>
      </w:tr>
      <w:tr w:rsidR="002551A2" w:rsidRPr="00E42BE1" w:rsidTr="00B5678E">
        <w:trPr>
          <w:trHeight w:val="335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1.1</w:t>
            </w:r>
          </w:p>
        </w:tc>
        <w:tc>
          <w:tcPr>
            <w:tcW w:w="1845" w:type="dxa"/>
            <w:vMerge w:val="restart"/>
          </w:tcPr>
          <w:p w:rsidR="002551A2" w:rsidRDefault="002551A2" w:rsidP="00200FA8">
            <w:pPr>
              <w:widowControl w:val="0"/>
              <w:rPr>
                <w:sz w:val="20"/>
                <w:szCs w:val="20"/>
              </w:rPr>
            </w:pPr>
            <w:r w:rsidRPr="00200FA8">
              <w:rPr>
                <w:sz w:val="20"/>
                <w:szCs w:val="20"/>
              </w:rPr>
              <w:t>Основное мероприятие</w:t>
            </w:r>
            <w:r w:rsidRPr="00E42B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«Организация мероп</w:t>
            </w:r>
            <w:r w:rsidRPr="00E42BE1">
              <w:rPr>
                <w:sz w:val="20"/>
                <w:szCs w:val="20"/>
              </w:rPr>
              <w:t>риятий по предупреждению, ликвидаци</w:t>
            </w:r>
            <w:r>
              <w:rPr>
                <w:sz w:val="20"/>
                <w:szCs w:val="20"/>
              </w:rPr>
              <w:t>и последствий чрезвычайных ситуаций,  оказанию по</w:t>
            </w:r>
            <w:r w:rsidRPr="00E42BE1">
              <w:rPr>
                <w:sz w:val="20"/>
                <w:szCs w:val="20"/>
              </w:rPr>
              <w:t>мощи</w:t>
            </w:r>
            <w:r>
              <w:rPr>
                <w:sz w:val="20"/>
                <w:szCs w:val="20"/>
              </w:rPr>
              <w:t xml:space="preserve"> при </w:t>
            </w:r>
            <w:r w:rsidR="00B5678E">
              <w:rPr>
                <w:sz w:val="20"/>
                <w:szCs w:val="20"/>
              </w:rPr>
              <w:t xml:space="preserve">          происше</w:t>
            </w:r>
            <w:r>
              <w:rPr>
                <w:sz w:val="20"/>
                <w:szCs w:val="20"/>
              </w:rPr>
              <w:t xml:space="preserve">ствиях и </w:t>
            </w:r>
          </w:p>
          <w:p w:rsidR="002551A2" w:rsidRPr="00E42BE1" w:rsidRDefault="002551A2" w:rsidP="00200FA8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чрезвычай</w:t>
            </w:r>
            <w:r w:rsidRPr="00E42BE1">
              <w:rPr>
                <w:sz w:val="20"/>
                <w:szCs w:val="20"/>
              </w:rPr>
              <w:t>ных</w:t>
            </w:r>
            <w:r>
              <w:rPr>
                <w:sz w:val="20"/>
                <w:szCs w:val="20"/>
              </w:rPr>
              <w:t xml:space="preserve"> ситуациях на территории городского округа Кинеш</w:t>
            </w:r>
            <w:r w:rsidRPr="00E42BE1">
              <w:rPr>
                <w:sz w:val="20"/>
                <w:szCs w:val="20"/>
              </w:rPr>
              <w:t xml:space="preserve">ма и обучению на-селения городского округа Кинешма в </w:t>
            </w:r>
            <w:r w:rsidRPr="00E42BE1">
              <w:rPr>
                <w:sz w:val="20"/>
                <w:szCs w:val="20"/>
              </w:rPr>
              <w:lastRenderedPageBreak/>
              <w:t>обл</w:t>
            </w:r>
            <w:r>
              <w:rPr>
                <w:sz w:val="20"/>
                <w:szCs w:val="20"/>
              </w:rPr>
              <w:t xml:space="preserve">асти </w:t>
            </w:r>
            <w:r w:rsidR="00B5678E">
              <w:rPr>
                <w:sz w:val="20"/>
                <w:szCs w:val="20"/>
              </w:rPr>
              <w:t xml:space="preserve"> гражданс</w:t>
            </w:r>
            <w:r>
              <w:rPr>
                <w:sz w:val="20"/>
                <w:szCs w:val="20"/>
              </w:rPr>
              <w:t>кой обороны, защи</w:t>
            </w:r>
            <w:r w:rsidRPr="00E42BE1">
              <w:rPr>
                <w:sz w:val="20"/>
                <w:szCs w:val="20"/>
              </w:rPr>
              <w:t>ты насел</w:t>
            </w:r>
            <w:r>
              <w:rPr>
                <w:sz w:val="20"/>
                <w:szCs w:val="20"/>
              </w:rPr>
              <w:t>ения и территорий от чрезвы</w:t>
            </w:r>
            <w:r w:rsidRPr="00E42BE1">
              <w:rPr>
                <w:sz w:val="20"/>
                <w:szCs w:val="20"/>
              </w:rPr>
              <w:t xml:space="preserve">чайных ситуаций природного и </w:t>
            </w:r>
            <w:r w:rsidR="00B5678E">
              <w:rPr>
                <w:sz w:val="20"/>
                <w:szCs w:val="20"/>
              </w:rPr>
              <w:t xml:space="preserve">  тех</w:t>
            </w:r>
            <w:r w:rsidRPr="00E42BE1">
              <w:rPr>
                <w:sz w:val="20"/>
                <w:szCs w:val="20"/>
              </w:rPr>
              <w:t>ногенного характера</w:t>
            </w:r>
            <w:r w:rsidR="00B5678E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16 651,9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8 484,2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За счет выделенных средств за 1 полугодие 2018 года произведены выплаты заработной платы работникам Управления, частично оплачены расходы на содержание зданий, оборудования и транспорта,</w:t>
            </w:r>
          </w:p>
          <w:p w:rsidR="002551A2" w:rsidRPr="00E42BE1" w:rsidRDefault="002551A2" w:rsidP="00E42BE1">
            <w:pPr>
              <w:widowControl w:val="0"/>
              <w:rPr>
                <w:b/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произведены расходы на содержание </w:t>
            </w:r>
            <w:r>
              <w:rPr>
                <w:sz w:val="20"/>
                <w:szCs w:val="20"/>
              </w:rPr>
              <w:lastRenderedPageBreak/>
              <w:t>здания и оборудования курсов ГО</w:t>
            </w: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lastRenderedPageBreak/>
              <w:t xml:space="preserve">Количество выездов поисково-спасательного отряда на чрезвычайные ситуации и происшествия </w:t>
            </w: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2551A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42BE1">
              <w:rPr>
                <w:sz w:val="20"/>
                <w:szCs w:val="20"/>
              </w:rPr>
              <w:t>ыезд</w:t>
            </w: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730</w:t>
            </w: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368</w:t>
            </w: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17 199,1</w:t>
            </w:r>
          </w:p>
        </w:tc>
      </w:tr>
      <w:tr w:rsidR="002551A2" w:rsidRPr="00E42BE1" w:rsidTr="002551A2">
        <w:trPr>
          <w:trHeight w:val="837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2551A2" w:rsidRPr="00200FA8" w:rsidRDefault="002551A2" w:rsidP="00E42BE1">
            <w:pPr>
              <w:widowControl w:val="0"/>
              <w:rPr>
                <w:sz w:val="20"/>
                <w:szCs w:val="20"/>
              </w:rPr>
            </w:pPr>
            <w:r w:rsidRPr="00200FA8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i/>
                <w:sz w:val="20"/>
                <w:szCs w:val="20"/>
              </w:rPr>
              <w:t>в том числе</w:t>
            </w:r>
            <w:r w:rsidRPr="00E42BE1">
              <w:rPr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  <w:vMerge w:val="restart"/>
          </w:tcPr>
          <w:p w:rsidR="002551A2" w:rsidRDefault="002551A2" w:rsidP="00B5678E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16 651,9</w:t>
            </w: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B5678E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Pr="00E42BE1" w:rsidRDefault="00B5678E" w:rsidP="00B567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 w:val="restart"/>
          </w:tcPr>
          <w:p w:rsidR="002551A2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8 484,2</w:t>
            </w: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Default="00B5678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5678E" w:rsidRPr="00E42BE1" w:rsidRDefault="00B5678E" w:rsidP="00B5678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17 199,1</w:t>
            </w:r>
          </w:p>
        </w:tc>
      </w:tr>
      <w:tr w:rsidR="002551A2" w:rsidRPr="00E42BE1" w:rsidTr="00E42BE1">
        <w:trPr>
          <w:trHeight w:val="230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2551A2" w:rsidRPr="00200FA8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697" w:type="dxa"/>
            <w:gridSpan w:val="3"/>
            <w:vMerge w:val="restart"/>
          </w:tcPr>
          <w:p w:rsidR="002551A2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551A2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1300</w:t>
            </w:r>
          </w:p>
          <w:p w:rsidR="002551A2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954</w:t>
            </w:r>
          </w:p>
        </w:tc>
        <w:tc>
          <w:tcPr>
            <w:tcW w:w="1558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</w:tr>
      <w:tr w:rsidR="002551A2" w:rsidRPr="00E42BE1" w:rsidTr="00E42BE1">
        <w:trPr>
          <w:trHeight w:val="3535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16 651,9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8 484,2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17 199,1</w:t>
            </w:r>
          </w:p>
        </w:tc>
      </w:tr>
      <w:tr w:rsidR="002551A2" w:rsidRPr="00E42BE1" w:rsidTr="00E42BE1">
        <w:trPr>
          <w:trHeight w:val="233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1.1.1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200FA8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«</w:t>
            </w:r>
            <w:r w:rsidRPr="00E42BE1">
              <w:rPr>
                <w:sz w:val="20"/>
                <w:szCs w:val="20"/>
                <w:lang w:eastAsia="ar-SA"/>
              </w:rPr>
              <w:t>Предупреждение и ликвидация последствий чрезвычайных ситуаций в границах городского округа Кинешма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16 506,6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8 408,9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2551A2">
            <w:pPr>
              <w:widowControl w:val="0"/>
              <w:ind w:left="-93" w:right="-123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За счет выделенных средств за 1 полугодие 2018 года произведены выплаты </w:t>
            </w:r>
            <w:r>
              <w:rPr>
                <w:sz w:val="20"/>
                <w:szCs w:val="20"/>
              </w:rPr>
              <w:t>заработной платы работникам Упр</w:t>
            </w:r>
            <w:r w:rsidRPr="00E42BE1">
              <w:rPr>
                <w:sz w:val="20"/>
                <w:szCs w:val="20"/>
              </w:rPr>
              <w:t xml:space="preserve">авления, частично </w:t>
            </w:r>
            <w:r w:rsidR="00EE1D22">
              <w:rPr>
                <w:sz w:val="20"/>
                <w:szCs w:val="20"/>
              </w:rPr>
              <w:t xml:space="preserve">      опла</w:t>
            </w:r>
            <w:r w:rsidRPr="00E42BE1">
              <w:rPr>
                <w:sz w:val="20"/>
                <w:szCs w:val="20"/>
              </w:rPr>
              <w:t>чены</w:t>
            </w:r>
            <w:r>
              <w:rPr>
                <w:sz w:val="20"/>
                <w:szCs w:val="20"/>
              </w:rPr>
              <w:t xml:space="preserve"> расходы на содержание зданий, оборудо</w:t>
            </w:r>
            <w:r w:rsidRPr="00E42BE1">
              <w:rPr>
                <w:sz w:val="20"/>
                <w:szCs w:val="20"/>
              </w:rPr>
              <w:t>вания и транспорта</w:t>
            </w: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  <w:lang w:eastAsia="ar-SA"/>
              </w:rPr>
              <w:t>Количество выездов поисково-спасательного отряда на чрезвычайные ситуации и происшествия</w:t>
            </w: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2551A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42BE1">
              <w:rPr>
                <w:sz w:val="20"/>
                <w:szCs w:val="20"/>
              </w:rPr>
              <w:t>ыезд</w:t>
            </w: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730</w:t>
            </w: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368</w:t>
            </w: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17 053,8</w:t>
            </w:r>
          </w:p>
        </w:tc>
      </w:tr>
      <w:tr w:rsidR="002551A2" w:rsidRPr="00E42BE1" w:rsidTr="00E42BE1">
        <w:trPr>
          <w:trHeight w:val="880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2551A2" w:rsidRDefault="002551A2" w:rsidP="00E42BE1">
            <w:pPr>
              <w:widowControl w:val="0"/>
              <w:rPr>
                <w:sz w:val="20"/>
                <w:szCs w:val="20"/>
              </w:rPr>
            </w:pPr>
            <w:r w:rsidRPr="002551A2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16 506,6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8 408,9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17 053,8</w:t>
            </w:r>
          </w:p>
        </w:tc>
      </w:tr>
      <w:tr w:rsidR="002551A2" w:rsidRPr="00E42BE1" w:rsidTr="00E42BE1">
        <w:trPr>
          <w:trHeight w:val="1104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16 506,6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8 408,9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17 053,8</w:t>
            </w:r>
          </w:p>
        </w:tc>
      </w:tr>
      <w:tr w:rsidR="002551A2" w:rsidRPr="00E42BE1" w:rsidTr="00E42BE1">
        <w:trPr>
          <w:trHeight w:val="121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45" w:type="dxa"/>
            <w:vMerge w:val="restart"/>
          </w:tcPr>
          <w:p w:rsidR="002551A2" w:rsidRPr="00BD72EF" w:rsidRDefault="002551A2" w:rsidP="00E42BE1">
            <w:pPr>
              <w:widowControl w:val="0"/>
              <w:rPr>
                <w:sz w:val="20"/>
                <w:szCs w:val="20"/>
              </w:rPr>
            </w:pPr>
            <w:r w:rsidRPr="00BD72EF">
              <w:rPr>
                <w:sz w:val="20"/>
                <w:szCs w:val="20"/>
              </w:rPr>
              <w:t>Мероприятие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обуче</w:t>
            </w:r>
            <w:r w:rsidRPr="00E42BE1">
              <w:rPr>
                <w:sz w:val="20"/>
                <w:szCs w:val="20"/>
              </w:rPr>
              <w:t xml:space="preserve">ния населения в </w:t>
            </w:r>
            <w:proofErr w:type="gramStart"/>
            <w:r w:rsidRPr="00E42BE1">
              <w:rPr>
                <w:sz w:val="20"/>
                <w:szCs w:val="20"/>
              </w:rPr>
              <w:t>об-</w:t>
            </w:r>
            <w:proofErr w:type="spellStart"/>
            <w:r w:rsidRPr="00E42BE1">
              <w:rPr>
                <w:sz w:val="20"/>
                <w:szCs w:val="20"/>
              </w:rPr>
              <w:t>ласти</w:t>
            </w:r>
            <w:proofErr w:type="spellEnd"/>
            <w:proofErr w:type="gramEnd"/>
            <w:r w:rsidRPr="00E42BE1">
              <w:rPr>
                <w:sz w:val="20"/>
                <w:szCs w:val="20"/>
              </w:rPr>
              <w:t xml:space="preserve"> гражданской обороны, защиты от</w:t>
            </w:r>
            <w:r>
              <w:rPr>
                <w:sz w:val="20"/>
                <w:szCs w:val="20"/>
              </w:rPr>
              <w:t xml:space="preserve"> чрезвычайных ситуаций природно</w:t>
            </w:r>
            <w:r w:rsidRPr="00E42BE1">
              <w:rPr>
                <w:sz w:val="20"/>
                <w:szCs w:val="20"/>
              </w:rPr>
              <w:t xml:space="preserve">го и техногенного характера, </w:t>
            </w:r>
            <w:proofErr w:type="spellStart"/>
            <w:r w:rsidRPr="00E42BE1">
              <w:rPr>
                <w:sz w:val="20"/>
                <w:szCs w:val="20"/>
              </w:rPr>
              <w:t>обеспе-чения</w:t>
            </w:r>
            <w:proofErr w:type="spellEnd"/>
            <w:r w:rsidRPr="00E42BE1">
              <w:rPr>
                <w:sz w:val="20"/>
                <w:szCs w:val="20"/>
              </w:rPr>
              <w:t xml:space="preserve"> пожарной безопасности и безопасности людей на водных объектах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145,3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За счет выделенных средств за 1 полугодие 2018 года произведены расходы на содержание здания и оборудования курсов ГО</w:t>
            </w: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Количество обученных руководителей экономических объектов, руководителей нештатных аварийно-спасательных формирований, специалистов гражданской обороны и других специалистов, жителей городского округа Кинешма и детей в области гражданской обороны и защиты от чрезвычайных ситуаций</w:t>
            </w: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Чел.</w:t>
            </w: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1300</w:t>
            </w: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954</w:t>
            </w: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145,3</w:t>
            </w:r>
          </w:p>
        </w:tc>
      </w:tr>
      <w:tr w:rsidR="002551A2" w:rsidRPr="00E42BE1" w:rsidTr="00E42BE1">
        <w:trPr>
          <w:trHeight w:val="891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BD72EF" w:rsidRDefault="002551A2" w:rsidP="00E42BE1">
            <w:pPr>
              <w:widowControl w:val="0"/>
              <w:rPr>
                <w:sz w:val="20"/>
                <w:szCs w:val="20"/>
              </w:rPr>
            </w:pPr>
            <w:r w:rsidRPr="00BD72EF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145,3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145,3</w:t>
            </w:r>
          </w:p>
        </w:tc>
      </w:tr>
      <w:tr w:rsidR="002551A2" w:rsidRPr="00E42BE1" w:rsidTr="00E42BE1">
        <w:trPr>
          <w:trHeight w:val="878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145,3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145,3</w:t>
            </w:r>
          </w:p>
        </w:tc>
      </w:tr>
      <w:tr w:rsidR="002551A2" w:rsidRPr="00E42BE1" w:rsidTr="00E42BE1">
        <w:trPr>
          <w:trHeight w:val="177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vMerge w:val="restart"/>
          </w:tcPr>
          <w:p w:rsidR="002551A2" w:rsidRPr="00E42BE1" w:rsidRDefault="002551A2" w:rsidP="002551A2">
            <w:pPr>
              <w:widowControl w:val="0"/>
              <w:ind w:right="-136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Подпрограмма "Противопожарное водоснабжение городского округа Кинешма»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</w:tr>
      <w:tr w:rsidR="002551A2" w:rsidRPr="00E42BE1" w:rsidTr="00E42BE1">
        <w:trPr>
          <w:trHeight w:val="506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BD72EF" w:rsidRDefault="002551A2" w:rsidP="00E42BE1">
            <w:pPr>
              <w:widowControl w:val="0"/>
              <w:rPr>
                <w:sz w:val="20"/>
                <w:szCs w:val="20"/>
              </w:rPr>
            </w:pPr>
            <w:r w:rsidRPr="00BD72EF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i/>
                <w:sz w:val="20"/>
                <w:szCs w:val="20"/>
              </w:rPr>
              <w:t>в том числе</w:t>
            </w:r>
            <w:r w:rsidRPr="00E42BE1">
              <w:rPr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</w:tr>
      <w:tr w:rsidR="002551A2" w:rsidRPr="00E42BE1" w:rsidTr="00E42BE1">
        <w:trPr>
          <w:trHeight w:val="506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</w:tr>
      <w:tr w:rsidR="002551A2" w:rsidRPr="00E42BE1" w:rsidTr="00E42BE1">
        <w:trPr>
          <w:trHeight w:val="305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2551A2" w:rsidRPr="00BD72EF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«Приведение в рабочее состояние пожа</w:t>
            </w:r>
            <w:r w:rsidRPr="00E42BE1">
              <w:rPr>
                <w:sz w:val="20"/>
                <w:szCs w:val="20"/>
              </w:rPr>
              <w:t>рны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z w:val="20"/>
                <w:szCs w:val="20"/>
              </w:rPr>
              <w:lastRenderedPageBreak/>
              <w:t>гидрантов и очистка противопо</w:t>
            </w:r>
            <w:r w:rsidRPr="00E42BE1">
              <w:rPr>
                <w:sz w:val="20"/>
                <w:szCs w:val="20"/>
              </w:rPr>
              <w:t>жарных водоемов на территории городского округа Кинешма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</w:tr>
      <w:tr w:rsidR="002551A2" w:rsidRPr="00E42BE1" w:rsidTr="00E42BE1">
        <w:trPr>
          <w:trHeight w:val="937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BD72EF" w:rsidRDefault="002551A2" w:rsidP="00E42BE1">
            <w:pPr>
              <w:widowControl w:val="0"/>
              <w:rPr>
                <w:sz w:val="20"/>
                <w:szCs w:val="20"/>
              </w:rPr>
            </w:pPr>
            <w:r w:rsidRPr="00BD72EF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</w:tr>
      <w:tr w:rsidR="002551A2" w:rsidRPr="00E42BE1" w:rsidTr="00E42BE1">
        <w:trPr>
          <w:trHeight w:val="1007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</w:tr>
      <w:tr w:rsidR="002551A2" w:rsidRPr="00E42BE1" w:rsidTr="00591789">
        <w:trPr>
          <w:trHeight w:val="307"/>
        </w:trPr>
        <w:tc>
          <w:tcPr>
            <w:tcW w:w="821" w:type="dxa"/>
            <w:vMerge w:val="restart"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5" w:type="dxa"/>
            <w:vMerge w:val="restart"/>
            <w:noWrap/>
          </w:tcPr>
          <w:p w:rsidR="002551A2" w:rsidRPr="00BD72EF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«Создание необходи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 xml:space="preserve">мых условий для улучшения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состоя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spellStart"/>
            <w:proofErr w:type="gramStart"/>
            <w:r w:rsidRPr="00E42BE1">
              <w:rPr>
                <w:rFonts w:ascii="Times New Roman" w:hAnsi="Times New Roman"/>
                <w:sz w:val="20"/>
                <w:szCs w:val="20"/>
              </w:rPr>
              <w:t>противопожар-ного</w:t>
            </w:r>
            <w:proofErr w:type="spellEnd"/>
            <w:proofErr w:type="gramEnd"/>
            <w:r w:rsidRPr="00E42BE1">
              <w:rPr>
                <w:rFonts w:ascii="Times New Roman" w:hAnsi="Times New Roman"/>
                <w:sz w:val="20"/>
                <w:szCs w:val="20"/>
              </w:rPr>
              <w:t xml:space="preserve">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6" w:type="dxa"/>
            <w:vMerge/>
            <w:noWrap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  <w:noWrap/>
          </w:tcPr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  <w:tc>
          <w:tcPr>
            <w:tcW w:w="1271" w:type="dxa"/>
            <w:gridSpan w:val="5"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3"/>
            <w:vMerge w:val="restart"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 1 полугодии 2018 года произведены работы по ремонту и замене 2х пожарных гидрантов, окончательная оплата за работы запланирована на июль 2018</w:t>
            </w:r>
          </w:p>
        </w:tc>
        <w:tc>
          <w:tcPr>
            <w:tcW w:w="2425" w:type="dxa"/>
            <w:gridSpan w:val="4"/>
            <w:vMerge w:val="restart"/>
            <w:noWrap/>
          </w:tcPr>
          <w:p w:rsidR="002551A2" w:rsidRPr="00591789" w:rsidRDefault="002551A2" w:rsidP="00591789">
            <w:pPr>
              <w:pStyle w:val="affff9"/>
              <w:keepNext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Доля отремонтированных и замененных пожарных гидрантов в общем количестве муниципальных пожарных гидрантов на территории городского округа Кинешма</w:t>
            </w:r>
          </w:p>
        </w:tc>
        <w:tc>
          <w:tcPr>
            <w:tcW w:w="697" w:type="dxa"/>
            <w:gridSpan w:val="3"/>
            <w:vMerge w:val="restart"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  <w:noWrap/>
          </w:tcPr>
          <w:p w:rsidR="002551A2" w:rsidRPr="00E42BE1" w:rsidRDefault="002551A2" w:rsidP="00E42BE1">
            <w:pPr>
              <w:pStyle w:val="affff9"/>
              <w:keepNext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24,49</w:t>
            </w: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noWrap/>
          </w:tcPr>
          <w:p w:rsidR="002551A2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24,49</w:t>
            </w:r>
          </w:p>
          <w:p w:rsidR="002551A2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</w:tr>
      <w:tr w:rsidR="002551A2" w:rsidRPr="00E42BE1" w:rsidTr="00591789">
        <w:trPr>
          <w:trHeight w:val="1055"/>
        </w:trPr>
        <w:tc>
          <w:tcPr>
            <w:tcW w:w="821" w:type="dxa"/>
            <w:vMerge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noWrap/>
          </w:tcPr>
          <w:p w:rsidR="002551A2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noWrap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noWrap/>
          </w:tcPr>
          <w:p w:rsidR="002551A2" w:rsidRPr="00591789" w:rsidRDefault="002551A2" w:rsidP="00E42BE1">
            <w:pPr>
              <w:widowControl w:val="0"/>
              <w:rPr>
                <w:sz w:val="20"/>
                <w:szCs w:val="20"/>
              </w:rPr>
            </w:pPr>
            <w:r w:rsidRPr="00591789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  <w:noWrap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  <w:tc>
          <w:tcPr>
            <w:tcW w:w="1271" w:type="dxa"/>
            <w:gridSpan w:val="5"/>
            <w:noWrap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3"/>
            <w:vMerge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  <w:noWrap/>
          </w:tcPr>
          <w:p w:rsidR="002551A2" w:rsidRPr="00E42BE1" w:rsidRDefault="002551A2" w:rsidP="00E42BE1">
            <w:pPr>
              <w:pStyle w:val="affff9"/>
              <w:keepNext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gridSpan w:val="3"/>
            <w:vMerge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noWrap/>
          </w:tcPr>
          <w:p w:rsidR="002551A2" w:rsidRPr="00E42BE1" w:rsidRDefault="002551A2" w:rsidP="00E42BE1">
            <w:pPr>
              <w:pStyle w:val="affff9"/>
              <w:keepNext/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</w:tr>
      <w:tr w:rsidR="002551A2" w:rsidRPr="00E42BE1" w:rsidTr="00591789">
        <w:trPr>
          <w:trHeight w:val="636"/>
        </w:trPr>
        <w:tc>
          <w:tcPr>
            <w:tcW w:w="821" w:type="dxa"/>
            <w:vMerge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noWrap/>
          </w:tcPr>
          <w:p w:rsidR="002551A2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noWrap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  <w:noWrap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 xml:space="preserve">- бюджет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</w:p>
          <w:p w:rsidR="002551A2" w:rsidRPr="00591789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Кинешма</w:t>
            </w:r>
          </w:p>
        </w:tc>
        <w:tc>
          <w:tcPr>
            <w:tcW w:w="1270" w:type="dxa"/>
            <w:gridSpan w:val="5"/>
            <w:vMerge w:val="restart"/>
            <w:noWrap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  <w:tc>
          <w:tcPr>
            <w:tcW w:w="1271" w:type="dxa"/>
            <w:gridSpan w:val="5"/>
            <w:vMerge w:val="restart"/>
            <w:noWrap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27,00</w:t>
            </w:r>
          </w:p>
        </w:tc>
        <w:tc>
          <w:tcPr>
            <w:tcW w:w="1559" w:type="dxa"/>
            <w:gridSpan w:val="3"/>
            <w:vMerge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  <w:noWrap/>
          </w:tcPr>
          <w:p w:rsidR="002551A2" w:rsidRPr="00E42BE1" w:rsidRDefault="002551A2" w:rsidP="00E42BE1">
            <w:pPr>
              <w:pStyle w:val="affff9"/>
              <w:keepNext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gridSpan w:val="3"/>
            <w:vMerge/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noWrap/>
          </w:tcPr>
          <w:p w:rsidR="002551A2" w:rsidRPr="00E42BE1" w:rsidRDefault="002551A2" w:rsidP="00E42BE1">
            <w:pPr>
              <w:pStyle w:val="affff9"/>
              <w:keepNext/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noWrap/>
          </w:tcPr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noWrap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117,8</w:t>
            </w:r>
          </w:p>
        </w:tc>
      </w:tr>
      <w:tr w:rsidR="002551A2" w:rsidRPr="00E42BE1" w:rsidTr="007A18E8">
        <w:trPr>
          <w:trHeight w:val="1840"/>
        </w:trPr>
        <w:tc>
          <w:tcPr>
            <w:tcW w:w="821" w:type="dxa"/>
            <w:vMerge/>
            <w:tcBorders>
              <w:bottom w:val="single" w:sz="4" w:space="0" w:color="auto"/>
            </w:tcBorders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noWrap/>
          </w:tcPr>
          <w:p w:rsidR="002551A2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noWrap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4" w:space="0" w:color="auto"/>
            </w:tcBorders>
            <w:noWrap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4" w:space="0" w:color="auto"/>
            </w:tcBorders>
            <w:noWrap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  <w:tcBorders>
              <w:bottom w:val="single" w:sz="4" w:space="0" w:color="auto"/>
            </w:tcBorders>
            <w:noWrap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  <w:noWrap/>
          </w:tcPr>
          <w:p w:rsidR="002551A2" w:rsidRPr="00E42BE1" w:rsidRDefault="002551A2" w:rsidP="00E42BE1">
            <w:pPr>
              <w:pStyle w:val="a7"/>
              <w:keepNext/>
              <w:widowControl w:val="0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восстановленных муниципальных противопожар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ных водоемов и подъезд</w:t>
            </w:r>
            <w:r>
              <w:rPr>
                <w:rFonts w:ascii="Times New Roman" w:hAnsi="Times New Roman"/>
                <w:sz w:val="20"/>
                <w:szCs w:val="20"/>
              </w:rPr>
              <w:t>ов к ним  в общем количестве му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 xml:space="preserve">ниципальных водоемов, </w:t>
            </w:r>
            <w:proofErr w:type="gramStart"/>
            <w:r w:rsidRPr="00E42BE1">
              <w:rPr>
                <w:rFonts w:ascii="Times New Roman" w:hAnsi="Times New Roman"/>
                <w:sz w:val="20"/>
                <w:szCs w:val="20"/>
              </w:rPr>
              <w:t>при-годных</w:t>
            </w:r>
            <w:proofErr w:type="gramEnd"/>
            <w:r w:rsidRPr="00E42BE1">
              <w:rPr>
                <w:rFonts w:ascii="Times New Roman" w:hAnsi="Times New Roman"/>
                <w:sz w:val="20"/>
                <w:szCs w:val="20"/>
              </w:rPr>
              <w:t xml:space="preserve"> для пожаротушения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noWrap/>
          </w:tcPr>
          <w:p w:rsidR="002551A2" w:rsidRPr="00E42BE1" w:rsidRDefault="002551A2" w:rsidP="00591789">
            <w:pPr>
              <w:pStyle w:val="a7"/>
              <w:keepNext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noWrap/>
          </w:tcPr>
          <w:p w:rsidR="002551A2" w:rsidRPr="00E42BE1" w:rsidRDefault="002551A2" w:rsidP="00591789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45,71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noWrap/>
          </w:tcPr>
          <w:p w:rsidR="002551A2" w:rsidRPr="00E42BE1" w:rsidRDefault="002551A2" w:rsidP="00591789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41,18</w:t>
            </w: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  <w:p w:rsidR="002551A2" w:rsidRPr="00E42BE1" w:rsidRDefault="002551A2" w:rsidP="00E42BE1">
            <w:pPr>
              <w:keepNext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noWrap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551A2" w:rsidRPr="00E42BE1" w:rsidTr="00E42BE1">
        <w:trPr>
          <w:trHeight w:val="174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E42BE1">
              <w:rPr>
                <w:rFonts w:ascii="Times New Roman" w:hAnsi="Times New Roman"/>
                <w:bCs/>
                <w:sz w:val="20"/>
                <w:szCs w:val="20"/>
              </w:rPr>
              <w:t>Внедрение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раз</w:t>
            </w:r>
            <w:r w:rsidRPr="00E42BE1">
              <w:rPr>
                <w:rFonts w:ascii="Times New Roman" w:hAnsi="Times New Roman"/>
                <w:bCs/>
                <w:sz w:val="20"/>
                <w:szCs w:val="20"/>
              </w:rPr>
              <w:t xml:space="preserve">витие аппаратно-программного </w:t>
            </w:r>
            <w:r w:rsidRPr="00E42BE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комплекса «Безопасный город»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2BE1">
              <w:rPr>
                <w:rFonts w:ascii="Times New Roman" w:hAnsi="Times New Roman"/>
                <w:bCs/>
                <w:sz w:val="20"/>
                <w:szCs w:val="20"/>
              </w:rPr>
              <w:t>на территории городского округа Кинешма»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84,9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</w:tr>
      <w:tr w:rsidR="002551A2" w:rsidRPr="00E42BE1" w:rsidTr="00E42BE1">
        <w:trPr>
          <w:trHeight w:val="603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591789" w:rsidRDefault="002551A2" w:rsidP="00E42BE1">
            <w:pPr>
              <w:widowControl w:val="0"/>
              <w:rPr>
                <w:sz w:val="20"/>
                <w:szCs w:val="20"/>
              </w:rPr>
            </w:pPr>
            <w:r w:rsidRPr="00591789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84,9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</w:tr>
      <w:tr w:rsidR="002551A2" w:rsidRPr="00E42BE1" w:rsidTr="00E42BE1">
        <w:trPr>
          <w:trHeight w:val="603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84,9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</w:tr>
      <w:tr w:rsidR="002551A2" w:rsidRPr="00E42BE1" w:rsidTr="00E42BE1">
        <w:trPr>
          <w:trHeight w:val="354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845" w:type="dxa"/>
            <w:vMerge w:val="restart"/>
          </w:tcPr>
          <w:p w:rsidR="002551A2" w:rsidRPr="00591789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591789">
              <w:rPr>
                <w:rFonts w:eastAsia="Times New Roman"/>
                <w:sz w:val="20"/>
                <w:szCs w:val="20"/>
                <w:lang w:eastAsia="ar-SA"/>
              </w:rPr>
              <w:t xml:space="preserve">Основное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Pr="00E42BE1">
              <w:rPr>
                <w:sz w:val="20"/>
                <w:szCs w:val="20"/>
              </w:rPr>
              <w:t>Сов</w:t>
            </w:r>
            <w:r>
              <w:rPr>
                <w:sz w:val="20"/>
                <w:szCs w:val="20"/>
              </w:rPr>
              <w:t>ершенствование системы видеонаб</w:t>
            </w:r>
            <w:r w:rsidRPr="00E42BE1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юдения и видео-фиксации происшествий и чрезвычай</w:t>
            </w:r>
            <w:r w:rsidRPr="00E42BE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ых ситуаций на базе МУ «Управле</w:t>
            </w:r>
            <w:r w:rsidRPr="00E42BE1">
              <w:rPr>
                <w:sz w:val="20"/>
                <w:szCs w:val="20"/>
              </w:rPr>
              <w:t xml:space="preserve">ние по делам </w:t>
            </w:r>
            <w:proofErr w:type="spellStart"/>
            <w:proofErr w:type="gramStart"/>
            <w:r w:rsidRPr="00E42BE1">
              <w:rPr>
                <w:sz w:val="20"/>
                <w:szCs w:val="20"/>
              </w:rPr>
              <w:t>граж-да</w:t>
            </w:r>
            <w:r>
              <w:rPr>
                <w:sz w:val="20"/>
                <w:szCs w:val="20"/>
              </w:rPr>
              <w:t>нской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обороны и чрезвычайным ситуациям городско</w:t>
            </w:r>
            <w:r w:rsidRPr="00E42BE1">
              <w:rPr>
                <w:sz w:val="20"/>
                <w:szCs w:val="20"/>
              </w:rPr>
              <w:t>го округа Кинешма»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84,9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</w:tr>
      <w:tr w:rsidR="002551A2" w:rsidRPr="00E42BE1" w:rsidTr="00E42BE1">
        <w:trPr>
          <w:trHeight w:val="992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591789" w:rsidRDefault="002551A2" w:rsidP="00E42BE1">
            <w:pPr>
              <w:widowControl w:val="0"/>
              <w:rPr>
                <w:sz w:val="20"/>
                <w:szCs w:val="20"/>
              </w:rPr>
            </w:pPr>
            <w:r w:rsidRPr="00591789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84,9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</w:tr>
      <w:tr w:rsidR="002551A2" w:rsidRPr="00E42BE1" w:rsidTr="00E42BE1">
        <w:trPr>
          <w:trHeight w:val="1842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84,9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</w:tr>
      <w:tr w:rsidR="002551A2" w:rsidRPr="00E42BE1" w:rsidTr="00E42BE1">
        <w:trPr>
          <w:trHeight w:val="127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1845" w:type="dxa"/>
            <w:vMerge w:val="restart"/>
          </w:tcPr>
          <w:p w:rsidR="002551A2" w:rsidRPr="00591789" w:rsidRDefault="002551A2" w:rsidP="00E42BE1">
            <w:pPr>
              <w:pStyle w:val="affff9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Мероприятие</w:t>
            </w: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</w:t>
            </w:r>
            <w:r w:rsidRPr="00E42BE1">
              <w:rPr>
                <w:bCs/>
                <w:sz w:val="20"/>
                <w:szCs w:val="20"/>
                <w:lang w:eastAsia="ar-SA"/>
              </w:rPr>
              <w:t>Снижение рисков возникновения происшествий и</w:t>
            </w:r>
            <w:r>
              <w:rPr>
                <w:bCs/>
                <w:sz w:val="20"/>
                <w:szCs w:val="20"/>
                <w:lang w:eastAsia="ar-SA"/>
              </w:rPr>
              <w:t xml:space="preserve"> чрезвычайных ситуаций на основ</w:t>
            </w:r>
            <w:r w:rsidRPr="00E42BE1">
              <w:rPr>
                <w:bCs/>
                <w:sz w:val="20"/>
                <w:szCs w:val="20"/>
                <w:lang w:eastAsia="ar-SA"/>
              </w:rPr>
              <w:t>ных</w:t>
            </w:r>
            <w:r>
              <w:rPr>
                <w:bCs/>
                <w:sz w:val="20"/>
                <w:szCs w:val="20"/>
                <w:lang w:eastAsia="ar-SA"/>
              </w:rPr>
              <w:t xml:space="preserve"> транспортных развязках, </w:t>
            </w:r>
            <w:r>
              <w:rPr>
                <w:bCs/>
                <w:sz w:val="20"/>
                <w:szCs w:val="20"/>
                <w:lang w:eastAsia="ar-SA"/>
              </w:rPr>
              <w:lastRenderedPageBreak/>
              <w:t>повыше</w:t>
            </w:r>
            <w:r w:rsidRPr="00E42BE1">
              <w:rPr>
                <w:bCs/>
                <w:sz w:val="20"/>
                <w:szCs w:val="20"/>
                <w:lang w:eastAsia="ar-SA"/>
              </w:rPr>
              <w:t xml:space="preserve">ние безопасности населения и </w:t>
            </w:r>
            <w:proofErr w:type="spellStart"/>
            <w:proofErr w:type="gramStart"/>
            <w:r w:rsidRPr="00E42BE1">
              <w:rPr>
                <w:bCs/>
                <w:sz w:val="20"/>
                <w:szCs w:val="20"/>
                <w:lang w:eastAsia="ar-SA"/>
              </w:rPr>
              <w:t>защи-щенности</w:t>
            </w:r>
            <w:proofErr w:type="spellEnd"/>
            <w:proofErr w:type="gramEnd"/>
            <w:r w:rsidRPr="00E42BE1">
              <w:rPr>
                <w:bCs/>
                <w:sz w:val="20"/>
                <w:szCs w:val="20"/>
                <w:lang w:eastAsia="ar-SA"/>
              </w:rPr>
              <w:t xml:space="preserve"> от угроз природного и техногенного характера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84,9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 xml:space="preserve">В 1 полугодии 2018 года подключена новая видеокамера. Оплачивается трафик по передаче видеосигнала и </w:t>
            </w: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электроэнергия с 18 видеокамер и 2 серверов.</w:t>
            </w:r>
          </w:p>
        </w:tc>
        <w:tc>
          <w:tcPr>
            <w:tcW w:w="2425" w:type="dxa"/>
            <w:gridSpan w:val="4"/>
            <w:vMerge w:val="restart"/>
          </w:tcPr>
          <w:p w:rsidR="002551A2" w:rsidRPr="00BE3D04" w:rsidRDefault="002551A2" w:rsidP="00BE3D04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E42BE1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Количество функционирующих камер и серверов видеонаблюдения, подключенных к системе видеонаблюдения в МУ «Управление ГОЧС </w:t>
            </w:r>
            <w:proofErr w:type="spellStart"/>
            <w:r w:rsidRPr="00E42BE1">
              <w:rPr>
                <w:rFonts w:eastAsia="Times New Roman"/>
                <w:sz w:val="20"/>
                <w:szCs w:val="20"/>
                <w:lang w:eastAsia="ar-SA"/>
              </w:rPr>
              <w:t>г.о</w:t>
            </w:r>
            <w:proofErr w:type="spellEnd"/>
            <w:r w:rsidRPr="00E42BE1">
              <w:rPr>
                <w:rFonts w:eastAsia="Times New Roman"/>
                <w:sz w:val="20"/>
                <w:szCs w:val="20"/>
                <w:lang w:eastAsia="ar-SA"/>
              </w:rPr>
              <w:t>. Кинешма»</w:t>
            </w: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BE3D0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</w:tr>
      <w:tr w:rsidR="002551A2" w:rsidRPr="00E42BE1" w:rsidTr="00E42BE1">
        <w:trPr>
          <w:trHeight w:val="1065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591789" w:rsidRDefault="002551A2" w:rsidP="00E42BE1">
            <w:pPr>
              <w:widowControl w:val="0"/>
              <w:rPr>
                <w:sz w:val="20"/>
                <w:szCs w:val="20"/>
              </w:rPr>
            </w:pPr>
            <w:r w:rsidRPr="00591789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84,9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</w:tr>
      <w:tr w:rsidR="002551A2" w:rsidRPr="00E42BE1" w:rsidTr="00BE3D04">
        <w:trPr>
          <w:trHeight w:val="472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 xml:space="preserve">- бюджет городского округа </w:t>
            </w: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Кинешма</w:t>
            </w:r>
          </w:p>
        </w:tc>
        <w:tc>
          <w:tcPr>
            <w:tcW w:w="1270" w:type="dxa"/>
            <w:gridSpan w:val="5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467,3</w:t>
            </w:r>
          </w:p>
        </w:tc>
        <w:tc>
          <w:tcPr>
            <w:tcW w:w="1271" w:type="dxa"/>
            <w:gridSpan w:val="5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84,9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467,3</w:t>
            </w:r>
          </w:p>
        </w:tc>
      </w:tr>
      <w:tr w:rsidR="002551A2" w:rsidRPr="00E42BE1" w:rsidTr="00E42BE1">
        <w:trPr>
          <w:trHeight w:val="1641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Сокращение времени реагирования при получении  информации об угрозе возникновения ЧС, авариях и других происшествиях</w:t>
            </w:r>
          </w:p>
        </w:tc>
        <w:tc>
          <w:tcPr>
            <w:tcW w:w="697" w:type="dxa"/>
            <w:gridSpan w:val="3"/>
          </w:tcPr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мин.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BE3D0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1A2" w:rsidRPr="00E42BE1" w:rsidTr="00E42BE1">
        <w:trPr>
          <w:trHeight w:val="171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5" w:type="dxa"/>
            <w:vMerge w:val="restart"/>
          </w:tcPr>
          <w:p w:rsidR="002551A2" w:rsidRPr="00EE1D22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E42BE1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E42BE1">
              <w:rPr>
                <w:bCs/>
                <w:i/>
                <w:sz w:val="20"/>
                <w:szCs w:val="20"/>
                <w:lang w:eastAsia="ar-SA"/>
              </w:rPr>
              <w:t xml:space="preserve"> «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Снижение рисков и смягчение последствий чрезвычайных ситуаций приро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дного и техногенного характера»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512,9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1 187,5</w:t>
            </w:r>
          </w:p>
        </w:tc>
      </w:tr>
      <w:tr w:rsidR="002551A2" w:rsidRPr="00E42BE1" w:rsidTr="00E42BE1">
        <w:trPr>
          <w:trHeight w:val="960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BE3D04" w:rsidRDefault="002551A2" w:rsidP="00E42BE1">
            <w:pPr>
              <w:widowControl w:val="0"/>
              <w:rPr>
                <w:sz w:val="20"/>
                <w:szCs w:val="20"/>
              </w:rPr>
            </w:pPr>
            <w:r w:rsidRPr="00BE3D04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1 187,5</w:t>
            </w:r>
          </w:p>
        </w:tc>
      </w:tr>
      <w:tr w:rsidR="002551A2" w:rsidRPr="00E42BE1" w:rsidTr="00BE3D04">
        <w:trPr>
          <w:trHeight w:val="946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1 187,5</w:t>
            </w:r>
          </w:p>
        </w:tc>
      </w:tr>
      <w:tr w:rsidR="002551A2" w:rsidRPr="00E42BE1" w:rsidTr="00E42BE1">
        <w:trPr>
          <w:trHeight w:val="283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845" w:type="dxa"/>
            <w:vMerge w:val="restart"/>
          </w:tcPr>
          <w:p w:rsidR="002551A2" w:rsidRPr="00BE3D04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Снижение рисков чрезвычайных ситуаций и повышение безопасности населения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512,9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1 187,6</w:t>
            </w:r>
          </w:p>
        </w:tc>
      </w:tr>
      <w:tr w:rsidR="002551A2" w:rsidRPr="00E42BE1" w:rsidTr="00BE3D04">
        <w:trPr>
          <w:trHeight w:val="952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BE3D04" w:rsidRDefault="002551A2" w:rsidP="00E42BE1">
            <w:pPr>
              <w:widowControl w:val="0"/>
              <w:rPr>
                <w:sz w:val="20"/>
                <w:szCs w:val="20"/>
              </w:rPr>
            </w:pPr>
            <w:r w:rsidRPr="00BE3D04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1 187,5</w:t>
            </w:r>
          </w:p>
        </w:tc>
      </w:tr>
      <w:tr w:rsidR="002551A2" w:rsidRPr="00E42BE1" w:rsidTr="00E42BE1">
        <w:trPr>
          <w:trHeight w:val="1074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1 187,5</w:t>
            </w:r>
          </w:p>
        </w:tc>
      </w:tr>
      <w:tr w:rsidR="002551A2" w:rsidRPr="00E42BE1" w:rsidTr="00EE1D22">
        <w:trPr>
          <w:trHeight w:val="305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1845" w:type="dxa"/>
            <w:vMerge w:val="restart"/>
          </w:tcPr>
          <w:p w:rsidR="002551A2" w:rsidRPr="00BE3D04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2551A2" w:rsidRPr="00E42BE1" w:rsidRDefault="002551A2" w:rsidP="00BE3D04">
            <w:pPr>
              <w:pStyle w:val="affff9"/>
              <w:widowControl w:val="0"/>
              <w:suppressAutoHyphens w:val="0"/>
              <w:ind w:right="-136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t xml:space="preserve">Последовательное снижение рисков чрезвычайных 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ситуаций от угроз природного и техногенного характера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512,9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 xml:space="preserve">Произведена частичная оплата кредиторской </w:t>
            </w: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задолженности за 2017 год за поставку поисково-спасательного автомобиля. Размещены материалы по пожарной безопасности в быту, в лесу, по травяным палам, отдыху на воде на сайтах администрации </w:t>
            </w:r>
            <w:proofErr w:type="spellStart"/>
            <w:r w:rsidRPr="00E42BE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42BE1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E42BE1">
              <w:rPr>
                <w:rFonts w:ascii="Times New Roman" w:hAnsi="Times New Roman"/>
                <w:sz w:val="20"/>
                <w:szCs w:val="20"/>
              </w:rPr>
              <w:t xml:space="preserve"> Кинешма, «168 часов» и «Приволжская правда»</w:t>
            </w:r>
          </w:p>
        </w:tc>
        <w:tc>
          <w:tcPr>
            <w:tcW w:w="2425" w:type="dxa"/>
            <w:gridSpan w:val="4"/>
            <w:vMerge w:val="restart"/>
          </w:tcPr>
          <w:p w:rsidR="002551A2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E42BE1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Оснащенность </w:t>
            </w:r>
          </w:p>
          <w:p w:rsidR="002551A2" w:rsidRPr="00D9223E" w:rsidRDefault="002551A2" w:rsidP="00D9223E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Управле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t xml:space="preserve">ния </w:t>
            </w:r>
            <w:proofErr w:type="gramStart"/>
            <w:r w:rsidRPr="00E42BE1">
              <w:rPr>
                <w:rFonts w:eastAsia="Times New Roman"/>
                <w:sz w:val="20"/>
                <w:szCs w:val="20"/>
                <w:lang w:eastAsia="ar-SA"/>
              </w:rPr>
              <w:t>материально-</w:t>
            </w:r>
            <w:proofErr w:type="spellStart"/>
            <w:r w:rsidRPr="00E42BE1">
              <w:rPr>
                <w:rFonts w:eastAsia="Times New Roman"/>
                <w:sz w:val="20"/>
                <w:szCs w:val="20"/>
                <w:lang w:eastAsia="ar-SA"/>
              </w:rPr>
              <w:t>тех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ничес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-кими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средствами и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оборудо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ванием, необходимым для ликвидации ЧС и оказания помощи пострадавшим (в том числе при пожар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ах, на водных объектах, в дорожно-транспортных происшес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твиях)</w:t>
            </w: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E42BE1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%</w:t>
            </w: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D9223E">
            <w:pPr>
              <w:pStyle w:val="affff9"/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A957AC">
            <w:pPr>
              <w:pStyle w:val="affff9"/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D9223E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5A536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1 187,5</w:t>
            </w:r>
          </w:p>
        </w:tc>
      </w:tr>
      <w:tr w:rsidR="002551A2" w:rsidRPr="00E42BE1" w:rsidTr="007A18E8">
        <w:trPr>
          <w:trHeight w:val="709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2551A2" w:rsidRPr="00BE3D04" w:rsidRDefault="002551A2" w:rsidP="00E42BE1">
            <w:pPr>
              <w:widowControl w:val="0"/>
              <w:rPr>
                <w:sz w:val="20"/>
                <w:szCs w:val="20"/>
              </w:rPr>
            </w:pPr>
            <w:r w:rsidRPr="00BE3D04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lastRenderedPageBreak/>
              <w:t>512,9</w:t>
            </w:r>
          </w:p>
        </w:tc>
        <w:tc>
          <w:tcPr>
            <w:tcW w:w="1271" w:type="dxa"/>
            <w:gridSpan w:val="5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1 187,5</w:t>
            </w:r>
          </w:p>
        </w:tc>
      </w:tr>
      <w:tr w:rsidR="002551A2" w:rsidRPr="00E42BE1" w:rsidTr="006B5EE6">
        <w:trPr>
          <w:trHeight w:val="301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1 187,5</w:t>
            </w:r>
          </w:p>
        </w:tc>
      </w:tr>
      <w:tr w:rsidR="002551A2" w:rsidRPr="00E42BE1" w:rsidTr="006B5EE6">
        <w:trPr>
          <w:trHeight w:val="391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271" w:type="dxa"/>
            <w:gridSpan w:val="5"/>
            <w:vMerge w:val="restart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512,9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551A2" w:rsidRPr="00E42BE1" w:rsidTr="00D9223E">
        <w:trPr>
          <w:trHeight w:val="977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ar-SA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Количество спас</w:t>
            </w:r>
            <w:r>
              <w:rPr>
                <w:rFonts w:ascii="Times New Roman" w:hAnsi="Times New Roman"/>
                <w:sz w:val="20"/>
                <w:szCs w:val="20"/>
              </w:rPr>
              <w:t>ателей, прошедших профессиональ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ную переаттестацию</w:t>
            </w:r>
          </w:p>
        </w:tc>
        <w:tc>
          <w:tcPr>
            <w:tcW w:w="697" w:type="dxa"/>
            <w:gridSpan w:val="3"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чел.</w:t>
            </w: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D9223E">
            <w:pPr>
              <w:pStyle w:val="affff9"/>
              <w:widowControl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02" w:type="dxa"/>
            <w:gridSpan w:val="2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A957AC">
            <w:pPr>
              <w:pStyle w:val="affff9"/>
              <w:widowControl w:val="0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D9223E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551A2" w:rsidRPr="00E42BE1" w:rsidTr="007A18E8">
        <w:trPr>
          <w:trHeight w:val="1431"/>
        </w:trPr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2551A2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4" w:space="0" w:color="auto"/>
            </w:tcBorders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4" w:space="0" w:color="auto"/>
            </w:tcBorders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  <w:tcBorders>
              <w:bottom w:val="single" w:sz="4" w:space="0" w:color="auto"/>
            </w:tcBorders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tcBorders>
              <w:bottom w:val="single" w:sz="4" w:space="0" w:color="auto"/>
            </w:tcBorders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Количество изготовленной наглядной агитации по гражданской обороне и предупреждению чрезвычайных ситуаций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</w:tcPr>
          <w:p w:rsidR="002551A2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Default="002551A2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2551A2" w:rsidRPr="00E42BE1" w:rsidRDefault="002551A2" w:rsidP="00D9223E">
            <w:pPr>
              <w:pStyle w:val="affff9"/>
              <w:widowContro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2551A2" w:rsidRDefault="002551A2" w:rsidP="00A957AC">
            <w:pPr>
              <w:pStyle w:val="affff9"/>
              <w:widowControl w:val="0"/>
              <w:suppressAutoHyphens w:val="0"/>
              <w:rPr>
                <w:sz w:val="20"/>
                <w:szCs w:val="20"/>
              </w:rPr>
            </w:pPr>
          </w:p>
          <w:p w:rsidR="002551A2" w:rsidRDefault="002551A2" w:rsidP="00A957AC">
            <w:pPr>
              <w:pStyle w:val="affff9"/>
              <w:widowControl w:val="0"/>
              <w:suppressAutoHyphens w:val="0"/>
              <w:rPr>
                <w:sz w:val="20"/>
                <w:szCs w:val="20"/>
              </w:rPr>
            </w:pPr>
          </w:p>
          <w:p w:rsidR="002551A2" w:rsidRPr="00E42BE1" w:rsidRDefault="002551A2" w:rsidP="00A957AC">
            <w:pPr>
              <w:pStyle w:val="affff9"/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1150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A957AC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551A2" w:rsidRPr="00E42BE1" w:rsidTr="00E42BE1">
        <w:trPr>
          <w:trHeight w:val="355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5" w:type="dxa"/>
            <w:vMerge w:val="restart"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i/>
                <w:sz w:val="20"/>
                <w:szCs w:val="20"/>
                <w:lang w:eastAsia="ar-SA"/>
              </w:rPr>
            </w:pPr>
            <w:r w:rsidRPr="00E42BE1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E42BE1">
              <w:rPr>
                <w:bCs/>
                <w:i/>
                <w:sz w:val="20"/>
                <w:szCs w:val="20"/>
                <w:lang w:eastAsia="ar-SA"/>
              </w:rPr>
              <w:t xml:space="preserve"> «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>Развитие Системы-112 на территории городского округа Кинешма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51A2" w:rsidRPr="00E42BE1" w:rsidTr="00793C9C">
        <w:trPr>
          <w:trHeight w:val="1046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793C9C" w:rsidRDefault="002551A2" w:rsidP="00E42BE1">
            <w:pPr>
              <w:widowControl w:val="0"/>
              <w:rPr>
                <w:sz w:val="20"/>
                <w:szCs w:val="20"/>
              </w:rPr>
            </w:pPr>
            <w:r w:rsidRPr="00793C9C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2551A2" w:rsidRPr="00E42BE1" w:rsidTr="00E42BE1">
        <w:trPr>
          <w:trHeight w:val="227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845" w:type="dxa"/>
            <w:vMerge w:val="restart"/>
          </w:tcPr>
          <w:p w:rsidR="002551A2" w:rsidRPr="00793C9C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793C9C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</w:t>
            </w: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spacing w:line="100" w:lineRule="atLeast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«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Создание и развитие системы обеспечения 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lastRenderedPageBreak/>
              <w:t>вызова экстренных оперативных служб по единому номеру «112»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EE1D22" w:rsidRDefault="00EE1D2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1D22" w:rsidRDefault="00EE1D2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1D22" w:rsidRDefault="00EE1D2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1D22" w:rsidRPr="00E42BE1" w:rsidRDefault="00EE1D22" w:rsidP="00EE1D2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lastRenderedPageBreak/>
              <w:t>0,00</w:t>
            </w:r>
          </w:p>
        </w:tc>
      </w:tr>
      <w:tr w:rsidR="002551A2" w:rsidRPr="00E42BE1" w:rsidTr="00E42BE1">
        <w:trPr>
          <w:trHeight w:val="1060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793C9C" w:rsidRDefault="002551A2" w:rsidP="00E42BE1">
            <w:pPr>
              <w:widowControl w:val="0"/>
              <w:rPr>
                <w:sz w:val="20"/>
                <w:szCs w:val="20"/>
              </w:rPr>
            </w:pPr>
            <w:r w:rsidRPr="00793C9C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2551A2" w:rsidRPr="00E42BE1" w:rsidTr="00E42BE1">
        <w:trPr>
          <w:trHeight w:val="894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2551A2" w:rsidRPr="00E42BE1" w:rsidTr="00E42BE1">
        <w:trPr>
          <w:trHeight w:val="231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1845" w:type="dxa"/>
            <w:vMerge w:val="restart"/>
          </w:tcPr>
          <w:p w:rsidR="002551A2" w:rsidRPr="00793C9C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«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>Организация автоматизированных рабочих мест и создание сети связи и передачи данных Системы-112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  <w:lang w:eastAsia="ar-SA"/>
              </w:rPr>
              <w:t>Оснащенность ЕДДС Управления материально-техническими средствами и оборудованием, необходимым для развития Системы-112</w:t>
            </w: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ffff9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2551A2" w:rsidRPr="00E42BE1" w:rsidTr="00793C9C">
        <w:trPr>
          <w:trHeight w:val="1586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793C9C" w:rsidRDefault="002551A2" w:rsidP="00E42BE1">
            <w:pPr>
              <w:widowControl w:val="0"/>
              <w:rPr>
                <w:sz w:val="20"/>
                <w:szCs w:val="20"/>
              </w:rPr>
            </w:pPr>
            <w:r w:rsidRPr="00793C9C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2551A2" w:rsidRPr="00E42BE1" w:rsidTr="00E42BE1">
        <w:trPr>
          <w:trHeight w:val="121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5" w:type="dxa"/>
            <w:vMerge w:val="restart"/>
          </w:tcPr>
          <w:p w:rsidR="002551A2" w:rsidRDefault="002551A2" w:rsidP="009142FE">
            <w:pPr>
              <w:pStyle w:val="affff9"/>
              <w:widowControl w:val="0"/>
              <w:suppressAutoHyphens w:val="0"/>
              <w:ind w:left="-78" w:right="-136"/>
              <w:rPr>
                <w:sz w:val="20"/>
                <w:szCs w:val="20"/>
              </w:rPr>
            </w:pPr>
            <w:r w:rsidRPr="00E42BE1">
              <w:rPr>
                <w:bCs/>
                <w:sz w:val="20"/>
                <w:szCs w:val="20"/>
                <w:lang w:eastAsia="ar-SA"/>
              </w:rPr>
              <w:t>Подпрограмма</w:t>
            </w:r>
            <w:r w:rsidRPr="00E42BE1">
              <w:rPr>
                <w:bCs/>
                <w:i/>
                <w:sz w:val="20"/>
                <w:szCs w:val="20"/>
                <w:lang w:eastAsia="ar-SA"/>
              </w:rPr>
              <w:t xml:space="preserve"> «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Развитие и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совер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шенствование </w:t>
            </w:r>
            <w:proofErr w:type="gramStart"/>
            <w:r>
              <w:rPr>
                <w:sz w:val="20"/>
                <w:szCs w:val="20"/>
              </w:rPr>
              <w:t>му</w:t>
            </w:r>
            <w:r w:rsidRPr="00E42BE1">
              <w:rPr>
                <w:sz w:val="20"/>
                <w:szCs w:val="20"/>
              </w:rPr>
              <w:t>ниципальной</w:t>
            </w:r>
            <w:proofErr w:type="gramEnd"/>
          </w:p>
          <w:p w:rsidR="002551A2" w:rsidRPr="00E42BE1" w:rsidRDefault="002551A2" w:rsidP="009142FE">
            <w:pPr>
              <w:pStyle w:val="affff9"/>
              <w:widowControl w:val="0"/>
              <w:suppressAutoHyphens w:val="0"/>
              <w:ind w:left="-78" w:right="-136"/>
              <w:rPr>
                <w:bCs/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сис</w:t>
            </w:r>
            <w:r w:rsidRPr="00E42BE1">
              <w:rPr>
                <w:sz w:val="20"/>
                <w:szCs w:val="20"/>
              </w:rPr>
              <w:t>темы оповещения и ин</w:t>
            </w:r>
            <w:r>
              <w:rPr>
                <w:sz w:val="20"/>
                <w:szCs w:val="20"/>
              </w:rPr>
              <w:t>формирования населения при угро</w:t>
            </w:r>
            <w:r w:rsidRPr="00E42BE1">
              <w:rPr>
                <w:sz w:val="20"/>
                <w:szCs w:val="20"/>
              </w:rPr>
              <w:t xml:space="preserve">зе и </w:t>
            </w:r>
            <w:r>
              <w:rPr>
                <w:sz w:val="20"/>
                <w:szCs w:val="20"/>
              </w:rPr>
              <w:t>возникновении чрезвычайных ситу</w:t>
            </w:r>
            <w:r w:rsidRPr="00E42BE1">
              <w:rPr>
                <w:sz w:val="20"/>
                <w:szCs w:val="20"/>
              </w:rPr>
              <w:t>аций на территории городского округа Кинешма</w:t>
            </w: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551A2" w:rsidRPr="00E42BE1" w:rsidTr="00E42BE1">
        <w:trPr>
          <w:trHeight w:val="960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793C9C" w:rsidRDefault="002551A2" w:rsidP="00E42BE1">
            <w:pPr>
              <w:widowControl w:val="0"/>
              <w:rPr>
                <w:sz w:val="20"/>
                <w:szCs w:val="20"/>
              </w:rPr>
            </w:pPr>
            <w:r w:rsidRPr="00793C9C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2551A2" w:rsidRPr="00E42BE1" w:rsidTr="00E42BE1">
        <w:trPr>
          <w:trHeight w:val="960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2551A2" w:rsidRPr="00E42BE1" w:rsidTr="00B5678E">
        <w:trPr>
          <w:trHeight w:val="267"/>
        </w:trPr>
        <w:tc>
          <w:tcPr>
            <w:tcW w:w="821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1845" w:type="dxa"/>
            <w:vMerge w:val="restart"/>
          </w:tcPr>
          <w:p w:rsidR="002551A2" w:rsidRPr="00793C9C" w:rsidRDefault="002551A2" w:rsidP="003A0C75">
            <w:pPr>
              <w:pStyle w:val="affff9"/>
              <w:widowControl w:val="0"/>
              <w:suppressAutoHyphens w:val="0"/>
              <w:ind w:left="-78"/>
              <w:rPr>
                <w:rFonts w:eastAsia="Times New Roman"/>
                <w:sz w:val="20"/>
                <w:szCs w:val="20"/>
                <w:lang w:eastAsia="ar-SA"/>
              </w:rPr>
            </w:pPr>
            <w:r w:rsidRPr="00793C9C">
              <w:rPr>
                <w:rFonts w:eastAsia="Times New Roman"/>
                <w:sz w:val="20"/>
                <w:szCs w:val="20"/>
                <w:lang w:eastAsia="ar-SA"/>
              </w:rPr>
              <w:t xml:space="preserve">Основное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2551A2" w:rsidRPr="00E42BE1" w:rsidRDefault="002551A2" w:rsidP="00B5678E">
            <w:pPr>
              <w:pStyle w:val="affff9"/>
              <w:widowControl w:val="0"/>
              <w:suppressAutoHyphens w:val="0"/>
              <w:spacing w:line="100" w:lineRule="atLeast"/>
              <w:ind w:left="-78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«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Увеличение охвата  населения  сетью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и мощных акустичес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ких устройств, </w:t>
            </w:r>
            <w:r w:rsidR="00B5678E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    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>по</w:t>
            </w:r>
            <w:r w:rsidR="00B5678E">
              <w:rPr>
                <w:rFonts w:eastAsia="Times New Roman"/>
                <w:bCs/>
                <w:sz w:val="20"/>
                <w:szCs w:val="20"/>
                <w:lang w:eastAsia="ar-SA"/>
              </w:rPr>
              <w:t>з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воляющ</w:t>
            </w:r>
            <w:r w:rsidR="00B5678E">
              <w:rPr>
                <w:rFonts w:eastAsia="Times New Roman"/>
                <w:bCs/>
                <w:sz w:val="20"/>
                <w:szCs w:val="20"/>
                <w:lang w:eastAsia="ar-SA"/>
              </w:rPr>
              <w:t>е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й своевре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>менно привлечь внима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ние населения города к электрон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ным средствам </w:t>
            </w:r>
            <w:r w:rsidR="00B5678E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    мас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совой информации для передачи </w:t>
            </w:r>
            <w:r w:rsidR="00B5678E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       экст</w:t>
            </w:r>
            <w:r w:rsidRPr="00E42BE1">
              <w:rPr>
                <w:rFonts w:eastAsia="Times New Roman"/>
                <w:bCs/>
                <w:sz w:val="20"/>
                <w:szCs w:val="20"/>
                <w:lang w:eastAsia="ar-SA"/>
              </w:rPr>
              <w:t>ренных сообщений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2551A2" w:rsidRPr="00E42BE1" w:rsidTr="00B5678E">
        <w:trPr>
          <w:trHeight w:val="980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793C9C" w:rsidRDefault="002551A2" w:rsidP="00E42BE1">
            <w:pPr>
              <w:widowControl w:val="0"/>
              <w:rPr>
                <w:sz w:val="20"/>
                <w:szCs w:val="20"/>
              </w:rPr>
            </w:pPr>
            <w:r w:rsidRPr="00793C9C">
              <w:rPr>
                <w:sz w:val="20"/>
                <w:szCs w:val="20"/>
              </w:rPr>
              <w:t xml:space="preserve">бюджетные ассигнования </w:t>
            </w:r>
          </w:p>
          <w:p w:rsidR="002551A2" w:rsidRPr="00E42BE1" w:rsidRDefault="002551A2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2551A2" w:rsidRPr="00E42BE1" w:rsidTr="003A0C75">
        <w:trPr>
          <w:trHeight w:val="2180"/>
        </w:trPr>
        <w:tc>
          <w:tcPr>
            <w:tcW w:w="821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2551A2" w:rsidRPr="00E42BE1" w:rsidRDefault="002551A2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- бюджет городского округа Кинешма</w:t>
            </w:r>
          </w:p>
        </w:tc>
        <w:tc>
          <w:tcPr>
            <w:tcW w:w="1270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551A2" w:rsidRPr="00E42BE1" w:rsidRDefault="002551A2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551A2" w:rsidRPr="00E42BE1" w:rsidRDefault="002551A2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9142FE" w:rsidRPr="00E42BE1" w:rsidTr="009142FE">
        <w:trPr>
          <w:trHeight w:val="282"/>
        </w:trPr>
        <w:tc>
          <w:tcPr>
            <w:tcW w:w="821" w:type="dxa"/>
            <w:vMerge w:val="restart"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1845" w:type="dxa"/>
            <w:vMerge w:val="restart"/>
          </w:tcPr>
          <w:p w:rsidR="009142FE" w:rsidRPr="003A0C75" w:rsidRDefault="009142FE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A0C75">
              <w:rPr>
                <w:rFonts w:eastAsia="Times New Roman"/>
                <w:sz w:val="20"/>
                <w:szCs w:val="20"/>
                <w:lang w:eastAsia="ar-SA"/>
              </w:rPr>
              <w:t>Мероприятие</w:t>
            </w:r>
          </w:p>
          <w:p w:rsidR="009142FE" w:rsidRDefault="009142FE" w:rsidP="003A0C75">
            <w:pPr>
              <w:pStyle w:val="affff9"/>
              <w:widowControl w:val="0"/>
              <w:suppressAutoHyphens w:val="0"/>
              <w:ind w:right="-136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«Ввод новых устройств управле</w:t>
            </w:r>
            <w:r w:rsidRPr="00E42BE1">
              <w:rPr>
                <w:bCs/>
                <w:sz w:val="20"/>
                <w:szCs w:val="20"/>
                <w:lang w:eastAsia="ar-SA"/>
              </w:rPr>
              <w:t xml:space="preserve">ния выходных </w:t>
            </w:r>
            <w:r>
              <w:rPr>
                <w:bCs/>
                <w:sz w:val="20"/>
                <w:szCs w:val="20"/>
                <w:lang w:eastAsia="ar-SA"/>
              </w:rPr>
              <w:t xml:space="preserve">        акустических устрой</w:t>
            </w:r>
            <w:r w:rsidRPr="00E42BE1">
              <w:rPr>
                <w:bCs/>
                <w:sz w:val="20"/>
                <w:szCs w:val="20"/>
                <w:lang w:eastAsia="ar-SA"/>
              </w:rPr>
              <w:t>ств (ВАУ) и устрой</w:t>
            </w:r>
            <w:proofErr w:type="gramStart"/>
            <w:r w:rsidRPr="00E42BE1">
              <w:rPr>
                <w:bCs/>
                <w:sz w:val="20"/>
                <w:szCs w:val="20"/>
                <w:lang w:eastAsia="ar-SA"/>
              </w:rPr>
              <w:t xml:space="preserve">ств </w:t>
            </w:r>
            <w:r>
              <w:rPr>
                <w:bCs/>
                <w:sz w:val="20"/>
                <w:szCs w:val="20"/>
                <w:lang w:eastAsia="ar-SA"/>
              </w:rPr>
              <w:t xml:space="preserve">    вкл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>юче</w:t>
            </w:r>
            <w:r w:rsidRPr="00E42BE1">
              <w:rPr>
                <w:bCs/>
                <w:sz w:val="20"/>
                <w:szCs w:val="20"/>
                <w:lang w:eastAsia="ar-SA"/>
              </w:rPr>
              <w:t xml:space="preserve">ния </w:t>
            </w:r>
            <w:proofErr w:type="spellStart"/>
            <w:r w:rsidRPr="00E42BE1">
              <w:rPr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E42BE1">
              <w:rPr>
                <w:bCs/>
                <w:sz w:val="20"/>
                <w:szCs w:val="20"/>
                <w:lang w:eastAsia="ar-SA"/>
              </w:rPr>
              <w:t xml:space="preserve"> и эк</w:t>
            </w:r>
            <w:r>
              <w:rPr>
                <w:bCs/>
                <w:sz w:val="20"/>
                <w:szCs w:val="20"/>
                <w:lang w:eastAsia="ar-SA"/>
              </w:rPr>
              <w:t>сплуатационно-</w:t>
            </w:r>
            <w:r>
              <w:rPr>
                <w:bCs/>
                <w:sz w:val="20"/>
                <w:szCs w:val="20"/>
                <w:lang w:eastAsia="ar-SA"/>
              </w:rPr>
              <w:lastRenderedPageBreak/>
              <w:t>техническое обслу</w:t>
            </w:r>
            <w:r w:rsidRPr="00E42BE1">
              <w:rPr>
                <w:bCs/>
                <w:sz w:val="20"/>
                <w:szCs w:val="20"/>
                <w:lang w:eastAsia="ar-SA"/>
              </w:rPr>
              <w:t xml:space="preserve">живание комплекса технических </w:t>
            </w:r>
          </w:p>
          <w:p w:rsidR="009142FE" w:rsidRPr="00E42BE1" w:rsidRDefault="009142FE" w:rsidP="003A0C75">
            <w:pPr>
              <w:pStyle w:val="affff9"/>
              <w:widowControl w:val="0"/>
              <w:suppressAutoHyphens w:val="0"/>
              <w:ind w:right="-136"/>
              <w:rPr>
                <w:bCs/>
                <w:i/>
                <w:sz w:val="20"/>
                <w:szCs w:val="20"/>
                <w:lang w:eastAsia="ar-SA"/>
              </w:rPr>
            </w:pPr>
            <w:r w:rsidRPr="00E42BE1">
              <w:rPr>
                <w:bCs/>
                <w:sz w:val="20"/>
                <w:szCs w:val="20"/>
                <w:lang w:eastAsia="ar-SA"/>
              </w:rPr>
              <w:t>средств системы оповещения</w:t>
            </w:r>
            <w:r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06" w:type="dxa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0" w:type="dxa"/>
            <w:gridSpan w:val="5"/>
          </w:tcPr>
          <w:p w:rsidR="009142FE" w:rsidRPr="00E42BE1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</w:tcPr>
          <w:p w:rsidR="009142FE" w:rsidRPr="00E42BE1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Merge w:val="restart"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 w:val="restart"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Охват  населения  сетью </w:t>
            </w:r>
            <w:proofErr w:type="spellStart"/>
            <w:r w:rsidRPr="00E42BE1">
              <w:rPr>
                <w:rFonts w:ascii="Times New Roman" w:hAnsi="Times New Roman"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E42BE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мощных акустических устройств оповещения и информирования </w:t>
            </w:r>
          </w:p>
        </w:tc>
        <w:tc>
          <w:tcPr>
            <w:tcW w:w="697" w:type="dxa"/>
            <w:gridSpan w:val="3"/>
            <w:vMerge w:val="restart"/>
          </w:tcPr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E42BE1">
              <w:rPr>
                <w:rFonts w:eastAsia="Times New Roman"/>
                <w:sz w:val="20"/>
                <w:szCs w:val="20"/>
                <w:lang w:eastAsia="ar-SA"/>
              </w:rPr>
              <w:t>%</w:t>
            </w: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 w:val="restart"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58" w:type="dxa"/>
          </w:tcPr>
          <w:p w:rsidR="009142FE" w:rsidRPr="00E42BE1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</w:tr>
      <w:tr w:rsidR="009142FE" w:rsidRPr="00E42BE1" w:rsidTr="003A0C75">
        <w:trPr>
          <w:trHeight w:val="2461"/>
        </w:trPr>
        <w:tc>
          <w:tcPr>
            <w:tcW w:w="821" w:type="dxa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142FE" w:rsidRPr="003A0C75" w:rsidRDefault="009142FE" w:rsidP="00E42BE1">
            <w:pPr>
              <w:pStyle w:val="affff9"/>
              <w:widowControl w:val="0"/>
              <w:suppressAutoHyphens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 w:val="restart"/>
          </w:tcPr>
          <w:p w:rsidR="009142FE" w:rsidRPr="003A0C75" w:rsidRDefault="009142FE" w:rsidP="00E42BE1">
            <w:pPr>
              <w:widowControl w:val="0"/>
              <w:rPr>
                <w:sz w:val="20"/>
                <w:szCs w:val="20"/>
              </w:rPr>
            </w:pPr>
            <w:r w:rsidRPr="003A0C75">
              <w:rPr>
                <w:sz w:val="20"/>
                <w:szCs w:val="20"/>
              </w:rPr>
              <w:t xml:space="preserve">бюджетные ассигнования </w:t>
            </w:r>
          </w:p>
          <w:p w:rsidR="009142FE" w:rsidRPr="00E42BE1" w:rsidRDefault="009142FE" w:rsidP="00E42BE1">
            <w:pPr>
              <w:widowControl w:val="0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 xml:space="preserve">всего, </w:t>
            </w:r>
          </w:p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2BE1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  <w:r w:rsidRPr="00E42BE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70" w:type="dxa"/>
            <w:gridSpan w:val="5"/>
            <w:vMerge w:val="restart"/>
          </w:tcPr>
          <w:p w:rsidR="009142FE" w:rsidRPr="00E42BE1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  <w:r w:rsidRPr="00E42BE1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5"/>
            <w:vMerge w:val="restart"/>
          </w:tcPr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142FE" w:rsidRPr="00E42BE1" w:rsidRDefault="009142FE" w:rsidP="003A0C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97" w:type="dxa"/>
            <w:gridSpan w:val="3"/>
            <w:vMerge/>
          </w:tcPr>
          <w:p w:rsidR="009142FE" w:rsidRPr="00E42BE1" w:rsidRDefault="009142FE" w:rsidP="00E42BE1">
            <w:pPr>
              <w:pStyle w:val="affff9"/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002" w:type="dxa"/>
            <w:gridSpan w:val="2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142FE" w:rsidRPr="00E42BE1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142FE" w:rsidRPr="00E42BE1" w:rsidTr="007A18E8">
        <w:trPr>
          <w:trHeight w:val="2753"/>
        </w:trPr>
        <w:tc>
          <w:tcPr>
            <w:tcW w:w="821" w:type="dxa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142FE" w:rsidRPr="00E42BE1" w:rsidRDefault="009142FE" w:rsidP="00E42BE1">
            <w:pPr>
              <w:pStyle w:val="affff9"/>
              <w:widowControl w:val="0"/>
              <w:suppressAutoHyphens w:val="0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06" w:type="dxa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5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Merge/>
          </w:tcPr>
          <w:p w:rsidR="009142FE" w:rsidRPr="00E42BE1" w:rsidRDefault="009142FE" w:rsidP="00E42B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vMerge/>
          </w:tcPr>
          <w:p w:rsidR="009142FE" w:rsidRPr="00E42BE1" w:rsidRDefault="009142FE" w:rsidP="003A0C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142FE" w:rsidRPr="00E42BE1" w:rsidRDefault="009142FE" w:rsidP="00E42BE1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142FE" w:rsidRPr="00E42BE1" w:rsidRDefault="009142FE" w:rsidP="009142F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A0CCB" w:rsidRPr="00E42BE1" w:rsidRDefault="002A0CCB" w:rsidP="003A0C75">
      <w:pPr>
        <w:rPr>
          <w:sz w:val="20"/>
          <w:szCs w:val="20"/>
        </w:rPr>
      </w:pPr>
    </w:p>
    <w:sectPr w:rsidR="002A0CCB" w:rsidRPr="00E42BE1" w:rsidSect="00C03E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A432A8"/>
    <w:multiLevelType w:val="hybridMultilevel"/>
    <w:tmpl w:val="D47E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B436BB"/>
    <w:multiLevelType w:val="hybridMultilevel"/>
    <w:tmpl w:val="ADB6D57E"/>
    <w:lvl w:ilvl="0" w:tplc="47ECA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55B58B4"/>
    <w:multiLevelType w:val="hybridMultilevel"/>
    <w:tmpl w:val="63588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D350F"/>
    <w:multiLevelType w:val="multilevel"/>
    <w:tmpl w:val="8AB84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79C3EFB"/>
    <w:multiLevelType w:val="multilevel"/>
    <w:tmpl w:val="B0DA3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95D2206"/>
    <w:multiLevelType w:val="multilevel"/>
    <w:tmpl w:val="B1A0D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9C813AC"/>
    <w:multiLevelType w:val="hybridMultilevel"/>
    <w:tmpl w:val="21E4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D4239"/>
    <w:multiLevelType w:val="hybridMultilevel"/>
    <w:tmpl w:val="80BAC540"/>
    <w:lvl w:ilvl="0" w:tplc="1548F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34F85975"/>
    <w:multiLevelType w:val="multilevel"/>
    <w:tmpl w:val="5E0A29E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3">
    <w:nsid w:val="36564BE7"/>
    <w:multiLevelType w:val="hybridMultilevel"/>
    <w:tmpl w:val="41DC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4090D"/>
    <w:multiLevelType w:val="hybridMultilevel"/>
    <w:tmpl w:val="82B86C74"/>
    <w:lvl w:ilvl="0" w:tplc="FB14EE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E7A26"/>
    <w:multiLevelType w:val="hybridMultilevel"/>
    <w:tmpl w:val="C748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EF3F7F"/>
    <w:multiLevelType w:val="hybridMultilevel"/>
    <w:tmpl w:val="759E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1D22A4"/>
    <w:multiLevelType w:val="hybridMultilevel"/>
    <w:tmpl w:val="4F6C7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00BF5"/>
    <w:multiLevelType w:val="hybridMultilevel"/>
    <w:tmpl w:val="D50CAAE6"/>
    <w:lvl w:ilvl="0" w:tplc="8244017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9">
    <w:nsid w:val="464337D7"/>
    <w:multiLevelType w:val="hybridMultilevel"/>
    <w:tmpl w:val="2820DD4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81553"/>
    <w:multiLevelType w:val="hybridMultilevel"/>
    <w:tmpl w:val="B148A36E"/>
    <w:lvl w:ilvl="0" w:tplc="C04CC212">
      <w:start w:val="1"/>
      <w:numFmt w:val="decimal"/>
      <w:lvlText w:val="%1)"/>
      <w:lvlJc w:val="left"/>
      <w:pPr>
        <w:ind w:left="147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572BB9"/>
    <w:multiLevelType w:val="hybridMultilevel"/>
    <w:tmpl w:val="5BB8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0D49D7"/>
    <w:multiLevelType w:val="hybridMultilevel"/>
    <w:tmpl w:val="04F22EC8"/>
    <w:lvl w:ilvl="0" w:tplc="B3EE419A">
      <w:start w:val="4"/>
      <w:numFmt w:val="decimal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ACF0486"/>
    <w:multiLevelType w:val="hybridMultilevel"/>
    <w:tmpl w:val="55E0E5A8"/>
    <w:lvl w:ilvl="0" w:tplc="3288EA2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EB3905"/>
    <w:multiLevelType w:val="hybridMultilevel"/>
    <w:tmpl w:val="FD8693B6"/>
    <w:lvl w:ilvl="0" w:tplc="867A5FA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67E92E8D"/>
    <w:multiLevelType w:val="hybridMultilevel"/>
    <w:tmpl w:val="5D4CA48C"/>
    <w:lvl w:ilvl="0" w:tplc="1FA2FF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18F412B"/>
    <w:multiLevelType w:val="multilevel"/>
    <w:tmpl w:val="3D5AF4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49C6106"/>
    <w:multiLevelType w:val="hybridMultilevel"/>
    <w:tmpl w:val="F376B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A3522A"/>
    <w:multiLevelType w:val="hybridMultilevel"/>
    <w:tmpl w:val="D9507186"/>
    <w:lvl w:ilvl="0" w:tplc="299CB8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884E79"/>
    <w:multiLevelType w:val="multilevel"/>
    <w:tmpl w:val="F77C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13"/>
  </w:num>
  <w:num w:numId="5">
    <w:abstractNumId w:val="21"/>
  </w:num>
  <w:num w:numId="6">
    <w:abstractNumId w:val="3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0"/>
  </w:num>
  <w:num w:numId="19">
    <w:abstractNumId w:val="11"/>
  </w:num>
  <w:num w:numId="20">
    <w:abstractNumId w:val="17"/>
  </w:num>
  <w:num w:numId="21">
    <w:abstractNumId w:val="18"/>
  </w:num>
  <w:num w:numId="22">
    <w:abstractNumId w:val="24"/>
  </w:num>
  <w:num w:numId="23">
    <w:abstractNumId w:val="30"/>
  </w:num>
  <w:num w:numId="24">
    <w:abstractNumId w:val="32"/>
  </w:num>
  <w:num w:numId="25">
    <w:abstractNumId w:val="33"/>
  </w:num>
  <w:num w:numId="26">
    <w:abstractNumId w:val="38"/>
  </w:num>
  <w:num w:numId="27">
    <w:abstractNumId w:val="27"/>
  </w:num>
  <w:num w:numId="28">
    <w:abstractNumId w:val="37"/>
  </w:num>
  <w:num w:numId="29">
    <w:abstractNumId w:val="15"/>
  </w:num>
  <w:num w:numId="30">
    <w:abstractNumId w:val="36"/>
  </w:num>
  <w:num w:numId="31">
    <w:abstractNumId w:val="16"/>
  </w:num>
  <w:num w:numId="32">
    <w:abstractNumId w:val="20"/>
  </w:num>
  <w:num w:numId="33">
    <w:abstractNumId w:val="40"/>
  </w:num>
  <w:num w:numId="34">
    <w:abstractNumId w:val="22"/>
  </w:num>
  <w:num w:numId="35">
    <w:abstractNumId w:val="39"/>
  </w:num>
  <w:num w:numId="36">
    <w:abstractNumId w:val="23"/>
  </w:num>
  <w:num w:numId="37">
    <w:abstractNumId w:val="25"/>
  </w:num>
  <w:num w:numId="38">
    <w:abstractNumId w:val="12"/>
  </w:num>
  <w:num w:numId="39">
    <w:abstractNumId w:val="28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E0"/>
    <w:rsid w:val="00000CA7"/>
    <w:rsid w:val="00002578"/>
    <w:rsid w:val="00016DCC"/>
    <w:rsid w:val="00017796"/>
    <w:rsid w:val="000361F9"/>
    <w:rsid w:val="00037110"/>
    <w:rsid w:val="00041CD0"/>
    <w:rsid w:val="00047124"/>
    <w:rsid w:val="000502EB"/>
    <w:rsid w:val="00052087"/>
    <w:rsid w:val="00056784"/>
    <w:rsid w:val="00063D02"/>
    <w:rsid w:val="00067C0C"/>
    <w:rsid w:val="0007188D"/>
    <w:rsid w:val="0007686D"/>
    <w:rsid w:val="00086980"/>
    <w:rsid w:val="0009180D"/>
    <w:rsid w:val="000934D3"/>
    <w:rsid w:val="000A52F4"/>
    <w:rsid w:val="000B1D66"/>
    <w:rsid w:val="000B5D30"/>
    <w:rsid w:val="000B5D78"/>
    <w:rsid w:val="000C2AC2"/>
    <w:rsid w:val="000D01D4"/>
    <w:rsid w:val="000D699F"/>
    <w:rsid w:val="000E097A"/>
    <w:rsid w:val="000E5AD7"/>
    <w:rsid w:val="00113206"/>
    <w:rsid w:val="00137F4A"/>
    <w:rsid w:val="00152E7D"/>
    <w:rsid w:val="0016560F"/>
    <w:rsid w:val="00194A13"/>
    <w:rsid w:val="001A0FD5"/>
    <w:rsid w:val="001A5410"/>
    <w:rsid w:val="001E6F14"/>
    <w:rsid w:val="001F1AD1"/>
    <w:rsid w:val="00200FA8"/>
    <w:rsid w:val="00203F9B"/>
    <w:rsid w:val="0021315E"/>
    <w:rsid w:val="00213B27"/>
    <w:rsid w:val="00223609"/>
    <w:rsid w:val="0023349B"/>
    <w:rsid w:val="00237D3C"/>
    <w:rsid w:val="0024269D"/>
    <w:rsid w:val="002510A0"/>
    <w:rsid w:val="002551A2"/>
    <w:rsid w:val="002657AF"/>
    <w:rsid w:val="00266D59"/>
    <w:rsid w:val="00293438"/>
    <w:rsid w:val="002946E0"/>
    <w:rsid w:val="00294832"/>
    <w:rsid w:val="00297220"/>
    <w:rsid w:val="002A0CCB"/>
    <w:rsid w:val="002A3088"/>
    <w:rsid w:val="002A6704"/>
    <w:rsid w:val="002B41AD"/>
    <w:rsid w:val="002D6374"/>
    <w:rsid w:val="002E18F4"/>
    <w:rsid w:val="002E4B36"/>
    <w:rsid w:val="002E5EF1"/>
    <w:rsid w:val="002E6F5D"/>
    <w:rsid w:val="002F17A3"/>
    <w:rsid w:val="002F2A73"/>
    <w:rsid w:val="003060A3"/>
    <w:rsid w:val="00313821"/>
    <w:rsid w:val="00315E37"/>
    <w:rsid w:val="00326654"/>
    <w:rsid w:val="003345FE"/>
    <w:rsid w:val="00345C51"/>
    <w:rsid w:val="00351038"/>
    <w:rsid w:val="003665A2"/>
    <w:rsid w:val="003A0C75"/>
    <w:rsid w:val="003B086C"/>
    <w:rsid w:val="003B6037"/>
    <w:rsid w:val="003C2E90"/>
    <w:rsid w:val="003C634F"/>
    <w:rsid w:val="003C6C23"/>
    <w:rsid w:val="003E17EE"/>
    <w:rsid w:val="003E1EC0"/>
    <w:rsid w:val="003E36B2"/>
    <w:rsid w:val="003F2040"/>
    <w:rsid w:val="00400D8C"/>
    <w:rsid w:val="00413434"/>
    <w:rsid w:val="004214FF"/>
    <w:rsid w:val="004356E4"/>
    <w:rsid w:val="004406C2"/>
    <w:rsid w:val="0044328B"/>
    <w:rsid w:val="0045511E"/>
    <w:rsid w:val="00461B81"/>
    <w:rsid w:val="00464111"/>
    <w:rsid w:val="0047124D"/>
    <w:rsid w:val="00471DA2"/>
    <w:rsid w:val="004750E2"/>
    <w:rsid w:val="00480621"/>
    <w:rsid w:val="00482697"/>
    <w:rsid w:val="0048747D"/>
    <w:rsid w:val="004A2B30"/>
    <w:rsid w:val="004A44D0"/>
    <w:rsid w:val="004B5112"/>
    <w:rsid w:val="004B5509"/>
    <w:rsid w:val="004B7DB9"/>
    <w:rsid w:val="004C00AF"/>
    <w:rsid w:val="004C0701"/>
    <w:rsid w:val="004C6D7C"/>
    <w:rsid w:val="004D01DF"/>
    <w:rsid w:val="004D2245"/>
    <w:rsid w:val="004D50D4"/>
    <w:rsid w:val="004F1CB0"/>
    <w:rsid w:val="004F6C14"/>
    <w:rsid w:val="00513B68"/>
    <w:rsid w:val="00526A1D"/>
    <w:rsid w:val="00526DB7"/>
    <w:rsid w:val="0052760A"/>
    <w:rsid w:val="0053399B"/>
    <w:rsid w:val="00554311"/>
    <w:rsid w:val="00554B6C"/>
    <w:rsid w:val="00555B7C"/>
    <w:rsid w:val="00567A54"/>
    <w:rsid w:val="00574DA0"/>
    <w:rsid w:val="00585CED"/>
    <w:rsid w:val="00591083"/>
    <w:rsid w:val="00591789"/>
    <w:rsid w:val="00594ACC"/>
    <w:rsid w:val="005A536D"/>
    <w:rsid w:val="005B025D"/>
    <w:rsid w:val="005B181C"/>
    <w:rsid w:val="005C57ED"/>
    <w:rsid w:val="005E15FF"/>
    <w:rsid w:val="006009B2"/>
    <w:rsid w:val="00611660"/>
    <w:rsid w:val="0061195B"/>
    <w:rsid w:val="00621944"/>
    <w:rsid w:val="00631293"/>
    <w:rsid w:val="006450D8"/>
    <w:rsid w:val="00671E3F"/>
    <w:rsid w:val="006977A4"/>
    <w:rsid w:val="006A0E2A"/>
    <w:rsid w:val="006A1678"/>
    <w:rsid w:val="006A1E16"/>
    <w:rsid w:val="006A2A4D"/>
    <w:rsid w:val="006A4671"/>
    <w:rsid w:val="006A72D5"/>
    <w:rsid w:val="006B38E6"/>
    <w:rsid w:val="006B5EE6"/>
    <w:rsid w:val="006B794F"/>
    <w:rsid w:val="006C1489"/>
    <w:rsid w:val="006C1608"/>
    <w:rsid w:val="006C24EF"/>
    <w:rsid w:val="006C32CE"/>
    <w:rsid w:val="006D0CF6"/>
    <w:rsid w:val="006E582A"/>
    <w:rsid w:val="00703037"/>
    <w:rsid w:val="007069CA"/>
    <w:rsid w:val="00706ED1"/>
    <w:rsid w:val="00713541"/>
    <w:rsid w:val="00716AC7"/>
    <w:rsid w:val="007301EB"/>
    <w:rsid w:val="00735AA5"/>
    <w:rsid w:val="00736E3E"/>
    <w:rsid w:val="0074226F"/>
    <w:rsid w:val="00764437"/>
    <w:rsid w:val="007659E7"/>
    <w:rsid w:val="00773535"/>
    <w:rsid w:val="00773AC6"/>
    <w:rsid w:val="007746ED"/>
    <w:rsid w:val="00792F95"/>
    <w:rsid w:val="00793C9C"/>
    <w:rsid w:val="007A18E8"/>
    <w:rsid w:val="007A3CD2"/>
    <w:rsid w:val="007A61A0"/>
    <w:rsid w:val="007B0424"/>
    <w:rsid w:val="007B08E9"/>
    <w:rsid w:val="007B224F"/>
    <w:rsid w:val="007B3755"/>
    <w:rsid w:val="007B682F"/>
    <w:rsid w:val="007C339C"/>
    <w:rsid w:val="007C672C"/>
    <w:rsid w:val="007E0F92"/>
    <w:rsid w:val="007F0904"/>
    <w:rsid w:val="007F40D9"/>
    <w:rsid w:val="007F7927"/>
    <w:rsid w:val="0080581F"/>
    <w:rsid w:val="0080726F"/>
    <w:rsid w:val="008129F6"/>
    <w:rsid w:val="00812DF7"/>
    <w:rsid w:val="00814CDD"/>
    <w:rsid w:val="00816A26"/>
    <w:rsid w:val="0083442C"/>
    <w:rsid w:val="00834431"/>
    <w:rsid w:val="008449BD"/>
    <w:rsid w:val="008521BA"/>
    <w:rsid w:val="00856FD6"/>
    <w:rsid w:val="00857547"/>
    <w:rsid w:val="00861F83"/>
    <w:rsid w:val="0086268D"/>
    <w:rsid w:val="0087123D"/>
    <w:rsid w:val="0087678D"/>
    <w:rsid w:val="0088642E"/>
    <w:rsid w:val="008914F2"/>
    <w:rsid w:val="00893FB7"/>
    <w:rsid w:val="008A3C5C"/>
    <w:rsid w:val="008A6C8B"/>
    <w:rsid w:val="008B0087"/>
    <w:rsid w:val="008B22B9"/>
    <w:rsid w:val="008B43BE"/>
    <w:rsid w:val="008B4C28"/>
    <w:rsid w:val="008C2947"/>
    <w:rsid w:val="008C2C09"/>
    <w:rsid w:val="008C7DFF"/>
    <w:rsid w:val="008D775E"/>
    <w:rsid w:val="008D7D13"/>
    <w:rsid w:val="008E0B77"/>
    <w:rsid w:val="008E0C35"/>
    <w:rsid w:val="008E4799"/>
    <w:rsid w:val="008F5219"/>
    <w:rsid w:val="0090350B"/>
    <w:rsid w:val="009142FE"/>
    <w:rsid w:val="009179E2"/>
    <w:rsid w:val="00917DD5"/>
    <w:rsid w:val="009323CE"/>
    <w:rsid w:val="0093735F"/>
    <w:rsid w:val="0095149C"/>
    <w:rsid w:val="00952230"/>
    <w:rsid w:val="00953FEA"/>
    <w:rsid w:val="00962808"/>
    <w:rsid w:val="0096693F"/>
    <w:rsid w:val="00972BBC"/>
    <w:rsid w:val="0098717B"/>
    <w:rsid w:val="00993FBB"/>
    <w:rsid w:val="0099541E"/>
    <w:rsid w:val="009B57F2"/>
    <w:rsid w:val="009C1255"/>
    <w:rsid w:val="009C6884"/>
    <w:rsid w:val="009D17D5"/>
    <w:rsid w:val="009D6CCD"/>
    <w:rsid w:val="009E1C17"/>
    <w:rsid w:val="009E2CB0"/>
    <w:rsid w:val="009E2FCE"/>
    <w:rsid w:val="009E6427"/>
    <w:rsid w:val="00A00095"/>
    <w:rsid w:val="00A023C9"/>
    <w:rsid w:val="00A040B9"/>
    <w:rsid w:val="00A11D17"/>
    <w:rsid w:val="00A15539"/>
    <w:rsid w:val="00A2707E"/>
    <w:rsid w:val="00A34F21"/>
    <w:rsid w:val="00A356CB"/>
    <w:rsid w:val="00A424B8"/>
    <w:rsid w:val="00A51386"/>
    <w:rsid w:val="00A5222A"/>
    <w:rsid w:val="00A624D0"/>
    <w:rsid w:val="00A63838"/>
    <w:rsid w:val="00A657F8"/>
    <w:rsid w:val="00A70F7A"/>
    <w:rsid w:val="00A80E13"/>
    <w:rsid w:val="00A94AB5"/>
    <w:rsid w:val="00A957AC"/>
    <w:rsid w:val="00AA0E50"/>
    <w:rsid w:val="00AB36C7"/>
    <w:rsid w:val="00AB5FCE"/>
    <w:rsid w:val="00AB77C2"/>
    <w:rsid w:val="00AC2010"/>
    <w:rsid w:val="00AC71CA"/>
    <w:rsid w:val="00AD3C51"/>
    <w:rsid w:val="00AD7228"/>
    <w:rsid w:val="00AD765C"/>
    <w:rsid w:val="00AE10B0"/>
    <w:rsid w:val="00AE2374"/>
    <w:rsid w:val="00AE40B3"/>
    <w:rsid w:val="00AE6F7A"/>
    <w:rsid w:val="00AF2707"/>
    <w:rsid w:val="00B03500"/>
    <w:rsid w:val="00B42FE4"/>
    <w:rsid w:val="00B5678E"/>
    <w:rsid w:val="00B644E5"/>
    <w:rsid w:val="00B77C63"/>
    <w:rsid w:val="00B80CE3"/>
    <w:rsid w:val="00B840A6"/>
    <w:rsid w:val="00B867D6"/>
    <w:rsid w:val="00B93BF0"/>
    <w:rsid w:val="00B95FE6"/>
    <w:rsid w:val="00BA1EA0"/>
    <w:rsid w:val="00BB2573"/>
    <w:rsid w:val="00BB54B5"/>
    <w:rsid w:val="00BC6EC1"/>
    <w:rsid w:val="00BD64F6"/>
    <w:rsid w:val="00BD72EF"/>
    <w:rsid w:val="00BE3AFE"/>
    <w:rsid w:val="00BE3D04"/>
    <w:rsid w:val="00BF4860"/>
    <w:rsid w:val="00BF54DE"/>
    <w:rsid w:val="00C0370B"/>
    <w:rsid w:val="00C03E4C"/>
    <w:rsid w:val="00C06710"/>
    <w:rsid w:val="00C21A09"/>
    <w:rsid w:val="00C53891"/>
    <w:rsid w:val="00C863FC"/>
    <w:rsid w:val="00C8657E"/>
    <w:rsid w:val="00CE4B5A"/>
    <w:rsid w:val="00CE6827"/>
    <w:rsid w:val="00D005F6"/>
    <w:rsid w:val="00D07E73"/>
    <w:rsid w:val="00D3018F"/>
    <w:rsid w:val="00D35114"/>
    <w:rsid w:val="00D40F82"/>
    <w:rsid w:val="00D46260"/>
    <w:rsid w:val="00D54077"/>
    <w:rsid w:val="00D63189"/>
    <w:rsid w:val="00D64A87"/>
    <w:rsid w:val="00D82DFB"/>
    <w:rsid w:val="00D8634A"/>
    <w:rsid w:val="00D9223E"/>
    <w:rsid w:val="00DB1050"/>
    <w:rsid w:val="00DB39C3"/>
    <w:rsid w:val="00DC52D8"/>
    <w:rsid w:val="00DD0B9C"/>
    <w:rsid w:val="00E00A3F"/>
    <w:rsid w:val="00E25901"/>
    <w:rsid w:val="00E37912"/>
    <w:rsid w:val="00E40E33"/>
    <w:rsid w:val="00E42BE1"/>
    <w:rsid w:val="00E53996"/>
    <w:rsid w:val="00E56D9E"/>
    <w:rsid w:val="00E646CB"/>
    <w:rsid w:val="00E659D8"/>
    <w:rsid w:val="00E65BBC"/>
    <w:rsid w:val="00E728C2"/>
    <w:rsid w:val="00E81454"/>
    <w:rsid w:val="00E9694C"/>
    <w:rsid w:val="00EB648B"/>
    <w:rsid w:val="00EE1D22"/>
    <w:rsid w:val="00EE2AC5"/>
    <w:rsid w:val="00EE3E73"/>
    <w:rsid w:val="00F01787"/>
    <w:rsid w:val="00F01D21"/>
    <w:rsid w:val="00F039D8"/>
    <w:rsid w:val="00F05B3E"/>
    <w:rsid w:val="00F12A39"/>
    <w:rsid w:val="00F303D3"/>
    <w:rsid w:val="00F307BB"/>
    <w:rsid w:val="00F57C5E"/>
    <w:rsid w:val="00F71BAC"/>
    <w:rsid w:val="00F845D2"/>
    <w:rsid w:val="00F94162"/>
    <w:rsid w:val="00F948A1"/>
    <w:rsid w:val="00F97ECE"/>
    <w:rsid w:val="00FB3885"/>
    <w:rsid w:val="00FB51DA"/>
    <w:rsid w:val="00FE291D"/>
    <w:rsid w:val="00FE3EC4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F27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1">
    <w:name w:val="heading 2"/>
    <w:basedOn w:val="a1"/>
    <w:next w:val="Pro-Gramma"/>
    <w:link w:val="22"/>
    <w:qFormat/>
    <w:rsid w:val="00113206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1"/>
    <w:next w:val="Pro-Gramma"/>
    <w:link w:val="32"/>
    <w:qFormat/>
    <w:rsid w:val="00113206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1"/>
    <w:next w:val="Pro-Gramma"/>
    <w:link w:val="42"/>
    <w:qFormat/>
    <w:rsid w:val="00113206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113206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1132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11320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113206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1132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F270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5">
    <w:name w:val="Table Grid"/>
    <w:basedOn w:val="a3"/>
    <w:uiPriority w:val="99"/>
    <w:rsid w:val="00C0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1"/>
    <w:next w:val="a1"/>
    <w:uiPriority w:val="99"/>
    <w:rsid w:val="00AF270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7">
    <w:name w:val="List Paragraph"/>
    <w:basedOn w:val="a1"/>
    <w:uiPriority w:val="99"/>
    <w:qFormat/>
    <w:rsid w:val="00AF27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basedOn w:val="a1"/>
    <w:rsid w:val="007B08E9"/>
    <w:pPr>
      <w:ind w:left="720"/>
      <w:contextualSpacing/>
    </w:pPr>
    <w:rPr>
      <w:sz w:val="28"/>
      <w:szCs w:val="28"/>
    </w:rPr>
  </w:style>
  <w:style w:type="paragraph" w:customStyle="1" w:styleId="Pro-Gramma">
    <w:name w:val="Pro-Gramma"/>
    <w:basedOn w:val="a1"/>
    <w:link w:val="Pro-Gramma0"/>
    <w:qFormat/>
    <w:rsid w:val="007B08E9"/>
    <w:pPr>
      <w:spacing w:before="60" w:after="120" w:line="360" w:lineRule="auto"/>
      <w:ind w:firstLine="709"/>
      <w:jc w:val="both"/>
    </w:pPr>
    <w:rPr>
      <w:sz w:val="28"/>
      <w:szCs w:val="20"/>
    </w:rPr>
  </w:style>
  <w:style w:type="character" w:customStyle="1" w:styleId="Pro-Gramma0">
    <w:name w:val="Pro-Gramma Знак"/>
    <w:link w:val="Pro-Gramma"/>
    <w:locked/>
    <w:rsid w:val="007B08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1"/>
    <w:link w:val="a9"/>
    <w:unhideWhenUsed/>
    <w:rsid w:val="009669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96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nhideWhenUsed/>
    <w:rsid w:val="00966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966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773535"/>
    <w:rPr>
      <w:color w:val="0000FF"/>
      <w:u w:val="single"/>
    </w:rPr>
  </w:style>
  <w:style w:type="character" w:customStyle="1" w:styleId="22">
    <w:name w:val="Заголовок 2 Знак"/>
    <w:basedOn w:val="a2"/>
    <w:link w:val="21"/>
    <w:rsid w:val="00113206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113206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113206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113206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132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132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13206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113206"/>
    <w:rPr>
      <w:rFonts w:eastAsia="Times New Roman" w:cs="Times New Roman"/>
      <w:b/>
      <w:bCs/>
      <w:sz w:val="16"/>
      <w:szCs w:val="24"/>
    </w:rPr>
  </w:style>
  <w:style w:type="character" w:styleId="ad">
    <w:name w:val="annotation reference"/>
    <w:basedOn w:val="a2"/>
    <w:semiHidden/>
    <w:rsid w:val="00113206"/>
    <w:rPr>
      <w:sz w:val="16"/>
    </w:rPr>
  </w:style>
  <w:style w:type="character" w:styleId="ae">
    <w:name w:val="footnote reference"/>
    <w:basedOn w:val="a2"/>
    <w:semiHidden/>
    <w:rsid w:val="00113206"/>
    <w:rPr>
      <w:vertAlign w:val="superscript"/>
    </w:rPr>
  </w:style>
  <w:style w:type="paragraph" w:customStyle="1" w:styleId="af">
    <w:name w:val="Иллюстрация"/>
    <w:semiHidden/>
    <w:rsid w:val="00113206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0">
    <w:name w:val="Normal (Web)"/>
    <w:basedOn w:val="a1"/>
    <w:semiHidden/>
    <w:rsid w:val="00113206"/>
  </w:style>
  <w:style w:type="paragraph" w:styleId="33">
    <w:name w:val="toc 3"/>
    <w:basedOn w:val="a1"/>
    <w:next w:val="a1"/>
    <w:autoRedefine/>
    <w:rsid w:val="00113206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1">
    <w:name w:val="Ссылка"/>
    <w:semiHidden/>
    <w:rsid w:val="00113206"/>
    <w:rPr>
      <w:i/>
    </w:rPr>
  </w:style>
  <w:style w:type="character" w:styleId="af2">
    <w:name w:val="Strong"/>
    <w:basedOn w:val="a2"/>
    <w:qFormat/>
    <w:rsid w:val="00113206"/>
    <w:rPr>
      <w:b/>
    </w:rPr>
  </w:style>
  <w:style w:type="paragraph" w:styleId="af3">
    <w:name w:val="Document Map"/>
    <w:basedOn w:val="a1"/>
    <w:link w:val="af4"/>
    <w:semiHidden/>
    <w:rsid w:val="001132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2"/>
    <w:link w:val="af3"/>
    <w:semiHidden/>
    <w:rsid w:val="001132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113206"/>
    <w:rPr>
      <w:rFonts w:ascii="Tahoma" w:hAnsi="Tahoma"/>
      <w:sz w:val="24"/>
      <w:lang w:eastAsia="ru-RU"/>
    </w:rPr>
  </w:style>
  <w:style w:type="paragraph" w:styleId="af5">
    <w:name w:val="Message Header"/>
    <w:basedOn w:val="a1"/>
    <w:link w:val="af6"/>
    <w:semiHidden/>
    <w:rsid w:val="001132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6">
    <w:name w:val="Шапка Знак"/>
    <w:basedOn w:val="a2"/>
    <w:link w:val="af5"/>
    <w:semiHidden/>
    <w:rsid w:val="0011320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7">
    <w:name w:val="annotation text"/>
    <w:basedOn w:val="a1"/>
    <w:link w:val="af8"/>
    <w:rsid w:val="00113206"/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rsid w:val="00113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1"/>
    <w:link w:val="afa"/>
    <w:semiHidden/>
    <w:rsid w:val="00113206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semiHidden/>
    <w:rsid w:val="001132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113206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1132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b">
    <w:name w:val="envelope address"/>
    <w:basedOn w:val="a1"/>
    <w:semiHidden/>
    <w:rsid w:val="001132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2"/>
    <w:semiHidden/>
    <w:rsid w:val="00113206"/>
    <w:rPr>
      <w:rFonts w:cs="Times New Roman"/>
    </w:rPr>
  </w:style>
  <w:style w:type="table" w:styleId="-1">
    <w:name w:val="Table Web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Emphasis"/>
    <w:basedOn w:val="a2"/>
    <w:qFormat/>
    <w:rsid w:val="00113206"/>
    <w:rPr>
      <w:i/>
    </w:rPr>
  </w:style>
  <w:style w:type="paragraph" w:styleId="afd">
    <w:name w:val="Date"/>
    <w:basedOn w:val="a1"/>
    <w:next w:val="a1"/>
    <w:link w:val="afe"/>
    <w:semiHidden/>
    <w:rsid w:val="00113206"/>
  </w:style>
  <w:style w:type="character" w:customStyle="1" w:styleId="afe">
    <w:name w:val="Дата Знак"/>
    <w:basedOn w:val="a2"/>
    <w:link w:val="afd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te Heading"/>
    <w:basedOn w:val="a1"/>
    <w:next w:val="a1"/>
    <w:link w:val="aff0"/>
    <w:semiHidden/>
    <w:rsid w:val="00113206"/>
  </w:style>
  <w:style w:type="character" w:customStyle="1" w:styleId="aff0">
    <w:name w:val="Заголовок записки Знак"/>
    <w:basedOn w:val="a2"/>
    <w:link w:val="aff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Elegant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113206"/>
    <w:rPr>
      <w:rFonts w:ascii="Courier New" w:hAnsi="Courier New"/>
      <w:sz w:val="20"/>
    </w:rPr>
  </w:style>
  <w:style w:type="table" w:styleId="13">
    <w:name w:val="Table Classic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113206"/>
    <w:rPr>
      <w:rFonts w:ascii="Courier New" w:hAnsi="Courier New"/>
      <w:sz w:val="20"/>
    </w:rPr>
  </w:style>
  <w:style w:type="paragraph" w:styleId="aff2">
    <w:name w:val="Body Text"/>
    <w:basedOn w:val="a1"/>
    <w:link w:val="aff3"/>
    <w:rsid w:val="00113206"/>
    <w:pPr>
      <w:spacing w:after="120"/>
    </w:pPr>
  </w:style>
  <w:style w:type="character" w:customStyle="1" w:styleId="aff3">
    <w:name w:val="Основной текст Знак"/>
    <w:basedOn w:val="a2"/>
    <w:link w:val="aff2"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First Indent"/>
    <w:basedOn w:val="aff2"/>
    <w:link w:val="aff5"/>
    <w:semiHidden/>
    <w:rsid w:val="00113206"/>
    <w:pPr>
      <w:ind w:firstLine="210"/>
    </w:pPr>
  </w:style>
  <w:style w:type="character" w:customStyle="1" w:styleId="aff5">
    <w:name w:val="Красная строка Знак"/>
    <w:basedOn w:val="aff3"/>
    <w:link w:val="aff4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Body Text Indent"/>
    <w:basedOn w:val="a1"/>
    <w:link w:val="aff7"/>
    <w:semiHidden/>
    <w:rsid w:val="00113206"/>
    <w:pPr>
      <w:spacing w:after="120"/>
      <w:ind w:left="283"/>
    </w:pPr>
  </w:style>
  <w:style w:type="character" w:customStyle="1" w:styleId="aff7">
    <w:name w:val="Основной текст с отступом Знак"/>
    <w:basedOn w:val="a2"/>
    <w:link w:val="aff6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6"/>
    <w:link w:val="26"/>
    <w:semiHidden/>
    <w:rsid w:val="00113206"/>
    <w:pPr>
      <w:ind w:firstLine="210"/>
    </w:pPr>
  </w:style>
  <w:style w:type="character" w:customStyle="1" w:styleId="26">
    <w:name w:val="Красная строка 2 Знак"/>
    <w:basedOn w:val="aff7"/>
    <w:link w:val="25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113206"/>
    <w:pPr>
      <w:numPr>
        <w:numId w:val="7"/>
      </w:numPr>
    </w:pPr>
  </w:style>
  <w:style w:type="paragraph" w:styleId="20">
    <w:name w:val="List Bullet 2"/>
    <w:basedOn w:val="a1"/>
    <w:semiHidden/>
    <w:rsid w:val="00113206"/>
    <w:pPr>
      <w:numPr>
        <w:numId w:val="8"/>
      </w:numPr>
    </w:pPr>
  </w:style>
  <w:style w:type="paragraph" w:styleId="30">
    <w:name w:val="List Bullet 3"/>
    <w:basedOn w:val="a1"/>
    <w:semiHidden/>
    <w:rsid w:val="00113206"/>
    <w:pPr>
      <w:numPr>
        <w:numId w:val="9"/>
      </w:numPr>
    </w:pPr>
  </w:style>
  <w:style w:type="paragraph" w:styleId="40">
    <w:name w:val="List Bullet 4"/>
    <w:basedOn w:val="a1"/>
    <w:semiHidden/>
    <w:rsid w:val="00113206"/>
    <w:pPr>
      <w:numPr>
        <w:numId w:val="10"/>
      </w:numPr>
    </w:pPr>
  </w:style>
  <w:style w:type="paragraph" w:styleId="50">
    <w:name w:val="List Bullet 5"/>
    <w:basedOn w:val="a1"/>
    <w:semiHidden/>
    <w:rsid w:val="00113206"/>
    <w:pPr>
      <w:numPr>
        <w:numId w:val="11"/>
      </w:numPr>
    </w:pPr>
  </w:style>
  <w:style w:type="paragraph" w:styleId="aff8">
    <w:name w:val="Title"/>
    <w:basedOn w:val="a1"/>
    <w:link w:val="aff9"/>
    <w:qFormat/>
    <w:rsid w:val="00113206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9">
    <w:name w:val="Название Знак"/>
    <w:basedOn w:val="a2"/>
    <w:link w:val="aff8"/>
    <w:rsid w:val="00113206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fa">
    <w:name w:val="page number"/>
    <w:basedOn w:val="a2"/>
    <w:semiHidden/>
    <w:rsid w:val="00113206"/>
    <w:rPr>
      <w:rFonts w:ascii="Verdana" w:hAnsi="Verdana"/>
      <w:b/>
      <w:color w:val="C41C16"/>
      <w:sz w:val="16"/>
    </w:rPr>
  </w:style>
  <w:style w:type="character" w:styleId="affb">
    <w:name w:val="line number"/>
    <w:basedOn w:val="a2"/>
    <w:semiHidden/>
    <w:rsid w:val="00113206"/>
    <w:rPr>
      <w:rFonts w:cs="Times New Roman"/>
    </w:rPr>
  </w:style>
  <w:style w:type="paragraph" w:styleId="a">
    <w:name w:val="List Number"/>
    <w:basedOn w:val="a1"/>
    <w:semiHidden/>
    <w:rsid w:val="00113206"/>
    <w:pPr>
      <w:numPr>
        <w:numId w:val="12"/>
      </w:numPr>
    </w:pPr>
  </w:style>
  <w:style w:type="paragraph" w:styleId="2">
    <w:name w:val="List Number 2"/>
    <w:basedOn w:val="a1"/>
    <w:semiHidden/>
    <w:rsid w:val="00113206"/>
    <w:pPr>
      <w:numPr>
        <w:numId w:val="13"/>
      </w:numPr>
    </w:pPr>
  </w:style>
  <w:style w:type="paragraph" w:styleId="3">
    <w:name w:val="List Number 3"/>
    <w:basedOn w:val="a1"/>
    <w:semiHidden/>
    <w:rsid w:val="00113206"/>
    <w:pPr>
      <w:numPr>
        <w:numId w:val="14"/>
      </w:numPr>
    </w:pPr>
  </w:style>
  <w:style w:type="paragraph" w:styleId="4">
    <w:name w:val="List Number 4"/>
    <w:basedOn w:val="a1"/>
    <w:semiHidden/>
    <w:rsid w:val="00113206"/>
    <w:pPr>
      <w:numPr>
        <w:numId w:val="15"/>
      </w:numPr>
    </w:pPr>
  </w:style>
  <w:style w:type="paragraph" w:styleId="5">
    <w:name w:val="List Number 5"/>
    <w:basedOn w:val="a1"/>
    <w:semiHidden/>
    <w:rsid w:val="00113206"/>
    <w:pPr>
      <w:numPr>
        <w:numId w:val="16"/>
      </w:numPr>
    </w:pPr>
  </w:style>
  <w:style w:type="character" w:styleId="HTML4">
    <w:name w:val="HTML Sample"/>
    <w:basedOn w:val="a2"/>
    <w:semiHidden/>
    <w:rsid w:val="00113206"/>
    <w:rPr>
      <w:rFonts w:ascii="Courier New" w:hAnsi="Courier New"/>
    </w:rPr>
  </w:style>
  <w:style w:type="paragraph" w:styleId="27">
    <w:name w:val="envelope return"/>
    <w:basedOn w:val="a1"/>
    <w:semiHidden/>
    <w:rsid w:val="00113206"/>
    <w:rPr>
      <w:rFonts w:ascii="Arial" w:hAnsi="Arial" w:cs="Arial"/>
      <w:sz w:val="20"/>
      <w:szCs w:val="20"/>
    </w:rPr>
  </w:style>
  <w:style w:type="table" w:styleId="14">
    <w:name w:val="Table 3D effects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Normal Indent"/>
    <w:basedOn w:val="a1"/>
    <w:semiHidden/>
    <w:rsid w:val="00113206"/>
    <w:pPr>
      <w:ind w:left="708"/>
    </w:pPr>
  </w:style>
  <w:style w:type="character" w:styleId="HTML5">
    <w:name w:val="HTML Definition"/>
    <w:basedOn w:val="a2"/>
    <w:semiHidden/>
    <w:rsid w:val="00113206"/>
    <w:rPr>
      <w:i/>
    </w:rPr>
  </w:style>
  <w:style w:type="paragraph" w:styleId="29">
    <w:name w:val="Body Text 2"/>
    <w:basedOn w:val="a1"/>
    <w:link w:val="2a"/>
    <w:semiHidden/>
    <w:rsid w:val="00113206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113206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1132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113206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113206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1132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113206"/>
    <w:rPr>
      <w:i/>
    </w:rPr>
  </w:style>
  <w:style w:type="character" w:styleId="HTML7">
    <w:name w:val="HTML Typewriter"/>
    <w:basedOn w:val="a2"/>
    <w:semiHidden/>
    <w:rsid w:val="00113206"/>
    <w:rPr>
      <w:rFonts w:ascii="Courier New" w:hAnsi="Courier New"/>
      <w:sz w:val="20"/>
    </w:rPr>
  </w:style>
  <w:style w:type="paragraph" w:styleId="affd">
    <w:name w:val="Subtitle"/>
    <w:basedOn w:val="a1"/>
    <w:link w:val="affe"/>
    <w:qFormat/>
    <w:rsid w:val="001132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e">
    <w:name w:val="Подзаголовок Знак"/>
    <w:basedOn w:val="a2"/>
    <w:link w:val="affd"/>
    <w:rsid w:val="00113206"/>
    <w:rPr>
      <w:rFonts w:ascii="Arial" w:eastAsia="Times New Roman" w:hAnsi="Arial" w:cs="Arial"/>
      <w:sz w:val="24"/>
      <w:szCs w:val="24"/>
      <w:lang w:eastAsia="ru-RU"/>
    </w:rPr>
  </w:style>
  <w:style w:type="paragraph" w:styleId="afff">
    <w:name w:val="Signature"/>
    <w:basedOn w:val="a1"/>
    <w:link w:val="afff0"/>
    <w:semiHidden/>
    <w:rsid w:val="00113206"/>
    <w:pPr>
      <w:ind w:left="4252"/>
    </w:pPr>
  </w:style>
  <w:style w:type="character" w:customStyle="1" w:styleId="afff0">
    <w:name w:val="Подпись Знак"/>
    <w:basedOn w:val="a2"/>
    <w:link w:val="afff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Salutation"/>
    <w:basedOn w:val="a1"/>
    <w:next w:val="a1"/>
    <w:link w:val="afff2"/>
    <w:semiHidden/>
    <w:rsid w:val="00113206"/>
  </w:style>
  <w:style w:type="character" w:customStyle="1" w:styleId="afff2">
    <w:name w:val="Приветствие Знак"/>
    <w:basedOn w:val="a2"/>
    <w:link w:val="afff1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List Continue"/>
    <w:basedOn w:val="a1"/>
    <w:semiHidden/>
    <w:rsid w:val="00113206"/>
    <w:pPr>
      <w:spacing w:after="120"/>
      <w:ind w:left="283"/>
    </w:pPr>
  </w:style>
  <w:style w:type="paragraph" w:styleId="2d">
    <w:name w:val="List Continue 2"/>
    <w:basedOn w:val="a1"/>
    <w:semiHidden/>
    <w:rsid w:val="00113206"/>
    <w:pPr>
      <w:spacing w:after="120"/>
      <w:ind w:left="566"/>
    </w:pPr>
  </w:style>
  <w:style w:type="paragraph" w:styleId="3a">
    <w:name w:val="List Continue 3"/>
    <w:basedOn w:val="a1"/>
    <w:semiHidden/>
    <w:rsid w:val="00113206"/>
    <w:pPr>
      <w:spacing w:after="120"/>
      <w:ind w:left="849"/>
    </w:pPr>
  </w:style>
  <w:style w:type="paragraph" w:styleId="44">
    <w:name w:val="List Continue 4"/>
    <w:basedOn w:val="a1"/>
    <w:semiHidden/>
    <w:rsid w:val="00113206"/>
    <w:pPr>
      <w:spacing w:after="120"/>
      <w:ind w:left="1132"/>
    </w:pPr>
  </w:style>
  <w:style w:type="paragraph" w:styleId="53">
    <w:name w:val="List Continue 5"/>
    <w:basedOn w:val="a1"/>
    <w:semiHidden/>
    <w:rsid w:val="00113206"/>
    <w:pPr>
      <w:spacing w:after="120"/>
      <w:ind w:left="1415"/>
    </w:pPr>
  </w:style>
  <w:style w:type="character" w:styleId="afff4">
    <w:name w:val="FollowedHyperlink"/>
    <w:basedOn w:val="a2"/>
    <w:semiHidden/>
    <w:rsid w:val="00113206"/>
    <w:rPr>
      <w:color w:val="800080"/>
      <w:u w:val="single"/>
    </w:rPr>
  </w:style>
  <w:style w:type="table" w:styleId="15">
    <w:name w:val="Table Simple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5">
    <w:name w:val="Closing"/>
    <w:basedOn w:val="a1"/>
    <w:link w:val="afff6"/>
    <w:semiHidden/>
    <w:rsid w:val="00113206"/>
    <w:pPr>
      <w:ind w:left="4252"/>
    </w:pPr>
  </w:style>
  <w:style w:type="character" w:customStyle="1" w:styleId="afff6">
    <w:name w:val="Прощание Знак"/>
    <w:basedOn w:val="a2"/>
    <w:link w:val="afff5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Contemporary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8">
    <w:name w:val="List"/>
    <w:basedOn w:val="a1"/>
    <w:semiHidden/>
    <w:rsid w:val="00113206"/>
    <w:pPr>
      <w:ind w:left="283" w:hanging="283"/>
    </w:pPr>
  </w:style>
  <w:style w:type="paragraph" w:styleId="2f0">
    <w:name w:val="List 2"/>
    <w:basedOn w:val="a1"/>
    <w:semiHidden/>
    <w:rsid w:val="00113206"/>
    <w:pPr>
      <w:ind w:left="566" w:hanging="283"/>
    </w:pPr>
  </w:style>
  <w:style w:type="paragraph" w:styleId="3d">
    <w:name w:val="List 3"/>
    <w:basedOn w:val="a1"/>
    <w:semiHidden/>
    <w:rsid w:val="00113206"/>
    <w:pPr>
      <w:ind w:left="849" w:hanging="283"/>
    </w:pPr>
  </w:style>
  <w:style w:type="paragraph" w:styleId="46">
    <w:name w:val="List 4"/>
    <w:basedOn w:val="a1"/>
    <w:semiHidden/>
    <w:rsid w:val="00113206"/>
    <w:pPr>
      <w:ind w:left="1132" w:hanging="283"/>
    </w:pPr>
  </w:style>
  <w:style w:type="paragraph" w:styleId="55">
    <w:name w:val="List 5"/>
    <w:basedOn w:val="a1"/>
    <w:semiHidden/>
    <w:rsid w:val="00113206"/>
    <w:pPr>
      <w:ind w:left="1415" w:hanging="283"/>
    </w:pPr>
  </w:style>
  <w:style w:type="table" w:styleId="afff9">
    <w:name w:val="Table Professional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11320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113206"/>
    <w:rPr>
      <w:rFonts w:ascii="Courier New" w:eastAsia="Times New Roman" w:hAnsi="Courier New" w:cs="Courier New"/>
      <w:sz w:val="20"/>
      <w:szCs w:val="20"/>
      <w:lang w:eastAsia="ru-RU"/>
    </w:rPr>
  </w:style>
  <w:style w:type="table" w:styleId="17">
    <w:name w:val="Table Columns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a">
    <w:name w:val="Plain Text"/>
    <w:basedOn w:val="a1"/>
    <w:link w:val="afffb"/>
    <w:semiHidden/>
    <w:rsid w:val="00113206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2"/>
    <w:link w:val="afffa"/>
    <w:semiHidden/>
    <w:rsid w:val="00113206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c">
    <w:name w:val="Table Theme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Block Text"/>
    <w:basedOn w:val="a1"/>
    <w:semiHidden/>
    <w:rsid w:val="00113206"/>
    <w:pPr>
      <w:spacing w:after="120"/>
      <w:ind w:left="1440" w:right="1440"/>
    </w:pPr>
  </w:style>
  <w:style w:type="character" w:styleId="HTMLa">
    <w:name w:val="HTML Cite"/>
    <w:basedOn w:val="a2"/>
    <w:semiHidden/>
    <w:rsid w:val="00113206"/>
    <w:rPr>
      <w:i/>
    </w:rPr>
  </w:style>
  <w:style w:type="paragraph" w:styleId="afffe">
    <w:name w:val="E-mail Signature"/>
    <w:basedOn w:val="a1"/>
    <w:link w:val="affff"/>
    <w:semiHidden/>
    <w:rsid w:val="00113206"/>
  </w:style>
  <w:style w:type="character" w:customStyle="1" w:styleId="affff">
    <w:name w:val="Электронная подпись Знак"/>
    <w:basedOn w:val="a2"/>
    <w:link w:val="afffe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113206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0">
    <w:name w:val="footnote text"/>
    <w:basedOn w:val="a1"/>
    <w:link w:val="affff1"/>
    <w:rsid w:val="00113206"/>
    <w:rPr>
      <w:rFonts w:ascii="Tahoma" w:hAnsi="Tahoma"/>
      <w:i/>
      <w:sz w:val="16"/>
      <w:szCs w:val="20"/>
    </w:rPr>
  </w:style>
  <w:style w:type="character" w:customStyle="1" w:styleId="affff1">
    <w:name w:val="Текст сноски Знак"/>
    <w:basedOn w:val="a2"/>
    <w:link w:val="affff0"/>
    <w:rsid w:val="00113206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Tab">
    <w:name w:val="Pro-Tab"/>
    <w:basedOn w:val="Pro-Gramma"/>
    <w:link w:val="Pro-Tab0"/>
    <w:rsid w:val="00113206"/>
    <w:pPr>
      <w:spacing w:before="40" w:after="40" w:line="240" w:lineRule="auto"/>
      <w:ind w:firstLine="0"/>
      <w:contextualSpacing/>
      <w:jc w:val="left"/>
    </w:pPr>
    <w:rPr>
      <w:rFonts w:ascii="Tahoma" w:eastAsiaTheme="minorHAnsi" w:hAnsi="Tahoma" w:cstheme="minorBidi"/>
      <w:sz w:val="24"/>
      <w:szCs w:val="22"/>
    </w:rPr>
  </w:style>
  <w:style w:type="character" w:customStyle="1" w:styleId="Pro-">
    <w:name w:val="Pro-Ссылка"/>
    <w:rsid w:val="00113206"/>
    <w:rPr>
      <w:i/>
      <w:color w:val="808080"/>
      <w:u w:val="none"/>
    </w:rPr>
  </w:style>
  <w:style w:type="paragraph" w:customStyle="1" w:styleId="Bottom">
    <w:name w:val="Bottom"/>
    <w:basedOn w:val="aa"/>
    <w:rsid w:val="00113206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13206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13206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13206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113206"/>
    <w:pPr>
      <w:tabs>
        <w:tab w:val="left" w:pos="1134"/>
      </w:tabs>
      <w:spacing w:before="180" w:after="0" w:line="288" w:lineRule="auto"/>
      <w:ind w:left="1134" w:hanging="414"/>
    </w:pPr>
    <w:rPr>
      <w:rFonts w:ascii="Georgia" w:hAnsi="Georgia"/>
      <w:sz w:val="20"/>
      <w:szCs w:val="24"/>
    </w:rPr>
  </w:style>
  <w:style w:type="character" w:customStyle="1" w:styleId="Pro-List10">
    <w:name w:val="Pro-List #1 Знак Знак"/>
    <w:link w:val="Pro-List1"/>
    <w:locked/>
    <w:rsid w:val="00113206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113206"/>
    <w:rPr>
      <w:b/>
      <w:color w:val="C41C16"/>
    </w:rPr>
  </w:style>
  <w:style w:type="paragraph" w:customStyle="1" w:styleId="Pro-List-1">
    <w:name w:val="Pro-List -1"/>
    <w:basedOn w:val="Pro-List1"/>
    <w:rsid w:val="00113206"/>
    <w:pPr>
      <w:numPr>
        <w:ilvl w:val="2"/>
        <w:numId w:val="18"/>
      </w:numPr>
      <w:tabs>
        <w:tab w:val="clear" w:pos="666"/>
        <w:tab w:val="clear" w:pos="1134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13206"/>
    <w:pPr>
      <w:numPr>
        <w:ilvl w:val="0"/>
        <w:numId w:val="19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113206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113206"/>
    <w:rPr>
      <w:rFonts w:ascii="Courier New" w:hAnsi="Courier New"/>
    </w:rPr>
  </w:style>
  <w:style w:type="paragraph" w:styleId="19">
    <w:name w:val="toc 1"/>
    <w:basedOn w:val="a1"/>
    <w:next w:val="a1"/>
    <w:autoRedefine/>
    <w:rsid w:val="00113206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1"/>
    <w:next w:val="a1"/>
    <w:autoRedefine/>
    <w:rsid w:val="00113206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13206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2">
    <w:name w:val="Мой стиль"/>
    <w:basedOn w:val="a1"/>
    <w:link w:val="affff3"/>
    <w:rsid w:val="00113206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113206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113206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113206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113206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113206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113206"/>
    <w:rPr>
      <w:sz w:val="22"/>
      <w:szCs w:val="22"/>
    </w:rPr>
  </w:style>
  <w:style w:type="character" w:customStyle="1" w:styleId="affff3">
    <w:name w:val="Мой стиль Знак"/>
    <w:link w:val="affff2"/>
    <w:locked/>
    <w:rsid w:val="00113206"/>
    <w:rPr>
      <w:rFonts w:ascii="Georgia" w:eastAsia="Times New Roman" w:hAnsi="Georgia" w:cs="Times New Roman"/>
      <w:sz w:val="20"/>
      <w:szCs w:val="20"/>
      <w:lang w:eastAsia="ru-RU"/>
    </w:rPr>
  </w:style>
  <w:style w:type="paragraph" w:styleId="affff4">
    <w:name w:val="Balloon Text"/>
    <w:basedOn w:val="a1"/>
    <w:link w:val="affff5"/>
    <w:uiPriority w:val="99"/>
    <w:rsid w:val="00113206"/>
    <w:rPr>
      <w:rFonts w:ascii="Tahoma" w:hAnsi="Tahoma"/>
      <w:sz w:val="16"/>
      <w:szCs w:val="16"/>
    </w:rPr>
  </w:style>
  <w:style w:type="character" w:customStyle="1" w:styleId="affff5">
    <w:name w:val="Текст выноски Знак"/>
    <w:basedOn w:val="a2"/>
    <w:link w:val="affff4"/>
    <w:uiPriority w:val="99"/>
    <w:rsid w:val="0011320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ff6">
    <w:name w:val="Номер"/>
    <w:basedOn w:val="a1"/>
    <w:rsid w:val="00113206"/>
    <w:pPr>
      <w:spacing w:before="60" w:after="60"/>
      <w:jc w:val="center"/>
    </w:pPr>
    <w:rPr>
      <w:sz w:val="28"/>
      <w:szCs w:val="20"/>
    </w:rPr>
  </w:style>
  <w:style w:type="paragraph" w:customStyle="1" w:styleId="affff7">
    <w:name w:val="Основной шрифт абзаца Знак"/>
    <w:aliases w:val="Знак3 Знак"/>
    <w:basedOn w:val="a1"/>
    <w:rsid w:val="00113206"/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Нумерованный абзац"/>
    <w:rsid w:val="00113206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1132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113206"/>
    <w:pPr>
      <w:spacing w:before="120" w:line="288" w:lineRule="auto"/>
      <w:ind w:firstLine="720"/>
      <w:jc w:val="both"/>
    </w:pPr>
  </w:style>
  <w:style w:type="character" w:customStyle="1" w:styleId="Point0">
    <w:name w:val="Point Знак Знак"/>
    <w:link w:val="Point"/>
    <w:locked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Рецензия1"/>
    <w:hidden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113206"/>
    <w:pPr>
      <w:numPr>
        <w:numId w:val="17"/>
      </w:numPr>
    </w:pPr>
  </w:style>
  <w:style w:type="numbering" w:styleId="111111">
    <w:name w:val="Outline List 2"/>
    <w:basedOn w:val="a4"/>
    <w:rsid w:val="00113206"/>
    <w:pPr>
      <w:numPr>
        <w:numId w:val="5"/>
      </w:numPr>
    </w:pPr>
  </w:style>
  <w:style w:type="numbering" w:styleId="1ai">
    <w:name w:val="Outline List 1"/>
    <w:basedOn w:val="a4"/>
    <w:rsid w:val="00113206"/>
    <w:pPr>
      <w:numPr>
        <w:numId w:val="6"/>
      </w:numPr>
    </w:pPr>
  </w:style>
  <w:style w:type="paragraph" w:customStyle="1" w:styleId="11Char">
    <w:name w:val="Знак1 Знак Знак Знак Знак Знак Знак Знак Знак1 Char"/>
    <w:basedOn w:val="a1"/>
    <w:rsid w:val="001132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1"/>
    <w:rsid w:val="001132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1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30">
    <w:name w:val="Знак Знак33"/>
    <w:basedOn w:val="a2"/>
    <w:rsid w:val="00113206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affff9">
    <w:name w:val="Базовый"/>
    <w:uiPriority w:val="99"/>
    <w:rsid w:val="00113206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1"/>
    <w:uiPriority w:val="99"/>
    <w:rsid w:val="0011320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13206"/>
  </w:style>
  <w:style w:type="paragraph" w:customStyle="1" w:styleId="affffa">
    <w:name w:val="Прижатый влево"/>
    <w:basedOn w:val="a1"/>
    <w:next w:val="a1"/>
    <w:uiPriority w:val="99"/>
    <w:rsid w:val="0011320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satz-Standardschriftart">
    <w:name w:val="Absatz-Standardschriftart"/>
    <w:uiPriority w:val="99"/>
    <w:rsid w:val="00E42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F27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1">
    <w:name w:val="heading 2"/>
    <w:basedOn w:val="a1"/>
    <w:next w:val="Pro-Gramma"/>
    <w:link w:val="22"/>
    <w:qFormat/>
    <w:rsid w:val="00113206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1"/>
    <w:next w:val="Pro-Gramma"/>
    <w:link w:val="32"/>
    <w:qFormat/>
    <w:rsid w:val="00113206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1"/>
    <w:next w:val="Pro-Gramma"/>
    <w:link w:val="42"/>
    <w:qFormat/>
    <w:rsid w:val="00113206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Pro-Gramma"/>
    <w:next w:val="Pro-Gramma"/>
    <w:link w:val="52"/>
    <w:qFormat/>
    <w:rsid w:val="00113206"/>
    <w:pPr>
      <w:keepNext/>
      <w:spacing w:before="240" w:line="288" w:lineRule="auto"/>
      <w:ind w:left="1134" w:firstLine="0"/>
      <w:outlineLvl w:val="4"/>
    </w:pPr>
    <w:rPr>
      <w:rFonts w:ascii="Georgia" w:hAnsi="Georgia"/>
      <w:bCs/>
      <w:i/>
      <w:iCs/>
      <w:sz w:val="20"/>
      <w:szCs w:val="26"/>
    </w:rPr>
  </w:style>
  <w:style w:type="paragraph" w:styleId="6">
    <w:name w:val="heading 6"/>
    <w:basedOn w:val="a1"/>
    <w:next w:val="a1"/>
    <w:link w:val="60"/>
    <w:qFormat/>
    <w:rsid w:val="001132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113206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113206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1132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F270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5">
    <w:name w:val="Table Grid"/>
    <w:basedOn w:val="a3"/>
    <w:uiPriority w:val="99"/>
    <w:rsid w:val="00C0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1"/>
    <w:next w:val="a1"/>
    <w:uiPriority w:val="99"/>
    <w:rsid w:val="00AF270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7">
    <w:name w:val="List Paragraph"/>
    <w:basedOn w:val="a1"/>
    <w:uiPriority w:val="99"/>
    <w:qFormat/>
    <w:rsid w:val="00AF27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basedOn w:val="a1"/>
    <w:rsid w:val="007B08E9"/>
    <w:pPr>
      <w:ind w:left="720"/>
      <w:contextualSpacing/>
    </w:pPr>
    <w:rPr>
      <w:sz w:val="28"/>
      <w:szCs w:val="28"/>
    </w:rPr>
  </w:style>
  <w:style w:type="paragraph" w:customStyle="1" w:styleId="Pro-Gramma">
    <w:name w:val="Pro-Gramma"/>
    <w:basedOn w:val="a1"/>
    <w:link w:val="Pro-Gramma0"/>
    <w:qFormat/>
    <w:rsid w:val="007B08E9"/>
    <w:pPr>
      <w:spacing w:before="60" w:after="120" w:line="360" w:lineRule="auto"/>
      <w:ind w:firstLine="709"/>
      <w:jc w:val="both"/>
    </w:pPr>
    <w:rPr>
      <w:sz w:val="28"/>
      <w:szCs w:val="20"/>
    </w:rPr>
  </w:style>
  <w:style w:type="character" w:customStyle="1" w:styleId="Pro-Gramma0">
    <w:name w:val="Pro-Gramma Знак"/>
    <w:link w:val="Pro-Gramma"/>
    <w:locked/>
    <w:rsid w:val="007B08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1"/>
    <w:link w:val="a9"/>
    <w:unhideWhenUsed/>
    <w:rsid w:val="009669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96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nhideWhenUsed/>
    <w:rsid w:val="009669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966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773535"/>
    <w:rPr>
      <w:color w:val="0000FF"/>
      <w:u w:val="single"/>
    </w:rPr>
  </w:style>
  <w:style w:type="character" w:customStyle="1" w:styleId="22">
    <w:name w:val="Заголовок 2 Знак"/>
    <w:basedOn w:val="a2"/>
    <w:link w:val="21"/>
    <w:rsid w:val="00113206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rsid w:val="00113206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2"/>
    <w:link w:val="41"/>
    <w:rsid w:val="00113206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113206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1320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132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13206"/>
    <w:rPr>
      <w:rFonts w:ascii="Arial" w:eastAsia="Times New Roman" w:hAnsi="Arial" w:cs="Arial"/>
      <w:lang w:eastAsia="ru-RU"/>
    </w:rPr>
  </w:style>
  <w:style w:type="paragraph" w:customStyle="1" w:styleId="Pro-TabHead">
    <w:name w:val="Pro-Tab Head"/>
    <w:basedOn w:val="Pro-Tab"/>
    <w:link w:val="Pro-TabHead0"/>
    <w:semiHidden/>
    <w:rsid w:val="00113206"/>
    <w:rPr>
      <w:rFonts w:eastAsia="Times New Roman" w:cs="Times New Roman"/>
      <w:b/>
      <w:bCs/>
      <w:sz w:val="16"/>
      <w:szCs w:val="24"/>
    </w:rPr>
  </w:style>
  <w:style w:type="character" w:styleId="ad">
    <w:name w:val="annotation reference"/>
    <w:basedOn w:val="a2"/>
    <w:semiHidden/>
    <w:rsid w:val="00113206"/>
    <w:rPr>
      <w:sz w:val="16"/>
    </w:rPr>
  </w:style>
  <w:style w:type="character" w:styleId="ae">
    <w:name w:val="footnote reference"/>
    <w:basedOn w:val="a2"/>
    <w:semiHidden/>
    <w:rsid w:val="00113206"/>
    <w:rPr>
      <w:vertAlign w:val="superscript"/>
    </w:rPr>
  </w:style>
  <w:style w:type="paragraph" w:customStyle="1" w:styleId="af">
    <w:name w:val="Иллюстрация"/>
    <w:semiHidden/>
    <w:rsid w:val="00113206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0">
    <w:name w:val="Normal (Web)"/>
    <w:basedOn w:val="a1"/>
    <w:semiHidden/>
    <w:rsid w:val="00113206"/>
  </w:style>
  <w:style w:type="paragraph" w:styleId="33">
    <w:name w:val="toc 3"/>
    <w:basedOn w:val="a1"/>
    <w:next w:val="a1"/>
    <w:autoRedefine/>
    <w:rsid w:val="00113206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character" w:customStyle="1" w:styleId="af1">
    <w:name w:val="Ссылка"/>
    <w:semiHidden/>
    <w:rsid w:val="00113206"/>
    <w:rPr>
      <w:i/>
    </w:rPr>
  </w:style>
  <w:style w:type="character" w:styleId="af2">
    <w:name w:val="Strong"/>
    <w:basedOn w:val="a2"/>
    <w:qFormat/>
    <w:rsid w:val="00113206"/>
    <w:rPr>
      <w:b/>
    </w:rPr>
  </w:style>
  <w:style w:type="paragraph" w:styleId="af3">
    <w:name w:val="Document Map"/>
    <w:basedOn w:val="a1"/>
    <w:link w:val="af4"/>
    <w:semiHidden/>
    <w:rsid w:val="001132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2"/>
    <w:link w:val="af3"/>
    <w:semiHidden/>
    <w:rsid w:val="001132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locked/>
    <w:rsid w:val="00113206"/>
    <w:rPr>
      <w:rFonts w:ascii="Tahoma" w:hAnsi="Tahoma"/>
      <w:sz w:val="24"/>
      <w:lang w:eastAsia="ru-RU"/>
    </w:rPr>
  </w:style>
  <w:style w:type="paragraph" w:styleId="af5">
    <w:name w:val="Message Header"/>
    <w:basedOn w:val="a1"/>
    <w:link w:val="af6"/>
    <w:semiHidden/>
    <w:rsid w:val="001132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6">
    <w:name w:val="Шапка Знак"/>
    <w:basedOn w:val="a2"/>
    <w:link w:val="af5"/>
    <w:semiHidden/>
    <w:rsid w:val="0011320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7">
    <w:name w:val="annotation text"/>
    <w:basedOn w:val="a1"/>
    <w:link w:val="af8"/>
    <w:rsid w:val="00113206"/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rsid w:val="00113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1"/>
    <w:link w:val="afa"/>
    <w:semiHidden/>
    <w:rsid w:val="00113206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semiHidden/>
    <w:rsid w:val="001132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Address"/>
    <w:basedOn w:val="a1"/>
    <w:link w:val="HTML0"/>
    <w:semiHidden/>
    <w:rsid w:val="00113206"/>
    <w:rPr>
      <w:i/>
      <w:iCs/>
    </w:rPr>
  </w:style>
  <w:style w:type="character" w:customStyle="1" w:styleId="HTML0">
    <w:name w:val="Адрес HTML Знак"/>
    <w:basedOn w:val="a2"/>
    <w:link w:val="HTML"/>
    <w:semiHidden/>
    <w:rsid w:val="001132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b">
    <w:name w:val="envelope address"/>
    <w:basedOn w:val="a1"/>
    <w:semiHidden/>
    <w:rsid w:val="001132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2"/>
    <w:semiHidden/>
    <w:rsid w:val="00113206"/>
    <w:rPr>
      <w:rFonts w:cs="Times New Roman"/>
    </w:rPr>
  </w:style>
  <w:style w:type="table" w:styleId="-1">
    <w:name w:val="Table Web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c">
    <w:name w:val="Emphasis"/>
    <w:basedOn w:val="a2"/>
    <w:qFormat/>
    <w:rsid w:val="00113206"/>
    <w:rPr>
      <w:i/>
    </w:rPr>
  </w:style>
  <w:style w:type="paragraph" w:styleId="afd">
    <w:name w:val="Date"/>
    <w:basedOn w:val="a1"/>
    <w:next w:val="a1"/>
    <w:link w:val="afe"/>
    <w:semiHidden/>
    <w:rsid w:val="00113206"/>
  </w:style>
  <w:style w:type="character" w:customStyle="1" w:styleId="afe">
    <w:name w:val="Дата Знак"/>
    <w:basedOn w:val="a2"/>
    <w:link w:val="afd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te Heading"/>
    <w:basedOn w:val="a1"/>
    <w:next w:val="a1"/>
    <w:link w:val="aff0"/>
    <w:semiHidden/>
    <w:rsid w:val="00113206"/>
  </w:style>
  <w:style w:type="character" w:customStyle="1" w:styleId="aff0">
    <w:name w:val="Заголовок записки Знак"/>
    <w:basedOn w:val="a2"/>
    <w:link w:val="aff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Elegant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2"/>
    <w:semiHidden/>
    <w:rsid w:val="00113206"/>
    <w:rPr>
      <w:rFonts w:ascii="Courier New" w:hAnsi="Courier New"/>
      <w:sz w:val="20"/>
    </w:rPr>
  </w:style>
  <w:style w:type="table" w:styleId="13">
    <w:name w:val="Table Classic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2"/>
    <w:semiHidden/>
    <w:rsid w:val="00113206"/>
    <w:rPr>
      <w:rFonts w:ascii="Courier New" w:hAnsi="Courier New"/>
      <w:sz w:val="20"/>
    </w:rPr>
  </w:style>
  <w:style w:type="paragraph" w:styleId="aff2">
    <w:name w:val="Body Text"/>
    <w:basedOn w:val="a1"/>
    <w:link w:val="aff3"/>
    <w:rsid w:val="00113206"/>
    <w:pPr>
      <w:spacing w:after="120"/>
    </w:pPr>
  </w:style>
  <w:style w:type="character" w:customStyle="1" w:styleId="aff3">
    <w:name w:val="Основной текст Знак"/>
    <w:basedOn w:val="a2"/>
    <w:link w:val="aff2"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First Indent"/>
    <w:basedOn w:val="aff2"/>
    <w:link w:val="aff5"/>
    <w:semiHidden/>
    <w:rsid w:val="00113206"/>
    <w:pPr>
      <w:ind w:firstLine="210"/>
    </w:pPr>
  </w:style>
  <w:style w:type="character" w:customStyle="1" w:styleId="aff5">
    <w:name w:val="Красная строка Знак"/>
    <w:basedOn w:val="aff3"/>
    <w:link w:val="aff4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Body Text Indent"/>
    <w:basedOn w:val="a1"/>
    <w:link w:val="aff7"/>
    <w:semiHidden/>
    <w:rsid w:val="00113206"/>
    <w:pPr>
      <w:spacing w:after="120"/>
      <w:ind w:left="283"/>
    </w:pPr>
  </w:style>
  <w:style w:type="character" w:customStyle="1" w:styleId="aff7">
    <w:name w:val="Основной текст с отступом Знак"/>
    <w:basedOn w:val="a2"/>
    <w:link w:val="aff6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6"/>
    <w:link w:val="26"/>
    <w:semiHidden/>
    <w:rsid w:val="00113206"/>
    <w:pPr>
      <w:ind w:firstLine="210"/>
    </w:pPr>
  </w:style>
  <w:style w:type="character" w:customStyle="1" w:styleId="26">
    <w:name w:val="Красная строка 2 Знак"/>
    <w:basedOn w:val="aff7"/>
    <w:link w:val="25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semiHidden/>
    <w:rsid w:val="00113206"/>
    <w:pPr>
      <w:numPr>
        <w:numId w:val="7"/>
      </w:numPr>
    </w:pPr>
  </w:style>
  <w:style w:type="paragraph" w:styleId="20">
    <w:name w:val="List Bullet 2"/>
    <w:basedOn w:val="a1"/>
    <w:semiHidden/>
    <w:rsid w:val="00113206"/>
    <w:pPr>
      <w:numPr>
        <w:numId w:val="8"/>
      </w:numPr>
    </w:pPr>
  </w:style>
  <w:style w:type="paragraph" w:styleId="30">
    <w:name w:val="List Bullet 3"/>
    <w:basedOn w:val="a1"/>
    <w:semiHidden/>
    <w:rsid w:val="00113206"/>
    <w:pPr>
      <w:numPr>
        <w:numId w:val="9"/>
      </w:numPr>
    </w:pPr>
  </w:style>
  <w:style w:type="paragraph" w:styleId="40">
    <w:name w:val="List Bullet 4"/>
    <w:basedOn w:val="a1"/>
    <w:semiHidden/>
    <w:rsid w:val="00113206"/>
    <w:pPr>
      <w:numPr>
        <w:numId w:val="10"/>
      </w:numPr>
    </w:pPr>
  </w:style>
  <w:style w:type="paragraph" w:styleId="50">
    <w:name w:val="List Bullet 5"/>
    <w:basedOn w:val="a1"/>
    <w:semiHidden/>
    <w:rsid w:val="00113206"/>
    <w:pPr>
      <w:numPr>
        <w:numId w:val="11"/>
      </w:numPr>
    </w:pPr>
  </w:style>
  <w:style w:type="paragraph" w:styleId="aff8">
    <w:name w:val="Title"/>
    <w:basedOn w:val="a1"/>
    <w:link w:val="aff9"/>
    <w:qFormat/>
    <w:rsid w:val="00113206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f9">
    <w:name w:val="Название Знак"/>
    <w:basedOn w:val="a2"/>
    <w:link w:val="aff8"/>
    <w:rsid w:val="00113206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fa">
    <w:name w:val="page number"/>
    <w:basedOn w:val="a2"/>
    <w:semiHidden/>
    <w:rsid w:val="00113206"/>
    <w:rPr>
      <w:rFonts w:ascii="Verdana" w:hAnsi="Verdana"/>
      <w:b/>
      <w:color w:val="C41C16"/>
      <w:sz w:val="16"/>
    </w:rPr>
  </w:style>
  <w:style w:type="character" w:styleId="affb">
    <w:name w:val="line number"/>
    <w:basedOn w:val="a2"/>
    <w:semiHidden/>
    <w:rsid w:val="00113206"/>
    <w:rPr>
      <w:rFonts w:cs="Times New Roman"/>
    </w:rPr>
  </w:style>
  <w:style w:type="paragraph" w:styleId="a">
    <w:name w:val="List Number"/>
    <w:basedOn w:val="a1"/>
    <w:semiHidden/>
    <w:rsid w:val="00113206"/>
    <w:pPr>
      <w:numPr>
        <w:numId w:val="12"/>
      </w:numPr>
    </w:pPr>
  </w:style>
  <w:style w:type="paragraph" w:styleId="2">
    <w:name w:val="List Number 2"/>
    <w:basedOn w:val="a1"/>
    <w:semiHidden/>
    <w:rsid w:val="00113206"/>
    <w:pPr>
      <w:numPr>
        <w:numId w:val="13"/>
      </w:numPr>
    </w:pPr>
  </w:style>
  <w:style w:type="paragraph" w:styleId="3">
    <w:name w:val="List Number 3"/>
    <w:basedOn w:val="a1"/>
    <w:semiHidden/>
    <w:rsid w:val="00113206"/>
    <w:pPr>
      <w:numPr>
        <w:numId w:val="14"/>
      </w:numPr>
    </w:pPr>
  </w:style>
  <w:style w:type="paragraph" w:styleId="4">
    <w:name w:val="List Number 4"/>
    <w:basedOn w:val="a1"/>
    <w:semiHidden/>
    <w:rsid w:val="00113206"/>
    <w:pPr>
      <w:numPr>
        <w:numId w:val="15"/>
      </w:numPr>
    </w:pPr>
  </w:style>
  <w:style w:type="paragraph" w:styleId="5">
    <w:name w:val="List Number 5"/>
    <w:basedOn w:val="a1"/>
    <w:semiHidden/>
    <w:rsid w:val="00113206"/>
    <w:pPr>
      <w:numPr>
        <w:numId w:val="16"/>
      </w:numPr>
    </w:pPr>
  </w:style>
  <w:style w:type="character" w:styleId="HTML4">
    <w:name w:val="HTML Sample"/>
    <w:basedOn w:val="a2"/>
    <w:semiHidden/>
    <w:rsid w:val="00113206"/>
    <w:rPr>
      <w:rFonts w:ascii="Courier New" w:hAnsi="Courier New"/>
    </w:rPr>
  </w:style>
  <w:style w:type="paragraph" w:styleId="27">
    <w:name w:val="envelope return"/>
    <w:basedOn w:val="a1"/>
    <w:semiHidden/>
    <w:rsid w:val="00113206"/>
    <w:rPr>
      <w:rFonts w:ascii="Arial" w:hAnsi="Arial" w:cs="Arial"/>
      <w:sz w:val="20"/>
      <w:szCs w:val="20"/>
    </w:rPr>
  </w:style>
  <w:style w:type="table" w:styleId="14">
    <w:name w:val="Table 3D effects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Normal Indent"/>
    <w:basedOn w:val="a1"/>
    <w:semiHidden/>
    <w:rsid w:val="00113206"/>
    <w:pPr>
      <w:ind w:left="708"/>
    </w:pPr>
  </w:style>
  <w:style w:type="character" w:styleId="HTML5">
    <w:name w:val="HTML Definition"/>
    <w:basedOn w:val="a2"/>
    <w:semiHidden/>
    <w:rsid w:val="00113206"/>
    <w:rPr>
      <w:i/>
    </w:rPr>
  </w:style>
  <w:style w:type="paragraph" w:styleId="29">
    <w:name w:val="Body Text 2"/>
    <w:basedOn w:val="a1"/>
    <w:link w:val="2a"/>
    <w:semiHidden/>
    <w:rsid w:val="00113206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semiHidden/>
    <w:rsid w:val="00113206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semiHidden/>
    <w:rsid w:val="001132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1"/>
    <w:link w:val="2c"/>
    <w:semiHidden/>
    <w:rsid w:val="00113206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1"/>
    <w:link w:val="39"/>
    <w:semiHidden/>
    <w:rsid w:val="00113206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semiHidden/>
    <w:rsid w:val="0011320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2"/>
    <w:semiHidden/>
    <w:rsid w:val="00113206"/>
    <w:rPr>
      <w:i/>
    </w:rPr>
  </w:style>
  <w:style w:type="character" w:styleId="HTML7">
    <w:name w:val="HTML Typewriter"/>
    <w:basedOn w:val="a2"/>
    <w:semiHidden/>
    <w:rsid w:val="00113206"/>
    <w:rPr>
      <w:rFonts w:ascii="Courier New" w:hAnsi="Courier New"/>
      <w:sz w:val="20"/>
    </w:rPr>
  </w:style>
  <w:style w:type="paragraph" w:styleId="affd">
    <w:name w:val="Subtitle"/>
    <w:basedOn w:val="a1"/>
    <w:link w:val="affe"/>
    <w:qFormat/>
    <w:rsid w:val="0011320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e">
    <w:name w:val="Подзаголовок Знак"/>
    <w:basedOn w:val="a2"/>
    <w:link w:val="affd"/>
    <w:rsid w:val="00113206"/>
    <w:rPr>
      <w:rFonts w:ascii="Arial" w:eastAsia="Times New Roman" w:hAnsi="Arial" w:cs="Arial"/>
      <w:sz w:val="24"/>
      <w:szCs w:val="24"/>
      <w:lang w:eastAsia="ru-RU"/>
    </w:rPr>
  </w:style>
  <w:style w:type="paragraph" w:styleId="afff">
    <w:name w:val="Signature"/>
    <w:basedOn w:val="a1"/>
    <w:link w:val="afff0"/>
    <w:semiHidden/>
    <w:rsid w:val="00113206"/>
    <w:pPr>
      <w:ind w:left="4252"/>
    </w:pPr>
  </w:style>
  <w:style w:type="character" w:customStyle="1" w:styleId="afff0">
    <w:name w:val="Подпись Знак"/>
    <w:basedOn w:val="a2"/>
    <w:link w:val="afff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Salutation"/>
    <w:basedOn w:val="a1"/>
    <w:next w:val="a1"/>
    <w:link w:val="afff2"/>
    <w:semiHidden/>
    <w:rsid w:val="00113206"/>
  </w:style>
  <w:style w:type="character" w:customStyle="1" w:styleId="afff2">
    <w:name w:val="Приветствие Знак"/>
    <w:basedOn w:val="a2"/>
    <w:link w:val="afff1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List Continue"/>
    <w:basedOn w:val="a1"/>
    <w:semiHidden/>
    <w:rsid w:val="00113206"/>
    <w:pPr>
      <w:spacing w:after="120"/>
      <w:ind w:left="283"/>
    </w:pPr>
  </w:style>
  <w:style w:type="paragraph" w:styleId="2d">
    <w:name w:val="List Continue 2"/>
    <w:basedOn w:val="a1"/>
    <w:semiHidden/>
    <w:rsid w:val="00113206"/>
    <w:pPr>
      <w:spacing w:after="120"/>
      <w:ind w:left="566"/>
    </w:pPr>
  </w:style>
  <w:style w:type="paragraph" w:styleId="3a">
    <w:name w:val="List Continue 3"/>
    <w:basedOn w:val="a1"/>
    <w:semiHidden/>
    <w:rsid w:val="00113206"/>
    <w:pPr>
      <w:spacing w:after="120"/>
      <w:ind w:left="849"/>
    </w:pPr>
  </w:style>
  <w:style w:type="paragraph" w:styleId="44">
    <w:name w:val="List Continue 4"/>
    <w:basedOn w:val="a1"/>
    <w:semiHidden/>
    <w:rsid w:val="00113206"/>
    <w:pPr>
      <w:spacing w:after="120"/>
      <w:ind w:left="1132"/>
    </w:pPr>
  </w:style>
  <w:style w:type="paragraph" w:styleId="53">
    <w:name w:val="List Continue 5"/>
    <w:basedOn w:val="a1"/>
    <w:semiHidden/>
    <w:rsid w:val="00113206"/>
    <w:pPr>
      <w:spacing w:after="120"/>
      <w:ind w:left="1415"/>
    </w:pPr>
  </w:style>
  <w:style w:type="character" w:styleId="afff4">
    <w:name w:val="FollowedHyperlink"/>
    <w:basedOn w:val="a2"/>
    <w:semiHidden/>
    <w:rsid w:val="00113206"/>
    <w:rPr>
      <w:color w:val="800080"/>
      <w:u w:val="single"/>
    </w:rPr>
  </w:style>
  <w:style w:type="table" w:styleId="15">
    <w:name w:val="Table Simple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5">
    <w:name w:val="Closing"/>
    <w:basedOn w:val="a1"/>
    <w:link w:val="afff6"/>
    <w:semiHidden/>
    <w:rsid w:val="00113206"/>
    <w:pPr>
      <w:ind w:left="4252"/>
    </w:pPr>
  </w:style>
  <w:style w:type="character" w:customStyle="1" w:styleId="afff6">
    <w:name w:val="Прощание Знак"/>
    <w:basedOn w:val="a2"/>
    <w:link w:val="afff5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Contemporary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8">
    <w:name w:val="List"/>
    <w:basedOn w:val="a1"/>
    <w:semiHidden/>
    <w:rsid w:val="00113206"/>
    <w:pPr>
      <w:ind w:left="283" w:hanging="283"/>
    </w:pPr>
  </w:style>
  <w:style w:type="paragraph" w:styleId="2f0">
    <w:name w:val="List 2"/>
    <w:basedOn w:val="a1"/>
    <w:semiHidden/>
    <w:rsid w:val="00113206"/>
    <w:pPr>
      <w:ind w:left="566" w:hanging="283"/>
    </w:pPr>
  </w:style>
  <w:style w:type="paragraph" w:styleId="3d">
    <w:name w:val="List 3"/>
    <w:basedOn w:val="a1"/>
    <w:semiHidden/>
    <w:rsid w:val="00113206"/>
    <w:pPr>
      <w:ind w:left="849" w:hanging="283"/>
    </w:pPr>
  </w:style>
  <w:style w:type="paragraph" w:styleId="46">
    <w:name w:val="List 4"/>
    <w:basedOn w:val="a1"/>
    <w:semiHidden/>
    <w:rsid w:val="00113206"/>
    <w:pPr>
      <w:ind w:left="1132" w:hanging="283"/>
    </w:pPr>
  </w:style>
  <w:style w:type="paragraph" w:styleId="55">
    <w:name w:val="List 5"/>
    <w:basedOn w:val="a1"/>
    <w:semiHidden/>
    <w:rsid w:val="00113206"/>
    <w:pPr>
      <w:ind w:left="1415" w:hanging="283"/>
    </w:pPr>
  </w:style>
  <w:style w:type="table" w:styleId="afff9">
    <w:name w:val="Table Professional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semiHidden/>
    <w:rsid w:val="0011320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2"/>
    <w:link w:val="HTML8"/>
    <w:semiHidden/>
    <w:rsid w:val="00113206"/>
    <w:rPr>
      <w:rFonts w:ascii="Courier New" w:eastAsia="Times New Roman" w:hAnsi="Courier New" w:cs="Courier New"/>
      <w:sz w:val="20"/>
      <w:szCs w:val="20"/>
      <w:lang w:eastAsia="ru-RU"/>
    </w:rPr>
  </w:style>
  <w:style w:type="table" w:styleId="17">
    <w:name w:val="Table Columns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a">
    <w:name w:val="Plain Text"/>
    <w:basedOn w:val="a1"/>
    <w:link w:val="afffb"/>
    <w:semiHidden/>
    <w:rsid w:val="00113206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2"/>
    <w:link w:val="afffa"/>
    <w:semiHidden/>
    <w:rsid w:val="00113206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c">
    <w:name w:val="Table Theme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Block Text"/>
    <w:basedOn w:val="a1"/>
    <w:semiHidden/>
    <w:rsid w:val="00113206"/>
    <w:pPr>
      <w:spacing w:after="120"/>
      <w:ind w:left="1440" w:right="1440"/>
    </w:pPr>
  </w:style>
  <w:style w:type="character" w:styleId="HTMLa">
    <w:name w:val="HTML Cite"/>
    <w:basedOn w:val="a2"/>
    <w:semiHidden/>
    <w:rsid w:val="00113206"/>
    <w:rPr>
      <w:i/>
    </w:rPr>
  </w:style>
  <w:style w:type="paragraph" w:styleId="afffe">
    <w:name w:val="E-mail Signature"/>
    <w:basedOn w:val="a1"/>
    <w:link w:val="affff"/>
    <w:semiHidden/>
    <w:rsid w:val="00113206"/>
  </w:style>
  <w:style w:type="character" w:customStyle="1" w:styleId="affff">
    <w:name w:val="Электронная подпись Знак"/>
    <w:basedOn w:val="a2"/>
    <w:link w:val="afffe"/>
    <w:semiHidden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113206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0">
    <w:name w:val="footnote text"/>
    <w:basedOn w:val="a1"/>
    <w:link w:val="affff1"/>
    <w:rsid w:val="00113206"/>
    <w:rPr>
      <w:rFonts w:ascii="Tahoma" w:hAnsi="Tahoma"/>
      <w:i/>
      <w:sz w:val="16"/>
      <w:szCs w:val="20"/>
    </w:rPr>
  </w:style>
  <w:style w:type="character" w:customStyle="1" w:styleId="affff1">
    <w:name w:val="Текст сноски Знак"/>
    <w:basedOn w:val="a2"/>
    <w:link w:val="affff0"/>
    <w:rsid w:val="00113206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Tab">
    <w:name w:val="Pro-Tab"/>
    <w:basedOn w:val="Pro-Gramma"/>
    <w:link w:val="Pro-Tab0"/>
    <w:rsid w:val="00113206"/>
    <w:pPr>
      <w:spacing w:before="40" w:after="40" w:line="240" w:lineRule="auto"/>
      <w:ind w:firstLine="0"/>
      <w:contextualSpacing/>
      <w:jc w:val="left"/>
    </w:pPr>
    <w:rPr>
      <w:rFonts w:ascii="Tahoma" w:eastAsiaTheme="minorHAnsi" w:hAnsi="Tahoma" w:cstheme="minorBidi"/>
      <w:sz w:val="24"/>
      <w:szCs w:val="22"/>
    </w:rPr>
  </w:style>
  <w:style w:type="character" w:customStyle="1" w:styleId="Pro-">
    <w:name w:val="Pro-Ссылка"/>
    <w:rsid w:val="00113206"/>
    <w:rPr>
      <w:i/>
      <w:color w:val="808080"/>
      <w:u w:val="none"/>
    </w:rPr>
  </w:style>
  <w:style w:type="paragraph" w:customStyle="1" w:styleId="Bottom">
    <w:name w:val="Bottom"/>
    <w:basedOn w:val="aa"/>
    <w:rsid w:val="00113206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13206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13206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13206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113206"/>
    <w:pPr>
      <w:tabs>
        <w:tab w:val="left" w:pos="1134"/>
      </w:tabs>
      <w:spacing w:before="180" w:after="0" w:line="288" w:lineRule="auto"/>
      <w:ind w:left="1134" w:hanging="414"/>
    </w:pPr>
    <w:rPr>
      <w:rFonts w:ascii="Georgia" w:hAnsi="Georgia"/>
      <w:sz w:val="20"/>
      <w:szCs w:val="24"/>
    </w:rPr>
  </w:style>
  <w:style w:type="character" w:customStyle="1" w:styleId="Pro-List10">
    <w:name w:val="Pro-List #1 Знак Знак"/>
    <w:link w:val="Pro-List1"/>
    <w:locked/>
    <w:rsid w:val="00113206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113206"/>
    <w:rPr>
      <w:b/>
      <w:color w:val="C41C16"/>
    </w:rPr>
  </w:style>
  <w:style w:type="paragraph" w:customStyle="1" w:styleId="Pro-List-1">
    <w:name w:val="Pro-List -1"/>
    <w:basedOn w:val="Pro-List1"/>
    <w:rsid w:val="00113206"/>
    <w:pPr>
      <w:numPr>
        <w:ilvl w:val="2"/>
        <w:numId w:val="18"/>
      </w:numPr>
      <w:tabs>
        <w:tab w:val="clear" w:pos="666"/>
        <w:tab w:val="clear" w:pos="1134"/>
        <w:tab w:val="num" w:pos="1492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13206"/>
    <w:pPr>
      <w:numPr>
        <w:ilvl w:val="0"/>
        <w:numId w:val="19"/>
      </w:numPr>
      <w:tabs>
        <w:tab w:val="clear" w:pos="2040"/>
        <w:tab w:val="clear" w:pos="2880"/>
        <w:tab w:val="num" w:pos="926"/>
        <w:tab w:val="num" w:pos="1440"/>
      </w:tabs>
      <w:spacing w:before="60"/>
      <w:ind w:left="2694" w:firstLine="1134"/>
    </w:pPr>
  </w:style>
  <w:style w:type="table" w:customStyle="1" w:styleId="Pro-Table">
    <w:name w:val="Pro-Table"/>
    <w:rsid w:val="00113206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113206"/>
    <w:rPr>
      <w:rFonts w:ascii="Courier New" w:hAnsi="Courier New"/>
    </w:rPr>
  </w:style>
  <w:style w:type="paragraph" w:styleId="19">
    <w:name w:val="toc 1"/>
    <w:basedOn w:val="a1"/>
    <w:next w:val="a1"/>
    <w:autoRedefine/>
    <w:rsid w:val="00113206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2f3">
    <w:name w:val="toc 2"/>
    <w:basedOn w:val="a1"/>
    <w:next w:val="a1"/>
    <w:autoRedefine/>
    <w:rsid w:val="00113206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13206"/>
    <w:pPr>
      <w:pBdr>
        <w:top w:val="single" w:sz="4" w:space="1" w:color="808080"/>
        <w:bottom w:val="single" w:sz="4" w:space="1" w:color="808080"/>
      </w:pBdr>
      <w:spacing w:after="60" w:line="288" w:lineRule="auto"/>
      <w:ind w:left="482" w:firstLine="0"/>
    </w:pPr>
    <w:rPr>
      <w:rFonts w:ascii="Georgia" w:hAnsi="Georgia"/>
      <w:sz w:val="20"/>
      <w:szCs w:val="24"/>
    </w:rPr>
  </w:style>
  <w:style w:type="paragraph" w:customStyle="1" w:styleId="affff2">
    <w:name w:val="Мой стиль"/>
    <w:basedOn w:val="a1"/>
    <w:link w:val="affff3"/>
    <w:rsid w:val="00113206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0"/>
      <w:szCs w:val="20"/>
    </w:rPr>
  </w:style>
  <w:style w:type="paragraph" w:styleId="48">
    <w:name w:val="toc 4"/>
    <w:basedOn w:val="a1"/>
    <w:next w:val="a1"/>
    <w:autoRedefine/>
    <w:rsid w:val="00113206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1"/>
    <w:next w:val="a1"/>
    <w:autoRedefine/>
    <w:semiHidden/>
    <w:rsid w:val="00113206"/>
    <w:rPr>
      <w:sz w:val="22"/>
      <w:szCs w:val="22"/>
    </w:rPr>
  </w:style>
  <w:style w:type="paragraph" w:styleId="62">
    <w:name w:val="toc 6"/>
    <w:basedOn w:val="a1"/>
    <w:next w:val="a1"/>
    <w:autoRedefine/>
    <w:semiHidden/>
    <w:rsid w:val="00113206"/>
    <w:rPr>
      <w:sz w:val="22"/>
      <w:szCs w:val="22"/>
    </w:rPr>
  </w:style>
  <w:style w:type="paragraph" w:styleId="72">
    <w:name w:val="toc 7"/>
    <w:basedOn w:val="a1"/>
    <w:next w:val="a1"/>
    <w:autoRedefine/>
    <w:semiHidden/>
    <w:rsid w:val="00113206"/>
    <w:rPr>
      <w:sz w:val="22"/>
      <w:szCs w:val="22"/>
    </w:rPr>
  </w:style>
  <w:style w:type="paragraph" w:styleId="82">
    <w:name w:val="toc 8"/>
    <w:basedOn w:val="a1"/>
    <w:next w:val="a1"/>
    <w:autoRedefine/>
    <w:semiHidden/>
    <w:rsid w:val="00113206"/>
    <w:rPr>
      <w:sz w:val="22"/>
      <w:szCs w:val="22"/>
    </w:rPr>
  </w:style>
  <w:style w:type="paragraph" w:styleId="91">
    <w:name w:val="toc 9"/>
    <w:basedOn w:val="a1"/>
    <w:next w:val="a1"/>
    <w:autoRedefine/>
    <w:semiHidden/>
    <w:rsid w:val="00113206"/>
    <w:rPr>
      <w:sz w:val="22"/>
      <w:szCs w:val="22"/>
    </w:rPr>
  </w:style>
  <w:style w:type="character" w:customStyle="1" w:styleId="affff3">
    <w:name w:val="Мой стиль Знак"/>
    <w:link w:val="affff2"/>
    <w:locked/>
    <w:rsid w:val="00113206"/>
    <w:rPr>
      <w:rFonts w:ascii="Georgia" w:eastAsia="Times New Roman" w:hAnsi="Georgia" w:cs="Times New Roman"/>
      <w:sz w:val="20"/>
      <w:szCs w:val="20"/>
      <w:lang w:eastAsia="ru-RU"/>
    </w:rPr>
  </w:style>
  <w:style w:type="paragraph" w:styleId="affff4">
    <w:name w:val="Balloon Text"/>
    <w:basedOn w:val="a1"/>
    <w:link w:val="affff5"/>
    <w:uiPriority w:val="99"/>
    <w:rsid w:val="00113206"/>
    <w:rPr>
      <w:rFonts w:ascii="Tahoma" w:hAnsi="Tahoma"/>
      <w:sz w:val="16"/>
      <w:szCs w:val="16"/>
    </w:rPr>
  </w:style>
  <w:style w:type="character" w:customStyle="1" w:styleId="affff5">
    <w:name w:val="Текст выноски Знак"/>
    <w:basedOn w:val="a2"/>
    <w:link w:val="affff4"/>
    <w:uiPriority w:val="99"/>
    <w:rsid w:val="0011320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ff6">
    <w:name w:val="Номер"/>
    <w:basedOn w:val="a1"/>
    <w:rsid w:val="00113206"/>
    <w:pPr>
      <w:spacing w:before="60" w:after="60"/>
      <w:jc w:val="center"/>
    </w:pPr>
    <w:rPr>
      <w:sz w:val="28"/>
      <w:szCs w:val="20"/>
    </w:rPr>
  </w:style>
  <w:style w:type="paragraph" w:customStyle="1" w:styleId="affff7">
    <w:name w:val="Основной шрифт абзаца Знак"/>
    <w:aliases w:val="Знак3 Знак"/>
    <w:basedOn w:val="a1"/>
    <w:rsid w:val="00113206"/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Нумерованный абзац"/>
    <w:rsid w:val="00113206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PlusNormal">
    <w:name w:val="ConsPlusNormal"/>
    <w:rsid w:val="001132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 Знак"/>
    <w:basedOn w:val="a1"/>
    <w:link w:val="Point0"/>
    <w:rsid w:val="00113206"/>
    <w:pPr>
      <w:spacing w:before="120" w:line="288" w:lineRule="auto"/>
      <w:ind w:firstLine="720"/>
      <w:jc w:val="both"/>
    </w:pPr>
  </w:style>
  <w:style w:type="character" w:customStyle="1" w:styleId="Point0">
    <w:name w:val="Point Знак Знак"/>
    <w:link w:val="Point"/>
    <w:locked/>
    <w:rsid w:val="0011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Рецензия1"/>
    <w:hidden/>
    <w:semiHidden/>
    <w:rsid w:val="0011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rticleSection">
    <w:name w:val="Article / Section"/>
    <w:rsid w:val="00113206"/>
    <w:pPr>
      <w:numPr>
        <w:numId w:val="17"/>
      </w:numPr>
    </w:pPr>
  </w:style>
  <w:style w:type="numbering" w:styleId="111111">
    <w:name w:val="Outline List 2"/>
    <w:basedOn w:val="a4"/>
    <w:rsid w:val="00113206"/>
    <w:pPr>
      <w:numPr>
        <w:numId w:val="5"/>
      </w:numPr>
    </w:pPr>
  </w:style>
  <w:style w:type="numbering" w:styleId="1ai">
    <w:name w:val="Outline List 1"/>
    <w:basedOn w:val="a4"/>
    <w:rsid w:val="00113206"/>
    <w:pPr>
      <w:numPr>
        <w:numId w:val="6"/>
      </w:numPr>
    </w:pPr>
  </w:style>
  <w:style w:type="paragraph" w:customStyle="1" w:styleId="11Char">
    <w:name w:val="Знак1 Знак Знак Знак Знак Знак Знак Знак Знак1 Char"/>
    <w:basedOn w:val="a1"/>
    <w:rsid w:val="001132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1"/>
    <w:rsid w:val="001132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1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30">
    <w:name w:val="Знак Знак33"/>
    <w:basedOn w:val="a2"/>
    <w:rsid w:val="00113206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affff9">
    <w:name w:val="Базовый"/>
    <w:uiPriority w:val="99"/>
    <w:rsid w:val="00113206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1"/>
    <w:uiPriority w:val="99"/>
    <w:rsid w:val="0011320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13206"/>
  </w:style>
  <w:style w:type="paragraph" w:customStyle="1" w:styleId="affffa">
    <w:name w:val="Прижатый влево"/>
    <w:basedOn w:val="a1"/>
    <w:next w:val="a1"/>
    <w:uiPriority w:val="99"/>
    <w:rsid w:val="0011320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satz-Standardschriftart">
    <w:name w:val="Absatz-Standardschriftart"/>
    <w:uiPriority w:val="99"/>
    <w:rsid w:val="00E4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ineshma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9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F:\&#1054;&#1090;&#1095;&#1077;&#1090;%20&#1072;&#1076;&#1084;&#1080;&#1085;&#1080;&#1089;&#1090;&#1088;&#1072;&#1090;&#1086;&#1088;&#1072;%20(&#1056;&#1072;&#1079;&#1074;&#1080;&#1090;&#1080;&#1077;%20&#1086;&#1073;&#1088;&#1072;&#1079;&#1086;&#1074;&#1072;&#1085;&#1080;&#1103;%201%20&#1087;&#1086;&#1083;&#1091;&#1075;&#1086;&#1076;&#1080;&#1077;%202018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DD11-57EE-44E3-94F1-CFF55E3E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7233</TotalTime>
  <Pages>1</Pages>
  <Words>30102</Words>
  <Characters>171583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 </Company>
  <LinksUpToDate>false</LinksUpToDate>
  <CharactersWithSpaces>201283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Зубкова</dc:creator>
  <cp:keywords/>
  <dc:description/>
  <cp:lastModifiedBy>Ирина Петровна Зубкова</cp:lastModifiedBy>
  <cp:revision>50</cp:revision>
  <cp:lastPrinted>2018-08-07T10:52:00Z</cp:lastPrinted>
  <dcterms:created xsi:type="dcterms:W3CDTF">2018-06-26T06:07:00Z</dcterms:created>
  <dcterms:modified xsi:type="dcterms:W3CDTF">2018-08-07T11:42:00Z</dcterms:modified>
</cp:coreProperties>
</file>