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DC" w:rsidRPr="008B2418" w:rsidRDefault="00665ADC" w:rsidP="00665ADC">
      <w:pPr>
        <w:jc w:val="center"/>
        <w:rPr>
          <w:b/>
          <w:sz w:val="28"/>
          <w:szCs w:val="28"/>
        </w:rPr>
      </w:pPr>
      <w:r w:rsidRPr="008B2418">
        <w:rPr>
          <w:b/>
          <w:sz w:val="28"/>
          <w:szCs w:val="28"/>
        </w:rPr>
        <w:t>Отчет</w:t>
      </w:r>
    </w:p>
    <w:p w:rsidR="00665ADC" w:rsidRDefault="00665ADC" w:rsidP="00665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ходе реализации муниципальных Программ городского округа Кинешма </w:t>
      </w:r>
    </w:p>
    <w:p w:rsidR="00665ADC" w:rsidRPr="00EE25EE" w:rsidRDefault="00665ADC" w:rsidP="00665ADC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квартал 2018 года</w:t>
      </w:r>
    </w:p>
    <w:p w:rsidR="00665ADC" w:rsidRPr="008B2418" w:rsidRDefault="00665ADC" w:rsidP="00665ADC">
      <w:pPr>
        <w:jc w:val="right"/>
      </w:pPr>
      <w:r w:rsidRPr="008B2418">
        <w:t>(тыс. рублей)</w:t>
      </w:r>
    </w:p>
    <w:p w:rsidR="00665ADC" w:rsidRPr="008B2418" w:rsidRDefault="00665ADC" w:rsidP="00665ADC">
      <w:pPr>
        <w:jc w:val="both"/>
      </w:pPr>
    </w:p>
    <w:tbl>
      <w:tblPr>
        <w:tblStyle w:val="a5"/>
        <w:tblW w:w="1632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01"/>
        <w:gridCol w:w="1750"/>
        <w:gridCol w:w="1460"/>
        <w:gridCol w:w="1369"/>
        <w:gridCol w:w="6"/>
        <w:gridCol w:w="1262"/>
        <w:gridCol w:w="6"/>
        <w:gridCol w:w="8"/>
        <w:gridCol w:w="1270"/>
        <w:gridCol w:w="6"/>
        <w:gridCol w:w="17"/>
        <w:gridCol w:w="1535"/>
        <w:gridCol w:w="7"/>
        <w:gridCol w:w="17"/>
        <w:gridCol w:w="2526"/>
        <w:gridCol w:w="8"/>
        <w:gridCol w:w="17"/>
        <w:gridCol w:w="542"/>
        <w:gridCol w:w="9"/>
        <w:gridCol w:w="16"/>
        <w:gridCol w:w="941"/>
        <w:gridCol w:w="15"/>
        <w:gridCol w:w="6"/>
        <w:gridCol w:w="14"/>
        <w:gridCol w:w="19"/>
        <w:gridCol w:w="53"/>
        <w:gridCol w:w="1048"/>
        <w:gridCol w:w="14"/>
        <w:gridCol w:w="19"/>
        <w:gridCol w:w="1528"/>
        <w:gridCol w:w="12"/>
        <w:gridCol w:w="20"/>
      </w:tblGrid>
      <w:tr w:rsidR="00665ADC" w:rsidRPr="00D23C7C" w:rsidTr="00A337CF">
        <w:trPr>
          <w:tblHeader/>
        </w:trPr>
        <w:tc>
          <w:tcPr>
            <w:tcW w:w="801" w:type="dxa"/>
          </w:tcPr>
          <w:p w:rsidR="00665ADC" w:rsidRPr="00D23C7C" w:rsidRDefault="00665ADC" w:rsidP="00D608E3">
            <w:pPr>
              <w:jc w:val="center"/>
              <w:rPr>
                <w:b/>
                <w:sz w:val="20"/>
                <w:szCs w:val="20"/>
              </w:rPr>
            </w:pPr>
            <w:r w:rsidRPr="00D23C7C">
              <w:rPr>
                <w:b/>
                <w:sz w:val="20"/>
                <w:szCs w:val="20"/>
              </w:rPr>
              <w:t>№</w:t>
            </w:r>
          </w:p>
          <w:p w:rsidR="00665ADC" w:rsidRPr="00D23C7C" w:rsidRDefault="00665ADC" w:rsidP="00D608E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23C7C">
              <w:rPr>
                <w:b/>
                <w:sz w:val="20"/>
                <w:szCs w:val="20"/>
              </w:rPr>
              <w:t>п</w:t>
            </w:r>
            <w:proofErr w:type="gramEnd"/>
            <w:r w:rsidRPr="00D23C7C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750" w:type="dxa"/>
          </w:tcPr>
          <w:p w:rsidR="00665ADC" w:rsidRPr="00D23C7C" w:rsidRDefault="00665ADC" w:rsidP="00D608E3">
            <w:pPr>
              <w:rPr>
                <w:b/>
                <w:sz w:val="20"/>
                <w:szCs w:val="20"/>
              </w:rPr>
            </w:pPr>
            <w:r w:rsidRPr="00D23C7C">
              <w:rPr>
                <w:b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460" w:type="dxa"/>
          </w:tcPr>
          <w:p w:rsidR="00665ADC" w:rsidRPr="00D23C7C" w:rsidRDefault="00665ADC" w:rsidP="00DD5244">
            <w:pPr>
              <w:ind w:left="-125"/>
              <w:jc w:val="center"/>
              <w:rPr>
                <w:b/>
                <w:sz w:val="20"/>
                <w:szCs w:val="20"/>
              </w:rPr>
            </w:pPr>
            <w:r w:rsidRPr="00D23C7C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369" w:type="dxa"/>
          </w:tcPr>
          <w:p w:rsidR="00665ADC" w:rsidRPr="00D23C7C" w:rsidRDefault="00665ADC" w:rsidP="00D608E3">
            <w:pPr>
              <w:jc w:val="center"/>
              <w:rPr>
                <w:b/>
                <w:sz w:val="20"/>
                <w:szCs w:val="20"/>
              </w:rPr>
            </w:pPr>
            <w:r w:rsidRPr="00D23C7C">
              <w:rPr>
                <w:b/>
                <w:sz w:val="20"/>
                <w:szCs w:val="20"/>
              </w:rPr>
              <w:t xml:space="preserve">Источник </w:t>
            </w:r>
          </w:p>
          <w:p w:rsidR="00665ADC" w:rsidRPr="00D23C7C" w:rsidRDefault="00665ADC" w:rsidP="00DD5244">
            <w:pPr>
              <w:ind w:hanging="124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D23C7C">
              <w:rPr>
                <w:b/>
                <w:sz w:val="20"/>
                <w:szCs w:val="20"/>
              </w:rPr>
              <w:t>финансирова</w:t>
            </w:r>
            <w:proofErr w:type="spellEnd"/>
            <w:r w:rsidRPr="00D23C7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23C7C">
              <w:rPr>
                <w:b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268" w:type="dxa"/>
            <w:gridSpan w:val="2"/>
          </w:tcPr>
          <w:p w:rsidR="009D0D76" w:rsidRDefault="00DD5244" w:rsidP="00B81336">
            <w:pPr>
              <w:ind w:left="-125" w:right="-114" w:hanging="12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ресурсного обеспечения</w:t>
            </w:r>
          </w:p>
          <w:p w:rsidR="00665ADC" w:rsidRPr="00D23C7C" w:rsidRDefault="00DD5244" w:rsidP="00B81336">
            <w:pPr>
              <w:ind w:left="-125" w:right="-114" w:hanging="12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,</w:t>
            </w:r>
            <w:proofErr w:type="gramStart"/>
            <w:r w:rsidR="00665ADC" w:rsidRPr="00D23C7C">
              <w:rPr>
                <w:b/>
                <w:sz w:val="20"/>
                <w:szCs w:val="20"/>
              </w:rPr>
              <w:t xml:space="preserve">утвержден </w:t>
            </w:r>
            <w:proofErr w:type="spellStart"/>
            <w:r w:rsidR="00665ADC" w:rsidRPr="00D23C7C">
              <w:rPr>
                <w:b/>
                <w:sz w:val="20"/>
                <w:szCs w:val="20"/>
              </w:rPr>
              <w:t>ный</w:t>
            </w:r>
            <w:proofErr w:type="spellEnd"/>
            <w:proofErr w:type="gramEnd"/>
            <w:r w:rsidR="00665ADC" w:rsidRPr="00D23C7C">
              <w:rPr>
                <w:b/>
                <w:sz w:val="20"/>
                <w:szCs w:val="20"/>
              </w:rPr>
              <w:t xml:space="preserve"> Программой</w:t>
            </w:r>
          </w:p>
        </w:tc>
        <w:tc>
          <w:tcPr>
            <w:tcW w:w="1284" w:type="dxa"/>
            <w:gridSpan w:val="3"/>
          </w:tcPr>
          <w:p w:rsidR="00665ADC" w:rsidRPr="00D23C7C" w:rsidRDefault="00665ADC" w:rsidP="00D608E3">
            <w:pPr>
              <w:jc w:val="center"/>
              <w:rPr>
                <w:b/>
                <w:sz w:val="20"/>
                <w:szCs w:val="20"/>
              </w:rPr>
            </w:pPr>
            <w:r w:rsidRPr="00D23C7C">
              <w:rPr>
                <w:b/>
                <w:sz w:val="20"/>
                <w:szCs w:val="20"/>
              </w:rPr>
              <w:t xml:space="preserve">Объем кассовых расходов </w:t>
            </w:r>
          </w:p>
          <w:p w:rsidR="00665ADC" w:rsidRPr="00D23C7C" w:rsidRDefault="00665ADC" w:rsidP="00D608E3">
            <w:pPr>
              <w:jc w:val="center"/>
              <w:rPr>
                <w:b/>
                <w:sz w:val="20"/>
                <w:szCs w:val="20"/>
              </w:rPr>
            </w:pPr>
            <w:r w:rsidRPr="00D23C7C">
              <w:rPr>
                <w:b/>
                <w:sz w:val="20"/>
                <w:szCs w:val="20"/>
              </w:rPr>
              <w:t xml:space="preserve">за 1 квартал   </w:t>
            </w:r>
          </w:p>
          <w:p w:rsidR="00665ADC" w:rsidRPr="00D23C7C" w:rsidRDefault="00665ADC" w:rsidP="00B81336">
            <w:pPr>
              <w:jc w:val="center"/>
              <w:rPr>
                <w:b/>
                <w:sz w:val="20"/>
                <w:szCs w:val="20"/>
              </w:rPr>
            </w:pPr>
            <w:r w:rsidRPr="00D23C7C">
              <w:rPr>
                <w:b/>
                <w:sz w:val="20"/>
                <w:szCs w:val="20"/>
              </w:rPr>
              <w:t>201</w:t>
            </w:r>
            <w:r w:rsidR="00B81336">
              <w:rPr>
                <w:b/>
                <w:sz w:val="20"/>
                <w:szCs w:val="20"/>
              </w:rPr>
              <w:t>8</w:t>
            </w:r>
            <w:r w:rsidRPr="00D23C7C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558" w:type="dxa"/>
            <w:gridSpan w:val="3"/>
          </w:tcPr>
          <w:p w:rsidR="00665ADC" w:rsidRPr="00D23C7C" w:rsidRDefault="00665ADC" w:rsidP="00D608E3">
            <w:pPr>
              <w:jc w:val="center"/>
              <w:rPr>
                <w:b/>
                <w:sz w:val="20"/>
                <w:szCs w:val="20"/>
              </w:rPr>
            </w:pPr>
            <w:r w:rsidRPr="00D23C7C">
              <w:rPr>
                <w:b/>
                <w:sz w:val="20"/>
                <w:szCs w:val="20"/>
              </w:rPr>
              <w:t>Краткое описание текущего состояния процесса реализации основного мероприятия, мероприятия</w:t>
            </w:r>
          </w:p>
        </w:tc>
        <w:tc>
          <w:tcPr>
            <w:tcW w:w="2550" w:type="dxa"/>
            <w:gridSpan w:val="3"/>
          </w:tcPr>
          <w:p w:rsidR="00665ADC" w:rsidRPr="00D23C7C" w:rsidRDefault="00665ADC" w:rsidP="00D608E3">
            <w:pPr>
              <w:jc w:val="center"/>
              <w:rPr>
                <w:b/>
                <w:sz w:val="20"/>
                <w:szCs w:val="20"/>
              </w:rPr>
            </w:pPr>
            <w:r w:rsidRPr="00D23C7C">
              <w:rPr>
                <w:b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gridSpan w:val="3"/>
          </w:tcPr>
          <w:p w:rsidR="00665ADC" w:rsidRPr="00D23C7C" w:rsidRDefault="00665ADC" w:rsidP="00D608E3">
            <w:pPr>
              <w:jc w:val="center"/>
              <w:rPr>
                <w:b/>
                <w:sz w:val="20"/>
                <w:szCs w:val="20"/>
              </w:rPr>
            </w:pPr>
            <w:r w:rsidRPr="00D23C7C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001" w:type="dxa"/>
            <w:gridSpan w:val="6"/>
          </w:tcPr>
          <w:p w:rsidR="00665ADC" w:rsidRPr="00D23C7C" w:rsidRDefault="00665ADC" w:rsidP="00D608E3">
            <w:pPr>
              <w:jc w:val="center"/>
              <w:rPr>
                <w:b/>
                <w:sz w:val="20"/>
                <w:szCs w:val="20"/>
              </w:rPr>
            </w:pPr>
            <w:r w:rsidRPr="00D23C7C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1134" w:type="dxa"/>
            <w:gridSpan w:val="4"/>
          </w:tcPr>
          <w:p w:rsidR="00665ADC" w:rsidRPr="00D23C7C" w:rsidRDefault="00665ADC" w:rsidP="00D608E3">
            <w:pPr>
              <w:jc w:val="center"/>
              <w:rPr>
                <w:b/>
                <w:sz w:val="20"/>
                <w:szCs w:val="20"/>
              </w:rPr>
            </w:pPr>
            <w:r w:rsidRPr="00D23C7C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579" w:type="dxa"/>
            <w:gridSpan w:val="4"/>
          </w:tcPr>
          <w:p w:rsidR="00665ADC" w:rsidRPr="00D23C7C" w:rsidRDefault="00665ADC" w:rsidP="00D608E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23C7C">
              <w:rPr>
                <w:b/>
                <w:sz w:val="20"/>
                <w:szCs w:val="20"/>
              </w:rPr>
              <w:t>Справочно</w:t>
            </w:r>
            <w:proofErr w:type="spellEnd"/>
            <w:r w:rsidRPr="00D23C7C">
              <w:rPr>
                <w:b/>
                <w:sz w:val="20"/>
                <w:szCs w:val="20"/>
              </w:rPr>
              <w:t>:</w:t>
            </w:r>
          </w:p>
          <w:p w:rsidR="00665ADC" w:rsidRPr="00D23C7C" w:rsidRDefault="00665ADC" w:rsidP="00D608E3">
            <w:pPr>
              <w:jc w:val="center"/>
              <w:rPr>
                <w:b/>
                <w:sz w:val="20"/>
                <w:szCs w:val="20"/>
              </w:rPr>
            </w:pPr>
            <w:r w:rsidRPr="00D23C7C">
              <w:rPr>
                <w:b/>
                <w:sz w:val="20"/>
                <w:szCs w:val="20"/>
              </w:rPr>
              <w:t>Объем бюджетных ассигнований, утвержденный Решением о бюджете</w:t>
            </w:r>
          </w:p>
        </w:tc>
      </w:tr>
      <w:tr w:rsidR="00665ADC" w:rsidRPr="00D23C7C" w:rsidTr="00A337CF">
        <w:trPr>
          <w:tblHeader/>
        </w:trPr>
        <w:tc>
          <w:tcPr>
            <w:tcW w:w="801" w:type="dxa"/>
          </w:tcPr>
          <w:p w:rsidR="00665ADC" w:rsidRPr="00D23C7C" w:rsidRDefault="00665ADC" w:rsidP="00D608E3">
            <w:pPr>
              <w:jc w:val="center"/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1</w:t>
            </w:r>
          </w:p>
        </w:tc>
        <w:tc>
          <w:tcPr>
            <w:tcW w:w="1750" w:type="dxa"/>
          </w:tcPr>
          <w:p w:rsidR="00665ADC" w:rsidRPr="00D23C7C" w:rsidRDefault="00665ADC" w:rsidP="00D608E3">
            <w:pPr>
              <w:jc w:val="center"/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</w:tcPr>
          <w:p w:rsidR="00665ADC" w:rsidRPr="00D23C7C" w:rsidRDefault="00665ADC" w:rsidP="00D608E3">
            <w:pPr>
              <w:jc w:val="center"/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3</w:t>
            </w:r>
          </w:p>
        </w:tc>
        <w:tc>
          <w:tcPr>
            <w:tcW w:w="1369" w:type="dxa"/>
          </w:tcPr>
          <w:p w:rsidR="00665ADC" w:rsidRPr="00D23C7C" w:rsidRDefault="00665ADC" w:rsidP="00D608E3">
            <w:pPr>
              <w:jc w:val="center"/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4</w:t>
            </w:r>
          </w:p>
        </w:tc>
        <w:tc>
          <w:tcPr>
            <w:tcW w:w="1268" w:type="dxa"/>
            <w:gridSpan w:val="2"/>
          </w:tcPr>
          <w:p w:rsidR="00665ADC" w:rsidRPr="00D23C7C" w:rsidRDefault="00665ADC" w:rsidP="00D608E3">
            <w:pPr>
              <w:jc w:val="center"/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5</w:t>
            </w:r>
          </w:p>
        </w:tc>
        <w:tc>
          <w:tcPr>
            <w:tcW w:w="1284" w:type="dxa"/>
            <w:gridSpan w:val="3"/>
          </w:tcPr>
          <w:p w:rsidR="00665ADC" w:rsidRPr="00D23C7C" w:rsidRDefault="00665ADC" w:rsidP="00D608E3">
            <w:pPr>
              <w:jc w:val="center"/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6</w:t>
            </w:r>
          </w:p>
        </w:tc>
        <w:tc>
          <w:tcPr>
            <w:tcW w:w="1558" w:type="dxa"/>
            <w:gridSpan w:val="3"/>
          </w:tcPr>
          <w:p w:rsidR="00665ADC" w:rsidRPr="00D23C7C" w:rsidRDefault="00665ADC" w:rsidP="00D608E3">
            <w:pPr>
              <w:jc w:val="center"/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7</w:t>
            </w:r>
          </w:p>
        </w:tc>
        <w:tc>
          <w:tcPr>
            <w:tcW w:w="2550" w:type="dxa"/>
            <w:gridSpan w:val="3"/>
          </w:tcPr>
          <w:p w:rsidR="00665ADC" w:rsidRPr="00D23C7C" w:rsidRDefault="00665ADC" w:rsidP="00D608E3">
            <w:pPr>
              <w:jc w:val="center"/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3"/>
          </w:tcPr>
          <w:p w:rsidR="00665ADC" w:rsidRPr="00D23C7C" w:rsidRDefault="00665ADC" w:rsidP="00D608E3">
            <w:pPr>
              <w:jc w:val="center"/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9</w:t>
            </w:r>
          </w:p>
        </w:tc>
        <w:tc>
          <w:tcPr>
            <w:tcW w:w="1001" w:type="dxa"/>
            <w:gridSpan w:val="6"/>
          </w:tcPr>
          <w:p w:rsidR="00665ADC" w:rsidRPr="00D23C7C" w:rsidRDefault="00665ADC" w:rsidP="00D608E3">
            <w:pPr>
              <w:jc w:val="center"/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4"/>
          </w:tcPr>
          <w:p w:rsidR="00665ADC" w:rsidRPr="00D23C7C" w:rsidRDefault="00665ADC" w:rsidP="00D608E3">
            <w:pPr>
              <w:jc w:val="center"/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11</w:t>
            </w:r>
          </w:p>
        </w:tc>
        <w:tc>
          <w:tcPr>
            <w:tcW w:w="1579" w:type="dxa"/>
            <w:gridSpan w:val="4"/>
          </w:tcPr>
          <w:p w:rsidR="00665ADC" w:rsidRPr="00D23C7C" w:rsidRDefault="00665ADC" w:rsidP="00D608E3">
            <w:pPr>
              <w:jc w:val="center"/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12</w:t>
            </w:r>
          </w:p>
        </w:tc>
      </w:tr>
      <w:tr w:rsidR="009C1E50" w:rsidRPr="00D23C7C" w:rsidTr="00A337CF">
        <w:trPr>
          <w:trHeight w:val="340"/>
        </w:trPr>
        <w:tc>
          <w:tcPr>
            <w:tcW w:w="801" w:type="dxa"/>
            <w:vMerge w:val="restart"/>
          </w:tcPr>
          <w:p w:rsidR="009C1E50" w:rsidRPr="00D23C7C" w:rsidRDefault="009C1E50" w:rsidP="00D608E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</w:tcPr>
          <w:p w:rsidR="009C1E50" w:rsidRPr="00D23C7C" w:rsidRDefault="009C1E50" w:rsidP="00D608E3">
            <w:pPr>
              <w:rPr>
                <w:b/>
                <w:sz w:val="20"/>
                <w:szCs w:val="20"/>
              </w:rPr>
            </w:pPr>
            <w:r w:rsidRPr="00D23C7C">
              <w:rPr>
                <w:b/>
                <w:sz w:val="20"/>
                <w:szCs w:val="20"/>
              </w:rPr>
              <w:t>Муниципальная программа «Развитие физической культуры и спорта в городском округе Кинешма»</w:t>
            </w:r>
          </w:p>
        </w:tc>
        <w:tc>
          <w:tcPr>
            <w:tcW w:w="1460" w:type="dxa"/>
            <w:vMerge w:val="restart"/>
          </w:tcPr>
          <w:p w:rsidR="009C1E50" w:rsidRPr="00D23C7C" w:rsidRDefault="009C1E50" w:rsidP="00994509">
            <w:pPr>
              <w:ind w:left="-125"/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 xml:space="preserve">Комитет по физической культуре и спорту администрации городского округа </w:t>
            </w:r>
            <w:r>
              <w:rPr>
                <w:sz w:val="20"/>
                <w:szCs w:val="20"/>
              </w:rPr>
              <w:t>Кинешма</w:t>
            </w:r>
          </w:p>
        </w:tc>
        <w:tc>
          <w:tcPr>
            <w:tcW w:w="1369" w:type="dxa"/>
          </w:tcPr>
          <w:p w:rsidR="009C1E50" w:rsidRPr="00D23C7C" w:rsidRDefault="009C1E50" w:rsidP="00D608E3">
            <w:pPr>
              <w:rPr>
                <w:b/>
                <w:sz w:val="20"/>
                <w:szCs w:val="20"/>
              </w:rPr>
            </w:pPr>
            <w:r w:rsidRPr="00D23C7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</w:tcPr>
          <w:p w:rsidR="009C1E50" w:rsidRPr="00D23C7C" w:rsidRDefault="009C1E50" w:rsidP="00D608E3">
            <w:pPr>
              <w:rPr>
                <w:b/>
                <w:sz w:val="20"/>
                <w:szCs w:val="20"/>
              </w:rPr>
            </w:pPr>
            <w:r w:rsidRPr="00D23C7C">
              <w:rPr>
                <w:b/>
                <w:sz w:val="20"/>
                <w:szCs w:val="20"/>
              </w:rPr>
              <w:t>1 959,0</w:t>
            </w:r>
          </w:p>
        </w:tc>
        <w:tc>
          <w:tcPr>
            <w:tcW w:w="1284" w:type="dxa"/>
            <w:gridSpan w:val="3"/>
          </w:tcPr>
          <w:p w:rsidR="009C1E50" w:rsidRPr="00D23C7C" w:rsidRDefault="009C1E50" w:rsidP="00D608E3">
            <w:pPr>
              <w:rPr>
                <w:b/>
                <w:sz w:val="20"/>
                <w:szCs w:val="20"/>
              </w:rPr>
            </w:pPr>
            <w:r w:rsidRPr="00D23C7C">
              <w:rPr>
                <w:b/>
                <w:sz w:val="20"/>
                <w:szCs w:val="20"/>
              </w:rPr>
              <w:t>336,2</w:t>
            </w:r>
          </w:p>
        </w:tc>
        <w:tc>
          <w:tcPr>
            <w:tcW w:w="1558" w:type="dxa"/>
            <w:gridSpan w:val="3"/>
            <w:vMerge w:val="restart"/>
          </w:tcPr>
          <w:p w:rsidR="009C1E50" w:rsidRDefault="009C1E50" w:rsidP="00D608E3">
            <w:pPr>
              <w:rPr>
                <w:sz w:val="20"/>
                <w:szCs w:val="20"/>
              </w:rPr>
            </w:pPr>
          </w:p>
          <w:p w:rsidR="00B81336" w:rsidRDefault="00B81336" w:rsidP="00D608E3">
            <w:pPr>
              <w:rPr>
                <w:sz w:val="20"/>
                <w:szCs w:val="20"/>
              </w:rPr>
            </w:pPr>
          </w:p>
          <w:p w:rsidR="00B81336" w:rsidRDefault="00B81336" w:rsidP="00D608E3">
            <w:pPr>
              <w:rPr>
                <w:sz w:val="20"/>
                <w:szCs w:val="20"/>
              </w:rPr>
            </w:pPr>
          </w:p>
          <w:p w:rsidR="00B81336" w:rsidRDefault="00B81336" w:rsidP="00D608E3">
            <w:pPr>
              <w:rPr>
                <w:sz w:val="20"/>
                <w:szCs w:val="20"/>
              </w:rPr>
            </w:pPr>
          </w:p>
          <w:p w:rsidR="00B81336" w:rsidRDefault="00B81336" w:rsidP="00D608E3">
            <w:pPr>
              <w:rPr>
                <w:sz w:val="20"/>
                <w:szCs w:val="20"/>
              </w:rPr>
            </w:pPr>
          </w:p>
          <w:p w:rsidR="00B81336" w:rsidRDefault="00B81336" w:rsidP="00D608E3">
            <w:pPr>
              <w:rPr>
                <w:sz w:val="20"/>
                <w:szCs w:val="20"/>
              </w:rPr>
            </w:pPr>
          </w:p>
          <w:p w:rsidR="00B81336" w:rsidRDefault="00B81336" w:rsidP="00D608E3">
            <w:pPr>
              <w:rPr>
                <w:sz w:val="20"/>
                <w:szCs w:val="20"/>
              </w:rPr>
            </w:pPr>
          </w:p>
          <w:p w:rsidR="00B81336" w:rsidRDefault="00B81336" w:rsidP="00D608E3">
            <w:pPr>
              <w:rPr>
                <w:sz w:val="20"/>
                <w:szCs w:val="20"/>
              </w:rPr>
            </w:pPr>
          </w:p>
          <w:p w:rsidR="00B81336" w:rsidRDefault="00B81336" w:rsidP="00D608E3">
            <w:pPr>
              <w:rPr>
                <w:sz w:val="20"/>
                <w:szCs w:val="20"/>
              </w:rPr>
            </w:pPr>
          </w:p>
          <w:p w:rsidR="00B81336" w:rsidRDefault="00B81336" w:rsidP="00D608E3">
            <w:pPr>
              <w:rPr>
                <w:sz w:val="20"/>
                <w:szCs w:val="20"/>
              </w:rPr>
            </w:pPr>
          </w:p>
          <w:p w:rsidR="00B81336" w:rsidRDefault="00B81336" w:rsidP="00D608E3">
            <w:pPr>
              <w:rPr>
                <w:sz w:val="20"/>
                <w:szCs w:val="20"/>
              </w:rPr>
            </w:pPr>
          </w:p>
          <w:p w:rsidR="00B81336" w:rsidRDefault="00B81336" w:rsidP="00D608E3">
            <w:pPr>
              <w:rPr>
                <w:sz w:val="20"/>
                <w:szCs w:val="20"/>
              </w:rPr>
            </w:pPr>
          </w:p>
          <w:p w:rsidR="00B81336" w:rsidRDefault="00B81336" w:rsidP="00D608E3">
            <w:pPr>
              <w:rPr>
                <w:sz w:val="20"/>
                <w:szCs w:val="20"/>
              </w:rPr>
            </w:pPr>
          </w:p>
          <w:p w:rsidR="00B81336" w:rsidRDefault="00B81336" w:rsidP="00D608E3">
            <w:pPr>
              <w:rPr>
                <w:sz w:val="20"/>
                <w:szCs w:val="20"/>
              </w:rPr>
            </w:pPr>
          </w:p>
          <w:p w:rsidR="00B81336" w:rsidRDefault="00B81336" w:rsidP="00D608E3">
            <w:pPr>
              <w:rPr>
                <w:sz w:val="20"/>
                <w:szCs w:val="20"/>
              </w:rPr>
            </w:pPr>
          </w:p>
          <w:p w:rsidR="00B81336" w:rsidRDefault="00B81336" w:rsidP="00D608E3">
            <w:pPr>
              <w:rPr>
                <w:sz w:val="20"/>
                <w:szCs w:val="20"/>
              </w:rPr>
            </w:pPr>
          </w:p>
          <w:p w:rsidR="00B81336" w:rsidRDefault="00B81336" w:rsidP="00D608E3">
            <w:pPr>
              <w:rPr>
                <w:sz w:val="20"/>
                <w:szCs w:val="20"/>
              </w:rPr>
            </w:pPr>
          </w:p>
          <w:p w:rsidR="00B81336" w:rsidRDefault="00B81336" w:rsidP="00D608E3">
            <w:pPr>
              <w:rPr>
                <w:sz w:val="20"/>
                <w:szCs w:val="20"/>
              </w:rPr>
            </w:pPr>
          </w:p>
          <w:p w:rsidR="00B81336" w:rsidRPr="00D23C7C" w:rsidRDefault="00B81336" w:rsidP="00D608E3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Доля населения систематически занимающегося физической культурой и спортом</w:t>
            </w:r>
          </w:p>
        </w:tc>
        <w:tc>
          <w:tcPr>
            <w:tcW w:w="567" w:type="dxa"/>
            <w:gridSpan w:val="3"/>
            <w:vMerge w:val="restart"/>
          </w:tcPr>
          <w:p w:rsidR="009C1E50" w:rsidRPr="00D23C7C" w:rsidRDefault="009C1E50" w:rsidP="00D608E3">
            <w:pPr>
              <w:ind w:left="34" w:hanging="34"/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процент</w:t>
            </w:r>
          </w:p>
        </w:tc>
        <w:tc>
          <w:tcPr>
            <w:tcW w:w="1001" w:type="dxa"/>
            <w:gridSpan w:val="6"/>
            <w:vMerge w:val="restart"/>
          </w:tcPr>
          <w:p w:rsidR="009C1E50" w:rsidRPr="00D23C7C" w:rsidRDefault="009C1E50" w:rsidP="00D608E3">
            <w:pPr>
              <w:jc w:val="center"/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29,9</w:t>
            </w:r>
          </w:p>
        </w:tc>
        <w:tc>
          <w:tcPr>
            <w:tcW w:w="1134" w:type="dxa"/>
            <w:gridSpan w:val="4"/>
            <w:vMerge w:val="restart"/>
          </w:tcPr>
          <w:p w:rsidR="009C1E50" w:rsidRPr="00D23C7C" w:rsidRDefault="009C1E50" w:rsidP="00F81AB6">
            <w:pPr>
              <w:ind w:right="-108"/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 xml:space="preserve">показатель рассчитывается по итогам года </w:t>
            </w:r>
          </w:p>
        </w:tc>
        <w:tc>
          <w:tcPr>
            <w:tcW w:w="1579" w:type="dxa"/>
            <w:gridSpan w:val="4"/>
            <w:vMerge w:val="restart"/>
          </w:tcPr>
          <w:p w:rsidR="009C1E50" w:rsidRPr="00E84EE3" w:rsidRDefault="009C1E50" w:rsidP="00D608E3">
            <w:pPr>
              <w:rPr>
                <w:b/>
                <w:sz w:val="20"/>
                <w:szCs w:val="20"/>
              </w:rPr>
            </w:pPr>
            <w:r w:rsidRPr="00E84EE3">
              <w:rPr>
                <w:b/>
                <w:sz w:val="20"/>
                <w:szCs w:val="20"/>
              </w:rPr>
              <w:t>2 831,5</w:t>
            </w:r>
          </w:p>
        </w:tc>
      </w:tr>
      <w:tr w:rsidR="009C1E50" w:rsidRPr="00D23C7C" w:rsidTr="00A337CF">
        <w:trPr>
          <w:trHeight w:val="803"/>
        </w:trPr>
        <w:tc>
          <w:tcPr>
            <w:tcW w:w="801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68" w:type="dxa"/>
            <w:gridSpan w:val="2"/>
            <w:vMerge w:val="restart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1 959,0</w:t>
            </w:r>
          </w:p>
        </w:tc>
        <w:tc>
          <w:tcPr>
            <w:tcW w:w="1284" w:type="dxa"/>
            <w:gridSpan w:val="3"/>
            <w:vMerge w:val="restart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336,2</w:t>
            </w:r>
          </w:p>
        </w:tc>
        <w:tc>
          <w:tcPr>
            <w:tcW w:w="1558" w:type="dxa"/>
            <w:gridSpan w:val="3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</w:tr>
      <w:tr w:rsidR="009C1E50" w:rsidRPr="00D23C7C" w:rsidTr="00A337CF">
        <w:trPr>
          <w:trHeight w:val="230"/>
        </w:trPr>
        <w:tc>
          <w:tcPr>
            <w:tcW w:w="801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Обеспеченность населения спортивными сооружениями</w:t>
            </w:r>
          </w:p>
        </w:tc>
        <w:tc>
          <w:tcPr>
            <w:tcW w:w="567" w:type="dxa"/>
            <w:gridSpan w:val="3"/>
            <w:vMerge w:val="restart"/>
          </w:tcPr>
          <w:p w:rsidR="009C1E50" w:rsidRPr="00D23C7C" w:rsidRDefault="009C1E50" w:rsidP="00F81AB6">
            <w:pPr>
              <w:ind w:left="-102" w:right="-116" w:hanging="6"/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сооружений на 100 тыс. населения</w:t>
            </w:r>
          </w:p>
        </w:tc>
        <w:tc>
          <w:tcPr>
            <w:tcW w:w="1001" w:type="dxa"/>
            <w:gridSpan w:val="6"/>
            <w:vMerge w:val="restart"/>
          </w:tcPr>
          <w:p w:rsidR="009C1E50" w:rsidRPr="00D23C7C" w:rsidRDefault="009C1E50" w:rsidP="00D608E3">
            <w:pPr>
              <w:ind w:firstLine="36"/>
              <w:jc w:val="center"/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179</w:t>
            </w:r>
          </w:p>
        </w:tc>
        <w:tc>
          <w:tcPr>
            <w:tcW w:w="1134" w:type="dxa"/>
            <w:gridSpan w:val="4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</w:tr>
      <w:tr w:rsidR="009C1E50" w:rsidRPr="00D23C7C" w:rsidTr="00A337CF">
        <w:trPr>
          <w:trHeight w:val="1129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tcBorders>
              <w:bottom w:val="single" w:sz="4" w:space="0" w:color="auto"/>
            </w:tcBorders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  <w:vMerge w:val="restart"/>
            <w:tcBorders>
              <w:bottom w:val="single" w:sz="4" w:space="0" w:color="auto"/>
            </w:tcBorders>
          </w:tcPr>
          <w:p w:rsidR="009C1E50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1 959,0</w:t>
            </w:r>
          </w:p>
          <w:p w:rsidR="00B81336" w:rsidRDefault="00B81336" w:rsidP="00D608E3">
            <w:pPr>
              <w:rPr>
                <w:sz w:val="20"/>
                <w:szCs w:val="20"/>
              </w:rPr>
            </w:pPr>
          </w:p>
          <w:p w:rsidR="00B81336" w:rsidRDefault="00B81336" w:rsidP="00D608E3">
            <w:pPr>
              <w:rPr>
                <w:sz w:val="20"/>
                <w:szCs w:val="20"/>
              </w:rPr>
            </w:pPr>
          </w:p>
          <w:p w:rsidR="00B81336" w:rsidRDefault="00B81336" w:rsidP="00D608E3">
            <w:pPr>
              <w:rPr>
                <w:sz w:val="20"/>
                <w:szCs w:val="20"/>
              </w:rPr>
            </w:pPr>
          </w:p>
          <w:p w:rsidR="00B81336" w:rsidRDefault="00B81336" w:rsidP="00D608E3">
            <w:pPr>
              <w:rPr>
                <w:sz w:val="20"/>
                <w:szCs w:val="20"/>
              </w:rPr>
            </w:pPr>
          </w:p>
          <w:p w:rsidR="00B81336" w:rsidRDefault="00B81336" w:rsidP="00D608E3">
            <w:pPr>
              <w:rPr>
                <w:sz w:val="20"/>
                <w:szCs w:val="20"/>
              </w:rPr>
            </w:pPr>
          </w:p>
          <w:p w:rsidR="00B81336" w:rsidRDefault="00B81336" w:rsidP="00D608E3">
            <w:pPr>
              <w:rPr>
                <w:sz w:val="20"/>
                <w:szCs w:val="20"/>
              </w:rPr>
            </w:pPr>
          </w:p>
          <w:p w:rsidR="00B81336" w:rsidRDefault="00B81336" w:rsidP="00D608E3">
            <w:pPr>
              <w:rPr>
                <w:sz w:val="20"/>
                <w:szCs w:val="20"/>
              </w:rPr>
            </w:pPr>
          </w:p>
          <w:p w:rsidR="00B81336" w:rsidRDefault="00B81336" w:rsidP="00D608E3">
            <w:pPr>
              <w:rPr>
                <w:sz w:val="20"/>
                <w:szCs w:val="20"/>
              </w:rPr>
            </w:pPr>
          </w:p>
          <w:p w:rsidR="00B81336" w:rsidRDefault="00B81336" w:rsidP="00D608E3">
            <w:pPr>
              <w:rPr>
                <w:sz w:val="20"/>
                <w:szCs w:val="20"/>
              </w:rPr>
            </w:pPr>
          </w:p>
          <w:p w:rsidR="00B81336" w:rsidRDefault="00B81336" w:rsidP="00D608E3">
            <w:pPr>
              <w:rPr>
                <w:sz w:val="20"/>
                <w:szCs w:val="20"/>
              </w:rPr>
            </w:pPr>
          </w:p>
          <w:p w:rsidR="00B81336" w:rsidRPr="00D23C7C" w:rsidRDefault="00B81336" w:rsidP="00D608E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 w:val="restart"/>
            <w:tcBorders>
              <w:bottom w:val="single" w:sz="4" w:space="0" w:color="auto"/>
            </w:tcBorders>
          </w:tcPr>
          <w:p w:rsidR="009C1E50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336,2</w:t>
            </w:r>
          </w:p>
          <w:p w:rsidR="00B81336" w:rsidRDefault="00B81336" w:rsidP="00D608E3">
            <w:pPr>
              <w:rPr>
                <w:sz w:val="20"/>
                <w:szCs w:val="20"/>
              </w:rPr>
            </w:pPr>
          </w:p>
          <w:p w:rsidR="00B81336" w:rsidRDefault="00B81336" w:rsidP="00D608E3">
            <w:pPr>
              <w:rPr>
                <w:sz w:val="20"/>
                <w:szCs w:val="20"/>
              </w:rPr>
            </w:pPr>
          </w:p>
          <w:p w:rsidR="00B81336" w:rsidRDefault="00B81336" w:rsidP="00D608E3">
            <w:pPr>
              <w:rPr>
                <w:sz w:val="20"/>
                <w:szCs w:val="20"/>
              </w:rPr>
            </w:pPr>
          </w:p>
          <w:p w:rsidR="00B81336" w:rsidRDefault="00B81336" w:rsidP="00D608E3">
            <w:pPr>
              <w:rPr>
                <w:sz w:val="20"/>
                <w:szCs w:val="20"/>
              </w:rPr>
            </w:pPr>
          </w:p>
          <w:p w:rsidR="00B81336" w:rsidRDefault="00B81336" w:rsidP="00D608E3">
            <w:pPr>
              <w:rPr>
                <w:sz w:val="20"/>
                <w:szCs w:val="20"/>
              </w:rPr>
            </w:pPr>
          </w:p>
          <w:p w:rsidR="00B81336" w:rsidRDefault="00B81336" w:rsidP="00D608E3">
            <w:pPr>
              <w:rPr>
                <w:sz w:val="20"/>
                <w:szCs w:val="20"/>
              </w:rPr>
            </w:pPr>
          </w:p>
          <w:p w:rsidR="00B81336" w:rsidRDefault="00B81336" w:rsidP="00D608E3">
            <w:pPr>
              <w:rPr>
                <w:sz w:val="20"/>
                <w:szCs w:val="20"/>
              </w:rPr>
            </w:pPr>
          </w:p>
          <w:p w:rsidR="00B81336" w:rsidRDefault="00B81336" w:rsidP="00D608E3">
            <w:pPr>
              <w:rPr>
                <w:sz w:val="20"/>
                <w:szCs w:val="20"/>
              </w:rPr>
            </w:pPr>
          </w:p>
          <w:p w:rsidR="00B81336" w:rsidRDefault="00B81336" w:rsidP="00D608E3">
            <w:pPr>
              <w:rPr>
                <w:sz w:val="20"/>
                <w:szCs w:val="20"/>
              </w:rPr>
            </w:pPr>
          </w:p>
          <w:p w:rsidR="00B81336" w:rsidRDefault="00B81336" w:rsidP="00D608E3">
            <w:pPr>
              <w:rPr>
                <w:sz w:val="20"/>
                <w:szCs w:val="20"/>
              </w:rPr>
            </w:pPr>
          </w:p>
          <w:p w:rsidR="00B81336" w:rsidRDefault="00B81336" w:rsidP="00D608E3">
            <w:pPr>
              <w:rPr>
                <w:sz w:val="20"/>
                <w:szCs w:val="20"/>
              </w:rPr>
            </w:pPr>
          </w:p>
          <w:p w:rsidR="00B81336" w:rsidRDefault="00B81336" w:rsidP="00D608E3">
            <w:pPr>
              <w:rPr>
                <w:sz w:val="20"/>
                <w:szCs w:val="20"/>
              </w:rPr>
            </w:pPr>
          </w:p>
          <w:p w:rsidR="00B81336" w:rsidRDefault="00B81336" w:rsidP="00D608E3">
            <w:pPr>
              <w:rPr>
                <w:sz w:val="20"/>
                <w:szCs w:val="20"/>
              </w:rPr>
            </w:pPr>
          </w:p>
          <w:p w:rsidR="00B81336" w:rsidRDefault="00B81336" w:rsidP="00D608E3">
            <w:pPr>
              <w:rPr>
                <w:sz w:val="20"/>
                <w:szCs w:val="20"/>
              </w:rPr>
            </w:pPr>
          </w:p>
          <w:p w:rsidR="00B81336" w:rsidRPr="00D23C7C" w:rsidRDefault="00B81336" w:rsidP="00D608E3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tcBorders>
              <w:bottom w:val="single" w:sz="4" w:space="0" w:color="auto"/>
            </w:tcBorders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tcBorders>
              <w:bottom w:val="single" w:sz="4" w:space="0" w:color="auto"/>
            </w:tcBorders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4" w:space="0" w:color="auto"/>
            </w:tcBorders>
          </w:tcPr>
          <w:p w:rsidR="009C1E50" w:rsidRPr="00D23C7C" w:rsidRDefault="009C1E50" w:rsidP="00665ADC">
            <w:pPr>
              <w:ind w:left="-102" w:hanging="6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  <w:tcBorders>
              <w:bottom w:val="single" w:sz="4" w:space="0" w:color="auto"/>
            </w:tcBorders>
          </w:tcPr>
          <w:p w:rsidR="009C1E50" w:rsidRPr="00D23C7C" w:rsidRDefault="009C1E50" w:rsidP="00D608E3">
            <w:pPr>
              <w:ind w:firstLine="3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  <w:tcBorders>
              <w:bottom w:val="single" w:sz="4" w:space="0" w:color="auto"/>
            </w:tcBorders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</w:tr>
      <w:tr w:rsidR="009C1E50" w:rsidRPr="00D23C7C" w:rsidTr="00A337CF">
        <w:trPr>
          <w:trHeight w:val="921"/>
        </w:trPr>
        <w:tc>
          <w:tcPr>
            <w:tcW w:w="801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</w:tcPr>
          <w:p w:rsidR="009C1E50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Количество проводимых физкультурных и спортивных мероприятий</w:t>
            </w:r>
          </w:p>
          <w:p w:rsidR="00F81AB6" w:rsidRDefault="00F81AB6" w:rsidP="00D608E3">
            <w:pPr>
              <w:rPr>
                <w:sz w:val="20"/>
                <w:szCs w:val="20"/>
              </w:rPr>
            </w:pPr>
          </w:p>
          <w:p w:rsidR="00F81AB6" w:rsidRDefault="00F81AB6" w:rsidP="00D608E3">
            <w:pPr>
              <w:rPr>
                <w:sz w:val="20"/>
                <w:szCs w:val="20"/>
              </w:rPr>
            </w:pPr>
          </w:p>
          <w:p w:rsidR="00B81336" w:rsidRDefault="00B81336" w:rsidP="00D608E3">
            <w:pPr>
              <w:rPr>
                <w:sz w:val="20"/>
                <w:szCs w:val="20"/>
              </w:rPr>
            </w:pPr>
          </w:p>
          <w:p w:rsidR="00B81336" w:rsidRDefault="00B81336" w:rsidP="00D608E3">
            <w:pPr>
              <w:rPr>
                <w:sz w:val="20"/>
                <w:szCs w:val="20"/>
              </w:rPr>
            </w:pPr>
          </w:p>
          <w:p w:rsidR="00B81336" w:rsidRDefault="00B81336" w:rsidP="00D608E3">
            <w:pPr>
              <w:rPr>
                <w:sz w:val="20"/>
                <w:szCs w:val="20"/>
              </w:rPr>
            </w:pPr>
          </w:p>
          <w:p w:rsidR="00B81336" w:rsidRDefault="00B81336" w:rsidP="00D608E3">
            <w:pPr>
              <w:rPr>
                <w:sz w:val="20"/>
                <w:szCs w:val="20"/>
              </w:rPr>
            </w:pPr>
          </w:p>
          <w:p w:rsidR="00B81336" w:rsidRDefault="00B81336" w:rsidP="00D608E3">
            <w:pPr>
              <w:rPr>
                <w:sz w:val="20"/>
                <w:szCs w:val="20"/>
              </w:rPr>
            </w:pPr>
          </w:p>
          <w:p w:rsidR="00B81336" w:rsidRDefault="00B81336" w:rsidP="00D608E3">
            <w:pPr>
              <w:rPr>
                <w:sz w:val="20"/>
                <w:szCs w:val="20"/>
              </w:rPr>
            </w:pPr>
          </w:p>
          <w:p w:rsidR="00B81336" w:rsidRPr="00D23C7C" w:rsidRDefault="00B81336" w:rsidP="00D608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мероприятие</w:t>
            </w:r>
          </w:p>
        </w:tc>
        <w:tc>
          <w:tcPr>
            <w:tcW w:w="1001" w:type="dxa"/>
            <w:gridSpan w:val="6"/>
          </w:tcPr>
          <w:p w:rsidR="009C1E50" w:rsidRPr="00D23C7C" w:rsidRDefault="009C1E50" w:rsidP="00D608E3">
            <w:pPr>
              <w:ind w:firstLine="42"/>
              <w:jc w:val="center"/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99</w:t>
            </w:r>
          </w:p>
        </w:tc>
        <w:tc>
          <w:tcPr>
            <w:tcW w:w="1134" w:type="dxa"/>
            <w:gridSpan w:val="4"/>
          </w:tcPr>
          <w:p w:rsidR="009C1E50" w:rsidRPr="00D23C7C" w:rsidRDefault="009C1E50" w:rsidP="00D608E3">
            <w:pPr>
              <w:jc w:val="center"/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11</w:t>
            </w:r>
          </w:p>
        </w:tc>
        <w:tc>
          <w:tcPr>
            <w:tcW w:w="1579" w:type="dxa"/>
            <w:gridSpan w:val="4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</w:tr>
      <w:tr w:rsidR="009C1E50" w:rsidRPr="00D23C7C" w:rsidTr="00A337CF">
        <w:trPr>
          <w:trHeight w:val="1825"/>
        </w:trPr>
        <w:tc>
          <w:tcPr>
            <w:tcW w:w="801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 xml:space="preserve"> Количество выездных физкультурных и спортивных мероприятий, для участия в которых направлялись спортсмены городского округа Кинешма</w:t>
            </w:r>
          </w:p>
        </w:tc>
        <w:tc>
          <w:tcPr>
            <w:tcW w:w="567" w:type="dxa"/>
            <w:gridSpan w:val="3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мероприятие</w:t>
            </w:r>
          </w:p>
        </w:tc>
        <w:tc>
          <w:tcPr>
            <w:tcW w:w="1001" w:type="dxa"/>
            <w:gridSpan w:val="6"/>
          </w:tcPr>
          <w:p w:rsidR="009C1E50" w:rsidRPr="00D23C7C" w:rsidRDefault="009C1E50" w:rsidP="00D608E3">
            <w:pPr>
              <w:ind w:left="-704"/>
              <w:jc w:val="center"/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4"/>
          </w:tcPr>
          <w:p w:rsidR="009C1E50" w:rsidRPr="00D23C7C" w:rsidRDefault="009C1E50" w:rsidP="00D608E3">
            <w:pPr>
              <w:jc w:val="center"/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9</w:t>
            </w:r>
          </w:p>
        </w:tc>
        <w:tc>
          <w:tcPr>
            <w:tcW w:w="1579" w:type="dxa"/>
            <w:gridSpan w:val="4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</w:tr>
      <w:tr w:rsidR="009C1E50" w:rsidRPr="00D23C7C" w:rsidTr="00A337CF">
        <w:trPr>
          <w:trHeight w:val="1511"/>
        </w:trPr>
        <w:tc>
          <w:tcPr>
            <w:tcW w:w="801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</w:tcPr>
          <w:p w:rsidR="009C1E50" w:rsidRPr="00D23C7C" w:rsidRDefault="009C1E50" w:rsidP="00D608E3">
            <w:pPr>
              <w:ind w:firstLine="33"/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Доля спортсменов, занявших призовые места в общем количестве участвующих в выездных физкультурных и спортивных мероприятиях</w:t>
            </w:r>
          </w:p>
        </w:tc>
        <w:tc>
          <w:tcPr>
            <w:tcW w:w="567" w:type="dxa"/>
            <w:gridSpan w:val="3"/>
          </w:tcPr>
          <w:p w:rsidR="009C1E50" w:rsidRPr="00D23C7C" w:rsidRDefault="009C1E50" w:rsidP="00F81AB6">
            <w:pPr>
              <w:ind w:right="-116" w:hanging="6"/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процент</w:t>
            </w:r>
          </w:p>
        </w:tc>
        <w:tc>
          <w:tcPr>
            <w:tcW w:w="1001" w:type="dxa"/>
            <w:gridSpan w:val="6"/>
          </w:tcPr>
          <w:p w:rsidR="009C1E50" w:rsidRPr="00D23C7C" w:rsidRDefault="009C1E50" w:rsidP="00D608E3">
            <w:pPr>
              <w:jc w:val="center"/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4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 xml:space="preserve">  45</w:t>
            </w:r>
          </w:p>
        </w:tc>
        <w:tc>
          <w:tcPr>
            <w:tcW w:w="1579" w:type="dxa"/>
            <w:gridSpan w:val="4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</w:tr>
      <w:tr w:rsidR="009C1E50" w:rsidRPr="00D23C7C" w:rsidTr="00A337CF">
        <w:trPr>
          <w:trHeight w:val="1266"/>
        </w:trPr>
        <w:tc>
          <w:tcPr>
            <w:tcW w:w="801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</w:tcPr>
          <w:p w:rsidR="009C1E50" w:rsidRPr="00D23C7C" w:rsidRDefault="009C1E50" w:rsidP="00D608E3">
            <w:pPr>
              <w:ind w:hanging="108"/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 xml:space="preserve"> 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(ГТО).</w:t>
            </w:r>
          </w:p>
        </w:tc>
        <w:tc>
          <w:tcPr>
            <w:tcW w:w="567" w:type="dxa"/>
            <w:gridSpan w:val="3"/>
          </w:tcPr>
          <w:p w:rsidR="009C1E50" w:rsidRPr="00D23C7C" w:rsidRDefault="009C1E50" w:rsidP="00F81AB6">
            <w:pPr>
              <w:ind w:right="-116" w:hanging="6"/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процент</w:t>
            </w:r>
          </w:p>
        </w:tc>
        <w:tc>
          <w:tcPr>
            <w:tcW w:w="1001" w:type="dxa"/>
            <w:gridSpan w:val="6"/>
          </w:tcPr>
          <w:p w:rsidR="009C1E50" w:rsidRPr="00D23C7C" w:rsidRDefault="009C1E50" w:rsidP="00D608E3">
            <w:pPr>
              <w:jc w:val="center"/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4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27</w:t>
            </w:r>
          </w:p>
        </w:tc>
        <w:tc>
          <w:tcPr>
            <w:tcW w:w="1579" w:type="dxa"/>
            <w:gridSpan w:val="4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</w:tr>
      <w:tr w:rsidR="009C1E50" w:rsidRPr="00D23C7C" w:rsidTr="00A337CF">
        <w:trPr>
          <w:trHeight w:val="272"/>
        </w:trPr>
        <w:tc>
          <w:tcPr>
            <w:tcW w:w="801" w:type="dxa"/>
            <w:vMerge w:val="restart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50" w:type="dxa"/>
            <w:vMerge w:val="restart"/>
          </w:tcPr>
          <w:p w:rsidR="009C1E50" w:rsidRPr="00D23C7C" w:rsidRDefault="009C1E50" w:rsidP="00D608E3">
            <w:pPr>
              <w:pStyle w:val="a6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C7C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«Развитие физической культуры и массового спорта»</w:t>
            </w:r>
          </w:p>
        </w:tc>
        <w:tc>
          <w:tcPr>
            <w:tcW w:w="1460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1 409,0</w:t>
            </w:r>
          </w:p>
        </w:tc>
        <w:tc>
          <w:tcPr>
            <w:tcW w:w="1284" w:type="dxa"/>
            <w:gridSpan w:val="3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336,2</w:t>
            </w:r>
          </w:p>
        </w:tc>
        <w:tc>
          <w:tcPr>
            <w:tcW w:w="1558" w:type="dxa"/>
            <w:gridSpan w:val="3"/>
            <w:vMerge w:val="restart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 w:val="restart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 w:val="restart"/>
          </w:tcPr>
          <w:p w:rsidR="009C1E50" w:rsidRPr="00D23C7C" w:rsidRDefault="009C1E50" w:rsidP="00D608E3">
            <w:pPr>
              <w:ind w:left="-70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9C1E50" w:rsidRPr="00D23C7C" w:rsidRDefault="009C1E50" w:rsidP="00D60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 w:val="restart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1 284,5</w:t>
            </w:r>
          </w:p>
        </w:tc>
      </w:tr>
      <w:tr w:rsidR="009C1E50" w:rsidRPr="00D23C7C" w:rsidTr="00A337CF">
        <w:tc>
          <w:tcPr>
            <w:tcW w:w="801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68" w:type="dxa"/>
            <w:gridSpan w:val="2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1 409,0</w:t>
            </w:r>
          </w:p>
        </w:tc>
        <w:tc>
          <w:tcPr>
            <w:tcW w:w="1284" w:type="dxa"/>
            <w:gridSpan w:val="3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336,2</w:t>
            </w:r>
          </w:p>
        </w:tc>
        <w:tc>
          <w:tcPr>
            <w:tcW w:w="1558" w:type="dxa"/>
            <w:gridSpan w:val="3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</w:tr>
      <w:tr w:rsidR="009C1E50" w:rsidRPr="00D23C7C" w:rsidTr="00A337CF">
        <w:trPr>
          <w:trHeight w:val="1087"/>
        </w:trPr>
        <w:tc>
          <w:tcPr>
            <w:tcW w:w="801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1 409,0</w:t>
            </w:r>
          </w:p>
        </w:tc>
        <w:tc>
          <w:tcPr>
            <w:tcW w:w="1284" w:type="dxa"/>
            <w:gridSpan w:val="3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 xml:space="preserve"> 336,2</w:t>
            </w:r>
          </w:p>
        </w:tc>
        <w:tc>
          <w:tcPr>
            <w:tcW w:w="1558" w:type="dxa"/>
            <w:gridSpan w:val="3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</w:tcPr>
          <w:p w:rsidR="009C1E50" w:rsidRPr="00D23C7C" w:rsidRDefault="009C1E50" w:rsidP="00D608E3">
            <w:pPr>
              <w:ind w:left="-70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9C1E50" w:rsidRPr="00D23C7C" w:rsidRDefault="009C1E50" w:rsidP="00D60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</w:tr>
      <w:tr w:rsidR="009C1E50" w:rsidRPr="00D23C7C" w:rsidTr="00A337CF">
        <w:trPr>
          <w:trHeight w:val="70"/>
        </w:trPr>
        <w:tc>
          <w:tcPr>
            <w:tcW w:w="801" w:type="dxa"/>
            <w:vMerge w:val="restart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750" w:type="dxa"/>
            <w:vMerge w:val="restart"/>
          </w:tcPr>
          <w:p w:rsidR="009C1E50" w:rsidRPr="00D23C7C" w:rsidRDefault="009C1E50" w:rsidP="00D608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23C7C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«Внедрение и реализация Всероссийского физкультурно-спортивного комплекса «Готов к труду и обороне» (ГТО)»</w:t>
            </w:r>
          </w:p>
        </w:tc>
        <w:tc>
          <w:tcPr>
            <w:tcW w:w="1460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267,1</w:t>
            </w:r>
          </w:p>
        </w:tc>
        <w:tc>
          <w:tcPr>
            <w:tcW w:w="1284" w:type="dxa"/>
            <w:gridSpan w:val="3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61,6</w:t>
            </w:r>
          </w:p>
        </w:tc>
        <w:tc>
          <w:tcPr>
            <w:tcW w:w="1558" w:type="dxa"/>
            <w:gridSpan w:val="3"/>
            <w:vMerge w:val="restart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</w:tcPr>
          <w:p w:rsidR="009C1E50" w:rsidRPr="00D23C7C" w:rsidRDefault="009C1E50" w:rsidP="00D608E3">
            <w:pPr>
              <w:ind w:hanging="88"/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3"/>
            <w:vMerge w:val="restart"/>
          </w:tcPr>
          <w:p w:rsidR="009C1E50" w:rsidRPr="00D23C7C" w:rsidRDefault="009C1E50" w:rsidP="00D608E3">
            <w:pPr>
              <w:ind w:hanging="6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 w:val="restart"/>
          </w:tcPr>
          <w:p w:rsidR="009C1E50" w:rsidRPr="00D23C7C" w:rsidRDefault="009C1E50" w:rsidP="00D60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9C1E50" w:rsidRPr="00D23C7C" w:rsidRDefault="009C1E50" w:rsidP="00D60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 w:val="restart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267,1</w:t>
            </w:r>
          </w:p>
        </w:tc>
      </w:tr>
      <w:tr w:rsidR="009C1E50" w:rsidRPr="00D23C7C" w:rsidTr="00A337CF">
        <w:trPr>
          <w:trHeight w:val="1021"/>
        </w:trPr>
        <w:tc>
          <w:tcPr>
            <w:tcW w:w="801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68" w:type="dxa"/>
            <w:gridSpan w:val="2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267,1</w:t>
            </w:r>
          </w:p>
        </w:tc>
        <w:tc>
          <w:tcPr>
            <w:tcW w:w="1284" w:type="dxa"/>
            <w:gridSpan w:val="3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61,6</w:t>
            </w:r>
          </w:p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</w:tr>
      <w:tr w:rsidR="009C1E50" w:rsidRPr="00D23C7C" w:rsidTr="00A337CF">
        <w:trPr>
          <w:trHeight w:val="966"/>
        </w:trPr>
        <w:tc>
          <w:tcPr>
            <w:tcW w:w="801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267,1</w:t>
            </w:r>
          </w:p>
        </w:tc>
        <w:tc>
          <w:tcPr>
            <w:tcW w:w="1284" w:type="dxa"/>
            <w:gridSpan w:val="3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61,6</w:t>
            </w:r>
          </w:p>
        </w:tc>
        <w:tc>
          <w:tcPr>
            <w:tcW w:w="1558" w:type="dxa"/>
            <w:gridSpan w:val="3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9C1E50" w:rsidRPr="00D23C7C" w:rsidRDefault="009C1E50" w:rsidP="00D608E3">
            <w:pPr>
              <w:ind w:hanging="6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</w:tcPr>
          <w:p w:rsidR="009C1E50" w:rsidRPr="00D23C7C" w:rsidRDefault="009C1E50" w:rsidP="00D60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</w:tr>
      <w:tr w:rsidR="009C1E50" w:rsidRPr="00D23C7C" w:rsidTr="00A337CF">
        <w:trPr>
          <w:trHeight w:val="81"/>
        </w:trPr>
        <w:tc>
          <w:tcPr>
            <w:tcW w:w="801" w:type="dxa"/>
            <w:vMerge w:val="restart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1750" w:type="dxa"/>
            <w:vMerge w:val="restart"/>
          </w:tcPr>
          <w:p w:rsidR="009C1E50" w:rsidRPr="00DD5244" w:rsidRDefault="009C1E50" w:rsidP="00D608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D5244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9C1E50" w:rsidRPr="00D23C7C" w:rsidRDefault="009C1E50" w:rsidP="00D60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D23C7C">
              <w:rPr>
                <w:sz w:val="20"/>
                <w:szCs w:val="20"/>
              </w:rPr>
              <w:t xml:space="preserve">Организация работы центра тестирования по выполнению видов испытаний (тестов), нормативов Всероссийского </w:t>
            </w:r>
            <w:r w:rsidRPr="00D23C7C">
              <w:rPr>
                <w:sz w:val="20"/>
                <w:szCs w:val="20"/>
              </w:rPr>
              <w:lastRenderedPageBreak/>
              <w:t>физкультурно-спортивного комплекса «Готов к труду и обороне» (ГТО)»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267,1</w:t>
            </w:r>
          </w:p>
        </w:tc>
        <w:tc>
          <w:tcPr>
            <w:tcW w:w="1284" w:type="dxa"/>
            <w:gridSpan w:val="3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61,6</w:t>
            </w:r>
          </w:p>
        </w:tc>
        <w:tc>
          <w:tcPr>
            <w:tcW w:w="1558" w:type="dxa"/>
            <w:gridSpan w:val="3"/>
            <w:vMerge w:val="restart"/>
          </w:tcPr>
          <w:p w:rsidR="009C1E50" w:rsidRPr="00D23C7C" w:rsidRDefault="009C1E50" w:rsidP="00DD5244">
            <w:pPr>
              <w:ind w:left="-124"/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 xml:space="preserve">Организация работы центра тестирования осуществляется в соответствии с годовым планом </w:t>
            </w:r>
          </w:p>
        </w:tc>
        <w:tc>
          <w:tcPr>
            <w:tcW w:w="2550" w:type="dxa"/>
            <w:gridSpan w:val="3"/>
            <w:vMerge w:val="restart"/>
          </w:tcPr>
          <w:p w:rsidR="009C1E50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 xml:space="preserve"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</w:t>
            </w:r>
            <w:r w:rsidRPr="00D23C7C">
              <w:rPr>
                <w:sz w:val="20"/>
                <w:szCs w:val="20"/>
              </w:rPr>
              <w:lastRenderedPageBreak/>
              <w:t xml:space="preserve">сдаче нормативов Всероссийского физкультурно-спортивного комплекса «Готов к труду и </w:t>
            </w:r>
          </w:p>
          <w:p w:rsidR="00A84AA0" w:rsidRPr="00D23C7C" w:rsidRDefault="00A84AA0" w:rsidP="00D60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обороне» (ГТО)</w:t>
            </w:r>
          </w:p>
        </w:tc>
        <w:tc>
          <w:tcPr>
            <w:tcW w:w="567" w:type="dxa"/>
            <w:gridSpan w:val="3"/>
            <w:vMerge w:val="restart"/>
          </w:tcPr>
          <w:p w:rsidR="009C1E50" w:rsidRPr="00D23C7C" w:rsidRDefault="009C1E50" w:rsidP="00D608E3">
            <w:pPr>
              <w:ind w:hanging="6"/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001" w:type="dxa"/>
            <w:gridSpan w:val="6"/>
            <w:vMerge w:val="restart"/>
          </w:tcPr>
          <w:p w:rsidR="009C1E50" w:rsidRPr="00D23C7C" w:rsidRDefault="009C1E50" w:rsidP="00D608E3">
            <w:pPr>
              <w:jc w:val="center"/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4"/>
            <w:vMerge w:val="restart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27</w:t>
            </w:r>
          </w:p>
        </w:tc>
        <w:tc>
          <w:tcPr>
            <w:tcW w:w="1579" w:type="dxa"/>
            <w:gridSpan w:val="4"/>
            <w:vMerge w:val="restart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267,1</w:t>
            </w:r>
          </w:p>
        </w:tc>
      </w:tr>
      <w:tr w:rsidR="009C1E50" w:rsidRPr="00D23C7C" w:rsidTr="00A337CF">
        <w:trPr>
          <w:trHeight w:val="880"/>
        </w:trPr>
        <w:tc>
          <w:tcPr>
            <w:tcW w:w="801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68" w:type="dxa"/>
            <w:gridSpan w:val="2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267,1</w:t>
            </w:r>
          </w:p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</w:tcPr>
          <w:p w:rsidR="009C1E50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61,6</w:t>
            </w:r>
          </w:p>
          <w:p w:rsidR="00A84AA0" w:rsidRDefault="00A84AA0" w:rsidP="00D608E3">
            <w:pPr>
              <w:rPr>
                <w:sz w:val="20"/>
                <w:szCs w:val="20"/>
              </w:rPr>
            </w:pPr>
          </w:p>
          <w:p w:rsidR="00A84AA0" w:rsidRDefault="00A84AA0" w:rsidP="00D608E3">
            <w:pPr>
              <w:rPr>
                <w:sz w:val="20"/>
                <w:szCs w:val="20"/>
              </w:rPr>
            </w:pPr>
          </w:p>
          <w:p w:rsidR="00A84AA0" w:rsidRDefault="00A84AA0" w:rsidP="00D608E3">
            <w:pPr>
              <w:rPr>
                <w:sz w:val="20"/>
                <w:szCs w:val="20"/>
              </w:rPr>
            </w:pPr>
          </w:p>
          <w:p w:rsidR="00A84AA0" w:rsidRDefault="00A84AA0" w:rsidP="00D608E3">
            <w:pPr>
              <w:rPr>
                <w:sz w:val="20"/>
                <w:szCs w:val="20"/>
              </w:rPr>
            </w:pPr>
          </w:p>
          <w:p w:rsidR="00A84AA0" w:rsidRDefault="00A84AA0" w:rsidP="00D608E3">
            <w:pPr>
              <w:rPr>
                <w:sz w:val="20"/>
                <w:szCs w:val="20"/>
              </w:rPr>
            </w:pPr>
          </w:p>
          <w:p w:rsidR="00A84AA0" w:rsidRDefault="00A84AA0" w:rsidP="00D608E3">
            <w:pPr>
              <w:rPr>
                <w:sz w:val="20"/>
                <w:szCs w:val="20"/>
              </w:rPr>
            </w:pPr>
          </w:p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</w:tr>
      <w:tr w:rsidR="009C1E50" w:rsidRPr="00D23C7C" w:rsidTr="00A337CF">
        <w:trPr>
          <w:trHeight w:val="746"/>
        </w:trPr>
        <w:tc>
          <w:tcPr>
            <w:tcW w:w="801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267,1</w:t>
            </w:r>
          </w:p>
        </w:tc>
        <w:tc>
          <w:tcPr>
            <w:tcW w:w="1284" w:type="dxa"/>
            <w:gridSpan w:val="3"/>
          </w:tcPr>
          <w:p w:rsidR="009C1E50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61,6</w:t>
            </w:r>
          </w:p>
          <w:p w:rsidR="009C1E50" w:rsidRDefault="009C1E50" w:rsidP="00D608E3">
            <w:pPr>
              <w:rPr>
                <w:sz w:val="20"/>
                <w:szCs w:val="20"/>
              </w:rPr>
            </w:pPr>
          </w:p>
          <w:p w:rsidR="009C1E50" w:rsidRDefault="009C1E50" w:rsidP="00D608E3">
            <w:pPr>
              <w:rPr>
                <w:sz w:val="20"/>
                <w:szCs w:val="20"/>
              </w:rPr>
            </w:pPr>
          </w:p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</w:tr>
      <w:tr w:rsidR="009C1E50" w:rsidRPr="00D23C7C" w:rsidTr="00A337CF">
        <w:trPr>
          <w:trHeight w:val="70"/>
        </w:trPr>
        <w:tc>
          <w:tcPr>
            <w:tcW w:w="801" w:type="dxa"/>
            <w:vMerge w:val="restart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1750" w:type="dxa"/>
            <w:vMerge w:val="restart"/>
          </w:tcPr>
          <w:p w:rsidR="009C1E50" w:rsidRPr="00A3153C" w:rsidRDefault="009C1E50" w:rsidP="00D608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3153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9C1E50" w:rsidRPr="00D23C7C" w:rsidRDefault="009C1E50" w:rsidP="00D60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D23C7C">
              <w:rPr>
                <w:sz w:val="20"/>
                <w:szCs w:val="20"/>
              </w:rPr>
              <w:t>Физическое воспитание и обеспечение организации и проведения физкультурных и спортивных мероприятий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1 141,9</w:t>
            </w:r>
          </w:p>
        </w:tc>
        <w:tc>
          <w:tcPr>
            <w:tcW w:w="1284" w:type="dxa"/>
            <w:gridSpan w:val="3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274,6</w:t>
            </w:r>
          </w:p>
        </w:tc>
        <w:tc>
          <w:tcPr>
            <w:tcW w:w="1558" w:type="dxa"/>
            <w:gridSpan w:val="3"/>
            <w:vMerge w:val="restart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</w:tcPr>
          <w:p w:rsidR="009C1E50" w:rsidRPr="00D23C7C" w:rsidRDefault="009C1E50" w:rsidP="00D608E3">
            <w:pPr>
              <w:ind w:hanging="88"/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 xml:space="preserve"> Количество проводимых физкультурных и спортивных мероприятий</w:t>
            </w:r>
          </w:p>
        </w:tc>
        <w:tc>
          <w:tcPr>
            <w:tcW w:w="567" w:type="dxa"/>
            <w:gridSpan w:val="3"/>
            <w:vMerge w:val="restart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мероприятие</w:t>
            </w:r>
          </w:p>
        </w:tc>
        <w:tc>
          <w:tcPr>
            <w:tcW w:w="1001" w:type="dxa"/>
            <w:gridSpan w:val="6"/>
            <w:vMerge w:val="restart"/>
          </w:tcPr>
          <w:p w:rsidR="009C1E50" w:rsidRPr="00D23C7C" w:rsidRDefault="009C1E50" w:rsidP="00D608E3">
            <w:pPr>
              <w:jc w:val="center"/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99</w:t>
            </w:r>
          </w:p>
        </w:tc>
        <w:tc>
          <w:tcPr>
            <w:tcW w:w="1134" w:type="dxa"/>
            <w:gridSpan w:val="4"/>
            <w:vMerge w:val="restart"/>
          </w:tcPr>
          <w:p w:rsidR="009C1E50" w:rsidRPr="00D23C7C" w:rsidRDefault="009C1E50" w:rsidP="00D608E3">
            <w:pPr>
              <w:jc w:val="center"/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11</w:t>
            </w:r>
          </w:p>
        </w:tc>
        <w:tc>
          <w:tcPr>
            <w:tcW w:w="1579" w:type="dxa"/>
            <w:gridSpan w:val="4"/>
            <w:vMerge w:val="restart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1 017,4</w:t>
            </w:r>
          </w:p>
        </w:tc>
      </w:tr>
      <w:tr w:rsidR="009C1E50" w:rsidRPr="00D23C7C" w:rsidTr="00A337CF">
        <w:trPr>
          <w:trHeight w:val="570"/>
        </w:trPr>
        <w:tc>
          <w:tcPr>
            <w:tcW w:w="801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68" w:type="dxa"/>
            <w:gridSpan w:val="2"/>
            <w:vMerge w:val="restart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1 141,9</w:t>
            </w:r>
          </w:p>
        </w:tc>
        <w:tc>
          <w:tcPr>
            <w:tcW w:w="1284" w:type="dxa"/>
            <w:gridSpan w:val="3"/>
            <w:vMerge w:val="restart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274,6</w:t>
            </w:r>
          </w:p>
        </w:tc>
        <w:tc>
          <w:tcPr>
            <w:tcW w:w="1558" w:type="dxa"/>
            <w:gridSpan w:val="3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</w:tr>
      <w:tr w:rsidR="009C1E50" w:rsidRPr="00D23C7C" w:rsidTr="00A337CF">
        <w:trPr>
          <w:trHeight w:val="230"/>
        </w:trPr>
        <w:tc>
          <w:tcPr>
            <w:tcW w:w="801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Количество выездных физкультурных и спортивных мероприятий, для участия в которых направлялись спортсмены городского округа Кинешма</w:t>
            </w:r>
          </w:p>
        </w:tc>
        <w:tc>
          <w:tcPr>
            <w:tcW w:w="567" w:type="dxa"/>
            <w:gridSpan w:val="3"/>
            <w:vMerge w:val="restart"/>
          </w:tcPr>
          <w:p w:rsidR="009C1E50" w:rsidRPr="00D23C7C" w:rsidRDefault="009C1E50" w:rsidP="00D608E3">
            <w:pPr>
              <w:ind w:firstLine="34"/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мероприятие</w:t>
            </w:r>
          </w:p>
        </w:tc>
        <w:tc>
          <w:tcPr>
            <w:tcW w:w="1001" w:type="dxa"/>
            <w:gridSpan w:val="6"/>
            <w:vMerge w:val="restart"/>
          </w:tcPr>
          <w:p w:rsidR="009C1E50" w:rsidRPr="00D23C7C" w:rsidRDefault="009C1E50" w:rsidP="00D608E3">
            <w:pPr>
              <w:ind w:right="-136" w:firstLine="204"/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4"/>
            <w:vMerge w:val="restart"/>
          </w:tcPr>
          <w:p w:rsidR="009C1E50" w:rsidRPr="00D23C7C" w:rsidRDefault="009C1E50" w:rsidP="00D608E3">
            <w:pPr>
              <w:ind w:left="-647" w:right="-278" w:firstLine="850"/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9</w:t>
            </w:r>
          </w:p>
        </w:tc>
        <w:tc>
          <w:tcPr>
            <w:tcW w:w="1579" w:type="dxa"/>
            <w:gridSpan w:val="4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</w:tr>
      <w:tr w:rsidR="009C1E50" w:rsidRPr="00D23C7C" w:rsidTr="00A337CF">
        <w:trPr>
          <w:trHeight w:val="1012"/>
        </w:trPr>
        <w:tc>
          <w:tcPr>
            <w:tcW w:w="801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1 141,9</w:t>
            </w:r>
          </w:p>
        </w:tc>
        <w:tc>
          <w:tcPr>
            <w:tcW w:w="1284" w:type="dxa"/>
            <w:gridSpan w:val="3"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274,6</w:t>
            </w:r>
          </w:p>
        </w:tc>
        <w:tc>
          <w:tcPr>
            <w:tcW w:w="1558" w:type="dxa"/>
            <w:gridSpan w:val="3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9C1E50" w:rsidRPr="00D23C7C" w:rsidRDefault="009C1E50" w:rsidP="00D608E3">
            <w:pPr>
              <w:ind w:hanging="6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</w:tcPr>
          <w:p w:rsidR="009C1E50" w:rsidRPr="00D23C7C" w:rsidRDefault="009C1E50" w:rsidP="00D60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</w:tcPr>
          <w:p w:rsidR="009C1E50" w:rsidRPr="00D23C7C" w:rsidRDefault="009C1E50" w:rsidP="00D608E3">
            <w:pPr>
              <w:rPr>
                <w:sz w:val="20"/>
                <w:szCs w:val="20"/>
              </w:rPr>
            </w:pPr>
          </w:p>
        </w:tc>
      </w:tr>
      <w:tr w:rsidR="006527D2" w:rsidRPr="00D23C7C" w:rsidTr="00A337CF">
        <w:trPr>
          <w:trHeight w:val="223"/>
        </w:trPr>
        <w:tc>
          <w:tcPr>
            <w:tcW w:w="801" w:type="dxa"/>
            <w:vMerge w:val="restart"/>
          </w:tcPr>
          <w:p w:rsidR="006527D2" w:rsidRPr="00D23C7C" w:rsidRDefault="006527D2" w:rsidP="00D60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1750" w:type="dxa"/>
            <w:vMerge w:val="restart"/>
          </w:tcPr>
          <w:p w:rsidR="006527D2" w:rsidRPr="00A3153C" w:rsidRDefault="006527D2" w:rsidP="00D608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6527D2" w:rsidRPr="00D23C7C" w:rsidRDefault="006527D2" w:rsidP="00D60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D23C7C">
              <w:rPr>
                <w:sz w:val="20"/>
                <w:szCs w:val="20"/>
              </w:rPr>
              <w:t xml:space="preserve">Организация проведения физкультурных и спортивных мероприятий, обеспечение участия спортсменов городского округа Кинешма в физкультурных и спортивных </w:t>
            </w:r>
            <w:r w:rsidRPr="00D23C7C">
              <w:rPr>
                <w:sz w:val="20"/>
                <w:szCs w:val="20"/>
              </w:rPr>
              <w:lastRenderedPageBreak/>
              <w:t>мероприятиях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</w:tcPr>
          <w:p w:rsidR="006527D2" w:rsidRPr="00D23C7C" w:rsidRDefault="006527D2" w:rsidP="00D608E3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6527D2" w:rsidRPr="00D23C7C" w:rsidRDefault="006527D2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</w:tcPr>
          <w:p w:rsidR="006527D2" w:rsidRPr="00D23C7C" w:rsidRDefault="006527D2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1 141,9</w:t>
            </w:r>
          </w:p>
        </w:tc>
        <w:tc>
          <w:tcPr>
            <w:tcW w:w="1284" w:type="dxa"/>
            <w:gridSpan w:val="3"/>
          </w:tcPr>
          <w:p w:rsidR="006527D2" w:rsidRPr="00D23C7C" w:rsidRDefault="006527D2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274,6</w:t>
            </w:r>
          </w:p>
        </w:tc>
        <w:tc>
          <w:tcPr>
            <w:tcW w:w="1558" w:type="dxa"/>
            <w:gridSpan w:val="3"/>
            <w:vMerge w:val="restart"/>
          </w:tcPr>
          <w:p w:rsidR="006527D2" w:rsidRDefault="006527D2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Мероприятия проводятся в соответствии с календарным планом спортивных и физкультурных мероприятий Комитета по ФК и</w:t>
            </w:r>
            <w:proofErr w:type="gramStart"/>
            <w:r w:rsidRPr="00D23C7C">
              <w:rPr>
                <w:sz w:val="20"/>
                <w:szCs w:val="20"/>
              </w:rPr>
              <w:t xml:space="preserve"> С</w:t>
            </w:r>
            <w:proofErr w:type="gramEnd"/>
          </w:p>
          <w:p w:rsidR="00F81AB6" w:rsidRDefault="00F81AB6" w:rsidP="00D608E3">
            <w:pPr>
              <w:rPr>
                <w:sz w:val="20"/>
                <w:szCs w:val="20"/>
              </w:rPr>
            </w:pPr>
          </w:p>
          <w:p w:rsidR="00F81AB6" w:rsidRDefault="00F81AB6" w:rsidP="00D608E3">
            <w:pPr>
              <w:rPr>
                <w:sz w:val="20"/>
                <w:szCs w:val="20"/>
              </w:rPr>
            </w:pPr>
          </w:p>
          <w:p w:rsidR="00F81AB6" w:rsidRPr="00D23C7C" w:rsidRDefault="00F81AB6" w:rsidP="00D608E3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</w:tcPr>
          <w:p w:rsidR="006527D2" w:rsidRDefault="006527D2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 xml:space="preserve"> Количество участников спортивных и физкультурных мероприятий</w:t>
            </w:r>
          </w:p>
          <w:p w:rsidR="00F81AB6" w:rsidRDefault="00F81AB6" w:rsidP="00D608E3">
            <w:pPr>
              <w:rPr>
                <w:sz w:val="20"/>
                <w:szCs w:val="20"/>
              </w:rPr>
            </w:pPr>
          </w:p>
          <w:p w:rsidR="00F81AB6" w:rsidRDefault="00F81AB6" w:rsidP="00D608E3">
            <w:pPr>
              <w:rPr>
                <w:sz w:val="20"/>
                <w:szCs w:val="20"/>
              </w:rPr>
            </w:pPr>
          </w:p>
          <w:p w:rsidR="00F81AB6" w:rsidRDefault="00F81AB6" w:rsidP="00D608E3">
            <w:pPr>
              <w:rPr>
                <w:sz w:val="20"/>
                <w:szCs w:val="20"/>
              </w:rPr>
            </w:pPr>
          </w:p>
          <w:p w:rsidR="00F81AB6" w:rsidRDefault="00F81AB6" w:rsidP="00D608E3">
            <w:pPr>
              <w:rPr>
                <w:sz w:val="20"/>
                <w:szCs w:val="20"/>
              </w:rPr>
            </w:pPr>
          </w:p>
          <w:p w:rsidR="00F81AB6" w:rsidRDefault="00F81AB6" w:rsidP="00D608E3">
            <w:pPr>
              <w:rPr>
                <w:sz w:val="20"/>
                <w:szCs w:val="20"/>
              </w:rPr>
            </w:pPr>
          </w:p>
          <w:p w:rsidR="00F81AB6" w:rsidRDefault="00F81AB6" w:rsidP="00D608E3">
            <w:pPr>
              <w:rPr>
                <w:sz w:val="20"/>
                <w:szCs w:val="20"/>
              </w:rPr>
            </w:pPr>
          </w:p>
          <w:p w:rsidR="00F81AB6" w:rsidRDefault="00F81AB6" w:rsidP="00D608E3">
            <w:pPr>
              <w:rPr>
                <w:sz w:val="20"/>
                <w:szCs w:val="20"/>
              </w:rPr>
            </w:pPr>
          </w:p>
          <w:p w:rsidR="00F81AB6" w:rsidRDefault="00F81AB6" w:rsidP="00D608E3">
            <w:pPr>
              <w:rPr>
                <w:sz w:val="20"/>
                <w:szCs w:val="20"/>
              </w:rPr>
            </w:pPr>
          </w:p>
          <w:p w:rsidR="00F81AB6" w:rsidRPr="00D23C7C" w:rsidRDefault="00F81AB6" w:rsidP="00D608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 w:val="restart"/>
          </w:tcPr>
          <w:p w:rsidR="006527D2" w:rsidRDefault="006527D2" w:rsidP="009D5542">
            <w:pPr>
              <w:ind w:left="-102" w:right="-114"/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Человек</w:t>
            </w:r>
          </w:p>
          <w:p w:rsidR="006527D2" w:rsidRDefault="006527D2" w:rsidP="009D5542">
            <w:pPr>
              <w:ind w:left="-102" w:right="-114"/>
              <w:rPr>
                <w:sz w:val="20"/>
                <w:szCs w:val="20"/>
              </w:rPr>
            </w:pPr>
          </w:p>
          <w:p w:rsidR="006527D2" w:rsidRDefault="006527D2" w:rsidP="009D5542">
            <w:pPr>
              <w:ind w:left="-102" w:right="-114"/>
              <w:rPr>
                <w:sz w:val="20"/>
                <w:szCs w:val="20"/>
              </w:rPr>
            </w:pPr>
          </w:p>
          <w:p w:rsidR="006527D2" w:rsidRDefault="006527D2" w:rsidP="009D5542">
            <w:pPr>
              <w:ind w:left="-102" w:right="-114"/>
              <w:rPr>
                <w:sz w:val="20"/>
                <w:szCs w:val="20"/>
              </w:rPr>
            </w:pPr>
          </w:p>
          <w:p w:rsidR="006527D2" w:rsidRDefault="006527D2" w:rsidP="009D5542">
            <w:pPr>
              <w:ind w:left="-102" w:right="-114"/>
              <w:rPr>
                <w:sz w:val="20"/>
                <w:szCs w:val="20"/>
              </w:rPr>
            </w:pPr>
          </w:p>
          <w:p w:rsidR="006527D2" w:rsidRDefault="006527D2" w:rsidP="009D5542">
            <w:pPr>
              <w:ind w:left="-102" w:right="-114"/>
              <w:rPr>
                <w:sz w:val="20"/>
                <w:szCs w:val="20"/>
              </w:rPr>
            </w:pPr>
          </w:p>
          <w:p w:rsidR="006527D2" w:rsidRDefault="006527D2" w:rsidP="009D5542">
            <w:pPr>
              <w:ind w:left="-102" w:right="-114"/>
              <w:rPr>
                <w:sz w:val="20"/>
                <w:szCs w:val="20"/>
              </w:rPr>
            </w:pPr>
          </w:p>
          <w:p w:rsidR="006527D2" w:rsidRPr="00D23C7C" w:rsidRDefault="006527D2" w:rsidP="00935E08">
            <w:pPr>
              <w:ind w:right="-114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 w:val="restart"/>
          </w:tcPr>
          <w:p w:rsidR="006527D2" w:rsidRDefault="006527D2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9000</w:t>
            </w:r>
          </w:p>
          <w:p w:rsidR="006527D2" w:rsidRDefault="006527D2" w:rsidP="00D608E3">
            <w:pPr>
              <w:rPr>
                <w:sz w:val="20"/>
                <w:szCs w:val="20"/>
              </w:rPr>
            </w:pPr>
          </w:p>
          <w:p w:rsidR="006527D2" w:rsidRDefault="006527D2" w:rsidP="00D608E3">
            <w:pPr>
              <w:rPr>
                <w:sz w:val="20"/>
                <w:szCs w:val="20"/>
              </w:rPr>
            </w:pPr>
          </w:p>
          <w:p w:rsidR="006527D2" w:rsidRDefault="006527D2" w:rsidP="00D608E3">
            <w:pPr>
              <w:rPr>
                <w:sz w:val="20"/>
                <w:szCs w:val="20"/>
              </w:rPr>
            </w:pPr>
          </w:p>
          <w:p w:rsidR="006527D2" w:rsidRDefault="006527D2" w:rsidP="00D608E3">
            <w:pPr>
              <w:rPr>
                <w:sz w:val="20"/>
                <w:szCs w:val="20"/>
              </w:rPr>
            </w:pPr>
          </w:p>
          <w:p w:rsidR="006527D2" w:rsidRDefault="006527D2" w:rsidP="00D608E3">
            <w:pPr>
              <w:rPr>
                <w:sz w:val="20"/>
                <w:szCs w:val="20"/>
              </w:rPr>
            </w:pPr>
          </w:p>
          <w:p w:rsidR="006527D2" w:rsidRDefault="006527D2" w:rsidP="00D608E3">
            <w:pPr>
              <w:rPr>
                <w:sz w:val="20"/>
                <w:szCs w:val="20"/>
              </w:rPr>
            </w:pPr>
          </w:p>
          <w:p w:rsidR="006527D2" w:rsidRDefault="006527D2" w:rsidP="00D608E3">
            <w:pPr>
              <w:rPr>
                <w:sz w:val="20"/>
                <w:szCs w:val="20"/>
              </w:rPr>
            </w:pPr>
          </w:p>
          <w:p w:rsidR="006527D2" w:rsidRDefault="006527D2" w:rsidP="00D608E3">
            <w:pPr>
              <w:rPr>
                <w:sz w:val="20"/>
                <w:szCs w:val="20"/>
              </w:rPr>
            </w:pPr>
          </w:p>
          <w:p w:rsidR="006527D2" w:rsidRDefault="006527D2" w:rsidP="00D608E3">
            <w:pPr>
              <w:rPr>
                <w:sz w:val="20"/>
                <w:szCs w:val="20"/>
              </w:rPr>
            </w:pPr>
          </w:p>
          <w:p w:rsidR="006527D2" w:rsidRPr="00D23C7C" w:rsidRDefault="006527D2" w:rsidP="00D608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6527D2" w:rsidRDefault="006527D2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1301</w:t>
            </w:r>
          </w:p>
          <w:p w:rsidR="006527D2" w:rsidRDefault="006527D2" w:rsidP="00D608E3">
            <w:pPr>
              <w:rPr>
                <w:sz w:val="20"/>
                <w:szCs w:val="20"/>
              </w:rPr>
            </w:pPr>
          </w:p>
          <w:p w:rsidR="006527D2" w:rsidRDefault="006527D2" w:rsidP="00D608E3">
            <w:pPr>
              <w:rPr>
                <w:sz w:val="20"/>
                <w:szCs w:val="20"/>
              </w:rPr>
            </w:pPr>
          </w:p>
          <w:p w:rsidR="006527D2" w:rsidRDefault="006527D2" w:rsidP="00D608E3">
            <w:pPr>
              <w:rPr>
                <w:sz w:val="20"/>
                <w:szCs w:val="20"/>
              </w:rPr>
            </w:pPr>
          </w:p>
          <w:p w:rsidR="006527D2" w:rsidRDefault="006527D2" w:rsidP="00D608E3">
            <w:pPr>
              <w:rPr>
                <w:sz w:val="20"/>
                <w:szCs w:val="20"/>
              </w:rPr>
            </w:pPr>
          </w:p>
          <w:p w:rsidR="006527D2" w:rsidRDefault="006527D2" w:rsidP="00D608E3">
            <w:pPr>
              <w:rPr>
                <w:sz w:val="20"/>
                <w:szCs w:val="20"/>
              </w:rPr>
            </w:pPr>
          </w:p>
          <w:p w:rsidR="006527D2" w:rsidRDefault="006527D2" w:rsidP="00D608E3">
            <w:pPr>
              <w:rPr>
                <w:sz w:val="20"/>
                <w:szCs w:val="20"/>
              </w:rPr>
            </w:pPr>
          </w:p>
          <w:p w:rsidR="006527D2" w:rsidRDefault="006527D2" w:rsidP="00D608E3">
            <w:pPr>
              <w:rPr>
                <w:sz w:val="20"/>
                <w:szCs w:val="20"/>
              </w:rPr>
            </w:pPr>
          </w:p>
          <w:p w:rsidR="006527D2" w:rsidRDefault="006527D2" w:rsidP="00D608E3">
            <w:pPr>
              <w:rPr>
                <w:sz w:val="20"/>
                <w:szCs w:val="20"/>
              </w:rPr>
            </w:pPr>
          </w:p>
          <w:p w:rsidR="006527D2" w:rsidRDefault="006527D2" w:rsidP="00D608E3">
            <w:pPr>
              <w:rPr>
                <w:sz w:val="20"/>
                <w:szCs w:val="20"/>
              </w:rPr>
            </w:pPr>
          </w:p>
          <w:p w:rsidR="006527D2" w:rsidRPr="00D23C7C" w:rsidRDefault="006527D2" w:rsidP="00D608E3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 w:val="restart"/>
          </w:tcPr>
          <w:p w:rsidR="006527D2" w:rsidRPr="00D23C7C" w:rsidRDefault="006527D2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1 017,4</w:t>
            </w:r>
          </w:p>
        </w:tc>
      </w:tr>
      <w:tr w:rsidR="006527D2" w:rsidRPr="00D23C7C" w:rsidTr="00A337CF">
        <w:trPr>
          <w:trHeight w:val="849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6527D2" w:rsidRPr="00D23C7C" w:rsidRDefault="006527D2" w:rsidP="00D608E3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</w:tcPr>
          <w:p w:rsidR="006527D2" w:rsidRPr="00D23C7C" w:rsidRDefault="006527D2" w:rsidP="00D608E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</w:tcPr>
          <w:p w:rsidR="006527D2" w:rsidRPr="00D23C7C" w:rsidRDefault="006527D2" w:rsidP="00D608E3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6527D2" w:rsidRPr="00D23C7C" w:rsidRDefault="006527D2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</w:tcPr>
          <w:p w:rsidR="006527D2" w:rsidRPr="00D23C7C" w:rsidRDefault="006527D2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1 141,9</w:t>
            </w:r>
          </w:p>
        </w:tc>
        <w:tc>
          <w:tcPr>
            <w:tcW w:w="1284" w:type="dxa"/>
            <w:gridSpan w:val="3"/>
            <w:tcBorders>
              <w:bottom w:val="single" w:sz="4" w:space="0" w:color="auto"/>
            </w:tcBorders>
          </w:tcPr>
          <w:p w:rsidR="006527D2" w:rsidRPr="00D23C7C" w:rsidRDefault="006527D2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274,6</w:t>
            </w:r>
          </w:p>
        </w:tc>
        <w:tc>
          <w:tcPr>
            <w:tcW w:w="1558" w:type="dxa"/>
            <w:gridSpan w:val="3"/>
            <w:vMerge/>
            <w:tcBorders>
              <w:bottom w:val="single" w:sz="4" w:space="0" w:color="auto"/>
            </w:tcBorders>
          </w:tcPr>
          <w:p w:rsidR="006527D2" w:rsidRPr="00D23C7C" w:rsidRDefault="006527D2" w:rsidP="00D608E3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tcBorders>
              <w:bottom w:val="single" w:sz="4" w:space="0" w:color="auto"/>
            </w:tcBorders>
          </w:tcPr>
          <w:p w:rsidR="006527D2" w:rsidRPr="00D23C7C" w:rsidRDefault="006527D2" w:rsidP="00D608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6527D2" w:rsidRPr="00D23C7C" w:rsidRDefault="006527D2" w:rsidP="00D608E3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</w:tcPr>
          <w:p w:rsidR="006527D2" w:rsidRPr="00D23C7C" w:rsidRDefault="006527D2" w:rsidP="00D608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6527D2" w:rsidRPr="00D23C7C" w:rsidRDefault="006527D2" w:rsidP="00D608E3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  <w:tcBorders>
              <w:bottom w:val="single" w:sz="4" w:space="0" w:color="auto"/>
            </w:tcBorders>
          </w:tcPr>
          <w:p w:rsidR="006527D2" w:rsidRPr="00D23C7C" w:rsidRDefault="006527D2" w:rsidP="00D608E3">
            <w:pPr>
              <w:rPr>
                <w:sz w:val="20"/>
                <w:szCs w:val="20"/>
              </w:rPr>
            </w:pPr>
          </w:p>
        </w:tc>
      </w:tr>
      <w:tr w:rsidR="006527D2" w:rsidRPr="00D23C7C" w:rsidTr="00A337CF">
        <w:trPr>
          <w:trHeight w:val="920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6527D2" w:rsidRPr="00D23C7C" w:rsidRDefault="006527D2" w:rsidP="00D608E3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</w:tcPr>
          <w:p w:rsidR="006527D2" w:rsidRPr="00D23C7C" w:rsidRDefault="006527D2" w:rsidP="00D608E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</w:tcPr>
          <w:p w:rsidR="006527D2" w:rsidRPr="00D23C7C" w:rsidRDefault="006527D2" w:rsidP="00D608E3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6527D2" w:rsidRPr="00D23C7C" w:rsidRDefault="006527D2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</w:tcPr>
          <w:p w:rsidR="006527D2" w:rsidRPr="00D23C7C" w:rsidRDefault="006527D2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1 141,9</w:t>
            </w:r>
          </w:p>
        </w:tc>
        <w:tc>
          <w:tcPr>
            <w:tcW w:w="1284" w:type="dxa"/>
            <w:gridSpan w:val="3"/>
            <w:tcBorders>
              <w:bottom w:val="single" w:sz="4" w:space="0" w:color="auto"/>
            </w:tcBorders>
          </w:tcPr>
          <w:p w:rsidR="006527D2" w:rsidRPr="00D23C7C" w:rsidRDefault="006527D2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274,6</w:t>
            </w:r>
          </w:p>
        </w:tc>
        <w:tc>
          <w:tcPr>
            <w:tcW w:w="1558" w:type="dxa"/>
            <w:gridSpan w:val="3"/>
            <w:vMerge/>
            <w:tcBorders>
              <w:bottom w:val="single" w:sz="4" w:space="0" w:color="auto"/>
            </w:tcBorders>
          </w:tcPr>
          <w:p w:rsidR="006527D2" w:rsidRPr="00D23C7C" w:rsidRDefault="006527D2" w:rsidP="00D608E3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tcBorders>
              <w:bottom w:val="single" w:sz="4" w:space="0" w:color="auto"/>
            </w:tcBorders>
          </w:tcPr>
          <w:p w:rsidR="006527D2" w:rsidRPr="00D23C7C" w:rsidRDefault="006527D2" w:rsidP="00D608E3">
            <w:pPr>
              <w:ind w:hanging="88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4" w:space="0" w:color="auto"/>
            </w:tcBorders>
          </w:tcPr>
          <w:p w:rsidR="006527D2" w:rsidRPr="00D23C7C" w:rsidRDefault="006527D2" w:rsidP="00D608E3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  <w:tcBorders>
              <w:bottom w:val="single" w:sz="4" w:space="0" w:color="auto"/>
            </w:tcBorders>
          </w:tcPr>
          <w:p w:rsidR="006527D2" w:rsidRPr="00D23C7C" w:rsidRDefault="006527D2" w:rsidP="00D608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</w:tcPr>
          <w:p w:rsidR="006527D2" w:rsidRPr="00D23C7C" w:rsidRDefault="006527D2" w:rsidP="00D608E3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  <w:tcBorders>
              <w:bottom w:val="single" w:sz="4" w:space="0" w:color="auto"/>
            </w:tcBorders>
          </w:tcPr>
          <w:p w:rsidR="006527D2" w:rsidRPr="00D23C7C" w:rsidRDefault="006527D2" w:rsidP="00D608E3">
            <w:pPr>
              <w:rPr>
                <w:sz w:val="20"/>
                <w:szCs w:val="20"/>
              </w:rPr>
            </w:pPr>
          </w:p>
        </w:tc>
      </w:tr>
      <w:tr w:rsidR="00A84AA0" w:rsidRPr="00D23C7C" w:rsidTr="00A337CF">
        <w:tc>
          <w:tcPr>
            <w:tcW w:w="801" w:type="dxa"/>
            <w:vMerge w:val="restart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750" w:type="dxa"/>
            <w:vMerge w:val="restart"/>
          </w:tcPr>
          <w:p w:rsidR="00A84AA0" w:rsidRPr="00A3153C" w:rsidRDefault="00A84AA0" w:rsidP="00D608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153C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  <w:p w:rsidR="00A84AA0" w:rsidRPr="00D23C7C" w:rsidRDefault="00A84AA0" w:rsidP="00D60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D23C7C">
              <w:rPr>
                <w:sz w:val="20"/>
                <w:szCs w:val="20"/>
              </w:rPr>
              <w:t>Развитие инфраструктуры и материально-техническое обеспечение сферы физической культуры и спорта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550,0</w:t>
            </w:r>
          </w:p>
        </w:tc>
        <w:tc>
          <w:tcPr>
            <w:tcW w:w="1284" w:type="dxa"/>
            <w:gridSpan w:val="3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 w:val="restart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 w:val="restart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 w:val="restart"/>
          </w:tcPr>
          <w:p w:rsidR="00A84AA0" w:rsidRPr="00D23C7C" w:rsidRDefault="00A84AA0" w:rsidP="00D60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 w:val="restart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 xml:space="preserve"> 1 547,0</w:t>
            </w:r>
          </w:p>
        </w:tc>
      </w:tr>
      <w:tr w:rsidR="00A84AA0" w:rsidRPr="00D23C7C" w:rsidTr="00A337CF">
        <w:trPr>
          <w:trHeight w:val="1088"/>
        </w:trPr>
        <w:tc>
          <w:tcPr>
            <w:tcW w:w="801" w:type="dxa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68" w:type="dxa"/>
            <w:gridSpan w:val="2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550,0</w:t>
            </w:r>
          </w:p>
        </w:tc>
        <w:tc>
          <w:tcPr>
            <w:tcW w:w="1284" w:type="dxa"/>
            <w:gridSpan w:val="3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</w:tcPr>
          <w:p w:rsidR="00A84AA0" w:rsidRPr="00D23C7C" w:rsidRDefault="00A84AA0" w:rsidP="00D608E3">
            <w:pPr>
              <w:ind w:firstLine="140"/>
              <w:rPr>
                <w:sz w:val="20"/>
                <w:szCs w:val="20"/>
              </w:rPr>
            </w:pPr>
          </w:p>
        </w:tc>
      </w:tr>
      <w:tr w:rsidR="00A84AA0" w:rsidRPr="00D23C7C" w:rsidTr="00A337CF">
        <w:trPr>
          <w:trHeight w:val="1042"/>
        </w:trPr>
        <w:tc>
          <w:tcPr>
            <w:tcW w:w="801" w:type="dxa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550,0</w:t>
            </w:r>
          </w:p>
        </w:tc>
        <w:tc>
          <w:tcPr>
            <w:tcW w:w="1284" w:type="dxa"/>
            <w:gridSpan w:val="3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</w:tr>
      <w:tr w:rsidR="00A84AA0" w:rsidRPr="00D23C7C" w:rsidTr="00A337CF">
        <w:trPr>
          <w:trHeight w:val="305"/>
        </w:trPr>
        <w:tc>
          <w:tcPr>
            <w:tcW w:w="801" w:type="dxa"/>
            <w:vMerge w:val="restart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750" w:type="dxa"/>
            <w:vMerge w:val="restart"/>
          </w:tcPr>
          <w:p w:rsidR="00A84AA0" w:rsidRPr="003E4BE6" w:rsidRDefault="00A84AA0" w:rsidP="00D608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E4BE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A84AA0" w:rsidRPr="00D23C7C" w:rsidRDefault="00A84AA0" w:rsidP="00D60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D23C7C">
              <w:rPr>
                <w:sz w:val="20"/>
                <w:szCs w:val="20"/>
              </w:rPr>
              <w:t>Развитие инфраструктуры сферы физической культуры и спорта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550,0</w:t>
            </w:r>
          </w:p>
        </w:tc>
        <w:tc>
          <w:tcPr>
            <w:tcW w:w="1284" w:type="dxa"/>
            <w:gridSpan w:val="3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 w:val="restart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</w:tcPr>
          <w:p w:rsidR="00A84AA0" w:rsidRPr="00D23C7C" w:rsidRDefault="00A84AA0" w:rsidP="00D608E3">
            <w:pPr>
              <w:ind w:hanging="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23C7C">
              <w:rPr>
                <w:sz w:val="20"/>
                <w:szCs w:val="20"/>
              </w:rPr>
              <w:t>Количество спортивных сооружений</w:t>
            </w:r>
          </w:p>
        </w:tc>
        <w:tc>
          <w:tcPr>
            <w:tcW w:w="567" w:type="dxa"/>
            <w:gridSpan w:val="3"/>
            <w:vMerge w:val="restart"/>
          </w:tcPr>
          <w:p w:rsidR="00A84AA0" w:rsidRPr="00D23C7C" w:rsidRDefault="00A84AA0" w:rsidP="003E4BE6">
            <w:pPr>
              <w:ind w:left="-102" w:right="-114"/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единиц</w:t>
            </w:r>
          </w:p>
        </w:tc>
        <w:tc>
          <w:tcPr>
            <w:tcW w:w="1001" w:type="dxa"/>
            <w:gridSpan w:val="6"/>
            <w:vMerge w:val="restart"/>
          </w:tcPr>
          <w:p w:rsidR="00A84AA0" w:rsidRPr="00D23C7C" w:rsidRDefault="00A84AA0" w:rsidP="00D608E3">
            <w:pPr>
              <w:ind w:firstLine="36"/>
              <w:jc w:val="center"/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151</w:t>
            </w:r>
          </w:p>
        </w:tc>
        <w:tc>
          <w:tcPr>
            <w:tcW w:w="1134" w:type="dxa"/>
            <w:gridSpan w:val="4"/>
            <w:vMerge w:val="restart"/>
          </w:tcPr>
          <w:p w:rsidR="00A84AA0" w:rsidRPr="00D23C7C" w:rsidRDefault="00A84AA0" w:rsidP="009D5542">
            <w:pPr>
              <w:ind w:left="-102" w:right="-109"/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показатель рассчитывается по итогам года</w:t>
            </w:r>
          </w:p>
        </w:tc>
        <w:tc>
          <w:tcPr>
            <w:tcW w:w="1579" w:type="dxa"/>
            <w:gridSpan w:val="4"/>
            <w:vMerge w:val="restart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 xml:space="preserve"> </w:t>
            </w:r>
          </w:p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</w:tr>
      <w:tr w:rsidR="00A84AA0" w:rsidRPr="00D23C7C" w:rsidTr="00A337CF">
        <w:trPr>
          <w:trHeight w:val="368"/>
        </w:trPr>
        <w:tc>
          <w:tcPr>
            <w:tcW w:w="801" w:type="dxa"/>
            <w:vMerge/>
          </w:tcPr>
          <w:p w:rsidR="00A84AA0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84AA0" w:rsidRPr="003E4BE6" w:rsidRDefault="00A84AA0" w:rsidP="00D608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68" w:type="dxa"/>
            <w:gridSpan w:val="2"/>
            <w:vMerge w:val="restart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550,0</w:t>
            </w:r>
          </w:p>
        </w:tc>
        <w:tc>
          <w:tcPr>
            <w:tcW w:w="1284" w:type="dxa"/>
            <w:gridSpan w:val="3"/>
            <w:vMerge w:val="restart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A84AA0" w:rsidRPr="00D23C7C" w:rsidRDefault="00A84AA0" w:rsidP="00D608E3">
            <w:pPr>
              <w:ind w:hanging="82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A84AA0" w:rsidRPr="00D23C7C" w:rsidRDefault="00A84AA0" w:rsidP="00D608E3">
            <w:pPr>
              <w:ind w:hanging="6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</w:tcPr>
          <w:p w:rsidR="00A84AA0" w:rsidRPr="00D23C7C" w:rsidRDefault="00A84AA0" w:rsidP="00D608E3">
            <w:pPr>
              <w:ind w:firstLine="3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</w:tr>
      <w:tr w:rsidR="00A84AA0" w:rsidRPr="00D23C7C" w:rsidTr="00A337CF">
        <w:trPr>
          <w:trHeight w:val="569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</w:tcPr>
          <w:p w:rsidR="00A84AA0" w:rsidRPr="00D23C7C" w:rsidRDefault="00A84AA0" w:rsidP="00D608E3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bottom w:val="single" w:sz="4" w:space="0" w:color="auto"/>
            </w:tcBorders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  <w:tcBorders>
              <w:bottom w:val="single" w:sz="4" w:space="0" w:color="auto"/>
            </w:tcBorders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tcBorders>
              <w:bottom w:val="single" w:sz="4" w:space="0" w:color="auto"/>
            </w:tcBorders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  <w:tcBorders>
              <w:bottom w:val="single" w:sz="4" w:space="0" w:color="auto"/>
            </w:tcBorders>
          </w:tcPr>
          <w:p w:rsidR="00A84AA0" w:rsidRPr="00D23C7C" w:rsidRDefault="00A84AA0" w:rsidP="009D5542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Уровень обеспеченности населения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567" w:type="dxa"/>
            <w:gridSpan w:val="3"/>
            <w:vMerge w:val="restart"/>
            <w:tcBorders>
              <w:bottom w:val="single" w:sz="4" w:space="0" w:color="auto"/>
            </w:tcBorders>
          </w:tcPr>
          <w:p w:rsidR="00A84AA0" w:rsidRPr="00D23C7C" w:rsidRDefault="00A84AA0" w:rsidP="009D5542">
            <w:pPr>
              <w:ind w:left="-102" w:right="-114"/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процент</w:t>
            </w:r>
          </w:p>
        </w:tc>
        <w:tc>
          <w:tcPr>
            <w:tcW w:w="1001" w:type="dxa"/>
            <w:gridSpan w:val="6"/>
            <w:vMerge w:val="restart"/>
            <w:tcBorders>
              <w:bottom w:val="single" w:sz="4" w:space="0" w:color="auto"/>
            </w:tcBorders>
          </w:tcPr>
          <w:p w:rsidR="00A84AA0" w:rsidRPr="00D23C7C" w:rsidRDefault="00A84AA0" w:rsidP="00D608E3">
            <w:pPr>
              <w:ind w:firstLine="36"/>
              <w:jc w:val="center"/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26,0</w:t>
            </w:r>
          </w:p>
        </w:tc>
        <w:tc>
          <w:tcPr>
            <w:tcW w:w="1134" w:type="dxa"/>
            <w:gridSpan w:val="4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  <w:tcBorders>
              <w:bottom w:val="single" w:sz="4" w:space="0" w:color="auto"/>
            </w:tcBorders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</w:tr>
      <w:tr w:rsidR="00A84AA0" w:rsidRPr="00D23C7C" w:rsidTr="00A337CF">
        <w:trPr>
          <w:trHeight w:val="870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</w:tcPr>
          <w:p w:rsidR="00A84AA0" w:rsidRPr="00D23C7C" w:rsidRDefault="00A84AA0" w:rsidP="00D608E3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550,0</w:t>
            </w:r>
          </w:p>
        </w:tc>
        <w:tc>
          <w:tcPr>
            <w:tcW w:w="1284" w:type="dxa"/>
            <w:gridSpan w:val="3"/>
            <w:tcBorders>
              <w:bottom w:val="single" w:sz="4" w:space="0" w:color="auto"/>
            </w:tcBorders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/>
            <w:tcBorders>
              <w:bottom w:val="single" w:sz="4" w:space="0" w:color="auto"/>
            </w:tcBorders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tcBorders>
              <w:bottom w:val="single" w:sz="4" w:space="0" w:color="auto"/>
            </w:tcBorders>
          </w:tcPr>
          <w:p w:rsidR="00A84AA0" w:rsidRPr="00D23C7C" w:rsidRDefault="00A84AA0" w:rsidP="009D554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4" w:space="0" w:color="auto"/>
            </w:tcBorders>
          </w:tcPr>
          <w:p w:rsidR="00A84AA0" w:rsidRPr="00D23C7C" w:rsidRDefault="00A84AA0" w:rsidP="009D5542">
            <w:pPr>
              <w:ind w:left="-102" w:right="-114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  <w:tcBorders>
              <w:bottom w:val="single" w:sz="4" w:space="0" w:color="auto"/>
            </w:tcBorders>
          </w:tcPr>
          <w:p w:rsidR="00A84AA0" w:rsidRPr="00D23C7C" w:rsidRDefault="00A84AA0" w:rsidP="00D608E3">
            <w:pPr>
              <w:ind w:firstLine="3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  <w:tcBorders>
              <w:bottom w:val="single" w:sz="4" w:space="0" w:color="auto"/>
            </w:tcBorders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</w:tr>
      <w:tr w:rsidR="00A84AA0" w:rsidRPr="00D23C7C" w:rsidTr="00A337CF">
        <w:tc>
          <w:tcPr>
            <w:tcW w:w="801" w:type="dxa"/>
            <w:vMerge w:val="restart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750" w:type="dxa"/>
            <w:vMerge w:val="restart"/>
          </w:tcPr>
          <w:p w:rsidR="00A84AA0" w:rsidRPr="009D5542" w:rsidRDefault="00A84AA0" w:rsidP="00D608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A84AA0" w:rsidRPr="00D23C7C" w:rsidRDefault="00A84AA0" w:rsidP="00D60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D23C7C">
              <w:rPr>
                <w:sz w:val="20"/>
                <w:szCs w:val="20"/>
              </w:rPr>
              <w:t xml:space="preserve">Реконструкция и ремонт спортивных площадок по </w:t>
            </w:r>
            <w:r w:rsidRPr="00D23C7C">
              <w:rPr>
                <w:sz w:val="20"/>
                <w:szCs w:val="20"/>
              </w:rPr>
              <w:lastRenderedPageBreak/>
              <w:t>месту жительства, подготовка, заливка и содержание катков в зимний период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450,0</w:t>
            </w:r>
          </w:p>
        </w:tc>
        <w:tc>
          <w:tcPr>
            <w:tcW w:w="1284" w:type="dxa"/>
            <w:gridSpan w:val="3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 w:val="restart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 xml:space="preserve">В зимний период было подготовлено и залито 11 катков. </w:t>
            </w:r>
          </w:p>
        </w:tc>
        <w:tc>
          <w:tcPr>
            <w:tcW w:w="2550" w:type="dxa"/>
            <w:gridSpan w:val="3"/>
            <w:vMerge w:val="restart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 w:val="restart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 w:val="restart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 w:val="restart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300,0</w:t>
            </w:r>
          </w:p>
        </w:tc>
      </w:tr>
      <w:tr w:rsidR="00A84AA0" w:rsidRPr="00D23C7C" w:rsidTr="00A337CF">
        <w:tc>
          <w:tcPr>
            <w:tcW w:w="801" w:type="dxa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68" w:type="dxa"/>
            <w:gridSpan w:val="2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450,0</w:t>
            </w:r>
          </w:p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</w:tr>
      <w:tr w:rsidR="00A84AA0" w:rsidRPr="00D23C7C" w:rsidTr="00A337CF">
        <w:trPr>
          <w:trHeight w:val="1275"/>
        </w:trPr>
        <w:tc>
          <w:tcPr>
            <w:tcW w:w="801" w:type="dxa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450,0</w:t>
            </w:r>
          </w:p>
        </w:tc>
        <w:tc>
          <w:tcPr>
            <w:tcW w:w="1284" w:type="dxa"/>
            <w:gridSpan w:val="3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A84AA0" w:rsidRPr="00D23C7C" w:rsidRDefault="00A84AA0" w:rsidP="00D608E3">
            <w:pPr>
              <w:ind w:hanging="6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</w:tcPr>
          <w:p w:rsidR="00A84AA0" w:rsidRPr="00D23C7C" w:rsidRDefault="00A84AA0" w:rsidP="00D60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</w:tr>
      <w:tr w:rsidR="00A84AA0" w:rsidRPr="00D23C7C" w:rsidTr="00A337CF">
        <w:trPr>
          <w:trHeight w:val="285"/>
        </w:trPr>
        <w:tc>
          <w:tcPr>
            <w:tcW w:w="801" w:type="dxa"/>
            <w:vMerge w:val="restart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2.1.2</w:t>
            </w:r>
          </w:p>
        </w:tc>
        <w:tc>
          <w:tcPr>
            <w:tcW w:w="1750" w:type="dxa"/>
            <w:vMerge w:val="restart"/>
          </w:tcPr>
          <w:p w:rsidR="00A84AA0" w:rsidRPr="009D5542" w:rsidRDefault="00A84AA0" w:rsidP="00D608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A84AA0" w:rsidRPr="00D23C7C" w:rsidRDefault="00A84AA0" w:rsidP="00D60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D23C7C">
              <w:rPr>
                <w:sz w:val="20"/>
                <w:szCs w:val="20"/>
              </w:rPr>
              <w:t>Укрепление материально-технической базы учреждений физической культуры и спорта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0,0</w:t>
            </w:r>
          </w:p>
        </w:tc>
        <w:tc>
          <w:tcPr>
            <w:tcW w:w="1284" w:type="dxa"/>
            <w:gridSpan w:val="3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 w:val="restart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 xml:space="preserve">Решение Думы </w:t>
            </w:r>
            <w:proofErr w:type="spellStart"/>
            <w:r w:rsidRPr="00D23C7C">
              <w:rPr>
                <w:sz w:val="20"/>
                <w:szCs w:val="20"/>
              </w:rPr>
              <w:t>г.о</w:t>
            </w:r>
            <w:proofErr w:type="gramStart"/>
            <w:r w:rsidRPr="00D23C7C">
              <w:rPr>
                <w:sz w:val="20"/>
                <w:szCs w:val="20"/>
              </w:rPr>
              <w:t>.К</w:t>
            </w:r>
            <w:proofErr w:type="gramEnd"/>
            <w:r w:rsidRPr="00D23C7C">
              <w:rPr>
                <w:sz w:val="20"/>
                <w:szCs w:val="20"/>
              </w:rPr>
              <w:t>инешма</w:t>
            </w:r>
            <w:proofErr w:type="spellEnd"/>
            <w:r w:rsidRPr="00D23C7C">
              <w:rPr>
                <w:sz w:val="20"/>
                <w:szCs w:val="20"/>
              </w:rPr>
              <w:t xml:space="preserve"> от 28.03.2018 №55/370. Изменения в программу будут внесены во 2 кв. 2018</w:t>
            </w:r>
            <w:r>
              <w:rPr>
                <w:sz w:val="20"/>
                <w:szCs w:val="20"/>
              </w:rPr>
              <w:t>г</w:t>
            </w:r>
            <w:r w:rsidRPr="00D23C7C">
              <w:rPr>
                <w:sz w:val="20"/>
                <w:szCs w:val="20"/>
              </w:rPr>
              <w:t>.</w:t>
            </w:r>
          </w:p>
        </w:tc>
        <w:tc>
          <w:tcPr>
            <w:tcW w:w="2550" w:type="dxa"/>
            <w:gridSpan w:val="3"/>
            <w:vMerge w:val="restart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 w:val="restart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 w:val="restart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 w:val="restart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67,0</w:t>
            </w:r>
          </w:p>
        </w:tc>
      </w:tr>
      <w:tr w:rsidR="00A84AA0" w:rsidRPr="00D23C7C" w:rsidTr="00A337CF">
        <w:trPr>
          <w:trHeight w:val="586"/>
        </w:trPr>
        <w:tc>
          <w:tcPr>
            <w:tcW w:w="801" w:type="dxa"/>
            <w:vMerge/>
          </w:tcPr>
          <w:p w:rsidR="00A84AA0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84AA0" w:rsidRDefault="00A84AA0" w:rsidP="00D608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68" w:type="dxa"/>
            <w:gridSpan w:val="2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84" w:type="dxa"/>
            <w:gridSpan w:val="3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</w:tr>
      <w:tr w:rsidR="00A84AA0" w:rsidRPr="00D23C7C" w:rsidTr="00A337CF">
        <w:trPr>
          <w:trHeight w:val="954"/>
        </w:trPr>
        <w:tc>
          <w:tcPr>
            <w:tcW w:w="801" w:type="dxa"/>
            <w:vMerge/>
          </w:tcPr>
          <w:p w:rsidR="00A84AA0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84AA0" w:rsidRDefault="00A84AA0" w:rsidP="00D608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84" w:type="dxa"/>
            <w:gridSpan w:val="3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</w:tr>
      <w:tr w:rsidR="00A84AA0" w:rsidRPr="00D23C7C" w:rsidTr="00A337CF">
        <w:trPr>
          <w:trHeight w:val="235"/>
        </w:trPr>
        <w:tc>
          <w:tcPr>
            <w:tcW w:w="801" w:type="dxa"/>
            <w:vMerge w:val="restart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</w:t>
            </w:r>
          </w:p>
        </w:tc>
        <w:tc>
          <w:tcPr>
            <w:tcW w:w="1750" w:type="dxa"/>
            <w:vMerge w:val="restart"/>
          </w:tcPr>
          <w:p w:rsidR="00A84AA0" w:rsidRPr="009D5542" w:rsidRDefault="00A84AA0" w:rsidP="00D608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A84AA0" w:rsidRPr="00D23C7C" w:rsidRDefault="00A84AA0" w:rsidP="00D60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D23C7C">
              <w:rPr>
                <w:sz w:val="20"/>
                <w:szCs w:val="20"/>
              </w:rPr>
              <w:t xml:space="preserve">Монтаж системы вентиляции в здании МБУДО ДЮСШ «Волжанин» </w:t>
            </w:r>
            <w:proofErr w:type="spellStart"/>
            <w:r w:rsidRPr="00D23C7C">
              <w:rPr>
                <w:sz w:val="20"/>
                <w:szCs w:val="20"/>
              </w:rPr>
              <w:t>г.о</w:t>
            </w:r>
            <w:proofErr w:type="gramStart"/>
            <w:r w:rsidRPr="00D23C7C">
              <w:rPr>
                <w:sz w:val="20"/>
                <w:szCs w:val="20"/>
              </w:rPr>
              <w:t>.К</w:t>
            </w:r>
            <w:proofErr w:type="gramEnd"/>
            <w:r w:rsidRPr="00D23C7C">
              <w:rPr>
                <w:sz w:val="20"/>
                <w:szCs w:val="20"/>
              </w:rPr>
              <w:t>инешма</w:t>
            </w:r>
            <w:proofErr w:type="spellEnd"/>
            <w:r w:rsidRPr="00D23C7C">
              <w:rPr>
                <w:sz w:val="20"/>
                <w:szCs w:val="20"/>
              </w:rPr>
              <w:t xml:space="preserve"> по адресу: </w:t>
            </w:r>
            <w:proofErr w:type="spellStart"/>
            <w:r w:rsidRPr="00D23C7C">
              <w:rPr>
                <w:sz w:val="20"/>
                <w:szCs w:val="20"/>
              </w:rPr>
              <w:t>ул.Завокзальная</w:t>
            </w:r>
            <w:proofErr w:type="spellEnd"/>
            <w:r w:rsidRPr="00D23C7C">
              <w:rPr>
                <w:sz w:val="20"/>
                <w:szCs w:val="20"/>
              </w:rPr>
              <w:t>, д.29а»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</w:tcPr>
          <w:p w:rsidR="00935E08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0,0</w:t>
            </w:r>
          </w:p>
        </w:tc>
        <w:tc>
          <w:tcPr>
            <w:tcW w:w="1284" w:type="dxa"/>
            <w:gridSpan w:val="3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 w:val="restart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 xml:space="preserve">Решение Думы </w:t>
            </w:r>
            <w:proofErr w:type="spellStart"/>
            <w:r w:rsidRPr="00D23C7C">
              <w:rPr>
                <w:sz w:val="20"/>
                <w:szCs w:val="20"/>
              </w:rPr>
              <w:t>г.о</w:t>
            </w:r>
            <w:proofErr w:type="gramStart"/>
            <w:r w:rsidRPr="00D23C7C">
              <w:rPr>
                <w:sz w:val="20"/>
                <w:szCs w:val="20"/>
              </w:rPr>
              <w:t>.К</w:t>
            </w:r>
            <w:proofErr w:type="gramEnd"/>
            <w:r w:rsidRPr="00D23C7C">
              <w:rPr>
                <w:sz w:val="20"/>
                <w:szCs w:val="20"/>
              </w:rPr>
              <w:t>инешма</w:t>
            </w:r>
            <w:proofErr w:type="spellEnd"/>
            <w:r w:rsidRPr="00D23C7C">
              <w:rPr>
                <w:sz w:val="20"/>
                <w:szCs w:val="20"/>
              </w:rPr>
              <w:t xml:space="preserve"> от 28.03.2018 №55/370. Изменения в программу будут внесены во 2 кв. 2018.</w:t>
            </w:r>
          </w:p>
        </w:tc>
        <w:tc>
          <w:tcPr>
            <w:tcW w:w="2550" w:type="dxa"/>
            <w:gridSpan w:val="3"/>
            <w:vMerge w:val="restart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 w:val="restart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 w:val="restart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 w:val="restart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1 130,0</w:t>
            </w:r>
          </w:p>
        </w:tc>
      </w:tr>
      <w:tr w:rsidR="00A84AA0" w:rsidRPr="00D23C7C" w:rsidTr="00A337CF">
        <w:trPr>
          <w:trHeight w:val="918"/>
        </w:trPr>
        <w:tc>
          <w:tcPr>
            <w:tcW w:w="801" w:type="dxa"/>
            <w:vMerge/>
          </w:tcPr>
          <w:p w:rsidR="00A84AA0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84AA0" w:rsidRDefault="00A84AA0" w:rsidP="00D608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68" w:type="dxa"/>
            <w:gridSpan w:val="2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84" w:type="dxa"/>
            <w:gridSpan w:val="3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</w:tr>
      <w:tr w:rsidR="00A84AA0" w:rsidRPr="00D23C7C" w:rsidTr="00A337CF">
        <w:trPr>
          <w:trHeight w:val="854"/>
        </w:trPr>
        <w:tc>
          <w:tcPr>
            <w:tcW w:w="801" w:type="dxa"/>
            <w:vMerge/>
          </w:tcPr>
          <w:p w:rsidR="00A84AA0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84AA0" w:rsidRDefault="00A84AA0" w:rsidP="00D608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84" w:type="dxa"/>
            <w:gridSpan w:val="3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</w:tr>
      <w:tr w:rsidR="00A84AA0" w:rsidRPr="00D23C7C" w:rsidTr="00A337CF">
        <w:tc>
          <w:tcPr>
            <w:tcW w:w="801" w:type="dxa"/>
            <w:vMerge w:val="restart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D23C7C">
              <w:rPr>
                <w:sz w:val="20"/>
                <w:szCs w:val="20"/>
              </w:rPr>
              <w:t>2</w:t>
            </w:r>
          </w:p>
        </w:tc>
        <w:tc>
          <w:tcPr>
            <w:tcW w:w="1750" w:type="dxa"/>
            <w:vMerge w:val="restart"/>
          </w:tcPr>
          <w:p w:rsidR="00A84AA0" w:rsidRPr="00957D12" w:rsidRDefault="00A84AA0" w:rsidP="00D608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57D1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A84AA0" w:rsidRPr="00D23C7C" w:rsidRDefault="00A84AA0" w:rsidP="00D60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</w:t>
            </w:r>
            <w:r w:rsidRPr="00D23C7C">
              <w:rPr>
                <w:sz w:val="20"/>
                <w:szCs w:val="20"/>
              </w:rPr>
              <w:t>Материально-техническое обеспечение сферы физической культуры и спорта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100,0</w:t>
            </w:r>
          </w:p>
        </w:tc>
        <w:tc>
          <w:tcPr>
            <w:tcW w:w="1284" w:type="dxa"/>
            <w:gridSpan w:val="3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50,0</w:t>
            </w:r>
          </w:p>
        </w:tc>
        <w:tc>
          <w:tcPr>
            <w:tcW w:w="1558" w:type="dxa"/>
            <w:gridSpan w:val="3"/>
            <w:vMerge w:val="restart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</w:tcPr>
          <w:p w:rsidR="00A84AA0" w:rsidRPr="00D23C7C" w:rsidRDefault="00A84AA0" w:rsidP="00957D12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 xml:space="preserve">Доля населения систематически </w:t>
            </w:r>
            <w:r w:rsidRPr="00D23C7C">
              <w:rPr>
                <w:sz w:val="20"/>
                <w:szCs w:val="20"/>
              </w:rPr>
              <w:lastRenderedPageBreak/>
              <w:t xml:space="preserve">занимающегося физической культурой и спортом </w:t>
            </w:r>
          </w:p>
        </w:tc>
        <w:tc>
          <w:tcPr>
            <w:tcW w:w="567" w:type="dxa"/>
            <w:gridSpan w:val="3"/>
            <w:vMerge w:val="restart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lastRenderedPageBreak/>
              <w:t>процен</w:t>
            </w:r>
            <w:r w:rsidRPr="00D23C7C">
              <w:rPr>
                <w:sz w:val="20"/>
                <w:szCs w:val="20"/>
              </w:rPr>
              <w:lastRenderedPageBreak/>
              <w:t>т</w:t>
            </w:r>
          </w:p>
        </w:tc>
        <w:tc>
          <w:tcPr>
            <w:tcW w:w="1001" w:type="dxa"/>
            <w:gridSpan w:val="6"/>
            <w:vMerge w:val="restart"/>
          </w:tcPr>
          <w:p w:rsidR="00A84AA0" w:rsidRPr="00D23C7C" w:rsidRDefault="00A84AA0" w:rsidP="00D608E3">
            <w:pPr>
              <w:jc w:val="center"/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lastRenderedPageBreak/>
              <w:t>29,9</w:t>
            </w:r>
          </w:p>
        </w:tc>
        <w:tc>
          <w:tcPr>
            <w:tcW w:w="1134" w:type="dxa"/>
            <w:gridSpan w:val="4"/>
            <w:vMerge w:val="restart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 xml:space="preserve">показатель </w:t>
            </w:r>
            <w:r w:rsidRPr="00D23C7C">
              <w:rPr>
                <w:sz w:val="20"/>
                <w:szCs w:val="20"/>
              </w:rPr>
              <w:lastRenderedPageBreak/>
              <w:t xml:space="preserve">рассчитывается по итогам года </w:t>
            </w:r>
          </w:p>
        </w:tc>
        <w:tc>
          <w:tcPr>
            <w:tcW w:w="1579" w:type="dxa"/>
            <w:gridSpan w:val="4"/>
            <w:vMerge w:val="restart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lastRenderedPageBreak/>
              <w:t xml:space="preserve">50,0 </w:t>
            </w:r>
          </w:p>
        </w:tc>
      </w:tr>
      <w:tr w:rsidR="00A84AA0" w:rsidRPr="00D23C7C" w:rsidTr="00A337CF">
        <w:tc>
          <w:tcPr>
            <w:tcW w:w="801" w:type="dxa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 xml:space="preserve">бюджетные </w:t>
            </w:r>
            <w:r w:rsidRPr="00D23C7C">
              <w:rPr>
                <w:sz w:val="20"/>
                <w:szCs w:val="20"/>
              </w:rPr>
              <w:lastRenderedPageBreak/>
              <w:t>ассигнования всего, в том числе:</w:t>
            </w:r>
          </w:p>
        </w:tc>
        <w:tc>
          <w:tcPr>
            <w:tcW w:w="1268" w:type="dxa"/>
            <w:gridSpan w:val="2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lastRenderedPageBreak/>
              <w:t>100,0</w:t>
            </w:r>
          </w:p>
        </w:tc>
        <w:tc>
          <w:tcPr>
            <w:tcW w:w="1284" w:type="dxa"/>
            <w:gridSpan w:val="3"/>
          </w:tcPr>
          <w:p w:rsidR="00A84AA0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50,0</w:t>
            </w:r>
          </w:p>
          <w:p w:rsidR="006527D2" w:rsidRDefault="006527D2" w:rsidP="00D608E3">
            <w:pPr>
              <w:rPr>
                <w:sz w:val="20"/>
                <w:szCs w:val="20"/>
              </w:rPr>
            </w:pPr>
          </w:p>
          <w:p w:rsidR="006527D2" w:rsidRPr="00D23C7C" w:rsidRDefault="006527D2" w:rsidP="00D608E3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</w:tr>
      <w:tr w:rsidR="00A84AA0" w:rsidRPr="00D23C7C" w:rsidTr="00A337CF">
        <w:trPr>
          <w:trHeight w:val="942"/>
        </w:trPr>
        <w:tc>
          <w:tcPr>
            <w:tcW w:w="801" w:type="dxa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100,0</w:t>
            </w:r>
          </w:p>
        </w:tc>
        <w:tc>
          <w:tcPr>
            <w:tcW w:w="1284" w:type="dxa"/>
            <w:gridSpan w:val="3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50,0</w:t>
            </w:r>
          </w:p>
        </w:tc>
        <w:tc>
          <w:tcPr>
            <w:tcW w:w="1558" w:type="dxa"/>
            <w:gridSpan w:val="3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A84AA0" w:rsidRPr="00D23C7C" w:rsidRDefault="00A84AA0" w:rsidP="00D608E3">
            <w:pPr>
              <w:ind w:hanging="6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</w:tcPr>
          <w:p w:rsidR="00A84AA0" w:rsidRPr="00D23C7C" w:rsidRDefault="00A84AA0" w:rsidP="00D60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</w:tr>
      <w:tr w:rsidR="00A84AA0" w:rsidRPr="00D23C7C" w:rsidTr="00A337CF">
        <w:tc>
          <w:tcPr>
            <w:tcW w:w="801" w:type="dxa"/>
            <w:vMerge w:val="restart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1750" w:type="dxa"/>
            <w:vMerge w:val="restart"/>
          </w:tcPr>
          <w:p w:rsidR="00A84AA0" w:rsidRPr="0019631A" w:rsidRDefault="00A84AA0" w:rsidP="00D608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9631A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A84AA0" w:rsidRPr="00D23C7C" w:rsidRDefault="00A84AA0" w:rsidP="00D60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D23C7C">
              <w:rPr>
                <w:sz w:val="20"/>
                <w:szCs w:val="20"/>
              </w:rPr>
              <w:t>Приобретение спортивного инвентаря для организации работы по месту жительства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50,0</w:t>
            </w:r>
          </w:p>
        </w:tc>
        <w:tc>
          <w:tcPr>
            <w:tcW w:w="1284" w:type="dxa"/>
            <w:gridSpan w:val="3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 w:val="restart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Приобретение инвентаря планируется в 4 кв. 2018 года</w:t>
            </w:r>
          </w:p>
        </w:tc>
        <w:tc>
          <w:tcPr>
            <w:tcW w:w="2550" w:type="dxa"/>
            <w:gridSpan w:val="3"/>
            <w:vMerge w:val="restart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 w:val="restart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 w:val="restart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 w:val="restart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0,0</w:t>
            </w:r>
          </w:p>
        </w:tc>
      </w:tr>
      <w:tr w:rsidR="00A84AA0" w:rsidRPr="00D23C7C" w:rsidTr="00A337CF">
        <w:tc>
          <w:tcPr>
            <w:tcW w:w="801" w:type="dxa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68" w:type="dxa"/>
            <w:gridSpan w:val="2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50,0</w:t>
            </w:r>
          </w:p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</w:tr>
      <w:tr w:rsidR="00A84AA0" w:rsidRPr="00D23C7C" w:rsidTr="00A337CF">
        <w:trPr>
          <w:trHeight w:val="1012"/>
        </w:trPr>
        <w:tc>
          <w:tcPr>
            <w:tcW w:w="801" w:type="dxa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50,0</w:t>
            </w:r>
          </w:p>
        </w:tc>
        <w:tc>
          <w:tcPr>
            <w:tcW w:w="1284" w:type="dxa"/>
            <w:gridSpan w:val="3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A84AA0" w:rsidRPr="00D23C7C" w:rsidRDefault="00A84AA0" w:rsidP="00D608E3">
            <w:pPr>
              <w:ind w:hanging="6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</w:tcPr>
          <w:p w:rsidR="00A84AA0" w:rsidRPr="00D23C7C" w:rsidRDefault="00A84AA0" w:rsidP="00D60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</w:tr>
      <w:tr w:rsidR="00A84AA0" w:rsidRPr="00D23C7C" w:rsidTr="00A337CF">
        <w:tc>
          <w:tcPr>
            <w:tcW w:w="801" w:type="dxa"/>
            <w:vMerge w:val="restart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</w:t>
            </w:r>
          </w:p>
        </w:tc>
        <w:tc>
          <w:tcPr>
            <w:tcW w:w="1750" w:type="dxa"/>
            <w:vMerge w:val="restart"/>
          </w:tcPr>
          <w:p w:rsidR="00A84AA0" w:rsidRPr="0019631A" w:rsidRDefault="00A84AA0" w:rsidP="00D608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A84AA0" w:rsidRDefault="00A84AA0" w:rsidP="00D60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D23C7C">
              <w:rPr>
                <w:sz w:val="20"/>
                <w:szCs w:val="20"/>
              </w:rPr>
              <w:t xml:space="preserve">Приобретение спортивного инвентаря и оборудования для лиц </w:t>
            </w:r>
            <w:proofErr w:type="gramStart"/>
            <w:r w:rsidRPr="00D23C7C">
              <w:rPr>
                <w:sz w:val="20"/>
                <w:szCs w:val="20"/>
              </w:rPr>
              <w:t>с</w:t>
            </w:r>
            <w:proofErr w:type="gramEnd"/>
            <w:r w:rsidRPr="00D23C7C">
              <w:rPr>
                <w:sz w:val="20"/>
                <w:szCs w:val="20"/>
              </w:rPr>
              <w:t xml:space="preserve"> </w:t>
            </w:r>
          </w:p>
          <w:p w:rsidR="00A84AA0" w:rsidRPr="00D23C7C" w:rsidRDefault="00A84AA0" w:rsidP="00196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</w:t>
            </w:r>
            <w:r w:rsidRPr="00D23C7C">
              <w:rPr>
                <w:sz w:val="20"/>
                <w:szCs w:val="20"/>
              </w:rPr>
              <w:t>раниченными возможност</w:t>
            </w:r>
            <w:r>
              <w:rPr>
                <w:sz w:val="20"/>
                <w:szCs w:val="20"/>
              </w:rPr>
              <w:t>ями</w:t>
            </w:r>
            <w:r w:rsidRPr="00D23C7C">
              <w:rPr>
                <w:sz w:val="20"/>
                <w:szCs w:val="20"/>
              </w:rPr>
              <w:t xml:space="preserve"> здоровья и инвалидов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50,0</w:t>
            </w:r>
          </w:p>
        </w:tc>
        <w:tc>
          <w:tcPr>
            <w:tcW w:w="1284" w:type="dxa"/>
            <w:gridSpan w:val="3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50,0</w:t>
            </w:r>
          </w:p>
        </w:tc>
        <w:tc>
          <w:tcPr>
            <w:tcW w:w="1558" w:type="dxa"/>
            <w:gridSpan w:val="3"/>
            <w:vMerge w:val="restart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 xml:space="preserve">Приобретение инвентаря планируется во 2 кв. 2018 года </w:t>
            </w:r>
          </w:p>
        </w:tc>
        <w:tc>
          <w:tcPr>
            <w:tcW w:w="2550" w:type="dxa"/>
            <w:gridSpan w:val="3"/>
            <w:vMerge w:val="restart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 w:val="restart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 w:val="restart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 w:val="restart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50,0</w:t>
            </w:r>
          </w:p>
        </w:tc>
      </w:tr>
      <w:tr w:rsidR="00A84AA0" w:rsidRPr="00D23C7C" w:rsidTr="00A337CF">
        <w:tc>
          <w:tcPr>
            <w:tcW w:w="801" w:type="dxa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68" w:type="dxa"/>
            <w:gridSpan w:val="2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50,0</w:t>
            </w:r>
          </w:p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50,0</w:t>
            </w:r>
          </w:p>
        </w:tc>
        <w:tc>
          <w:tcPr>
            <w:tcW w:w="1558" w:type="dxa"/>
            <w:gridSpan w:val="3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</w:tr>
      <w:tr w:rsidR="00A84AA0" w:rsidRPr="00D23C7C" w:rsidTr="00A337CF">
        <w:trPr>
          <w:trHeight w:val="1247"/>
        </w:trPr>
        <w:tc>
          <w:tcPr>
            <w:tcW w:w="801" w:type="dxa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 xml:space="preserve">- бюджет городского округа </w:t>
            </w:r>
          </w:p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Кинешма</w:t>
            </w:r>
          </w:p>
        </w:tc>
        <w:tc>
          <w:tcPr>
            <w:tcW w:w="1268" w:type="dxa"/>
            <w:gridSpan w:val="2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50,0</w:t>
            </w:r>
          </w:p>
        </w:tc>
        <w:tc>
          <w:tcPr>
            <w:tcW w:w="1284" w:type="dxa"/>
            <w:gridSpan w:val="3"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  <w:r w:rsidRPr="00D23C7C">
              <w:rPr>
                <w:sz w:val="20"/>
                <w:szCs w:val="20"/>
              </w:rPr>
              <w:t>50,0</w:t>
            </w:r>
          </w:p>
        </w:tc>
        <w:tc>
          <w:tcPr>
            <w:tcW w:w="1558" w:type="dxa"/>
            <w:gridSpan w:val="3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A84AA0" w:rsidRPr="00D23C7C" w:rsidRDefault="00A84AA0" w:rsidP="00D608E3">
            <w:pPr>
              <w:ind w:hanging="6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</w:tcPr>
          <w:p w:rsidR="00A84AA0" w:rsidRPr="00D23C7C" w:rsidRDefault="00A84AA0" w:rsidP="00D60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</w:tcPr>
          <w:p w:rsidR="00A84AA0" w:rsidRPr="00D23C7C" w:rsidRDefault="00A84AA0" w:rsidP="00D608E3">
            <w:pPr>
              <w:rPr>
                <w:sz w:val="20"/>
                <w:szCs w:val="20"/>
              </w:rPr>
            </w:pPr>
          </w:p>
        </w:tc>
      </w:tr>
      <w:tr w:rsidR="00A84AA0" w:rsidRPr="00496930" w:rsidTr="00A337CF">
        <w:trPr>
          <w:trHeight w:val="214"/>
        </w:trPr>
        <w:tc>
          <w:tcPr>
            <w:tcW w:w="801" w:type="dxa"/>
            <w:vMerge w:val="restart"/>
          </w:tcPr>
          <w:p w:rsidR="00A84AA0" w:rsidRPr="00496930" w:rsidRDefault="00A84AA0" w:rsidP="005D3BE1">
            <w:pPr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</w:tcPr>
          <w:p w:rsidR="00A84AA0" w:rsidRPr="00496930" w:rsidRDefault="00A84AA0" w:rsidP="009F2F5C">
            <w:pPr>
              <w:rPr>
                <w:b/>
                <w:sz w:val="20"/>
                <w:szCs w:val="20"/>
              </w:rPr>
            </w:pPr>
            <w:r w:rsidRPr="00496930">
              <w:rPr>
                <w:b/>
                <w:sz w:val="20"/>
                <w:szCs w:val="20"/>
              </w:rPr>
              <w:t xml:space="preserve">Муниципальная программа «Управление </w:t>
            </w:r>
            <w:r w:rsidRPr="00496930">
              <w:rPr>
                <w:b/>
                <w:sz w:val="20"/>
                <w:szCs w:val="20"/>
              </w:rPr>
              <w:lastRenderedPageBreak/>
              <w:t>муниципальным имуществом в городском округе Кинешма»»</w:t>
            </w:r>
          </w:p>
        </w:tc>
        <w:tc>
          <w:tcPr>
            <w:tcW w:w="1460" w:type="dxa"/>
            <w:vMerge w:val="restart"/>
          </w:tcPr>
          <w:p w:rsidR="00A84AA0" w:rsidRPr="00496930" w:rsidRDefault="00A84AA0" w:rsidP="009F2F5C">
            <w:pPr>
              <w:ind w:right="-233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lastRenderedPageBreak/>
              <w:t xml:space="preserve">Комитет имущественных и земельных </w:t>
            </w:r>
            <w:r w:rsidRPr="00496930">
              <w:rPr>
                <w:sz w:val="20"/>
                <w:szCs w:val="20"/>
              </w:rPr>
              <w:lastRenderedPageBreak/>
              <w:t>отношений администрации городского округа Кинешма</w:t>
            </w:r>
          </w:p>
        </w:tc>
        <w:tc>
          <w:tcPr>
            <w:tcW w:w="1369" w:type="dxa"/>
          </w:tcPr>
          <w:p w:rsidR="00A84AA0" w:rsidRPr="00496930" w:rsidRDefault="00A84AA0" w:rsidP="005D3BE1">
            <w:pPr>
              <w:rPr>
                <w:b/>
                <w:sz w:val="20"/>
                <w:szCs w:val="20"/>
              </w:rPr>
            </w:pPr>
            <w:r w:rsidRPr="00496930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8" w:type="dxa"/>
            <w:gridSpan w:val="2"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  <w:r w:rsidRPr="00496930">
              <w:rPr>
                <w:b/>
                <w:sz w:val="20"/>
                <w:szCs w:val="20"/>
              </w:rPr>
              <w:t>10810,1</w:t>
            </w:r>
          </w:p>
        </w:tc>
        <w:tc>
          <w:tcPr>
            <w:tcW w:w="1284" w:type="dxa"/>
            <w:gridSpan w:val="3"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  <w:r w:rsidRPr="00496930">
              <w:rPr>
                <w:b/>
                <w:sz w:val="20"/>
                <w:szCs w:val="20"/>
              </w:rPr>
              <w:t>3125,1</w:t>
            </w:r>
          </w:p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  <w:p w:rsidR="00A84AA0" w:rsidRPr="00496930" w:rsidRDefault="00A84AA0" w:rsidP="00496930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 w:val="restart"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  <w:r w:rsidRPr="0049693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50" w:type="dxa"/>
            <w:gridSpan w:val="3"/>
            <w:vMerge w:val="restart"/>
          </w:tcPr>
          <w:p w:rsidR="009D0D76" w:rsidRPr="00E84EE3" w:rsidRDefault="00A84AA0" w:rsidP="00496930">
            <w:pPr>
              <w:rPr>
                <w:rFonts w:eastAsia="Calibri"/>
                <w:sz w:val="20"/>
                <w:szCs w:val="20"/>
              </w:rPr>
            </w:pPr>
            <w:r w:rsidRPr="00496930">
              <w:rPr>
                <w:rFonts w:eastAsia="Calibri"/>
                <w:sz w:val="20"/>
                <w:szCs w:val="20"/>
              </w:rPr>
              <w:t xml:space="preserve">Доля объектов недвижимости, на которые зарегистрировано право </w:t>
            </w:r>
            <w:r w:rsidRPr="00496930">
              <w:rPr>
                <w:rFonts w:eastAsia="Calibri"/>
                <w:sz w:val="20"/>
                <w:szCs w:val="20"/>
              </w:rPr>
              <w:lastRenderedPageBreak/>
              <w:t>муниципальной собственности (земельных участки, нежилые объекты) в общем количестве объектов недвижимости, учитываемых в Едином реестре муниципального образования «Городской округ Кинешма» и подлежа</w:t>
            </w:r>
            <w:r w:rsidR="00E84EE3">
              <w:rPr>
                <w:rFonts w:eastAsia="Calibri"/>
                <w:sz w:val="20"/>
                <w:szCs w:val="20"/>
              </w:rPr>
              <w:t>щих государственной регистрации</w:t>
            </w:r>
            <w:bookmarkStart w:id="0" w:name="_GoBack"/>
            <w:bookmarkEnd w:id="0"/>
          </w:p>
        </w:tc>
        <w:tc>
          <w:tcPr>
            <w:tcW w:w="567" w:type="dxa"/>
            <w:gridSpan w:val="3"/>
            <w:vMerge w:val="restart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lastRenderedPageBreak/>
              <w:t>%</w:t>
            </w:r>
          </w:p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 w:val="restart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100</w:t>
            </w:r>
          </w:p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13</w:t>
            </w:r>
          </w:p>
        </w:tc>
        <w:tc>
          <w:tcPr>
            <w:tcW w:w="1579" w:type="dxa"/>
            <w:gridSpan w:val="4"/>
            <w:vMerge w:val="restart"/>
          </w:tcPr>
          <w:p w:rsidR="00A84AA0" w:rsidRPr="00E84EE3" w:rsidRDefault="00A84AA0" w:rsidP="00496930">
            <w:pPr>
              <w:jc w:val="center"/>
              <w:rPr>
                <w:b/>
                <w:sz w:val="20"/>
                <w:szCs w:val="20"/>
              </w:rPr>
            </w:pPr>
            <w:r w:rsidRPr="00E84EE3">
              <w:rPr>
                <w:b/>
                <w:sz w:val="20"/>
                <w:szCs w:val="20"/>
              </w:rPr>
              <w:t>10810,1</w:t>
            </w:r>
          </w:p>
        </w:tc>
      </w:tr>
      <w:tr w:rsidR="00A84AA0" w:rsidRPr="00496930" w:rsidTr="00A337CF">
        <w:trPr>
          <w:trHeight w:val="912"/>
        </w:trPr>
        <w:tc>
          <w:tcPr>
            <w:tcW w:w="801" w:type="dxa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A84AA0" w:rsidRPr="00496930" w:rsidRDefault="00A84AA0" w:rsidP="005D3BE1">
            <w:pPr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Бюджетные ассигнования</w:t>
            </w:r>
          </w:p>
          <w:p w:rsidR="00A84AA0" w:rsidRPr="00496930" w:rsidRDefault="00A84AA0" w:rsidP="005D3BE1">
            <w:pPr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 xml:space="preserve">всего, </w:t>
            </w:r>
          </w:p>
          <w:p w:rsidR="00A84AA0" w:rsidRPr="00496930" w:rsidRDefault="00A84AA0" w:rsidP="005D3BE1">
            <w:pPr>
              <w:rPr>
                <w:sz w:val="20"/>
                <w:szCs w:val="20"/>
              </w:rPr>
            </w:pPr>
            <w:r w:rsidRPr="00496930">
              <w:rPr>
                <w:i/>
                <w:sz w:val="20"/>
                <w:szCs w:val="20"/>
              </w:rPr>
              <w:t>в том числе</w:t>
            </w:r>
            <w:r w:rsidRPr="00496930">
              <w:rPr>
                <w:sz w:val="20"/>
                <w:szCs w:val="20"/>
              </w:rPr>
              <w:t>:</w:t>
            </w:r>
          </w:p>
        </w:tc>
        <w:tc>
          <w:tcPr>
            <w:tcW w:w="1268" w:type="dxa"/>
            <w:gridSpan w:val="2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10810,1</w:t>
            </w:r>
          </w:p>
        </w:tc>
        <w:tc>
          <w:tcPr>
            <w:tcW w:w="1284" w:type="dxa"/>
            <w:gridSpan w:val="3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3125,1</w:t>
            </w:r>
          </w:p>
        </w:tc>
        <w:tc>
          <w:tcPr>
            <w:tcW w:w="1558" w:type="dxa"/>
            <w:gridSpan w:val="3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A84AA0" w:rsidRPr="00496930" w:rsidRDefault="00A84AA0" w:rsidP="005D3BE1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4AA0" w:rsidRPr="00496930" w:rsidTr="00A337CF">
        <w:trPr>
          <w:trHeight w:val="1200"/>
        </w:trPr>
        <w:tc>
          <w:tcPr>
            <w:tcW w:w="801" w:type="dxa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</w:tcPr>
          <w:p w:rsidR="00A84AA0" w:rsidRPr="00496930" w:rsidRDefault="00A84AA0" w:rsidP="005D3BE1">
            <w:pPr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  <w:vMerge w:val="restart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10810,1</w:t>
            </w:r>
          </w:p>
        </w:tc>
        <w:tc>
          <w:tcPr>
            <w:tcW w:w="1284" w:type="dxa"/>
            <w:gridSpan w:val="3"/>
            <w:vMerge w:val="restart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3125,1</w:t>
            </w:r>
          </w:p>
        </w:tc>
        <w:tc>
          <w:tcPr>
            <w:tcW w:w="1558" w:type="dxa"/>
            <w:gridSpan w:val="3"/>
            <w:vMerge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A84AA0" w:rsidRPr="00496930" w:rsidRDefault="00A84AA0" w:rsidP="005D3BE1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4AA0" w:rsidRPr="00496930" w:rsidTr="00A337CF">
        <w:trPr>
          <w:trHeight w:val="790"/>
        </w:trPr>
        <w:tc>
          <w:tcPr>
            <w:tcW w:w="801" w:type="dxa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A84AA0" w:rsidRPr="00496930" w:rsidRDefault="00A84AA0" w:rsidP="005D3BE1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</w:tcPr>
          <w:p w:rsidR="00A84AA0" w:rsidRPr="00496930" w:rsidRDefault="00A84AA0" w:rsidP="005D3BE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</w:tcPr>
          <w:p w:rsidR="00A84AA0" w:rsidRPr="00496930" w:rsidRDefault="00A84AA0" w:rsidP="0049693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96930">
              <w:rPr>
                <w:rFonts w:eastAsia="Calibri"/>
                <w:sz w:val="20"/>
                <w:szCs w:val="20"/>
              </w:rPr>
              <w:t>Доля объектов недвижимости, в отношении которых проведена техническая инвентаризация и паспортизация в общем количестве объектов недвижимости, учитываемых в Едином реестре муниципального образования «Городской округ Кинешма» и подлежащих государственной  регистрации.</w:t>
            </w:r>
          </w:p>
        </w:tc>
        <w:tc>
          <w:tcPr>
            <w:tcW w:w="567" w:type="dxa"/>
            <w:gridSpan w:val="3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%</w:t>
            </w:r>
          </w:p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100</w:t>
            </w:r>
          </w:p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13</w:t>
            </w:r>
          </w:p>
        </w:tc>
        <w:tc>
          <w:tcPr>
            <w:tcW w:w="1579" w:type="dxa"/>
            <w:gridSpan w:val="4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4AA0" w:rsidRPr="00496930" w:rsidTr="00A337CF">
        <w:trPr>
          <w:trHeight w:val="778"/>
        </w:trPr>
        <w:tc>
          <w:tcPr>
            <w:tcW w:w="801" w:type="dxa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A84AA0" w:rsidRPr="00496930" w:rsidRDefault="00A84AA0" w:rsidP="005D3BE1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</w:tcPr>
          <w:p w:rsidR="00A84AA0" w:rsidRPr="00496930" w:rsidRDefault="00A84AA0" w:rsidP="005D3BE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</w:tcPr>
          <w:p w:rsidR="00A84AA0" w:rsidRPr="00496930" w:rsidRDefault="00A84AA0" w:rsidP="0049693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96930">
              <w:rPr>
                <w:rFonts w:eastAsia="Calibri"/>
                <w:sz w:val="20"/>
                <w:szCs w:val="20"/>
              </w:rPr>
              <w:t>Пополнение (увеличение) доходной части местного бюджета за счёт неналоговых доходов.</w:t>
            </w:r>
          </w:p>
        </w:tc>
        <w:tc>
          <w:tcPr>
            <w:tcW w:w="567" w:type="dxa"/>
            <w:gridSpan w:val="3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Тыс. руб.</w:t>
            </w:r>
          </w:p>
        </w:tc>
        <w:tc>
          <w:tcPr>
            <w:tcW w:w="1001" w:type="dxa"/>
            <w:gridSpan w:val="6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73283,7</w:t>
            </w:r>
          </w:p>
        </w:tc>
        <w:tc>
          <w:tcPr>
            <w:tcW w:w="1134" w:type="dxa"/>
            <w:gridSpan w:val="4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4802,8</w:t>
            </w:r>
          </w:p>
        </w:tc>
        <w:tc>
          <w:tcPr>
            <w:tcW w:w="1579" w:type="dxa"/>
            <w:gridSpan w:val="4"/>
            <w:vMerge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</w:tr>
      <w:tr w:rsidR="00A84AA0" w:rsidRPr="00496930" w:rsidTr="00A337CF">
        <w:trPr>
          <w:trHeight w:val="417"/>
        </w:trPr>
        <w:tc>
          <w:tcPr>
            <w:tcW w:w="801" w:type="dxa"/>
            <w:vMerge w:val="restart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50" w:type="dxa"/>
            <w:vMerge w:val="restart"/>
          </w:tcPr>
          <w:p w:rsidR="00A84AA0" w:rsidRPr="00496930" w:rsidRDefault="00A84AA0" w:rsidP="00496930">
            <w:pPr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Подпрограмма «Обеспечение деятельности комитета имущественных и земельных отношений администрации городского округа Кинешма»</w:t>
            </w:r>
          </w:p>
        </w:tc>
        <w:tc>
          <w:tcPr>
            <w:tcW w:w="1460" w:type="dxa"/>
            <w:vMerge w:val="restart"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9" w:type="dxa"/>
          </w:tcPr>
          <w:p w:rsidR="00A84AA0" w:rsidRPr="00496930" w:rsidRDefault="00A84AA0" w:rsidP="005D3BE1">
            <w:pPr>
              <w:rPr>
                <w:b/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Всего:</w:t>
            </w:r>
          </w:p>
        </w:tc>
        <w:tc>
          <w:tcPr>
            <w:tcW w:w="1268" w:type="dxa"/>
            <w:gridSpan w:val="2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5042,9</w:t>
            </w:r>
          </w:p>
        </w:tc>
        <w:tc>
          <w:tcPr>
            <w:tcW w:w="1284" w:type="dxa"/>
            <w:gridSpan w:val="3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1374,7</w:t>
            </w:r>
          </w:p>
        </w:tc>
        <w:tc>
          <w:tcPr>
            <w:tcW w:w="1558" w:type="dxa"/>
            <w:gridSpan w:val="3"/>
            <w:vMerge w:val="restart"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 w:val="restart"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 w:val="restart"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 w:val="restart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5042,9</w:t>
            </w:r>
          </w:p>
        </w:tc>
      </w:tr>
      <w:tr w:rsidR="00A84AA0" w:rsidRPr="00496930" w:rsidTr="00A337CF">
        <w:trPr>
          <w:trHeight w:val="564"/>
        </w:trPr>
        <w:tc>
          <w:tcPr>
            <w:tcW w:w="801" w:type="dxa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9" w:type="dxa"/>
          </w:tcPr>
          <w:p w:rsidR="00A84AA0" w:rsidRPr="00496930" w:rsidRDefault="00A84AA0" w:rsidP="005D3BE1">
            <w:pPr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Бюджетные ассигнования</w:t>
            </w:r>
          </w:p>
          <w:p w:rsidR="00A84AA0" w:rsidRPr="00496930" w:rsidRDefault="00A84AA0" w:rsidP="005D3BE1">
            <w:pPr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 xml:space="preserve">всего, </w:t>
            </w:r>
          </w:p>
          <w:p w:rsidR="00A84AA0" w:rsidRPr="00496930" w:rsidRDefault="00A84AA0" w:rsidP="005D3BE1">
            <w:pPr>
              <w:rPr>
                <w:b/>
                <w:sz w:val="20"/>
                <w:szCs w:val="20"/>
              </w:rPr>
            </w:pPr>
            <w:r w:rsidRPr="00496930">
              <w:rPr>
                <w:i/>
                <w:sz w:val="20"/>
                <w:szCs w:val="20"/>
              </w:rPr>
              <w:t>в том числе</w:t>
            </w:r>
            <w:r w:rsidRPr="00496930">
              <w:rPr>
                <w:sz w:val="20"/>
                <w:szCs w:val="20"/>
              </w:rPr>
              <w:t>:</w:t>
            </w:r>
          </w:p>
        </w:tc>
        <w:tc>
          <w:tcPr>
            <w:tcW w:w="1268" w:type="dxa"/>
            <w:gridSpan w:val="2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5042,9</w:t>
            </w:r>
          </w:p>
        </w:tc>
        <w:tc>
          <w:tcPr>
            <w:tcW w:w="1284" w:type="dxa"/>
            <w:gridSpan w:val="3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1374,7</w:t>
            </w:r>
          </w:p>
        </w:tc>
        <w:tc>
          <w:tcPr>
            <w:tcW w:w="1558" w:type="dxa"/>
            <w:gridSpan w:val="3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4AA0" w:rsidRPr="00496930" w:rsidTr="00A337CF">
        <w:trPr>
          <w:trHeight w:val="935"/>
        </w:trPr>
        <w:tc>
          <w:tcPr>
            <w:tcW w:w="801" w:type="dxa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9" w:type="dxa"/>
          </w:tcPr>
          <w:p w:rsidR="00A84AA0" w:rsidRPr="00496930" w:rsidRDefault="00A84AA0" w:rsidP="005D3BE1">
            <w:pPr>
              <w:rPr>
                <w:b/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5042,9</w:t>
            </w:r>
          </w:p>
        </w:tc>
        <w:tc>
          <w:tcPr>
            <w:tcW w:w="1284" w:type="dxa"/>
            <w:gridSpan w:val="3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1374,7</w:t>
            </w:r>
          </w:p>
        </w:tc>
        <w:tc>
          <w:tcPr>
            <w:tcW w:w="1558" w:type="dxa"/>
            <w:gridSpan w:val="3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4AA0" w:rsidRPr="00496930" w:rsidTr="00A337CF">
        <w:trPr>
          <w:trHeight w:val="145"/>
        </w:trPr>
        <w:tc>
          <w:tcPr>
            <w:tcW w:w="801" w:type="dxa"/>
            <w:vMerge w:val="restart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1.1</w:t>
            </w:r>
          </w:p>
        </w:tc>
        <w:tc>
          <w:tcPr>
            <w:tcW w:w="1750" w:type="dxa"/>
            <w:vMerge w:val="restart"/>
          </w:tcPr>
          <w:p w:rsidR="00A84AA0" w:rsidRPr="00496930" w:rsidRDefault="00A84AA0" w:rsidP="00496930">
            <w:pPr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Основное мероприятие «Финансовое обеспечение комитета имущественных и земельных отношений администрации городского округа Кинешма»</w:t>
            </w:r>
          </w:p>
        </w:tc>
        <w:tc>
          <w:tcPr>
            <w:tcW w:w="1460" w:type="dxa"/>
            <w:vMerge w:val="restart"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9" w:type="dxa"/>
          </w:tcPr>
          <w:p w:rsidR="00A84AA0" w:rsidRPr="00496930" w:rsidRDefault="00A84AA0" w:rsidP="005D3BE1">
            <w:pPr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Всего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268" w:type="dxa"/>
            <w:gridSpan w:val="2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5042,9</w:t>
            </w:r>
          </w:p>
        </w:tc>
        <w:tc>
          <w:tcPr>
            <w:tcW w:w="1284" w:type="dxa"/>
            <w:gridSpan w:val="3"/>
          </w:tcPr>
          <w:p w:rsidR="00935E08" w:rsidRPr="00496930" w:rsidRDefault="00A84AA0" w:rsidP="00935E08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1374,7</w:t>
            </w:r>
          </w:p>
        </w:tc>
        <w:tc>
          <w:tcPr>
            <w:tcW w:w="1558" w:type="dxa"/>
            <w:gridSpan w:val="3"/>
            <w:vMerge w:val="restart"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</w:tcPr>
          <w:p w:rsidR="00A84AA0" w:rsidRPr="00496930" w:rsidRDefault="00A84AA0" w:rsidP="005D3BE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 w:val="restart"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 w:val="restart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A84AA0" w:rsidRPr="00496930" w:rsidRDefault="00A84AA0" w:rsidP="005D3B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 w:val="restart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5042,9</w:t>
            </w:r>
          </w:p>
        </w:tc>
      </w:tr>
      <w:tr w:rsidR="00A84AA0" w:rsidRPr="00496930" w:rsidTr="00A337CF">
        <w:trPr>
          <w:trHeight w:val="934"/>
        </w:trPr>
        <w:tc>
          <w:tcPr>
            <w:tcW w:w="801" w:type="dxa"/>
            <w:vMerge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9" w:type="dxa"/>
          </w:tcPr>
          <w:p w:rsidR="00A84AA0" w:rsidRPr="00496930" w:rsidRDefault="00A84AA0" w:rsidP="005D3BE1">
            <w:pPr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Бюджетные ассигнования</w:t>
            </w:r>
          </w:p>
          <w:p w:rsidR="00A84AA0" w:rsidRPr="00496930" w:rsidRDefault="00A84AA0" w:rsidP="005D3BE1">
            <w:pPr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 xml:space="preserve">всего, </w:t>
            </w:r>
          </w:p>
          <w:p w:rsidR="00A84AA0" w:rsidRPr="00496930" w:rsidRDefault="00A84AA0" w:rsidP="005D3BE1">
            <w:pPr>
              <w:rPr>
                <w:sz w:val="20"/>
                <w:szCs w:val="20"/>
              </w:rPr>
            </w:pPr>
            <w:r w:rsidRPr="00496930">
              <w:rPr>
                <w:i/>
                <w:sz w:val="20"/>
                <w:szCs w:val="20"/>
              </w:rPr>
              <w:t>в том числе</w:t>
            </w:r>
            <w:r w:rsidRPr="00496930">
              <w:rPr>
                <w:sz w:val="20"/>
                <w:szCs w:val="20"/>
              </w:rPr>
              <w:t>:</w:t>
            </w:r>
          </w:p>
        </w:tc>
        <w:tc>
          <w:tcPr>
            <w:tcW w:w="1268" w:type="dxa"/>
            <w:gridSpan w:val="2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5042,9</w:t>
            </w:r>
          </w:p>
        </w:tc>
        <w:tc>
          <w:tcPr>
            <w:tcW w:w="1284" w:type="dxa"/>
            <w:gridSpan w:val="3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1374,7</w:t>
            </w:r>
          </w:p>
        </w:tc>
        <w:tc>
          <w:tcPr>
            <w:tcW w:w="1558" w:type="dxa"/>
            <w:gridSpan w:val="3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A84AA0" w:rsidRPr="00496930" w:rsidRDefault="00A84AA0" w:rsidP="005D3B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</w:tr>
      <w:tr w:rsidR="00A84AA0" w:rsidRPr="00496930" w:rsidTr="00A337CF">
        <w:trPr>
          <w:trHeight w:val="1308"/>
        </w:trPr>
        <w:tc>
          <w:tcPr>
            <w:tcW w:w="801" w:type="dxa"/>
            <w:vMerge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9" w:type="dxa"/>
          </w:tcPr>
          <w:p w:rsidR="00A84AA0" w:rsidRPr="00496930" w:rsidRDefault="00A84AA0" w:rsidP="005D3BE1">
            <w:pPr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5042,9</w:t>
            </w:r>
          </w:p>
        </w:tc>
        <w:tc>
          <w:tcPr>
            <w:tcW w:w="1284" w:type="dxa"/>
            <w:gridSpan w:val="3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1374,7</w:t>
            </w:r>
          </w:p>
        </w:tc>
        <w:tc>
          <w:tcPr>
            <w:tcW w:w="1558" w:type="dxa"/>
            <w:gridSpan w:val="3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A84AA0" w:rsidRPr="00496930" w:rsidRDefault="00A84AA0" w:rsidP="005D3B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</w:tr>
      <w:tr w:rsidR="009D0D76" w:rsidRPr="00496930" w:rsidTr="00A337CF">
        <w:trPr>
          <w:trHeight w:val="335"/>
        </w:trPr>
        <w:tc>
          <w:tcPr>
            <w:tcW w:w="801" w:type="dxa"/>
            <w:vMerge w:val="restart"/>
          </w:tcPr>
          <w:p w:rsidR="009D0D76" w:rsidRPr="00496930" w:rsidRDefault="009D0D76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1.1.1</w:t>
            </w:r>
          </w:p>
        </w:tc>
        <w:tc>
          <w:tcPr>
            <w:tcW w:w="1750" w:type="dxa"/>
            <w:vMerge w:val="restart"/>
          </w:tcPr>
          <w:p w:rsidR="009D0D76" w:rsidRPr="00496930" w:rsidRDefault="009D0D76" w:rsidP="008C1401">
            <w:pPr>
              <w:rPr>
                <w:b/>
                <w:sz w:val="20"/>
                <w:szCs w:val="20"/>
              </w:rPr>
            </w:pPr>
            <w:r w:rsidRPr="008C1401">
              <w:rPr>
                <w:sz w:val="20"/>
                <w:szCs w:val="20"/>
              </w:rPr>
              <w:t xml:space="preserve">Мероприятие </w:t>
            </w:r>
            <w:r w:rsidRPr="00496930">
              <w:rPr>
                <w:sz w:val="20"/>
                <w:szCs w:val="20"/>
              </w:rPr>
              <w:t xml:space="preserve">«Обеспечение деятельности комитета </w:t>
            </w:r>
            <w:r w:rsidRPr="00496930">
              <w:rPr>
                <w:sz w:val="20"/>
                <w:szCs w:val="20"/>
              </w:rPr>
              <w:lastRenderedPageBreak/>
              <w:t>имущественных и земельных отношений администрации городского округа Кинешма»</w:t>
            </w:r>
            <w:r w:rsidRPr="0049693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vMerge w:val="restart"/>
          </w:tcPr>
          <w:p w:rsidR="009D0D76" w:rsidRPr="00496930" w:rsidRDefault="009D0D76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9" w:type="dxa"/>
          </w:tcPr>
          <w:p w:rsidR="009D0D76" w:rsidRPr="00496930" w:rsidRDefault="009D0D76" w:rsidP="005D3BE1">
            <w:pPr>
              <w:rPr>
                <w:b/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</w:tcPr>
          <w:p w:rsidR="009D0D76" w:rsidRPr="00496930" w:rsidRDefault="009D0D76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5042,9</w:t>
            </w:r>
          </w:p>
        </w:tc>
        <w:tc>
          <w:tcPr>
            <w:tcW w:w="1284" w:type="dxa"/>
            <w:gridSpan w:val="3"/>
          </w:tcPr>
          <w:p w:rsidR="009D0D76" w:rsidRPr="00496930" w:rsidRDefault="009D0D76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1374,7</w:t>
            </w:r>
          </w:p>
        </w:tc>
        <w:tc>
          <w:tcPr>
            <w:tcW w:w="1558" w:type="dxa"/>
            <w:gridSpan w:val="3"/>
            <w:vMerge w:val="restart"/>
          </w:tcPr>
          <w:p w:rsidR="009D0D76" w:rsidRPr="00496930" w:rsidRDefault="009D0D76" w:rsidP="00AA6E15">
            <w:pPr>
              <w:rPr>
                <w:sz w:val="20"/>
                <w:szCs w:val="20"/>
              </w:rPr>
            </w:pPr>
            <w:r w:rsidRPr="00496930">
              <w:rPr>
                <w:rFonts w:eastAsia="Calibri"/>
                <w:sz w:val="20"/>
                <w:szCs w:val="20"/>
              </w:rPr>
              <w:t xml:space="preserve">Реализация мероприятия будет продолжена в </w:t>
            </w:r>
            <w:r w:rsidRPr="00496930">
              <w:rPr>
                <w:rFonts w:eastAsia="Calibri"/>
                <w:sz w:val="20"/>
                <w:szCs w:val="20"/>
              </w:rPr>
              <w:lastRenderedPageBreak/>
              <w:t>течение 2018 года</w:t>
            </w:r>
          </w:p>
        </w:tc>
        <w:tc>
          <w:tcPr>
            <w:tcW w:w="2550" w:type="dxa"/>
            <w:gridSpan w:val="3"/>
            <w:vMerge w:val="restart"/>
          </w:tcPr>
          <w:p w:rsidR="009D0D76" w:rsidRPr="00496930" w:rsidRDefault="009D0D76" w:rsidP="00AA6E15">
            <w:pPr>
              <w:rPr>
                <w:rFonts w:eastAsia="Calibri"/>
                <w:sz w:val="20"/>
                <w:szCs w:val="20"/>
              </w:rPr>
            </w:pPr>
            <w:r w:rsidRPr="00496930">
              <w:rPr>
                <w:rFonts w:eastAsia="Calibri"/>
                <w:sz w:val="20"/>
                <w:szCs w:val="20"/>
              </w:rPr>
              <w:lastRenderedPageBreak/>
              <w:t>Расходы, включающие затраты на оплату труда и начисления на оплату труда</w:t>
            </w:r>
          </w:p>
        </w:tc>
        <w:tc>
          <w:tcPr>
            <w:tcW w:w="567" w:type="dxa"/>
            <w:gridSpan w:val="3"/>
            <w:vMerge w:val="restart"/>
          </w:tcPr>
          <w:p w:rsidR="009D0D76" w:rsidRPr="00496930" w:rsidRDefault="009D0D76" w:rsidP="009D0D76">
            <w:pPr>
              <w:ind w:right="-11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r w:rsidRPr="00496930">
              <w:rPr>
                <w:sz w:val="20"/>
                <w:szCs w:val="20"/>
              </w:rPr>
              <w:t>б</w:t>
            </w:r>
            <w:proofErr w:type="spellEnd"/>
            <w:r w:rsidRPr="00496930">
              <w:rPr>
                <w:sz w:val="20"/>
                <w:szCs w:val="20"/>
              </w:rPr>
              <w:t>.</w:t>
            </w:r>
          </w:p>
        </w:tc>
        <w:tc>
          <w:tcPr>
            <w:tcW w:w="1001" w:type="dxa"/>
            <w:gridSpan w:val="6"/>
            <w:vMerge w:val="restart"/>
          </w:tcPr>
          <w:p w:rsidR="009D0D76" w:rsidRPr="00496930" w:rsidRDefault="009D0D76" w:rsidP="00AA6E15">
            <w:pPr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4612,6</w:t>
            </w:r>
          </w:p>
        </w:tc>
        <w:tc>
          <w:tcPr>
            <w:tcW w:w="1134" w:type="dxa"/>
            <w:gridSpan w:val="4"/>
            <w:vMerge w:val="restart"/>
          </w:tcPr>
          <w:p w:rsidR="009D0D76" w:rsidRPr="00496930" w:rsidRDefault="009D0D76" w:rsidP="00AA6E15">
            <w:pPr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1283,6</w:t>
            </w:r>
          </w:p>
        </w:tc>
        <w:tc>
          <w:tcPr>
            <w:tcW w:w="1579" w:type="dxa"/>
            <w:gridSpan w:val="4"/>
            <w:vMerge w:val="restart"/>
          </w:tcPr>
          <w:p w:rsidR="009D0D76" w:rsidRPr="00496930" w:rsidRDefault="009D0D76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5042,9</w:t>
            </w:r>
          </w:p>
        </w:tc>
      </w:tr>
      <w:tr w:rsidR="009D0D76" w:rsidRPr="00496930" w:rsidTr="00A337CF">
        <w:trPr>
          <w:trHeight w:val="569"/>
        </w:trPr>
        <w:tc>
          <w:tcPr>
            <w:tcW w:w="801" w:type="dxa"/>
            <w:vMerge/>
          </w:tcPr>
          <w:p w:rsidR="009D0D76" w:rsidRPr="00496930" w:rsidRDefault="009D0D76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9D0D76" w:rsidRPr="008C1401" w:rsidRDefault="009D0D76" w:rsidP="008C140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9D0D76" w:rsidRPr="00496930" w:rsidRDefault="009D0D76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</w:tcPr>
          <w:p w:rsidR="009D0D76" w:rsidRPr="00496930" w:rsidRDefault="009D0D76" w:rsidP="005D3BE1">
            <w:pPr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Бюджетные ассигнования</w:t>
            </w:r>
          </w:p>
          <w:p w:rsidR="009D0D76" w:rsidRPr="00496930" w:rsidRDefault="009D0D76" w:rsidP="005D3BE1">
            <w:pPr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lastRenderedPageBreak/>
              <w:t xml:space="preserve">всего, </w:t>
            </w:r>
            <w:r w:rsidRPr="00496930">
              <w:rPr>
                <w:i/>
                <w:sz w:val="20"/>
                <w:szCs w:val="20"/>
              </w:rPr>
              <w:t>в том числе</w:t>
            </w:r>
            <w:r w:rsidRPr="00496930">
              <w:rPr>
                <w:sz w:val="20"/>
                <w:szCs w:val="20"/>
              </w:rPr>
              <w:t>:</w:t>
            </w:r>
          </w:p>
        </w:tc>
        <w:tc>
          <w:tcPr>
            <w:tcW w:w="1268" w:type="dxa"/>
            <w:gridSpan w:val="2"/>
            <w:vMerge w:val="restart"/>
          </w:tcPr>
          <w:p w:rsidR="009D0D76" w:rsidRPr="00496930" w:rsidRDefault="009D0D76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lastRenderedPageBreak/>
              <w:t>5042,9</w:t>
            </w:r>
          </w:p>
        </w:tc>
        <w:tc>
          <w:tcPr>
            <w:tcW w:w="1284" w:type="dxa"/>
            <w:gridSpan w:val="3"/>
            <w:vMerge w:val="restart"/>
          </w:tcPr>
          <w:p w:rsidR="009D0D76" w:rsidRPr="00496930" w:rsidRDefault="009D0D76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1374,7</w:t>
            </w:r>
          </w:p>
        </w:tc>
        <w:tc>
          <w:tcPr>
            <w:tcW w:w="1558" w:type="dxa"/>
            <w:gridSpan w:val="3"/>
            <w:vMerge/>
          </w:tcPr>
          <w:p w:rsidR="009D0D76" w:rsidRPr="00496930" w:rsidRDefault="009D0D76" w:rsidP="00AA6E1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9D0D76" w:rsidRPr="00496930" w:rsidRDefault="009D0D76" w:rsidP="00AA6E1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9D0D76" w:rsidRDefault="009D0D76" w:rsidP="009D0D76">
            <w:pPr>
              <w:ind w:right="-111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</w:tcPr>
          <w:p w:rsidR="009D0D76" w:rsidRPr="00496930" w:rsidRDefault="009D0D76" w:rsidP="00AA6E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9D0D76" w:rsidRPr="00496930" w:rsidRDefault="009D0D76" w:rsidP="00AA6E15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</w:tcPr>
          <w:p w:rsidR="009D0D76" w:rsidRPr="00496930" w:rsidRDefault="009D0D76" w:rsidP="005D3BE1">
            <w:pPr>
              <w:jc w:val="center"/>
              <w:rPr>
                <w:sz w:val="20"/>
                <w:szCs w:val="20"/>
              </w:rPr>
            </w:pPr>
          </w:p>
        </w:tc>
      </w:tr>
      <w:tr w:rsidR="009D0D76" w:rsidRPr="00496930" w:rsidTr="00A337CF">
        <w:trPr>
          <w:trHeight w:val="383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9D0D76" w:rsidRPr="00496930" w:rsidRDefault="009D0D76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</w:tcPr>
          <w:p w:rsidR="009D0D76" w:rsidRPr="00496930" w:rsidRDefault="009D0D76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</w:tcPr>
          <w:p w:rsidR="009D0D76" w:rsidRPr="00496930" w:rsidRDefault="009D0D76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</w:tcPr>
          <w:p w:rsidR="009D0D76" w:rsidRPr="00496930" w:rsidRDefault="009D0D76" w:rsidP="005D3BE1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bottom w:val="single" w:sz="4" w:space="0" w:color="auto"/>
            </w:tcBorders>
          </w:tcPr>
          <w:p w:rsidR="009D0D76" w:rsidRPr="00496930" w:rsidRDefault="009D0D76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  <w:tcBorders>
              <w:bottom w:val="single" w:sz="4" w:space="0" w:color="auto"/>
            </w:tcBorders>
          </w:tcPr>
          <w:p w:rsidR="009D0D76" w:rsidRPr="00496930" w:rsidRDefault="009D0D76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tcBorders>
              <w:bottom w:val="single" w:sz="4" w:space="0" w:color="auto"/>
            </w:tcBorders>
          </w:tcPr>
          <w:p w:rsidR="009D0D76" w:rsidRPr="00496930" w:rsidRDefault="009D0D76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  <w:tcBorders>
              <w:bottom w:val="single" w:sz="4" w:space="0" w:color="auto"/>
            </w:tcBorders>
          </w:tcPr>
          <w:p w:rsidR="009D0D76" w:rsidRPr="00496930" w:rsidRDefault="009D0D76" w:rsidP="00AA6E15">
            <w:pPr>
              <w:rPr>
                <w:rFonts w:eastAsia="Calibri"/>
                <w:sz w:val="20"/>
                <w:szCs w:val="20"/>
              </w:rPr>
            </w:pPr>
            <w:r w:rsidRPr="00496930">
              <w:rPr>
                <w:rFonts w:eastAsia="Calibri"/>
                <w:sz w:val="20"/>
                <w:szCs w:val="20"/>
              </w:rPr>
              <w:t>Иные расходы по оплате работ, услуг, прочих налогов</w:t>
            </w:r>
          </w:p>
        </w:tc>
        <w:tc>
          <w:tcPr>
            <w:tcW w:w="567" w:type="dxa"/>
            <w:gridSpan w:val="3"/>
            <w:vMerge w:val="restart"/>
            <w:tcBorders>
              <w:bottom w:val="single" w:sz="4" w:space="0" w:color="auto"/>
            </w:tcBorders>
          </w:tcPr>
          <w:p w:rsidR="009D0D76" w:rsidRPr="00496930" w:rsidRDefault="009D0D76" w:rsidP="009D0D76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r w:rsidRPr="00496930">
              <w:rPr>
                <w:sz w:val="20"/>
                <w:szCs w:val="20"/>
              </w:rPr>
              <w:t>Тыс</w:t>
            </w:r>
            <w:proofErr w:type="gramStart"/>
            <w:r w:rsidRPr="00496930">
              <w:rPr>
                <w:sz w:val="20"/>
                <w:szCs w:val="20"/>
              </w:rPr>
              <w:t>.р</w:t>
            </w:r>
            <w:proofErr w:type="gramEnd"/>
            <w:r w:rsidRPr="00496930">
              <w:rPr>
                <w:sz w:val="20"/>
                <w:szCs w:val="20"/>
              </w:rPr>
              <w:t>уб</w:t>
            </w:r>
            <w:proofErr w:type="spellEnd"/>
            <w:r w:rsidRPr="00496930">
              <w:rPr>
                <w:sz w:val="20"/>
                <w:szCs w:val="20"/>
              </w:rPr>
              <w:t>.</w:t>
            </w:r>
          </w:p>
        </w:tc>
        <w:tc>
          <w:tcPr>
            <w:tcW w:w="1001" w:type="dxa"/>
            <w:gridSpan w:val="6"/>
            <w:vMerge w:val="restart"/>
            <w:tcBorders>
              <w:bottom w:val="single" w:sz="4" w:space="0" w:color="auto"/>
            </w:tcBorders>
          </w:tcPr>
          <w:p w:rsidR="009D0D76" w:rsidRPr="00496930" w:rsidRDefault="009D0D76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430,3</w:t>
            </w:r>
          </w:p>
        </w:tc>
        <w:tc>
          <w:tcPr>
            <w:tcW w:w="1134" w:type="dxa"/>
            <w:gridSpan w:val="4"/>
            <w:vMerge w:val="restart"/>
            <w:tcBorders>
              <w:bottom w:val="single" w:sz="4" w:space="0" w:color="auto"/>
            </w:tcBorders>
          </w:tcPr>
          <w:p w:rsidR="009D0D76" w:rsidRPr="00496930" w:rsidRDefault="009D0D76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91,1</w:t>
            </w:r>
          </w:p>
        </w:tc>
        <w:tc>
          <w:tcPr>
            <w:tcW w:w="1579" w:type="dxa"/>
            <w:gridSpan w:val="4"/>
            <w:vMerge/>
            <w:tcBorders>
              <w:bottom w:val="single" w:sz="4" w:space="0" w:color="auto"/>
            </w:tcBorders>
          </w:tcPr>
          <w:p w:rsidR="009D0D76" w:rsidRPr="00496930" w:rsidRDefault="009D0D76" w:rsidP="005D3BE1">
            <w:pPr>
              <w:rPr>
                <w:b/>
                <w:sz w:val="20"/>
                <w:szCs w:val="20"/>
              </w:rPr>
            </w:pPr>
          </w:p>
        </w:tc>
      </w:tr>
      <w:tr w:rsidR="00A84AA0" w:rsidRPr="00496930" w:rsidTr="00A337CF">
        <w:trPr>
          <w:trHeight w:val="950"/>
        </w:trPr>
        <w:tc>
          <w:tcPr>
            <w:tcW w:w="801" w:type="dxa"/>
            <w:vMerge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9" w:type="dxa"/>
          </w:tcPr>
          <w:p w:rsidR="00A84AA0" w:rsidRPr="00496930" w:rsidRDefault="00A84AA0" w:rsidP="005D3BE1">
            <w:pPr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5042,9</w:t>
            </w:r>
          </w:p>
        </w:tc>
        <w:tc>
          <w:tcPr>
            <w:tcW w:w="1284" w:type="dxa"/>
            <w:gridSpan w:val="3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1374,7</w:t>
            </w:r>
          </w:p>
        </w:tc>
        <w:tc>
          <w:tcPr>
            <w:tcW w:w="1558" w:type="dxa"/>
            <w:gridSpan w:val="3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4AA0" w:rsidRPr="00496930" w:rsidTr="00A337CF">
        <w:trPr>
          <w:trHeight w:val="254"/>
        </w:trPr>
        <w:tc>
          <w:tcPr>
            <w:tcW w:w="801" w:type="dxa"/>
            <w:vMerge w:val="restart"/>
          </w:tcPr>
          <w:p w:rsidR="00A84AA0" w:rsidRPr="00AA6E15" w:rsidRDefault="00A84AA0" w:rsidP="005D3BE1">
            <w:pPr>
              <w:jc w:val="center"/>
              <w:rPr>
                <w:sz w:val="20"/>
                <w:szCs w:val="20"/>
              </w:rPr>
            </w:pPr>
            <w:r w:rsidRPr="00AA6E15">
              <w:rPr>
                <w:sz w:val="20"/>
                <w:szCs w:val="20"/>
              </w:rPr>
              <w:t>2</w:t>
            </w:r>
          </w:p>
        </w:tc>
        <w:tc>
          <w:tcPr>
            <w:tcW w:w="1750" w:type="dxa"/>
            <w:vMerge w:val="restart"/>
          </w:tcPr>
          <w:p w:rsidR="00A84AA0" w:rsidRPr="00496930" w:rsidRDefault="00A84AA0" w:rsidP="00AA6E15">
            <w:pPr>
              <w:rPr>
                <w:sz w:val="20"/>
                <w:szCs w:val="20"/>
              </w:rPr>
            </w:pPr>
            <w:r w:rsidRPr="00AA6E15">
              <w:rPr>
                <w:sz w:val="20"/>
                <w:szCs w:val="20"/>
              </w:rPr>
              <w:t xml:space="preserve">Подпрограмма </w:t>
            </w:r>
            <w:r w:rsidRPr="00496930">
              <w:rPr>
                <w:sz w:val="20"/>
                <w:szCs w:val="20"/>
              </w:rPr>
              <w:t>«Обеспечение приватизации и содержание имущества муниципальной казны»</w:t>
            </w:r>
          </w:p>
        </w:tc>
        <w:tc>
          <w:tcPr>
            <w:tcW w:w="1460" w:type="dxa"/>
            <w:vMerge w:val="restart"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9" w:type="dxa"/>
          </w:tcPr>
          <w:p w:rsidR="00A84AA0" w:rsidRPr="00496930" w:rsidRDefault="00A84AA0" w:rsidP="005D3BE1">
            <w:pPr>
              <w:rPr>
                <w:b/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5767,2</w:t>
            </w:r>
          </w:p>
        </w:tc>
        <w:tc>
          <w:tcPr>
            <w:tcW w:w="1284" w:type="dxa"/>
            <w:gridSpan w:val="3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1750,4</w:t>
            </w:r>
          </w:p>
        </w:tc>
        <w:tc>
          <w:tcPr>
            <w:tcW w:w="1558" w:type="dxa"/>
            <w:gridSpan w:val="3"/>
            <w:vMerge w:val="restart"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 w:val="restart"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 w:val="restart"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 w:val="restart"/>
          </w:tcPr>
          <w:p w:rsidR="00A84AA0" w:rsidRPr="00496930" w:rsidRDefault="00A84AA0" w:rsidP="00AA6E15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5767,2</w:t>
            </w:r>
          </w:p>
        </w:tc>
      </w:tr>
      <w:tr w:rsidR="00A84AA0" w:rsidRPr="00496930" w:rsidTr="00A337CF">
        <w:trPr>
          <w:trHeight w:val="912"/>
        </w:trPr>
        <w:tc>
          <w:tcPr>
            <w:tcW w:w="801" w:type="dxa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9" w:type="dxa"/>
          </w:tcPr>
          <w:p w:rsidR="00A84AA0" w:rsidRPr="00496930" w:rsidRDefault="00A84AA0" w:rsidP="005D3BE1">
            <w:pPr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Бюджетные ассигнования</w:t>
            </w:r>
          </w:p>
          <w:p w:rsidR="00A84AA0" w:rsidRPr="00496930" w:rsidRDefault="00A84AA0" w:rsidP="005D3BE1">
            <w:pPr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 xml:space="preserve">всего, </w:t>
            </w:r>
          </w:p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i/>
                <w:sz w:val="20"/>
                <w:szCs w:val="20"/>
              </w:rPr>
              <w:t>в том числе</w:t>
            </w:r>
            <w:r w:rsidRPr="00496930">
              <w:rPr>
                <w:sz w:val="20"/>
                <w:szCs w:val="20"/>
              </w:rPr>
              <w:t>:</w:t>
            </w:r>
          </w:p>
        </w:tc>
        <w:tc>
          <w:tcPr>
            <w:tcW w:w="1268" w:type="dxa"/>
            <w:gridSpan w:val="2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5767,2</w:t>
            </w:r>
          </w:p>
        </w:tc>
        <w:tc>
          <w:tcPr>
            <w:tcW w:w="1284" w:type="dxa"/>
            <w:gridSpan w:val="3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1750,4</w:t>
            </w:r>
          </w:p>
        </w:tc>
        <w:tc>
          <w:tcPr>
            <w:tcW w:w="1558" w:type="dxa"/>
            <w:gridSpan w:val="3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4AA0" w:rsidRPr="00496930" w:rsidTr="00A337CF">
        <w:trPr>
          <w:trHeight w:val="283"/>
        </w:trPr>
        <w:tc>
          <w:tcPr>
            <w:tcW w:w="801" w:type="dxa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9" w:type="dxa"/>
          </w:tcPr>
          <w:p w:rsidR="00A84AA0" w:rsidRPr="00496930" w:rsidRDefault="00A84AA0" w:rsidP="005D3BE1">
            <w:pPr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5767,2</w:t>
            </w:r>
          </w:p>
        </w:tc>
        <w:tc>
          <w:tcPr>
            <w:tcW w:w="1284" w:type="dxa"/>
            <w:gridSpan w:val="3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1750,4</w:t>
            </w:r>
          </w:p>
        </w:tc>
        <w:tc>
          <w:tcPr>
            <w:tcW w:w="1558" w:type="dxa"/>
            <w:gridSpan w:val="3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4AA0" w:rsidRPr="00496930" w:rsidTr="00A337CF">
        <w:trPr>
          <w:trHeight w:val="288"/>
        </w:trPr>
        <w:tc>
          <w:tcPr>
            <w:tcW w:w="801" w:type="dxa"/>
            <w:vMerge w:val="restart"/>
          </w:tcPr>
          <w:p w:rsidR="00A84AA0" w:rsidRPr="00AA6E15" w:rsidRDefault="00A84AA0" w:rsidP="005D3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750" w:type="dxa"/>
            <w:vMerge w:val="restart"/>
          </w:tcPr>
          <w:p w:rsidR="00A84AA0" w:rsidRPr="00AA6E15" w:rsidRDefault="00A84AA0" w:rsidP="00AA6E15">
            <w:pPr>
              <w:rPr>
                <w:sz w:val="20"/>
                <w:szCs w:val="20"/>
              </w:rPr>
            </w:pPr>
            <w:r w:rsidRPr="00AA6E15">
              <w:rPr>
                <w:sz w:val="20"/>
                <w:szCs w:val="20"/>
              </w:rPr>
              <w:t>Основное мероприятие «Управление и распоряжение муниципальным имуществом городского округа Кинешма»</w:t>
            </w:r>
          </w:p>
        </w:tc>
        <w:tc>
          <w:tcPr>
            <w:tcW w:w="1460" w:type="dxa"/>
            <w:vMerge w:val="restart"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9" w:type="dxa"/>
          </w:tcPr>
          <w:p w:rsidR="00A84AA0" w:rsidRPr="00496930" w:rsidRDefault="00A84AA0" w:rsidP="005D3BE1">
            <w:pPr>
              <w:rPr>
                <w:b/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5767,2</w:t>
            </w:r>
          </w:p>
        </w:tc>
        <w:tc>
          <w:tcPr>
            <w:tcW w:w="1284" w:type="dxa"/>
            <w:gridSpan w:val="3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1750,4</w:t>
            </w:r>
          </w:p>
        </w:tc>
        <w:tc>
          <w:tcPr>
            <w:tcW w:w="1558" w:type="dxa"/>
            <w:gridSpan w:val="3"/>
            <w:vMerge w:val="restart"/>
          </w:tcPr>
          <w:p w:rsidR="00A84AA0" w:rsidRPr="00496930" w:rsidRDefault="00A84AA0" w:rsidP="00AA6E1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</w:tcPr>
          <w:p w:rsidR="00A84AA0" w:rsidRPr="00496930" w:rsidRDefault="00A84AA0" w:rsidP="005D3BE1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 w:val="restart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 w:val="restart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 w:val="restart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5767,2</w:t>
            </w:r>
          </w:p>
        </w:tc>
      </w:tr>
      <w:tr w:rsidR="00A84AA0" w:rsidRPr="00496930" w:rsidTr="00A337CF">
        <w:trPr>
          <w:trHeight w:val="990"/>
        </w:trPr>
        <w:tc>
          <w:tcPr>
            <w:tcW w:w="801" w:type="dxa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9" w:type="dxa"/>
          </w:tcPr>
          <w:p w:rsidR="00A84AA0" w:rsidRPr="00496930" w:rsidRDefault="00A84AA0" w:rsidP="005D3BE1">
            <w:pPr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Бюджетные ассигнования</w:t>
            </w:r>
          </w:p>
          <w:p w:rsidR="00A84AA0" w:rsidRPr="00496930" w:rsidRDefault="00A84AA0" w:rsidP="005D3BE1">
            <w:pPr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 xml:space="preserve">всего, </w:t>
            </w:r>
          </w:p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i/>
                <w:sz w:val="20"/>
                <w:szCs w:val="20"/>
              </w:rPr>
              <w:t>в том числе</w:t>
            </w:r>
            <w:r w:rsidRPr="00496930">
              <w:rPr>
                <w:sz w:val="20"/>
                <w:szCs w:val="20"/>
              </w:rPr>
              <w:t>:</w:t>
            </w:r>
          </w:p>
        </w:tc>
        <w:tc>
          <w:tcPr>
            <w:tcW w:w="1268" w:type="dxa"/>
            <w:gridSpan w:val="2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5767,2</w:t>
            </w:r>
          </w:p>
        </w:tc>
        <w:tc>
          <w:tcPr>
            <w:tcW w:w="1284" w:type="dxa"/>
            <w:gridSpan w:val="3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1750,4</w:t>
            </w:r>
          </w:p>
        </w:tc>
        <w:tc>
          <w:tcPr>
            <w:tcW w:w="1558" w:type="dxa"/>
            <w:gridSpan w:val="3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A84AA0" w:rsidRPr="00496930" w:rsidRDefault="00A84AA0" w:rsidP="005D3BE1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4AA0" w:rsidRPr="00496930" w:rsidTr="00A337CF">
        <w:trPr>
          <w:trHeight w:val="920"/>
        </w:trPr>
        <w:tc>
          <w:tcPr>
            <w:tcW w:w="801" w:type="dxa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9" w:type="dxa"/>
          </w:tcPr>
          <w:p w:rsidR="00A84AA0" w:rsidRPr="00496930" w:rsidRDefault="00A84AA0" w:rsidP="005D3BE1">
            <w:pPr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5767,2</w:t>
            </w:r>
          </w:p>
        </w:tc>
        <w:tc>
          <w:tcPr>
            <w:tcW w:w="1284" w:type="dxa"/>
            <w:gridSpan w:val="3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1750,4</w:t>
            </w:r>
          </w:p>
        </w:tc>
        <w:tc>
          <w:tcPr>
            <w:tcW w:w="1558" w:type="dxa"/>
            <w:gridSpan w:val="3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A84AA0" w:rsidRPr="00496930" w:rsidRDefault="00A84AA0" w:rsidP="005D3BE1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4AA0" w:rsidRPr="00496930" w:rsidTr="00A337CF">
        <w:trPr>
          <w:trHeight w:val="269"/>
        </w:trPr>
        <w:tc>
          <w:tcPr>
            <w:tcW w:w="801" w:type="dxa"/>
            <w:vMerge w:val="restart"/>
          </w:tcPr>
          <w:p w:rsidR="00A84AA0" w:rsidRPr="00AA6E15" w:rsidRDefault="00A84AA0" w:rsidP="00AA6E15">
            <w:pPr>
              <w:rPr>
                <w:sz w:val="20"/>
                <w:szCs w:val="20"/>
              </w:rPr>
            </w:pPr>
            <w:r w:rsidRPr="00AA6E15">
              <w:rPr>
                <w:sz w:val="20"/>
                <w:szCs w:val="20"/>
              </w:rPr>
              <w:t>2.1.1</w:t>
            </w:r>
          </w:p>
        </w:tc>
        <w:tc>
          <w:tcPr>
            <w:tcW w:w="1750" w:type="dxa"/>
            <w:vMerge w:val="restart"/>
          </w:tcPr>
          <w:p w:rsidR="00A84AA0" w:rsidRPr="00AA6E15" w:rsidRDefault="00A84AA0" w:rsidP="00AA6E15">
            <w:pPr>
              <w:rPr>
                <w:sz w:val="20"/>
                <w:szCs w:val="20"/>
              </w:rPr>
            </w:pPr>
            <w:r w:rsidRPr="00AA6E15">
              <w:rPr>
                <w:sz w:val="20"/>
                <w:szCs w:val="20"/>
              </w:rPr>
              <w:t>Мероприятие</w:t>
            </w:r>
          </w:p>
          <w:p w:rsidR="00A84AA0" w:rsidRPr="00496930" w:rsidRDefault="00A84AA0" w:rsidP="00AA6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496930">
              <w:rPr>
                <w:sz w:val="20"/>
                <w:szCs w:val="20"/>
              </w:rPr>
              <w:t xml:space="preserve">Обеспечение </w:t>
            </w:r>
            <w:r w:rsidRPr="00496930">
              <w:rPr>
                <w:sz w:val="20"/>
                <w:szCs w:val="20"/>
              </w:rPr>
              <w:lastRenderedPageBreak/>
              <w:t>приватизации и проведение предпродажной подготовки объектов недвижимости</w:t>
            </w:r>
          </w:p>
        </w:tc>
        <w:tc>
          <w:tcPr>
            <w:tcW w:w="1460" w:type="dxa"/>
            <w:vMerge w:val="restart"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9" w:type="dxa"/>
          </w:tcPr>
          <w:p w:rsidR="00A84AA0" w:rsidRPr="00496930" w:rsidRDefault="00A84AA0" w:rsidP="00AA6E15">
            <w:pPr>
              <w:rPr>
                <w:b/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500,0</w:t>
            </w:r>
          </w:p>
        </w:tc>
        <w:tc>
          <w:tcPr>
            <w:tcW w:w="1284" w:type="dxa"/>
            <w:gridSpan w:val="3"/>
          </w:tcPr>
          <w:p w:rsidR="00A84AA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104,0</w:t>
            </w:r>
          </w:p>
          <w:p w:rsidR="006527D2" w:rsidRPr="00496930" w:rsidRDefault="006527D2" w:rsidP="006527D2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 w:val="restart"/>
          </w:tcPr>
          <w:p w:rsidR="00A84AA0" w:rsidRPr="00496930" w:rsidRDefault="00A84AA0" w:rsidP="00AA6E15">
            <w:pPr>
              <w:rPr>
                <w:sz w:val="20"/>
                <w:szCs w:val="20"/>
              </w:rPr>
            </w:pPr>
            <w:r w:rsidRPr="00496930">
              <w:rPr>
                <w:rFonts w:eastAsia="Calibri"/>
                <w:sz w:val="20"/>
                <w:szCs w:val="20"/>
              </w:rPr>
              <w:t xml:space="preserve">Реализация мероприятия </w:t>
            </w:r>
            <w:r w:rsidRPr="00496930">
              <w:rPr>
                <w:rFonts w:eastAsia="Calibri"/>
                <w:sz w:val="20"/>
                <w:szCs w:val="20"/>
              </w:rPr>
              <w:lastRenderedPageBreak/>
              <w:t>будет продолжена в течение 2018 года</w:t>
            </w:r>
          </w:p>
        </w:tc>
        <w:tc>
          <w:tcPr>
            <w:tcW w:w="2550" w:type="dxa"/>
            <w:gridSpan w:val="3"/>
            <w:vMerge w:val="restart"/>
          </w:tcPr>
          <w:p w:rsidR="00A84AA0" w:rsidRPr="00496930" w:rsidRDefault="00A84AA0" w:rsidP="00AA6E15">
            <w:pPr>
              <w:rPr>
                <w:rFonts w:eastAsia="Calibri"/>
                <w:sz w:val="20"/>
                <w:szCs w:val="20"/>
              </w:rPr>
            </w:pPr>
            <w:r w:rsidRPr="00496930">
              <w:rPr>
                <w:rFonts w:eastAsia="Calibri"/>
                <w:sz w:val="20"/>
                <w:szCs w:val="20"/>
              </w:rPr>
              <w:lastRenderedPageBreak/>
              <w:t xml:space="preserve">Заказ в специализированных </w:t>
            </w:r>
            <w:r w:rsidRPr="00496930">
              <w:rPr>
                <w:rFonts w:eastAsia="Calibri"/>
                <w:sz w:val="20"/>
                <w:szCs w:val="20"/>
              </w:rPr>
              <w:lastRenderedPageBreak/>
              <w:t>организациях технической документации для оформления нежилых зданий, помещений, земельных участков</w:t>
            </w:r>
          </w:p>
        </w:tc>
        <w:tc>
          <w:tcPr>
            <w:tcW w:w="567" w:type="dxa"/>
            <w:gridSpan w:val="3"/>
            <w:vMerge w:val="restart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lastRenderedPageBreak/>
              <w:t xml:space="preserve">Тыс. </w:t>
            </w:r>
            <w:r w:rsidRPr="00496930">
              <w:rPr>
                <w:sz w:val="20"/>
                <w:szCs w:val="20"/>
              </w:rPr>
              <w:lastRenderedPageBreak/>
              <w:t>руб.</w:t>
            </w:r>
          </w:p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 w:val="restart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lastRenderedPageBreak/>
              <w:t>50,0</w:t>
            </w:r>
          </w:p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gridSpan w:val="4"/>
            <w:vMerge w:val="restart"/>
          </w:tcPr>
          <w:p w:rsidR="00A84AA0" w:rsidRPr="00496930" w:rsidRDefault="00A84AA0" w:rsidP="005D3BE1">
            <w:pPr>
              <w:jc w:val="center"/>
              <w:rPr>
                <w:color w:val="FF0000"/>
                <w:sz w:val="20"/>
                <w:szCs w:val="20"/>
              </w:rPr>
            </w:pPr>
            <w:r w:rsidRPr="00496930">
              <w:rPr>
                <w:color w:val="000000" w:themeColor="text1"/>
                <w:sz w:val="20"/>
                <w:szCs w:val="20"/>
              </w:rPr>
              <w:t>500,0</w:t>
            </w:r>
          </w:p>
        </w:tc>
      </w:tr>
      <w:tr w:rsidR="00A84AA0" w:rsidRPr="00496930" w:rsidTr="00A337CF">
        <w:trPr>
          <w:trHeight w:val="990"/>
        </w:trPr>
        <w:tc>
          <w:tcPr>
            <w:tcW w:w="801" w:type="dxa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9" w:type="dxa"/>
          </w:tcPr>
          <w:p w:rsidR="00A84AA0" w:rsidRPr="00496930" w:rsidRDefault="00A84AA0" w:rsidP="005D3BE1">
            <w:pPr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Бюджетные ассигнования</w:t>
            </w:r>
          </w:p>
          <w:p w:rsidR="00A84AA0" w:rsidRPr="00496930" w:rsidRDefault="00A84AA0" w:rsidP="005D3BE1">
            <w:pPr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 xml:space="preserve">всего, </w:t>
            </w:r>
          </w:p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i/>
                <w:sz w:val="20"/>
                <w:szCs w:val="20"/>
              </w:rPr>
              <w:t>в том числе</w:t>
            </w:r>
            <w:r w:rsidRPr="00496930">
              <w:rPr>
                <w:sz w:val="20"/>
                <w:szCs w:val="20"/>
              </w:rPr>
              <w:t>:</w:t>
            </w:r>
          </w:p>
        </w:tc>
        <w:tc>
          <w:tcPr>
            <w:tcW w:w="1268" w:type="dxa"/>
            <w:gridSpan w:val="2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500,0</w:t>
            </w:r>
          </w:p>
        </w:tc>
        <w:tc>
          <w:tcPr>
            <w:tcW w:w="1284" w:type="dxa"/>
            <w:gridSpan w:val="3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104,0</w:t>
            </w:r>
          </w:p>
        </w:tc>
        <w:tc>
          <w:tcPr>
            <w:tcW w:w="1558" w:type="dxa"/>
            <w:gridSpan w:val="3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A84AA0" w:rsidRPr="00496930" w:rsidRDefault="00A84AA0" w:rsidP="005D3BE1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</w:tcPr>
          <w:p w:rsidR="00A84AA0" w:rsidRPr="00496930" w:rsidRDefault="00A84AA0" w:rsidP="005D3BE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A84AA0" w:rsidRPr="00496930" w:rsidTr="00A337CF">
        <w:trPr>
          <w:trHeight w:val="230"/>
        </w:trPr>
        <w:tc>
          <w:tcPr>
            <w:tcW w:w="801" w:type="dxa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</w:tcPr>
          <w:p w:rsidR="00A84AA0" w:rsidRPr="00496930" w:rsidRDefault="00A84AA0" w:rsidP="005D3BE1">
            <w:pPr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  <w:vMerge w:val="restart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500,0</w:t>
            </w:r>
          </w:p>
        </w:tc>
        <w:tc>
          <w:tcPr>
            <w:tcW w:w="1284" w:type="dxa"/>
            <w:gridSpan w:val="3"/>
            <w:vMerge w:val="restart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104,0</w:t>
            </w:r>
          </w:p>
        </w:tc>
        <w:tc>
          <w:tcPr>
            <w:tcW w:w="1558" w:type="dxa"/>
            <w:gridSpan w:val="3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A84AA0" w:rsidRPr="00496930" w:rsidRDefault="00A84AA0" w:rsidP="005D3BE1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</w:tcPr>
          <w:p w:rsidR="00A84AA0" w:rsidRPr="00496930" w:rsidRDefault="00A84AA0" w:rsidP="005D3BE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A84AA0" w:rsidRPr="00496930" w:rsidTr="00A337CF">
        <w:trPr>
          <w:trHeight w:val="825"/>
        </w:trPr>
        <w:tc>
          <w:tcPr>
            <w:tcW w:w="801" w:type="dxa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A84AA0" w:rsidRPr="00496930" w:rsidRDefault="00A84AA0" w:rsidP="005D3BE1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</w:tcPr>
          <w:p w:rsidR="00A84AA0" w:rsidRPr="00496930" w:rsidRDefault="00A84AA0" w:rsidP="001D55C3">
            <w:pPr>
              <w:rPr>
                <w:rFonts w:eastAsia="Calibri"/>
                <w:sz w:val="20"/>
                <w:szCs w:val="20"/>
              </w:rPr>
            </w:pPr>
            <w:r w:rsidRPr="00496930">
              <w:rPr>
                <w:rFonts w:eastAsia="Calibri"/>
                <w:sz w:val="20"/>
                <w:szCs w:val="20"/>
              </w:rPr>
              <w:t>Оплата за услуги по межеванию, топографической съёмке  земельных участков (иные кадастровые работы)</w:t>
            </w:r>
          </w:p>
        </w:tc>
        <w:tc>
          <w:tcPr>
            <w:tcW w:w="567" w:type="dxa"/>
            <w:gridSpan w:val="3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Тыс. руб.</w:t>
            </w:r>
          </w:p>
        </w:tc>
        <w:tc>
          <w:tcPr>
            <w:tcW w:w="1001" w:type="dxa"/>
            <w:gridSpan w:val="6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250,0</w:t>
            </w:r>
          </w:p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104,0</w:t>
            </w:r>
          </w:p>
        </w:tc>
        <w:tc>
          <w:tcPr>
            <w:tcW w:w="1579" w:type="dxa"/>
            <w:gridSpan w:val="4"/>
            <w:vMerge/>
          </w:tcPr>
          <w:p w:rsidR="00A84AA0" w:rsidRPr="00496930" w:rsidRDefault="00A84AA0" w:rsidP="005D3BE1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A84AA0" w:rsidRPr="00496930" w:rsidTr="00A337CF">
        <w:trPr>
          <w:trHeight w:val="863"/>
        </w:trPr>
        <w:tc>
          <w:tcPr>
            <w:tcW w:w="801" w:type="dxa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A84AA0" w:rsidRPr="00496930" w:rsidRDefault="00A84AA0" w:rsidP="005D3BE1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</w:tcPr>
          <w:p w:rsidR="00A84AA0" w:rsidRPr="00496930" w:rsidRDefault="00A84AA0" w:rsidP="001D55C3">
            <w:pPr>
              <w:rPr>
                <w:rFonts w:eastAsia="Calibri"/>
                <w:sz w:val="20"/>
                <w:szCs w:val="20"/>
              </w:rPr>
            </w:pPr>
            <w:r w:rsidRPr="00496930">
              <w:rPr>
                <w:rFonts w:eastAsia="Calibri"/>
                <w:sz w:val="20"/>
                <w:szCs w:val="20"/>
              </w:rPr>
              <w:t>Оплата за услуги по подготовке документов по формированию земельных участков для многодетных граждан</w:t>
            </w:r>
          </w:p>
        </w:tc>
        <w:tc>
          <w:tcPr>
            <w:tcW w:w="567" w:type="dxa"/>
            <w:gridSpan w:val="3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Тыс. руб.</w:t>
            </w:r>
          </w:p>
        </w:tc>
        <w:tc>
          <w:tcPr>
            <w:tcW w:w="1001" w:type="dxa"/>
            <w:gridSpan w:val="6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gridSpan w:val="4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gridSpan w:val="4"/>
            <w:vMerge/>
          </w:tcPr>
          <w:p w:rsidR="00A84AA0" w:rsidRPr="00496930" w:rsidRDefault="00A84AA0" w:rsidP="005D3BE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A84AA0" w:rsidRPr="00496930" w:rsidTr="00A337CF">
        <w:trPr>
          <w:trHeight w:val="365"/>
        </w:trPr>
        <w:tc>
          <w:tcPr>
            <w:tcW w:w="801" w:type="dxa"/>
            <w:vMerge w:val="restart"/>
          </w:tcPr>
          <w:p w:rsidR="00A84AA0" w:rsidRPr="001D55C3" w:rsidRDefault="00A84AA0" w:rsidP="005D3BE1">
            <w:pPr>
              <w:jc w:val="center"/>
              <w:rPr>
                <w:sz w:val="20"/>
                <w:szCs w:val="20"/>
              </w:rPr>
            </w:pPr>
            <w:r w:rsidRPr="001D55C3">
              <w:rPr>
                <w:sz w:val="20"/>
                <w:szCs w:val="20"/>
              </w:rPr>
              <w:t>2.1.2</w:t>
            </w:r>
          </w:p>
        </w:tc>
        <w:tc>
          <w:tcPr>
            <w:tcW w:w="1750" w:type="dxa"/>
            <w:vMerge w:val="restart"/>
          </w:tcPr>
          <w:p w:rsidR="00A84AA0" w:rsidRDefault="00A84AA0" w:rsidP="001D55C3">
            <w:pPr>
              <w:rPr>
                <w:sz w:val="20"/>
                <w:szCs w:val="20"/>
              </w:rPr>
            </w:pPr>
            <w:r w:rsidRPr="001D55C3">
              <w:rPr>
                <w:sz w:val="20"/>
                <w:szCs w:val="20"/>
              </w:rPr>
              <w:t>Мероприятие</w:t>
            </w:r>
          </w:p>
          <w:p w:rsidR="00A84AA0" w:rsidRPr="00496930" w:rsidRDefault="00A84AA0" w:rsidP="001D55C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496930">
              <w:rPr>
                <w:sz w:val="20"/>
                <w:szCs w:val="20"/>
              </w:rPr>
              <w:t>Содержание объектов недвижимости, входящих в состав имущества муниципальной казны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 w:val="restart"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9" w:type="dxa"/>
          </w:tcPr>
          <w:p w:rsidR="00A84AA0" w:rsidRPr="00496930" w:rsidRDefault="00A84AA0" w:rsidP="005D3BE1">
            <w:pPr>
              <w:rPr>
                <w:b/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3450,0</w:t>
            </w:r>
          </w:p>
        </w:tc>
        <w:tc>
          <w:tcPr>
            <w:tcW w:w="1284" w:type="dxa"/>
            <w:gridSpan w:val="3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1116,3</w:t>
            </w:r>
          </w:p>
        </w:tc>
        <w:tc>
          <w:tcPr>
            <w:tcW w:w="1558" w:type="dxa"/>
            <w:gridSpan w:val="3"/>
            <w:vMerge w:val="restart"/>
          </w:tcPr>
          <w:p w:rsidR="00A84AA0" w:rsidRPr="00496930" w:rsidRDefault="00A84AA0" w:rsidP="001D55C3">
            <w:pPr>
              <w:rPr>
                <w:b/>
                <w:sz w:val="20"/>
                <w:szCs w:val="20"/>
              </w:rPr>
            </w:pPr>
            <w:r w:rsidRPr="00496930">
              <w:rPr>
                <w:rFonts w:eastAsia="Calibri"/>
                <w:sz w:val="20"/>
                <w:szCs w:val="20"/>
              </w:rPr>
              <w:t>Реализация мероприятия будет продолжена в течение 2018 года</w:t>
            </w:r>
          </w:p>
        </w:tc>
        <w:tc>
          <w:tcPr>
            <w:tcW w:w="2550" w:type="dxa"/>
            <w:gridSpan w:val="3"/>
            <w:vMerge w:val="restart"/>
          </w:tcPr>
          <w:p w:rsidR="00A84AA0" w:rsidRPr="00496930" w:rsidRDefault="00A84AA0" w:rsidP="001D55C3">
            <w:pPr>
              <w:rPr>
                <w:rFonts w:eastAsia="Calibri"/>
                <w:sz w:val="20"/>
                <w:szCs w:val="20"/>
              </w:rPr>
            </w:pPr>
            <w:r w:rsidRPr="00496930">
              <w:rPr>
                <w:rFonts w:eastAsia="Calibri"/>
                <w:sz w:val="20"/>
                <w:szCs w:val="20"/>
              </w:rPr>
              <w:t xml:space="preserve">Оплата коммунальных услуг за объекты недвижимости, входящих в состав имущества муниципальной казны </w:t>
            </w:r>
          </w:p>
        </w:tc>
        <w:tc>
          <w:tcPr>
            <w:tcW w:w="567" w:type="dxa"/>
            <w:gridSpan w:val="3"/>
            <w:vMerge w:val="restart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Тыс. руб.</w:t>
            </w:r>
          </w:p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  <w:p w:rsidR="00A84AA0" w:rsidRPr="00496930" w:rsidRDefault="00A84AA0" w:rsidP="006527D2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 w:val="restart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2400,0</w:t>
            </w:r>
          </w:p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A84AA0" w:rsidRPr="00496930" w:rsidRDefault="00A84AA0" w:rsidP="005D3BE1">
            <w:pPr>
              <w:jc w:val="center"/>
              <w:rPr>
                <w:color w:val="FF0000"/>
                <w:sz w:val="20"/>
                <w:szCs w:val="20"/>
              </w:rPr>
            </w:pPr>
            <w:r w:rsidRPr="00496930">
              <w:rPr>
                <w:color w:val="000000" w:themeColor="text1"/>
                <w:sz w:val="20"/>
                <w:szCs w:val="20"/>
              </w:rPr>
              <w:t>456,6</w:t>
            </w:r>
          </w:p>
        </w:tc>
        <w:tc>
          <w:tcPr>
            <w:tcW w:w="1579" w:type="dxa"/>
            <w:gridSpan w:val="4"/>
            <w:vMerge w:val="restart"/>
          </w:tcPr>
          <w:p w:rsidR="00A84AA0" w:rsidRPr="00496930" w:rsidRDefault="00A84AA0" w:rsidP="005D3BE1">
            <w:pPr>
              <w:jc w:val="center"/>
              <w:rPr>
                <w:color w:val="FF0000"/>
                <w:sz w:val="20"/>
                <w:szCs w:val="20"/>
              </w:rPr>
            </w:pPr>
            <w:r w:rsidRPr="00496930">
              <w:rPr>
                <w:color w:val="000000" w:themeColor="text1"/>
                <w:sz w:val="20"/>
                <w:szCs w:val="20"/>
              </w:rPr>
              <w:t>3450,0</w:t>
            </w:r>
          </w:p>
        </w:tc>
      </w:tr>
      <w:tr w:rsidR="00A84AA0" w:rsidRPr="00496930" w:rsidTr="00A337CF">
        <w:trPr>
          <w:trHeight w:val="276"/>
        </w:trPr>
        <w:tc>
          <w:tcPr>
            <w:tcW w:w="801" w:type="dxa"/>
            <w:vMerge/>
          </w:tcPr>
          <w:p w:rsidR="00A84AA0" w:rsidRPr="001D55C3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84AA0" w:rsidRPr="001D55C3" w:rsidRDefault="00A84AA0" w:rsidP="001D55C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</w:tcPr>
          <w:p w:rsidR="00A84AA0" w:rsidRPr="00496930" w:rsidRDefault="00A84AA0" w:rsidP="005D3BE1">
            <w:pPr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Бюджетные ассигнования</w:t>
            </w:r>
          </w:p>
          <w:p w:rsidR="00A84AA0" w:rsidRPr="00496930" w:rsidRDefault="00A84AA0" w:rsidP="005D3BE1">
            <w:pPr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 xml:space="preserve">всего, </w:t>
            </w:r>
            <w:r w:rsidRPr="00496930">
              <w:rPr>
                <w:i/>
                <w:sz w:val="20"/>
                <w:szCs w:val="20"/>
              </w:rPr>
              <w:t>в том числе</w:t>
            </w:r>
            <w:r w:rsidRPr="00496930">
              <w:rPr>
                <w:sz w:val="20"/>
                <w:szCs w:val="20"/>
              </w:rPr>
              <w:t>:</w:t>
            </w:r>
          </w:p>
        </w:tc>
        <w:tc>
          <w:tcPr>
            <w:tcW w:w="1268" w:type="dxa"/>
            <w:gridSpan w:val="2"/>
            <w:vMerge w:val="restart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3450,0</w:t>
            </w:r>
          </w:p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 w:val="restart"/>
          </w:tcPr>
          <w:p w:rsidR="00A84AA0" w:rsidRPr="00496930" w:rsidRDefault="006527D2" w:rsidP="00652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1116,3</w:t>
            </w:r>
          </w:p>
        </w:tc>
        <w:tc>
          <w:tcPr>
            <w:tcW w:w="1558" w:type="dxa"/>
            <w:gridSpan w:val="3"/>
            <w:vMerge/>
          </w:tcPr>
          <w:p w:rsidR="00A84AA0" w:rsidRPr="00496930" w:rsidRDefault="00A84AA0" w:rsidP="005D3BE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A84AA0" w:rsidRPr="00496930" w:rsidRDefault="00A84AA0" w:rsidP="001D55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A84AA0" w:rsidRPr="00496930" w:rsidRDefault="00A84AA0" w:rsidP="005D3BE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</w:tcPr>
          <w:p w:rsidR="00A84AA0" w:rsidRPr="00496930" w:rsidRDefault="00A84AA0" w:rsidP="005D3BE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84AA0" w:rsidRPr="00496930" w:rsidTr="00A337CF">
        <w:trPr>
          <w:trHeight w:val="230"/>
        </w:trPr>
        <w:tc>
          <w:tcPr>
            <w:tcW w:w="801" w:type="dxa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A84AA0" w:rsidRPr="00496930" w:rsidRDefault="00A84AA0" w:rsidP="005D3BE1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</w:tcPr>
          <w:p w:rsidR="00A84AA0" w:rsidRPr="00496930" w:rsidRDefault="00A84AA0" w:rsidP="001D55C3">
            <w:pPr>
              <w:rPr>
                <w:rFonts w:eastAsia="Calibri"/>
                <w:sz w:val="20"/>
                <w:szCs w:val="20"/>
              </w:rPr>
            </w:pPr>
            <w:r w:rsidRPr="00496930">
              <w:rPr>
                <w:rFonts w:eastAsia="Calibri"/>
                <w:sz w:val="20"/>
                <w:szCs w:val="20"/>
              </w:rPr>
              <w:t>.Оплата за техническое содержание муниципального имущества, входящего в состав имущества муниципальной казны</w:t>
            </w:r>
          </w:p>
        </w:tc>
        <w:tc>
          <w:tcPr>
            <w:tcW w:w="567" w:type="dxa"/>
            <w:gridSpan w:val="3"/>
            <w:vMerge w:val="restart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Тыс. руб.</w:t>
            </w:r>
          </w:p>
        </w:tc>
        <w:tc>
          <w:tcPr>
            <w:tcW w:w="1001" w:type="dxa"/>
            <w:gridSpan w:val="6"/>
            <w:vMerge w:val="restart"/>
          </w:tcPr>
          <w:p w:rsidR="00A84AA0" w:rsidRPr="00496930" w:rsidRDefault="00A84AA0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340,3</w:t>
            </w:r>
          </w:p>
        </w:tc>
        <w:tc>
          <w:tcPr>
            <w:tcW w:w="1134" w:type="dxa"/>
            <w:gridSpan w:val="4"/>
            <w:vMerge w:val="restart"/>
          </w:tcPr>
          <w:p w:rsidR="00A84AA0" w:rsidRPr="00496930" w:rsidRDefault="00A84AA0" w:rsidP="005D3BE1">
            <w:pPr>
              <w:jc w:val="center"/>
              <w:rPr>
                <w:color w:val="FF0000"/>
                <w:sz w:val="20"/>
                <w:szCs w:val="20"/>
              </w:rPr>
            </w:pPr>
            <w:r w:rsidRPr="0049693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79" w:type="dxa"/>
            <w:gridSpan w:val="4"/>
            <w:vMerge/>
          </w:tcPr>
          <w:p w:rsidR="00A84AA0" w:rsidRPr="00496930" w:rsidRDefault="00A84AA0" w:rsidP="005D3B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527D2" w:rsidRPr="00496930" w:rsidTr="00A337CF">
        <w:trPr>
          <w:trHeight w:val="1096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6527D2" w:rsidRPr="00496930" w:rsidRDefault="006527D2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</w:tcPr>
          <w:p w:rsidR="006527D2" w:rsidRPr="00496930" w:rsidRDefault="006527D2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</w:tcPr>
          <w:p w:rsidR="006527D2" w:rsidRPr="00496930" w:rsidRDefault="006527D2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tcBorders>
              <w:bottom w:val="single" w:sz="4" w:space="0" w:color="auto"/>
            </w:tcBorders>
          </w:tcPr>
          <w:p w:rsidR="006527D2" w:rsidRPr="00496930" w:rsidRDefault="006527D2" w:rsidP="005D3BE1">
            <w:pPr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  <w:vMerge w:val="restart"/>
            <w:tcBorders>
              <w:bottom w:val="single" w:sz="4" w:space="0" w:color="auto"/>
            </w:tcBorders>
          </w:tcPr>
          <w:p w:rsidR="006527D2" w:rsidRPr="00496930" w:rsidRDefault="006527D2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3450,0</w:t>
            </w:r>
          </w:p>
        </w:tc>
        <w:tc>
          <w:tcPr>
            <w:tcW w:w="1284" w:type="dxa"/>
            <w:gridSpan w:val="3"/>
            <w:vMerge w:val="restart"/>
            <w:tcBorders>
              <w:bottom w:val="single" w:sz="4" w:space="0" w:color="auto"/>
            </w:tcBorders>
          </w:tcPr>
          <w:p w:rsidR="006527D2" w:rsidRPr="00496930" w:rsidRDefault="006527D2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1116,3</w:t>
            </w:r>
          </w:p>
        </w:tc>
        <w:tc>
          <w:tcPr>
            <w:tcW w:w="1558" w:type="dxa"/>
            <w:gridSpan w:val="3"/>
            <w:vMerge/>
            <w:tcBorders>
              <w:bottom w:val="single" w:sz="4" w:space="0" w:color="auto"/>
            </w:tcBorders>
          </w:tcPr>
          <w:p w:rsidR="006527D2" w:rsidRPr="00496930" w:rsidRDefault="006527D2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tcBorders>
              <w:bottom w:val="single" w:sz="4" w:space="0" w:color="auto"/>
            </w:tcBorders>
          </w:tcPr>
          <w:p w:rsidR="006527D2" w:rsidRPr="00496930" w:rsidRDefault="006527D2" w:rsidP="001D55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4" w:space="0" w:color="auto"/>
            </w:tcBorders>
          </w:tcPr>
          <w:p w:rsidR="006527D2" w:rsidRPr="00496930" w:rsidRDefault="006527D2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  <w:tcBorders>
              <w:bottom w:val="single" w:sz="4" w:space="0" w:color="auto"/>
            </w:tcBorders>
          </w:tcPr>
          <w:p w:rsidR="006527D2" w:rsidRPr="00496930" w:rsidRDefault="006527D2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</w:tcPr>
          <w:p w:rsidR="006527D2" w:rsidRPr="00496930" w:rsidRDefault="006527D2" w:rsidP="005D3BE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  <w:tcBorders>
              <w:bottom w:val="single" w:sz="4" w:space="0" w:color="auto"/>
            </w:tcBorders>
          </w:tcPr>
          <w:p w:rsidR="006527D2" w:rsidRPr="00496930" w:rsidRDefault="006527D2" w:rsidP="005D3B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527D2" w:rsidRPr="00496930" w:rsidTr="00A337CF">
        <w:trPr>
          <w:trHeight w:val="708"/>
        </w:trPr>
        <w:tc>
          <w:tcPr>
            <w:tcW w:w="801" w:type="dxa"/>
            <w:vMerge/>
          </w:tcPr>
          <w:p w:rsidR="006527D2" w:rsidRPr="00496930" w:rsidRDefault="006527D2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527D2" w:rsidRPr="00496930" w:rsidRDefault="006527D2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527D2" w:rsidRPr="00496930" w:rsidRDefault="006527D2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6527D2" w:rsidRPr="00496930" w:rsidRDefault="006527D2" w:rsidP="005D3BE1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6527D2" w:rsidRPr="00496930" w:rsidRDefault="006527D2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</w:tcPr>
          <w:p w:rsidR="006527D2" w:rsidRPr="00496930" w:rsidRDefault="006527D2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</w:tcPr>
          <w:p w:rsidR="006527D2" w:rsidRPr="00496930" w:rsidRDefault="006527D2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</w:tcPr>
          <w:p w:rsidR="006527D2" w:rsidRPr="00496930" w:rsidRDefault="006527D2" w:rsidP="001D55C3">
            <w:pPr>
              <w:rPr>
                <w:rFonts w:eastAsia="Calibri"/>
                <w:sz w:val="20"/>
                <w:szCs w:val="20"/>
              </w:rPr>
            </w:pPr>
            <w:r w:rsidRPr="00496930">
              <w:rPr>
                <w:rFonts w:eastAsia="Calibri"/>
                <w:sz w:val="20"/>
                <w:szCs w:val="20"/>
              </w:rPr>
              <w:t>Оплата за услуги по текущему и капитальному р</w:t>
            </w:r>
            <w:r>
              <w:rPr>
                <w:rFonts w:eastAsia="Calibri"/>
                <w:sz w:val="20"/>
                <w:szCs w:val="20"/>
              </w:rPr>
              <w:t>емонту муниципального имущества</w:t>
            </w:r>
          </w:p>
        </w:tc>
        <w:tc>
          <w:tcPr>
            <w:tcW w:w="567" w:type="dxa"/>
            <w:gridSpan w:val="3"/>
          </w:tcPr>
          <w:p w:rsidR="006527D2" w:rsidRPr="00496930" w:rsidRDefault="006527D2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Тыс. руб.</w:t>
            </w:r>
          </w:p>
        </w:tc>
        <w:tc>
          <w:tcPr>
            <w:tcW w:w="1001" w:type="dxa"/>
            <w:gridSpan w:val="6"/>
          </w:tcPr>
          <w:p w:rsidR="006527D2" w:rsidRPr="00496930" w:rsidRDefault="006527D2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659,7</w:t>
            </w:r>
          </w:p>
        </w:tc>
        <w:tc>
          <w:tcPr>
            <w:tcW w:w="1134" w:type="dxa"/>
            <w:gridSpan w:val="4"/>
          </w:tcPr>
          <w:p w:rsidR="006527D2" w:rsidRPr="00496930" w:rsidRDefault="006527D2" w:rsidP="005D3BE1">
            <w:pPr>
              <w:jc w:val="center"/>
              <w:rPr>
                <w:color w:val="FF0000"/>
                <w:sz w:val="20"/>
                <w:szCs w:val="20"/>
              </w:rPr>
            </w:pPr>
            <w:r w:rsidRPr="00496930">
              <w:rPr>
                <w:color w:val="000000" w:themeColor="text1"/>
                <w:sz w:val="20"/>
                <w:szCs w:val="20"/>
              </w:rPr>
              <w:t>659,7</w:t>
            </w:r>
          </w:p>
        </w:tc>
        <w:tc>
          <w:tcPr>
            <w:tcW w:w="1579" w:type="dxa"/>
            <w:gridSpan w:val="4"/>
            <w:vMerge/>
          </w:tcPr>
          <w:p w:rsidR="006527D2" w:rsidRPr="00496930" w:rsidRDefault="006527D2" w:rsidP="005D3BE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527D2" w:rsidRPr="00496930" w:rsidTr="00A337CF">
        <w:trPr>
          <w:trHeight w:val="1156"/>
        </w:trPr>
        <w:tc>
          <w:tcPr>
            <w:tcW w:w="801" w:type="dxa"/>
            <w:vMerge/>
          </w:tcPr>
          <w:p w:rsidR="006527D2" w:rsidRPr="00496930" w:rsidRDefault="006527D2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527D2" w:rsidRPr="00496930" w:rsidRDefault="006527D2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527D2" w:rsidRPr="00496930" w:rsidRDefault="006527D2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6527D2" w:rsidRPr="00496930" w:rsidRDefault="006527D2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6527D2" w:rsidRPr="00496930" w:rsidRDefault="006527D2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</w:tcPr>
          <w:p w:rsidR="006527D2" w:rsidRPr="00496930" w:rsidRDefault="006527D2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</w:tcPr>
          <w:p w:rsidR="006527D2" w:rsidRPr="00496930" w:rsidRDefault="006527D2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</w:tcPr>
          <w:p w:rsidR="009D0D76" w:rsidRPr="00496930" w:rsidRDefault="006527D2" w:rsidP="00FA00E2">
            <w:pPr>
              <w:pStyle w:val="a7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6930">
              <w:rPr>
                <w:rFonts w:ascii="Times New Roman" w:eastAsia="Calibri" w:hAnsi="Times New Roman" w:cs="Times New Roman"/>
                <w:sz w:val="20"/>
                <w:szCs w:val="20"/>
              </w:rPr>
              <w:t>Оплата за мероприятия по обеспечению сохранности муниципальн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ого имущества в надлежащем виде</w:t>
            </w:r>
          </w:p>
        </w:tc>
        <w:tc>
          <w:tcPr>
            <w:tcW w:w="567" w:type="dxa"/>
            <w:gridSpan w:val="3"/>
          </w:tcPr>
          <w:p w:rsidR="006527D2" w:rsidRPr="00496930" w:rsidRDefault="006527D2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Тыс. руб.</w:t>
            </w:r>
          </w:p>
          <w:p w:rsidR="006527D2" w:rsidRPr="00496930" w:rsidRDefault="006527D2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</w:tcPr>
          <w:p w:rsidR="006527D2" w:rsidRPr="00496930" w:rsidRDefault="006527D2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50,0</w:t>
            </w:r>
          </w:p>
          <w:p w:rsidR="006527D2" w:rsidRPr="00496930" w:rsidRDefault="006527D2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6527D2" w:rsidRPr="00496930" w:rsidRDefault="006527D2" w:rsidP="005D3BE1">
            <w:pPr>
              <w:jc w:val="center"/>
              <w:rPr>
                <w:color w:val="FF0000"/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gridSpan w:val="4"/>
            <w:vMerge/>
          </w:tcPr>
          <w:p w:rsidR="006527D2" w:rsidRPr="00496930" w:rsidRDefault="006527D2" w:rsidP="005D3BE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30FCC" w:rsidRPr="00496930" w:rsidTr="00A337CF">
        <w:trPr>
          <w:trHeight w:val="2994"/>
        </w:trPr>
        <w:tc>
          <w:tcPr>
            <w:tcW w:w="801" w:type="dxa"/>
            <w:vMerge/>
          </w:tcPr>
          <w:p w:rsidR="00730FCC" w:rsidRPr="00496930" w:rsidRDefault="00730FCC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30FCC" w:rsidRPr="00496930" w:rsidRDefault="00730FCC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30FCC" w:rsidRPr="00496930" w:rsidRDefault="00730FCC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730FCC" w:rsidRPr="00496930" w:rsidRDefault="00730FCC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730FCC" w:rsidRPr="00496930" w:rsidRDefault="00730FCC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</w:tcPr>
          <w:p w:rsidR="00730FCC" w:rsidRPr="00496930" w:rsidRDefault="00730FCC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</w:tcPr>
          <w:p w:rsidR="00730FCC" w:rsidRPr="00496930" w:rsidRDefault="00730FCC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</w:tcPr>
          <w:p w:rsidR="00730FCC" w:rsidRDefault="00730FCC" w:rsidP="004A3E97">
            <w:pPr>
              <w:pStyle w:val="a7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69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Оплата за услуги по проведению технического диагностирования (или) замены сетей газораспределения и </w:t>
            </w:r>
            <w:proofErr w:type="spellStart"/>
            <w:r w:rsidRPr="00496930">
              <w:rPr>
                <w:rFonts w:ascii="Times New Roman" w:eastAsia="Calibri" w:hAnsi="Times New Roman" w:cs="Times New Roman"/>
                <w:sz w:val="20"/>
                <w:szCs w:val="20"/>
              </w:rPr>
              <w:t>газопотребления</w:t>
            </w:r>
            <w:proofErr w:type="spellEnd"/>
            <w:r w:rsidRPr="004969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 целью определения технического состояния и установления ресурса дальнейшей эксплуатации объектов муниципальной </w:t>
            </w:r>
          </w:p>
          <w:p w:rsidR="00730FCC" w:rsidRPr="00496930" w:rsidRDefault="00730FCC" w:rsidP="004A3E97">
            <w:pPr>
              <w:pStyle w:val="a7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6930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567" w:type="dxa"/>
            <w:gridSpan w:val="3"/>
          </w:tcPr>
          <w:p w:rsidR="00730FCC" w:rsidRPr="00496930" w:rsidRDefault="00730FCC" w:rsidP="004A3E97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Тыс. руб.</w:t>
            </w:r>
          </w:p>
        </w:tc>
        <w:tc>
          <w:tcPr>
            <w:tcW w:w="1001" w:type="dxa"/>
            <w:gridSpan w:val="6"/>
          </w:tcPr>
          <w:p w:rsidR="00730FCC" w:rsidRPr="00496930" w:rsidRDefault="00730FCC" w:rsidP="004A3E97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</w:tcPr>
          <w:p w:rsidR="00730FCC" w:rsidRPr="00496930" w:rsidRDefault="00730FCC" w:rsidP="004A3E97">
            <w:pPr>
              <w:jc w:val="center"/>
              <w:rPr>
                <w:color w:val="FF0000"/>
                <w:sz w:val="20"/>
                <w:szCs w:val="20"/>
              </w:rPr>
            </w:pPr>
            <w:r w:rsidRPr="0049693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79" w:type="dxa"/>
            <w:gridSpan w:val="4"/>
            <w:vMerge/>
          </w:tcPr>
          <w:p w:rsidR="00730FCC" w:rsidRPr="00496930" w:rsidRDefault="00730FCC" w:rsidP="005D3BE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5118C" w:rsidRPr="005D3BE1" w:rsidTr="00A337CF">
        <w:trPr>
          <w:trHeight w:val="223"/>
        </w:trPr>
        <w:tc>
          <w:tcPr>
            <w:tcW w:w="801" w:type="dxa"/>
            <w:vMerge w:val="restart"/>
          </w:tcPr>
          <w:p w:rsidR="0075118C" w:rsidRPr="005D3BE1" w:rsidRDefault="0075118C" w:rsidP="005D3BE1">
            <w:pPr>
              <w:jc w:val="center"/>
              <w:rPr>
                <w:sz w:val="20"/>
                <w:szCs w:val="20"/>
              </w:rPr>
            </w:pPr>
            <w:r w:rsidRPr="005D3BE1">
              <w:rPr>
                <w:sz w:val="20"/>
                <w:szCs w:val="20"/>
              </w:rPr>
              <w:t>2.1.3</w:t>
            </w:r>
          </w:p>
        </w:tc>
        <w:tc>
          <w:tcPr>
            <w:tcW w:w="1750" w:type="dxa"/>
            <w:vMerge w:val="restart"/>
          </w:tcPr>
          <w:p w:rsidR="0075118C" w:rsidRPr="005D3BE1" w:rsidRDefault="0075118C" w:rsidP="005D3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  <w:p w:rsidR="0075118C" w:rsidRDefault="0075118C" w:rsidP="005D3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5D3BE1">
              <w:rPr>
                <w:sz w:val="20"/>
                <w:szCs w:val="20"/>
              </w:rPr>
              <w:t xml:space="preserve">Эффективное управление, распоряжение и сохранность </w:t>
            </w:r>
            <w:r w:rsidRPr="005D3BE1">
              <w:rPr>
                <w:sz w:val="20"/>
                <w:szCs w:val="20"/>
              </w:rPr>
              <w:lastRenderedPageBreak/>
              <w:t xml:space="preserve">имущества, входящего в состав имущества </w:t>
            </w:r>
            <w:proofErr w:type="gramStart"/>
            <w:r w:rsidRPr="005D3BE1">
              <w:rPr>
                <w:sz w:val="20"/>
                <w:szCs w:val="20"/>
              </w:rPr>
              <w:t>муниципальной</w:t>
            </w:r>
            <w:proofErr w:type="gramEnd"/>
          </w:p>
          <w:p w:rsidR="0075118C" w:rsidRPr="005D3BE1" w:rsidRDefault="0075118C" w:rsidP="005D3BE1">
            <w:pPr>
              <w:rPr>
                <w:sz w:val="20"/>
                <w:szCs w:val="20"/>
              </w:rPr>
            </w:pPr>
            <w:r w:rsidRPr="005D3BE1">
              <w:rPr>
                <w:sz w:val="20"/>
                <w:szCs w:val="20"/>
              </w:rPr>
              <w:t xml:space="preserve"> казны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 w:val="restart"/>
          </w:tcPr>
          <w:p w:rsidR="0075118C" w:rsidRDefault="0075118C" w:rsidP="005D3BE1">
            <w:pPr>
              <w:jc w:val="center"/>
              <w:rPr>
                <w:b/>
                <w:sz w:val="20"/>
                <w:szCs w:val="20"/>
              </w:rPr>
            </w:pPr>
          </w:p>
          <w:p w:rsidR="0075118C" w:rsidRDefault="0075118C" w:rsidP="005D3BE1">
            <w:pPr>
              <w:jc w:val="center"/>
              <w:rPr>
                <w:b/>
                <w:sz w:val="20"/>
                <w:szCs w:val="20"/>
              </w:rPr>
            </w:pPr>
          </w:p>
          <w:p w:rsidR="0075118C" w:rsidRDefault="0075118C" w:rsidP="005D3BE1">
            <w:pPr>
              <w:jc w:val="center"/>
              <w:rPr>
                <w:b/>
                <w:sz w:val="20"/>
                <w:szCs w:val="20"/>
              </w:rPr>
            </w:pPr>
          </w:p>
          <w:p w:rsidR="0075118C" w:rsidRDefault="0075118C" w:rsidP="005D3BE1">
            <w:pPr>
              <w:jc w:val="center"/>
              <w:rPr>
                <w:b/>
                <w:sz w:val="20"/>
                <w:szCs w:val="20"/>
              </w:rPr>
            </w:pPr>
          </w:p>
          <w:p w:rsidR="0075118C" w:rsidRDefault="0075118C" w:rsidP="005D3BE1">
            <w:pPr>
              <w:jc w:val="center"/>
              <w:rPr>
                <w:b/>
                <w:sz w:val="20"/>
                <w:szCs w:val="20"/>
              </w:rPr>
            </w:pPr>
          </w:p>
          <w:p w:rsidR="0075118C" w:rsidRDefault="0075118C" w:rsidP="005D3BE1">
            <w:pPr>
              <w:jc w:val="center"/>
              <w:rPr>
                <w:b/>
                <w:sz w:val="20"/>
                <w:szCs w:val="20"/>
              </w:rPr>
            </w:pPr>
          </w:p>
          <w:p w:rsidR="0075118C" w:rsidRDefault="0075118C" w:rsidP="005D3BE1">
            <w:pPr>
              <w:jc w:val="center"/>
              <w:rPr>
                <w:b/>
                <w:sz w:val="20"/>
                <w:szCs w:val="20"/>
              </w:rPr>
            </w:pPr>
          </w:p>
          <w:p w:rsidR="0075118C" w:rsidRDefault="0075118C" w:rsidP="005D3BE1">
            <w:pPr>
              <w:jc w:val="center"/>
              <w:rPr>
                <w:b/>
                <w:sz w:val="20"/>
                <w:szCs w:val="20"/>
              </w:rPr>
            </w:pPr>
          </w:p>
          <w:p w:rsidR="0075118C" w:rsidRDefault="0075118C" w:rsidP="005D3BE1">
            <w:pPr>
              <w:jc w:val="center"/>
              <w:rPr>
                <w:b/>
                <w:sz w:val="20"/>
                <w:szCs w:val="20"/>
              </w:rPr>
            </w:pPr>
          </w:p>
          <w:p w:rsidR="0075118C" w:rsidRPr="005D3BE1" w:rsidRDefault="0075118C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9" w:type="dxa"/>
          </w:tcPr>
          <w:p w:rsidR="0075118C" w:rsidRPr="005D3BE1" w:rsidRDefault="0075118C" w:rsidP="005D3BE1">
            <w:pPr>
              <w:rPr>
                <w:b/>
                <w:sz w:val="20"/>
                <w:szCs w:val="20"/>
              </w:rPr>
            </w:pPr>
            <w:r w:rsidRPr="005D3BE1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8" w:type="dxa"/>
            <w:gridSpan w:val="2"/>
          </w:tcPr>
          <w:p w:rsidR="0075118C" w:rsidRPr="005D3BE1" w:rsidRDefault="0075118C" w:rsidP="005D3BE1">
            <w:pPr>
              <w:jc w:val="center"/>
              <w:rPr>
                <w:sz w:val="20"/>
                <w:szCs w:val="20"/>
              </w:rPr>
            </w:pPr>
            <w:r w:rsidRPr="005D3BE1">
              <w:rPr>
                <w:sz w:val="20"/>
                <w:szCs w:val="20"/>
              </w:rPr>
              <w:t>1788,2</w:t>
            </w:r>
          </w:p>
        </w:tc>
        <w:tc>
          <w:tcPr>
            <w:tcW w:w="1284" w:type="dxa"/>
            <w:gridSpan w:val="3"/>
          </w:tcPr>
          <w:p w:rsidR="0075118C" w:rsidRPr="005D3BE1" w:rsidRDefault="0075118C" w:rsidP="005D3BE1">
            <w:pPr>
              <w:jc w:val="center"/>
              <w:rPr>
                <w:sz w:val="20"/>
                <w:szCs w:val="20"/>
              </w:rPr>
            </w:pPr>
            <w:r w:rsidRPr="005D3BE1">
              <w:rPr>
                <w:sz w:val="20"/>
                <w:szCs w:val="20"/>
              </w:rPr>
              <w:t>501,0</w:t>
            </w:r>
          </w:p>
        </w:tc>
        <w:tc>
          <w:tcPr>
            <w:tcW w:w="1558" w:type="dxa"/>
            <w:gridSpan w:val="3"/>
            <w:vMerge w:val="restart"/>
          </w:tcPr>
          <w:p w:rsidR="0075118C" w:rsidRDefault="0075118C" w:rsidP="005D3BE1">
            <w:pPr>
              <w:rPr>
                <w:rFonts w:eastAsia="Calibri"/>
                <w:sz w:val="20"/>
                <w:szCs w:val="20"/>
              </w:rPr>
            </w:pPr>
            <w:r w:rsidRPr="005D3BE1">
              <w:rPr>
                <w:rFonts w:eastAsia="Calibri"/>
                <w:sz w:val="20"/>
                <w:szCs w:val="20"/>
              </w:rPr>
              <w:t xml:space="preserve">Реализация мероприятия будет продолжена в течение 2018 </w:t>
            </w:r>
            <w:r w:rsidRPr="005D3BE1">
              <w:rPr>
                <w:rFonts w:eastAsia="Calibri"/>
                <w:sz w:val="20"/>
                <w:szCs w:val="20"/>
              </w:rPr>
              <w:lastRenderedPageBreak/>
              <w:t>года</w:t>
            </w:r>
          </w:p>
          <w:p w:rsidR="0075118C" w:rsidRDefault="0075118C" w:rsidP="005D3BE1">
            <w:pPr>
              <w:rPr>
                <w:rFonts w:eastAsia="Calibri"/>
                <w:sz w:val="20"/>
                <w:szCs w:val="20"/>
              </w:rPr>
            </w:pPr>
          </w:p>
          <w:p w:rsidR="0075118C" w:rsidRDefault="0075118C" w:rsidP="005D3BE1">
            <w:pPr>
              <w:rPr>
                <w:rFonts w:eastAsia="Calibri"/>
                <w:sz w:val="20"/>
                <w:szCs w:val="20"/>
              </w:rPr>
            </w:pPr>
          </w:p>
          <w:p w:rsidR="0075118C" w:rsidRDefault="0075118C" w:rsidP="005D3BE1">
            <w:pPr>
              <w:rPr>
                <w:rFonts w:eastAsia="Calibri"/>
                <w:sz w:val="20"/>
                <w:szCs w:val="20"/>
              </w:rPr>
            </w:pPr>
          </w:p>
          <w:p w:rsidR="0075118C" w:rsidRDefault="0075118C" w:rsidP="005D3BE1">
            <w:pPr>
              <w:rPr>
                <w:rFonts w:eastAsia="Calibri"/>
                <w:sz w:val="20"/>
                <w:szCs w:val="20"/>
              </w:rPr>
            </w:pPr>
          </w:p>
          <w:p w:rsidR="0075118C" w:rsidRDefault="0075118C" w:rsidP="005D3BE1">
            <w:pPr>
              <w:rPr>
                <w:rFonts w:eastAsia="Calibri"/>
                <w:sz w:val="20"/>
                <w:szCs w:val="20"/>
              </w:rPr>
            </w:pPr>
          </w:p>
          <w:p w:rsidR="0075118C" w:rsidRDefault="0075118C" w:rsidP="005D3BE1">
            <w:pPr>
              <w:rPr>
                <w:rFonts w:eastAsia="Calibri"/>
                <w:sz w:val="20"/>
                <w:szCs w:val="20"/>
              </w:rPr>
            </w:pPr>
          </w:p>
          <w:p w:rsidR="0075118C" w:rsidRDefault="0075118C" w:rsidP="005D3BE1">
            <w:pPr>
              <w:rPr>
                <w:rFonts w:eastAsia="Calibri"/>
                <w:sz w:val="20"/>
                <w:szCs w:val="20"/>
              </w:rPr>
            </w:pPr>
          </w:p>
          <w:p w:rsidR="0075118C" w:rsidRDefault="0075118C" w:rsidP="005D3BE1">
            <w:pPr>
              <w:rPr>
                <w:rFonts w:eastAsia="Calibri"/>
                <w:sz w:val="20"/>
                <w:szCs w:val="20"/>
              </w:rPr>
            </w:pPr>
          </w:p>
          <w:p w:rsidR="0075118C" w:rsidRDefault="0075118C" w:rsidP="005D3BE1">
            <w:pPr>
              <w:rPr>
                <w:rFonts w:eastAsia="Calibri"/>
                <w:sz w:val="20"/>
                <w:szCs w:val="20"/>
              </w:rPr>
            </w:pPr>
          </w:p>
          <w:p w:rsidR="0075118C" w:rsidRDefault="0075118C" w:rsidP="005D3BE1">
            <w:pPr>
              <w:rPr>
                <w:rFonts w:eastAsia="Calibri"/>
                <w:sz w:val="20"/>
                <w:szCs w:val="20"/>
              </w:rPr>
            </w:pPr>
          </w:p>
          <w:p w:rsidR="0075118C" w:rsidRDefault="0075118C" w:rsidP="005D3BE1">
            <w:pPr>
              <w:rPr>
                <w:rFonts w:eastAsia="Calibri"/>
                <w:sz w:val="20"/>
                <w:szCs w:val="20"/>
              </w:rPr>
            </w:pPr>
          </w:p>
          <w:p w:rsidR="0075118C" w:rsidRDefault="0075118C" w:rsidP="005D3BE1">
            <w:pPr>
              <w:rPr>
                <w:rFonts w:eastAsia="Calibri"/>
                <w:sz w:val="20"/>
                <w:szCs w:val="20"/>
              </w:rPr>
            </w:pPr>
          </w:p>
          <w:p w:rsidR="0075118C" w:rsidRDefault="0075118C" w:rsidP="005D3BE1">
            <w:pPr>
              <w:rPr>
                <w:rFonts w:eastAsia="Calibri"/>
                <w:sz w:val="20"/>
                <w:szCs w:val="20"/>
              </w:rPr>
            </w:pPr>
          </w:p>
          <w:p w:rsidR="0075118C" w:rsidRDefault="0075118C" w:rsidP="005D3BE1">
            <w:pPr>
              <w:rPr>
                <w:rFonts w:eastAsia="Calibri"/>
                <w:sz w:val="20"/>
                <w:szCs w:val="20"/>
              </w:rPr>
            </w:pPr>
          </w:p>
          <w:p w:rsidR="0075118C" w:rsidRDefault="0075118C" w:rsidP="005D3BE1">
            <w:pPr>
              <w:rPr>
                <w:rFonts w:eastAsia="Calibri"/>
                <w:sz w:val="20"/>
                <w:szCs w:val="20"/>
              </w:rPr>
            </w:pPr>
          </w:p>
          <w:p w:rsidR="0075118C" w:rsidRDefault="0075118C" w:rsidP="005D3BE1">
            <w:pPr>
              <w:rPr>
                <w:rFonts w:eastAsia="Calibri"/>
                <w:sz w:val="20"/>
                <w:szCs w:val="20"/>
              </w:rPr>
            </w:pPr>
          </w:p>
          <w:p w:rsidR="0075118C" w:rsidRDefault="0075118C" w:rsidP="005D3BE1">
            <w:pPr>
              <w:rPr>
                <w:rFonts w:eastAsia="Calibri"/>
                <w:sz w:val="20"/>
                <w:szCs w:val="20"/>
              </w:rPr>
            </w:pPr>
          </w:p>
          <w:p w:rsidR="0075118C" w:rsidRDefault="0075118C" w:rsidP="005D3BE1">
            <w:pPr>
              <w:rPr>
                <w:rFonts w:eastAsia="Calibri"/>
                <w:sz w:val="20"/>
                <w:szCs w:val="20"/>
              </w:rPr>
            </w:pPr>
          </w:p>
          <w:p w:rsidR="0075118C" w:rsidRDefault="0075118C" w:rsidP="005D3BE1">
            <w:pPr>
              <w:rPr>
                <w:rFonts w:eastAsia="Calibri"/>
                <w:sz w:val="20"/>
                <w:szCs w:val="20"/>
              </w:rPr>
            </w:pPr>
          </w:p>
          <w:p w:rsidR="0075118C" w:rsidRDefault="0075118C" w:rsidP="005D3BE1">
            <w:pPr>
              <w:rPr>
                <w:rFonts w:eastAsia="Calibri"/>
                <w:sz w:val="20"/>
                <w:szCs w:val="20"/>
              </w:rPr>
            </w:pPr>
          </w:p>
          <w:p w:rsidR="0075118C" w:rsidRDefault="0075118C" w:rsidP="005D3BE1">
            <w:pPr>
              <w:rPr>
                <w:rFonts w:eastAsia="Calibri"/>
                <w:sz w:val="20"/>
                <w:szCs w:val="20"/>
              </w:rPr>
            </w:pPr>
          </w:p>
          <w:p w:rsidR="0075118C" w:rsidRDefault="0075118C" w:rsidP="005D3BE1">
            <w:pPr>
              <w:rPr>
                <w:rFonts w:eastAsia="Calibri"/>
                <w:sz w:val="20"/>
                <w:szCs w:val="20"/>
              </w:rPr>
            </w:pPr>
          </w:p>
          <w:p w:rsidR="0075118C" w:rsidRDefault="0075118C" w:rsidP="005D3BE1">
            <w:pPr>
              <w:rPr>
                <w:rFonts w:eastAsia="Calibri"/>
                <w:sz w:val="20"/>
                <w:szCs w:val="20"/>
              </w:rPr>
            </w:pPr>
          </w:p>
          <w:p w:rsidR="0075118C" w:rsidRDefault="0075118C" w:rsidP="005D3BE1">
            <w:pPr>
              <w:rPr>
                <w:rFonts w:eastAsia="Calibri"/>
                <w:sz w:val="20"/>
                <w:szCs w:val="20"/>
              </w:rPr>
            </w:pPr>
          </w:p>
          <w:p w:rsidR="0075118C" w:rsidRDefault="0075118C" w:rsidP="005D3BE1">
            <w:pPr>
              <w:rPr>
                <w:rFonts w:eastAsia="Calibri"/>
                <w:sz w:val="20"/>
                <w:szCs w:val="20"/>
              </w:rPr>
            </w:pPr>
          </w:p>
          <w:p w:rsidR="0075118C" w:rsidRDefault="0075118C" w:rsidP="005D3BE1">
            <w:pPr>
              <w:rPr>
                <w:rFonts w:eastAsia="Calibri"/>
                <w:sz w:val="20"/>
                <w:szCs w:val="20"/>
              </w:rPr>
            </w:pPr>
          </w:p>
          <w:p w:rsidR="0075118C" w:rsidRDefault="0075118C" w:rsidP="005D3BE1">
            <w:pPr>
              <w:rPr>
                <w:rFonts w:eastAsia="Calibri"/>
                <w:sz w:val="20"/>
                <w:szCs w:val="20"/>
              </w:rPr>
            </w:pPr>
          </w:p>
          <w:p w:rsidR="00A551CB" w:rsidRPr="005D3BE1" w:rsidRDefault="00A551CB" w:rsidP="005D3BE1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</w:tcPr>
          <w:p w:rsidR="0075118C" w:rsidRPr="005D3BE1" w:rsidRDefault="0075118C" w:rsidP="00665A31">
            <w:pPr>
              <w:pStyle w:val="a7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3B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Оплата за услуги оценки зданий, помещений, земельных участков независимой оценочной фирмой при подготовке к </w:t>
            </w:r>
            <w:r w:rsidRPr="005D3B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торгам,  аукциону, конкурсу, сдаче в 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ренду (иные аналогичные услуги)</w:t>
            </w:r>
          </w:p>
        </w:tc>
        <w:tc>
          <w:tcPr>
            <w:tcW w:w="567" w:type="dxa"/>
            <w:gridSpan w:val="3"/>
            <w:vMerge w:val="restart"/>
          </w:tcPr>
          <w:p w:rsidR="0075118C" w:rsidRPr="005D3BE1" w:rsidRDefault="0075118C" w:rsidP="005D3BE1">
            <w:pPr>
              <w:jc w:val="center"/>
              <w:rPr>
                <w:sz w:val="20"/>
                <w:szCs w:val="20"/>
              </w:rPr>
            </w:pPr>
            <w:r w:rsidRPr="005D3BE1">
              <w:rPr>
                <w:sz w:val="20"/>
                <w:szCs w:val="20"/>
              </w:rPr>
              <w:lastRenderedPageBreak/>
              <w:t>Тыс. руб.</w:t>
            </w:r>
          </w:p>
          <w:p w:rsidR="0075118C" w:rsidRPr="005D3BE1" w:rsidRDefault="0075118C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 w:val="restart"/>
          </w:tcPr>
          <w:p w:rsidR="0075118C" w:rsidRPr="005D3BE1" w:rsidRDefault="0075118C" w:rsidP="005D3BE1">
            <w:pPr>
              <w:jc w:val="center"/>
              <w:rPr>
                <w:sz w:val="20"/>
                <w:szCs w:val="20"/>
              </w:rPr>
            </w:pPr>
            <w:r w:rsidRPr="005D3BE1">
              <w:rPr>
                <w:sz w:val="20"/>
                <w:szCs w:val="20"/>
              </w:rPr>
              <w:t>81,0</w:t>
            </w:r>
          </w:p>
          <w:p w:rsidR="0075118C" w:rsidRDefault="0075118C" w:rsidP="005D3BE1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5D3BE1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5D3BE1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5D3BE1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5D3BE1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5D3BE1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5D3BE1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5D3BE1">
            <w:pPr>
              <w:jc w:val="center"/>
              <w:rPr>
                <w:sz w:val="20"/>
                <w:szCs w:val="20"/>
              </w:rPr>
            </w:pPr>
          </w:p>
          <w:p w:rsidR="00A551CB" w:rsidRDefault="00A551CB" w:rsidP="00A551CB">
            <w:pPr>
              <w:rPr>
                <w:sz w:val="20"/>
                <w:szCs w:val="20"/>
              </w:rPr>
            </w:pPr>
          </w:p>
          <w:p w:rsidR="0075118C" w:rsidRPr="005D3BE1" w:rsidRDefault="0075118C" w:rsidP="007511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75118C" w:rsidRPr="005D3BE1" w:rsidRDefault="0075118C" w:rsidP="005D3BE1">
            <w:pPr>
              <w:jc w:val="center"/>
              <w:rPr>
                <w:sz w:val="20"/>
                <w:szCs w:val="20"/>
              </w:rPr>
            </w:pPr>
            <w:r w:rsidRPr="005D3BE1">
              <w:rPr>
                <w:sz w:val="20"/>
                <w:szCs w:val="20"/>
              </w:rPr>
              <w:lastRenderedPageBreak/>
              <w:t>13,0</w:t>
            </w:r>
          </w:p>
        </w:tc>
        <w:tc>
          <w:tcPr>
            <w:tcW w:w="1579" w:type="dxa"/>
            <w:gridSpan w:val="4"/>
            <w:vMerge w:val="restart"/>
          </w:tcPr>
          <w:p w:rsidR="0075118C" w:rsidRPr="005D3BE1" w:rsidRDefault="0075118C" w:rsidP="005D3BE1">
            <w:pPr>
              <w:jc w:val="center"/>
              <w:rPr>
                <w:sz w:val="20"/>
                <w:szCs w:val="20"/>
              </w:rPr>
            </w:pPr>
            <w:r w:rsidRPr="005D3BE1">
              <w:rPr>
                <w:sz w:val="20"/>
                <w:szCs w:val="20"/>
              </w:rPr>
              <w:t>1788,2</w:t>
            </w:r>
          </w:p>
        </w:tc>
      </w:tr>
      <w:tr w:rsidR="0075118C" w:rsidRPr="00496930" w:rsidTr="00A337CF">
        <w:trPr>
          <w:trHeight w:val="888"/>
        </w:trPr>
        <w:tc>
          <w:tcPr>
            <w:tcW w:w="801" w:type="dxa"/>
            <w:vMerge/>
          </w:tcPr>
          <w:p w:rsidR="0075118C" w:rsidRPr="00496930" w:rsidRDefault="0075118C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496930" w:rsidRDefault="0075118C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496930" w:rsidRDefault="0075118C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9" w:type="dxa"/>
          </w:tcPr>
          <w:p w:rsidR="0075118C" w:rsidRPr="00496930" w:rsidRDefault="0075118C" w:rsidP="005D3BE1">
            <w:pPr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Бюджетные ассигнования</w:t>
            </w:r>
          </w:p>
          <w:p w:rsidR="0075118C" w:rsidRPr="00496930" w:rsidRDefault="0075118C" w:rsidP="005D3BE1">
            <w:pPr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 xml:space="preserve">всего, </w:t>
            </w:r>
            <w:r w:rsidRPr="00496930">
              <w:rPr>
                <w:i/>
                <w:sz w:val="20"/>
                <w:szCs w:val="20"/>
              </w:rPr>
              <w:t>в том числе</w:t>
            </w:r>
            <w:r w:rsidRPr="00496930">
              <w:rPr>
                <w:sz w:val="20"/>
                <w:szCs w:val="20"/>
              </w:rPr>
              <w:t>:</w:t>
            </w:r>
          </w:p>
        </w:tc>
        <w:tc>
          <w:tcPr>
            <w:tcW w:w="1268" w:type="dxa"/>
            <w:gridSpan w:val="2"/>
          </w:tcPr>
          <w:p w:rsidR="0075118C" w:rsidRPr="00496930" w:rsidRDefault="0075118C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1788,2</w:t>
            </w:r>
          </w:p>
        </w:tc>
        <w:tc>
          <w:tcPr>
            <w:tcW w:w="1284" w:type="dxa"/>
            <w:gridSpan w:val="3"/>
          </w:tcPr>
          <w:p w:rsidR="0075118C" w:rsidRPr="00496930" w:rsidRDefault="0075118C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501,0</w:t>
            </w:r>
          </w:p>
        </w:tc>
        <w:tc>
          <w:tcPr>
            <w:tcW w:w="1558" w:type="dxa"/>
            <w:gridSpan w:val="3"/>
            <w:vMerge/>
          </w:tcPr>
          <w:p w:rsidR="0075118C" w:rsidRPr="00496930" w:rsidRDefault="0075118C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496930" w:rsidRDefault="0075118C" w:rsidP="009F2F5C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496930" w:rsidRDefault="0075118C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</w:tcPr>
          <w:p w:rsidR="0075118C" w:rsidRPr="00496930" w:rsidRDefault="0075118C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496930" w:rsidRDefault="0075118C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</w:tcPr>
          <w:p w:rsidR="0075118C" w:rsidRPr="00496930" w:rsidRDefault="0075118C" w:rsidP="005D3BE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75118C" w:rsidRPr="00496930" w:rsidTr="00A337CF">
        <w:trPr>
          <w:trHeight w:val="766"/>
        </w:trPr>
        <w:tc>
          <w:tcPr>
            <w:tcW w:w="801" w:type="dxa"/>
            <w:vMerge/>
          </w:tcPr>
          <w:p w:rsidR="0075118C" w:rsidRPr="00496930" w:rsidRDefault="0075118C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496930" w:rsidRDefault="0075118C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496930" w:rsidRDefault="0075118C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</w:tcPr>
          <w:p w:rsidR="0075118C" w:rsidRPr="00496930" w:rsidRDefault="0075118C" w:rsidP="005D3BE1">
            <w:pPr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  <w:vMerge w:val="restart"/>
          </w:tcPr>
          <w:p w:rsidR="0075118C" w:rsidRDefault="0075118C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1788,2</w:t>
            </w:r>
          </w:p>
          <w:p w:rsidR="0075118C" w:rsidRDefault="0075118C" w:rsidP="005D3BE1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5D3BE1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5D3BE1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5D3BE1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5D3BE1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5D3BE1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5D3BE1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5D3BE1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5D3BE1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5D3BE1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5D3BE1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5D3BE1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5D3BE1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5D3BE1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5D3BE1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5D3BE1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5D3BE1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5D3BE1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5D3BE1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5D3BE1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5D3BE1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5D3BE1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5D3BE1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5D3BE1">
            <w:pPr>
              <w:jc w:val="center"/>
              <w:rPr>
                <w:sz w:val="20"/>
                <w:szCs w:val="20"/>
              </w:rPr>
            </w:pPr>
          </w:p>
          <w:p w:rsidR="0075118C" w:rsidRPr="00496930" w:rsidRDefault="0075118C" w:rsidP="00665A3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 w:val="restart"/>
          </w:tcPr>
          <w:p w:rsidR="0075118C" w:rsidRDefault="0075118C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501,0</w:t>
            </w:r>
          </w:p>
          <w:p w:rsidR="0075118C" w:rsidRDefault="0075118C" w:rsidP="005D3BE1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5D3BE1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5D3BE1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5D3BE1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5D3BE1">
            <w:pPr>
              <w:jc w:val="center"/>
              <w:rPr>
                <w:sz w:val="20"/>
                <w:szCs w:val="20"/>
              </w:rPr>
            </w:pPr>
          </w:p>
          <w:p w:rsidR="0075118C" w:rsidRPr="00496930" w:rsidRDefault="0075118C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</w:tcPr>
          <w:p w:rsidR="0075118C" w:rsidRPr="00496930" w:rsidRDefault="0075118C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496930" w:rsidRDefault="0075118C" w:rsidP="009F2F5C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496930" w:rsidRDefault="0075118C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</w:tcPr>
          <w:p w:rsidR="0075118C" w:rsidRPr="00496930" w:rsidRDefault="0075118C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496930" w:rsidRDefault="0075118C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</w:tcPr>
          <w:p w:rsidR="0075118C" w:rsidRPr="00496930" w:rsidRDefault="0075118C" w:rsidP="005D3BE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75118C" w:rsidRPr="00496930" w:rsidTr="00A337CF">
        <w:trPr>
          <w:trHeight w:val="507"/>
        </w:trPr>
        <w:tc>
          <w:tcPr>
            <w:tcW w:w="801" w:type="dxa"/>
            <w:vMerge/>
          </w:tcPr>
          <w:p w:rsidR="0075118C" w:rsidRPr="00496930" w:rsidRDefault="0075118C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496930" w:rsidRDefault="0075118C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496930" w:rsidRDefault="0075118C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75118C" w:rsidRPr="00496930" w:rsidRDefault="0075118C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75118C" w:rsidRPr="00496930" w:rsidRDefault="0075118C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</w:tcPr>
          <w:p w:rsidR="0075118C" w:rsidRPr="00496930" w:rsidRDefault="0075118C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</w:tcPr>
          <w:p w:rsidR="0075118C" w:rsidRPr="00496930" w:rsidRDefault="0075118C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</w:tcPr>
          <w:p w:rsidR="00A551CB" w:rsidRPr="00263ABB" w:rsidRDefault="0075118C" w:rsidP="00263ABB">
            <w:pPr>
              <w:pStyle w:val="a7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6930">
              <w:rPr>
                <w:rFonts w:ascii="Times New Roman" w:eastAsia="Calibri" w:hAnsi="Times New Roman" w:cs="Times New Roman"/>
                <w:sz w:val="20"/>
                <w:szCs w:val="20"/>
              </w:rPr>
              <w:t>Оплата за услуги по разработке финансово-экономического обоснования и определению значений корректирующих коэффициентов, применяемых при расчете арен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дной платы за земельные уча</w:t>
            </w:r>
            <w:r w:rsidR="00263ABB">
              <w:rPr>
                <w:rFonts w:ascii="Times New Roman" w:eastAsia="Calibri" w:hAnsi="Times New Roman" w:cs="Times New Roman"/>
                <w:sz w:val="20"/>
                <w:szCs w:val="20"/>
              </w:rPr>
              <w:t>стки</w:t>
            </w:r>
          </w:p>
        </w:tc>
        <w:tc>
          <w:tcPr>
            <w:tcW w:w="567" w:type="dxa"/>
            <w:gridSpan w:val="3"/>
          </w:tcPr>
          <w:p w:rsidR="0075118C" w:rsidRPr="00496930" w:rsidRDefault="0075118C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Тыс. руб.</w:t>
            </w:r>
          </w:p>
        </w:tc>
        <w:tc>
          <w:tcPr>
            <w:tcW w:w="1001" w:type="dxa"/>
            <w:gridSpan w:val="6"/>
          </w:tcPr>
          <w:p w:rsidR="0075118C" w:rsidRPr="00496930" w:rsidRDefault="0075118C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gridSpan w:val="4"/>
          </w:tcPr>
          <w:p w:rsidR="0075118C" w:rsidRPr="00496930" w:rsidRDefault="0075118C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gridSpan w:val="4"/>
            <w:vMerge/>
          </w:tcPr>
          <w:p w:rsidR="0075118C" w:rsidRPr="00496930" w:rsidRDefault="0075118C" w:rsidP="005D3BE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75118C" w:rsidRPr="00496930" w:rsidTr="00A337CF">
        <w:trPr>
          <w:trHeight w:val="2580"/>
        </w:trPr>
        <w:tc>
          <w:tcPr>
            <w:tcW w:w="801" w:type="dxa"/>
            <w:vMerge/>
          </w:tcPr>
          <w:p w:rsidR="0075118C" w:rsidRPr="00496930" w:rsidRDefault="0075118C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496930" w:rsidRDefault="0075118C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496930" w:rsidRDefault="0075118C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75118C" w:rsidRPr="00496930" w:rsidRDefault="0075118C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75118C" w:rsidRPr="00496930" w:rsidRDefault="0075118C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</w:tcPr>
          <w:p w:rsidR="0075118C" w:rsidRPr="00496930" w:rsidRDefault="0075118C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</w:tcPr>
          <w:p w:rsidR="0075118C" w:rsidRPr="00496930" w:rsidRDefault="0075118C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</w:tcPr>
          <w:p w:rsidR="0075118C" w:rsidRDefault="0075118C" w:rsidP="00ED73B7">
            <w:pPr>
              <w:pStyle w:val="a7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69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Оплата за услуги охраны объектов недвижимости, находящихся в муниципальной собственности, готовящихся к продаже, передаче в </w:t>
            </w:r>
            <w:proofErr w:type="gramStart"/>
            <w:r w:rsidRPr="00496930">
              <w:rPr>
                <w:rFonts w:ascii="Times New Roman" w:eastAsia="Calibri" w:hAnsi="Times New Roman" w:cs="Times New Roman"/>
                <w:sz w:val="20"/>
                <w:szCs w:val="20"/>
              </w:rPr>
              <w:t>облас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тную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75118C" w:rsidRPr="005D3BE1" w:rsidRDefault="0075118C" w:rsidP="00ED73B7">
            <w:pPr>
              <w:pStyle w:val="a7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федеральную собственность</w:t>
            </w:r>
          </w:p>
        </w:tc>
        <w:tc>
          <w:tcPr>
            <w:tcW w:w="567" w:type="dxa"/>
            <w:gridSpan w:val="3"/>
          </w:tcPr>
          <w:p w:rsidR="0075118C" w:rsidRPr="00496930" w:rsidRDefault="0075118C" w:rsidP="00ED73B7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Тыс. руб.</w:t>
            </w:r>
          </w:p>
        </w:tc>
        <w:tc>
          <w:tcPr>
            <w:tcW w:w="1001" w:type="dxa"/>
            <w:gridSpan w:val="6"/>
          </w:tcPr>
          <w:p w:rsidR="0075118C" w:rsidRDefault="0075118C" w:rsidP="00ED73B7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1647,2</w:t>
            </w:r>
          </w:p>
          <w:p w:rsidR="0075118C" w:rsidRDefault="0075118C" w:rsidP="00ED73B7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ED73B7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ED73B7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ED73B7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ED73B7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ED73B7">
            <w:pPr>
              <w:jc w:val="center"/>
              <w:rPr>
                <w:sz w:val="20"/>
                <w:szCs w:val="20"/>
              </w:rPr>
            </w:pPr>
          </w:p>
          <w:p w:rsidR="0075118C" w:rsidRPr="00496930" w:rsidRDefault="0075118C" w:rsidP="00665A3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75118C" w:rsidRPr="00496930" w:rsidRDefault="0075118C" w:rsidP="00ED73B7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488,0</w:t>
            </w:r>
          </w:p>
          <w:p w:rsidR="0075118C" w:rsidRDefault="0075118C" w:rsidP="005D3BE1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5D3BE1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5D3BE1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5D3BE1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5D3BE1">
            <w:pPr>
              <w:jc w:val="center"/>
              <w:rPr>
                <w:sz w:val="20"/>
                <w:szCs w:val="20"/>
              </w:rPr>
            </w:pPr>
          </w:p>
          <w:p w:rsidR="0075118C" w:rsidRPr="00496930" w:rsidRDefault="0075118C" w:rsidP="00665A31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</w:tcPr>
          <w:p w:rsidR="0075118C" w:rsidRPr="00496930" w:rsidRDefault="0075118C" w:rsidP="005D3BE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75118C" w:rsidRPr="00496930" w:rsidTr="00A337CF">
        <w:trPr>
          <w:trHeight w:val="223"/>
        </w:trPr>
        <w:tc>
          <w:tcPr>
            <w:tcW w:w="801" w:type="dxa"/>
            <w:vMerge w:val="restart"/>
          </w:tcPr>
          <w:p w:rsidR="0075118C" w:rsidRPr="00AB1FAD" w:rsidRDefault="0075118C" w:rsidP="005D3BE1">
            <w:pPr>
              <w:jc w:val="center"/>
              <w:rPr>
                <w:sz w:val="20"/>
                <w:szCs w:val="20"/>
              </w:rPr>
            </w:pPr>
            <w:r w:rsidRPr="00AB1FAD">
              <w:rPr>
                <w:sz w:val="20"/>
                <w:szCs w:val="20"/>
              </w:rPr>
              <w:lastRenderedPageBreak/>
              <w:t>2.1.4</w:t>
            </w:r>
          </w:p>
        </w:tc>
        <w:tc>
          <w:tcPr>
            <w:tcW w:w="1750" w:type="dxa"/>
            <w:vMerge w:val="restart"/>
          </w:tcPr>
          <w:p w:rsidR="0075118C" w:rsidRPr="00AB1FAD" w:rsidRDefault="0075118C" w:rsidP="00AB1FAD">
            <w:pPr>
              <w:rPr>
                <w:sz w:val="20"/>
                <w:szCs w:val="20"/>
              </w:rPr>
            </w:pPr>
            <w:r w:rsidRPr="00AB1FAD">
              <w:rPr>
                <w:sz w:val="20"/>
                <w:szCs w:val="20"/>
              </w:rPr>
              <w:t>Мероприятие</w:t>
            </w:r>
          </w:p>
          <w:p w:rsidR="0075118C" w:rsidRPr="00496930" w:rsidRDefault="0075118C" w:rsidP="00AB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496930">
              <w:rPr>
                <w:sz w:val="20"/>
                <w:szCs w:val="20"/>
              </w:rPr>
              <w:t>Выполнение функций органов местного самоуправления городского округа Кинешма по формированию, распоряжению и управлению имуществом, являющимся собственностью городского округа Кинешма (Уплата прочих налогов, сборов)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 w:val="restart"/>
          </w:tcPr>
          <w:p w:rsidR="0075118C" w:rsidRPr="00496930" w:rsidRDefault="0075118C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9" w:type="dxa"/>
          </w:tcPr>
          <w:p w:rsidR="0075118C" w:rsidRPr="00496930" w:rsidRDefault="0075118C" w:rsidP="005D3BE1">
            <w:pPr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</w:tcPr>
          <w:p w:rsidR="0075118C" w:rsidRPr="00496930" w:rsidRDefault="0075118C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29,0</w:t>
            </w:r>
          </w:p>
        </w:tc>
        <w:tc>
          <w:tcPr>
            <w:tcW w:w="1284" w:type="dxa"/>
            <w:gridSpan w:val="3"/>
          </w:tcPr>
          <w:p w:rsidR="0075118C" w:rsidRPr="00496930" w:rsidRDefault="0075118C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29,0</w:t>
            </w:r>
          </w:p>
        </w:tc>
        <w:tc>
          <w:tcPr>
            <w:tcW w:w="1558" w:type="dxa"/>
            <w:gridSpan w:val="3"/>
            <w:vMerge w:val="restart"/>
          </w:tcPr>
          <w:p w:rsidR="0075118C" w:rsidRDefault="0075118C" w:rsidP="005D3BE1">
            <w:pPr>
              <w:jc w:val="center"/>
              <w:rPr>
                <w:b/>
                <w:sz w:val="20"/>
                <w:szCs w:val="20"/>
              </w:rPr>
            </w:pPr>
          </w:p>
          <w:p w:rsidR="00263ABB" w:rsidRDefault="00263ABB" w:rsidP="005D3BE1">
            <w:pPr>
              <w:jc w:val="center"/>
              <w:rPr>
                <w:b/>
                <w:sz w:val="20"/>
                <w:szCs w:val="20"/>
              </w:rPr>
            </w:pPr>
          </w:p>
          <w:p w:rsidR="00263ABB" w:rsidRDefault="00263ABB" w:rsidP="005D3BE1">
            <w:pPr>
              <w:jc w:val="center"/>
              <w:rPr>
                <w:b/>
                <w:sz w:val="20"/>
                <w:szCs w:val="20"/>
              </w:rPr>
            </w:pPr>
          </w:p>
          <w:p w:rsidR="00263ABB" w:rsidRDefault="00263ABB" w:rsidP="005D3BE1">
            <w:pPr>
              <w:jc w:val="center"/>
              <w:rPr>
                <w:b/>
                <w:sz w:val="20"/>
                <w:szCs w:val="20"/>
              </w:rPr>
            </w:pPr>
          </w:p>
          <w:p w:rsidR="00263ABB" w:rsidRDefault="00263ABB" w:rsidP="005D3BE1">
            <w:pPr>
              <w:jc w:val="center"/>
              <w:rPr>
                <w:b/>
                <w:sz w:val="20"/>
                <w:szCs w:val="20"/>
              </w:rPr>
            </w:pPr>
          </w:p>
          <w:p w:rsidR="00263ABB" w:rsidRPr="00496930" w:rsidRDefault="00263ABB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</w:tcPr>
          <w:p w:rsidR="0075118C" w:rsidRPr="00496930" w:rsidRDefault="0075118C" w:rsidP="005D3BE1">
            <w:pPr>
              <w:jc w:val="both"/>
              <w:rPr>
                <w:rFonts w:eastAsia="Calibri"/>
                <w:sz w:val="20"/>
                <w:szCs w:val="20"/>
              </w:rPr>
            </w:pPr>
            <w:r w:rsidRPr="00496930">
              <w:rPr>
                <w:rFonts w:eastAsia="Calibri"/>
                <w:sz w:val="20"/>
                <w:szCs w:val="20"/>
              </w:rPr>
              <w:t>Уплата прочих налогов, сборов (НДС) с продажи муниципального имущества физическим лицам</w:t>
            </w:r>
          </w:p>
        </w:tc>
        <w:tc>
          <w:tcPr>
            <w:tcW w:w="567" w:type="dxa"/>
            <w:gridSpan w:val="3"/>
            <w:vMerge w:val="restart"/>
          </w:tcPr>
          <w:p w:rsidR="0075118C" w:rsidRPr="00496930" w:rsidRDefault="0075118C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Тыс. руб.</w:t>
            </w:r>
          </w:p>
        </w:tc>
        <w:tc>
          <w:tcPr>
            <w:tcW w:w="1001" w:type="dxa"/>
            <w:gridSpan w:val="6"/>
            <w:vMerge w:val="restart"/>
          </w:tcPr>
          <w:p w:rsidR="0075118C" w:rsidRPr="00496930" w:rsidRDefault="0075118C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29,0</w:t>
            </w:r>
          </w:p>
        </w:tc>
        <w:tc>
          <w:tcPr>
            <w:tcW w:w="1134" w:type="dxa"/>
            <w:gridSpan w:val="4"/>
            <w:vMerge w:val="restart"/>
          </w:tcPr>
          <w:p w:rsidR="0075118C" w:rsidRPr="00496930" w:rsidRDefault="0075118C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29,0</w:t>
            </w:r>
          </w:p>
        </w:tc>
        <w:tc>
          <w:tcPr>
            <w:tcW w:w="1579" w:type="dxa"/>
            <w:gridSpan w:val="4"/>
            <w:vMerge w:val="restart"/>
          </w:tcPr>
          <w:p w:rsidR="0075118C" w:rsidRPr="00496930" w:rsidRDefault="0075118C" w:rsidP="005D3BE1">
            <w:pPr>
              <w:jc w:val="center"/>
              <w:rPr>
                <w:color w:val="FF0000"/>
                <w:sz w:val="20"/>
                <w:szCs w:val="20"/>
              </w:rPr>
            </w:pPr>
            <w:r w:rsidRPr="00496930">
              <w:rPr>
                <w:color w:val="000000" w:themeColor="text1"/>
                <w:sz w:val="20"/>
                <w:szCs w:val="20"/>
              </w:rPr>
              <w:t>29,0</w:t>
            </w:r>
          </w:p>
        </w:tc>
      </w:tr>
      <w:tr w:rsidR="0075118C" w:rsidRPr="00496930" w:rsidTr="00A337CF">
        <w:trPr>
          <w:trHeight w:val="945"/>
        </w:trPr>
        <w:tc>
          <w:tcPr>
            <w:tcW w:w="801" w:type="dxa"/>
            <w:vMerge/>
          </w:tcPr>
          <w:p w:rsidR="0075118C" w:rsidRPr="00496930" w:rsidRDefault="0075118C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496930" w:rsidRDefault="0075118C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496930" w:rsidRDefault="0075118C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9" w:type="dxa"/>
          </w:tcPr>
          <w:p w:rsidR="0075118C" w:rsidRPr="00496930" w:rsidRDefault="0075118C" w:rsidP="005D3BE1">
            <w:pPr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 xml:space="preserve">Бюджетные ассигнования всего, </w:t>
            </w:r>
            <w:r w:rsidRPr="0049693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68" w:type="dxa"/>
            <w:gridSpan w:val="2"/>
          </w:tcPr>
          <w:p w:rsidR="0075118C" w:rsidRPr="00496930" w:rsidRDefault="0075118C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29,0</w:t>
            </w:r>
          </w:p>
        </w:tc>
        <w:tc>
          <w:tcPr>
            <w:tcW w:w="1284" w:type="dxa"/>
            <w:gridSpan w:val="3"/>
          </w:tcPr>
          <w:p w:rsidR="0075118C" w:rsidRDefault="0075118C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29,0</w:t>
            </w:r>
          </w:p>
          <w:p w:rsidR="00263ABB" w:rsidRDefault="00263ABB" w:rsidP="00935E08">
            <w:pPr>
              <w:rPr>
                <w:sz w:val="20"/>
                <w:szCs w:val="20"/>
              </w:rPr>
            </w:pPr>
          </w:p>
          <w:p w:rsidR="00263ABB" w:rsidRDefault="00263ABB" w:rsidP="005D3BE1">
            <w:pPr>
              <w:jc w:val="center"/>
              <w:rPr>
                <w:sz w:val="20"/>
                <w:szCs w:val="20"/>
              </w:rPr>
            </w:pPr>
          </w:p>
          <w:p w:rsidR="00263ABB" w:rsidRPr="00496930" w:rsidRDefault="00263ABB" w:rsidP="00263ABB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</w:tcPr>
          <w:p w:rsidR="0075118C" w:rsidRPr="00496930" w:rsidRDefault="0075118C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496930" w:rsidRDefault="0075118C" w:rsidP="005D3BE1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496930" w:rsidRDefault="0075118C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</w:tcPr>
          <w:p w:rsidR="0075118C" w:rsidRPr="00496930" w:rsidRDefault="0075118C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496930" w:rsidRDefault="0075118C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</w:tcPr>
          <w:p w:rsidR="0075118C" w:rsidRPr="00496930" w:rsidRDefault="0075118C" w:rsidP="005D3BE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75118C" w:rsidRPr="00496930" w:rsidTr="00A337CF">
        <w:trPr>
          <w:trHeight w:val="966"/>
        </w:trPr>
        <w:tc>
          <w:tcPr>
            <w:tcW w:w="801" w:type="dxa"/>
            <w:vMerge/>
          </w:tcPr>
          <w:p w:rsidR="0075118C" w:rsidRPr="00496930" w:rsidRDefault="0075118C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496930" w:rsidRDefault="0075118C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496930" w:rsidRDefault="0075118C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9" w:type="dxa"/>
          </w:tcPr>
          <w:p w:rsidR="0075118C" w:rsidRPr="00496930" w:rsidRDefault="0075118C" w:rsidP="005D3BE1">
            <w:pPr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</w:tcPr>
          <w:p w:rsidR="0075118C" w:rsidRPr="00496930" w:rsidRDefault="0075118C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29,0</w:t>
            </w:r>
          </w:p>
        </w:tc>
        <w:tc>
          <w:tcPr>
            <w:tcW w:w="1284" w:type="dxa"/>
            <w:gridSpan w:val="3"/>
          </w:tcPr>
          <w:p w:rsidR="0075118C" w:rsidRPr="00496930" w:rsidRDefault="0075118C" w:rsidP="005D3BE1">
            <w:pPr>
              <w:jc w:val="center"/>
              <w:rPr>
                <w:sz w:val="20"/>
                <w:szCs w:val="20"/>
              </w:rPr>
            </w:pPr>
            <w:r w:rsidRPr="00496930">
              <w:rPr>
                <w:sz w:val="20"/>
                <w:szCs w:val="20"/>
              </w:rPr>
              <w:t>29,0</w:t>
            </w:r>
          </w:p>
        </w:tc>
        <w:tc>
          <w:tcPr>
            <w:tcW w:w="1558" w:type="dxa"/>
            <w:gridSpan w:val="3"/>
            <w:vMerge/>
          </w:tcPr>
          <w:p w:rsidR="0075118C" w:rsidRPr="00496930" w:rsidRDefault="0075118C" w:rsidP="005D3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496930" w:rsidRDefault="0075118C" w:rsidP="005D3BE1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496930" w:rsidRDefault="0075118C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</w:tcPr>
          <w:p w:rsidR="0075118C" w:rsidRPr="00496930" w:rsidRDefault="0075118C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496930" w:rsidRDefault="0075118C" w:rsidP="005D3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</w:tcPr>
          <w:p w:rsidR="0075118C" w:rsidRPr="00496930" w:rsidRDefault="0075118C" w:rsidP="005D3BE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75118C" w:rsidRPr="000C02B8" w:rsidTr="00A337CF">
        <w:trPr>
          <w:trHeight w:val="2774"/>
        </w:trPr>
        <w:tc>
          <w:tcPr>
            <w:tcW w:w="801" w:type="dxa"/>
            <w:vMerge w:val="restart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750" w:type="dxa"/>
            <w:vMerge w:val="restart"/>
            <w:hideMark/>
          </w:tcPr>
          <w:p w:rsidR="0075118C" w:rsidRPr="00021C8F" w:rsidRDefault="0075118C" w:rsidP="00021C8F">
            <w:pPr>
              <w:rPr>
                <w:b/>
                <w:sz w:val="20"/>
                <w:szCs w:val="20"/>
              </w:rPr>
            </w:pPr>
            <w:r w:rsidRPr="00021C8F">
              <w:rPr>
                <w:b/>
                <w:sz w:val="20"/>
                <w:szCs w:val="20"/>
              </w:rPr>
              <w:t>Муниципальная программа городского округа Кинешма "Развитие образования городского округа Кинешма"</w:t>
            </w:r>
          </w:p>
        </w:tc>
        <w:tc>
          <w:tcPr>
            <w:tcW w:w="1460" w:type="dxa"/>
            <w:vMerge w:val="restart"/>
            <w:hideMark/>
          </w:tcPr>
          <w:p w:rsidR="0075118C" w:rsidRDefault="0075118C" w:rsidP="00B450D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  <w:r>
              <w:rPr>
                <w:sz w:val="20"/>
                <w:szCs w:val="20"/>
              </w:rPr>
              <w:t>;</w:t>
            </w:r>
            <w:r w:rsidRPr="000C02B8">
              <w:rPr>
                <w:sz w:val="20"/>
                <w:szCs w:val="20"/>
              </w:rPr>
              <w:t> </w:t>
            </w:r>
          </w:p>
          <w:p w:rsidR="0075118C" w:rsidRDefault="0075118C" w:rsidP="00B450D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Комитет по культуре и туризму администрации городского  округа </w:t>
            </w:r>
            <w:r w:rsidRPr="000C02B8">
              <w:rPr>
                <w:sz w:val="20"/>
                <w:szCs w:val="20"/>
              </w:rPr>
              <w:lastRenderedPageBreak/>
              <w:t>Кинешма</w:t>
            </w:r>
            <w:r>
              <w:rPr>
                <w:sz w:val="20"/>
                <w:szCs w:val="20"/>
              </w:rPr>
              <w:t>;</w:t>
            </w:r>
          </w:p>
          <w:p w:rsidR="0075118C" w:rsidRDefault="0075118C" w:rsidP="00B450D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  <w:r>
              <w:rPr>
                <w:sz w:val="20"/>
                <w:szCs w:val="20"/>
              </w:rPr>
              <w:t>;</w:t>
            </w:r>
          </w:p>
          <w:p w:rsidR="0075118C" w:rsidRDefault="0075118C" w:rsidP="00B450D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Администрация городского округа Кинешма: Муниципальное учреждение города Кинешмы «Управление капитального строительства»</w:t>
            </w:r>
          </w:p>
          <w:p w:rsidR="0075118C" w:rsidRPr="000C02B8" w:rsidRDefault="0075118C" w:rsidP="00B450D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21C8F" w:rsidRDefault="0075118C" w:rsidP="00021C8F">
            <w:pPr>
              <w:rPr>
                <w:b/>
                <w:sz w:val="20"/>
                <w:szCs w:val="20"/>
              </w:rPr>
            </w:pPr>
            <w:r w:rsidRPr="00021C8F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21C8F" w:rsidRDefault="0075118C" w:rsidP="00021C8F">
            <w:pPr>
              <w:jc w:val="center"/>
              <w:rPr>
                <w:b/>
                <w:sz w:val="20"/>
                <w:szCs w:val="20"/>
              </w:rPr>
            </w:pPr>
            <w:r w:rsidRPr="00021C8F">
              <w:rPr>
                <w:b/>
                <w:sz w:val="20"/>
                <w:szCs w:val="20"/>
              </w:rPr>
              <w:t>889607,0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21C8F" w:rsidRDefault="0075118C" w:rsidP="00021C8F">
            <w:pPr>
              <w:jc w:val="center"/>
              <w:rPr>
                <w:b/>
                <w:sz w:val="20"/>
                <w:szCs w:val="20"/>
              </w:rPr>
            </w:pPr>
            <w:r w:rsidRPr="00021C8F">
              <w:rPr>
                <w:b/>
                <w:sz w:val="20"/>
                <w:szCs w:val="20"/>
              </w:rPr>
              <w:t>163305,214</w:t>
            </w:r>
          </w:p>
        </w:tc>
        <w:tc>
          <w:tcPr>
            <w:tcW w:w="1558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2550" w:type="dxa"/>
            <w:gridSpan w:val="3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Охват образовательными программами дошкольного образования детей в возрасте от 1 года до 7 лет</w:t>
            </w:r>
          </w:p>
        </w:tc>
        <w:tc>
          <w:tcPr>
            <w:tcW w:w="567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  <w:gridSpan w:val="7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85,2</w:t>
            </w:r>
          </w:p>
        </w:tc>
        <w:tc>
          <w:tcPr>
            <w:tcW w:w="1115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85,6</w:t>
            </w:r>
          </w:p>
        </w:tc>
        <w:tc>
          <w:tcPr>
            <w:tcW w:w="1579" w:type="dxa"/>
            <w:gridSpan w:val="4"/>
            <w:noWrap/>
            <w:hideMark/>
          </w:tcPr>
          <w:p w:rsidR="0075118C" w:rsidRPr="0075118C" w:rsidRDefault="0075118C" w:rsidP="00021C8F">
            <w:pPr>
              <w:jc w:val="center"/>
              <w:rPr>
                <w:b/>
                <w:sz w:val="20"/>
                <w:szCs w:val="20"/>
              </w:rPr>
            </w:pPr>
            <w:r w:rsidRPr="0075118C">
              <w:rPr>
                <w:b/>
                <w:sz w:val="20"/>
                <w:szCs w:val="20"/>
              </w:rPr>
              <w:t>891653,94</w:t>
            </w:r>
          </w:p>
        </w:tc>
      </w:tr>
      <w:tr w:rsidR="0075118C" w:rsidRPr="000C02B8" w:rsidTr="00A337CF">
        <w:trPr>
          <w:trHeight w:val="974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B450DF">
            <w:pPr>
              <w:ind w:right="-117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889607,0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163305,214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891653,94</w:t>
            </w:r>
          </w:p>
        </w:tc>
      </w:tr>
      <w:tr w:rsidR="0075118C" w:rsidRPr="000C02B8" w:rsidTr="00A337CF">
        <w:trPr>
          <w:trHeight w:val="930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335295,6</w:t>
            </w: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Pr="000C02B8" w:rsidRDefault="0075118C" w:rsidP="00ED73B7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noWrap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85317,512</w:t>
            </w: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Pr="0009348E" w:rsidRDefault="0075118C" w:rsidP="006527D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  <w:hideMark/>
          </w:tcPr>
          <w:p w:rsidR="0075118C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Отношение численности детей 3-7 лет, которым предоставлена возможность получать 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услуги дошкольного образования, к численности детей в возрасте 3-7 лет, скорректированной на численность детей в возрасте 5-7 лет, обучающихся в общеобразовательных организациях</w:t>
            </w:r>
          </w:p>
        </w:tc>
        <w:tc>
          <w:tcPr>
            <w:tcW w:w="567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  <w:gridSpan w:val="7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100</w:t>
            </w:r>
          </w:p>
        </w:tc>
        <w:tc>
          <w:tcPr>
            <w:tcW w:w="1115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100</w:t>
            </w:r>
          </w:p>
        </w:tc>
        <w:tc>
          <w:tcPr>
            <w:tcW w:w="1579" w:type="dxa"/>
            <w:gridSpan w:val="4"/>
            <w:noWrap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337342,62</w:t>
            </w: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Pr="000C02B8" w:rsidRDefault="0075118C" w:rsidP="00ED73B7">
            <w:pPr>
              <w:rPr>
                <w:sz w:val="20"/>
                <w:szCs w:val="20"/>
              </w:rPr>
            </w:pPr>
          </w:p>
        </w:tc>
      </w:tr>
      <w:tr w:rsidR="0075118C" w:rsidRPr="000C02B8" w:rsidTr="00A337CF">
        <w:trPr>
          <w:trHeight w:val="1130"/>
        </w:trPr>
        <w:tc>
          <w:tcPr>
            <w:tcW w:w="801" w:type="dxa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68" w:type="dxa"/>
            <w:gridSpan w:val="2"/>
            <w:vMerge w:val="restart"/>
            <w:tcBorders>
              <w:bottom w:val="single" w:sz="4" w:space="0" w:color="auto"/>
            </w:tcBorders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554311,4</w:t>
            </w:r>
          </w:p>
        </w:tc>
        <w:tc>
          <w:tcPr>
            <w:tcW w:w="1284" w:type="dxa"/>
            <w:gridSpan w:val="3"/>
            <w:vMerge w:val="restart"/>
            <w:tcBorders>
              <w:bottom w:val="single" w:sz="4" w:space="0" w:color="auto"/>
            </w:tcBorders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77987,702</w:t>
            </w:r>
          </w:p>
        </w:tc>
        <w:tc>
          <w:tcPr>
            <w:tcW w:w="1558" w:type="dxa"/>
            <w:gridSpan w:val="3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 w:val="restart"/>
            <w:tcBorders>
              <w:bottom w:val="single" w:sz="4" w:space="0" w:color="auto"/>
            </w:tcBorders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554311,32</w:t>
            </w:r>
          </w:p>
        </w:tc>
      </w:tr>
      <w:tr w:rsidR="0075118C" w:rsidRPr="000C02B8" w:rsidTr="00A337CF">
        <w:trPr>
          <w:trHeight w:val="1575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Удельный вес населения в возрасте 5-18 лет, охваченного </w:t>
            </w:r>
            <w:proofErr w:type="gramStart"/>
            <w:r w:rsidRPr="000C02B8">
              <w:rPr>
                <w:sz w:val="20"/>
                <w:szCs w:val="20"/>
              </w:rPr>
              <w:t>дополнительным</w:t>
            </w:r>
            <w:proofErr w:type="gramEnd"/>
            <w:r w:rsidRPr="000C02B8">
              <w:rPr>
                <w:sz w:val="20"/>
                <w:szCs w:val="20"/>
              </w:rPr>
              <w:t xml:space="preserve"> образование, в общей численности населения в возрасте 5-18 лет</w:t>
            </w:r>
          </w:p>
        </w:tc>
        <w:tc>
          <w:tcPr>
            <w:tcW w:w="567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  <w:gridSpan w:val="7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87,5</w:t>
            </w:r>
          </w:p>
        </w:tc>
        <w:tc>
          <w:tcPr>
            <w:tcW w:w="1115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93</w:t>
            </w:r>
          </w:p>
        </w:tc>
        <w:tc>
          <w:tcPr>
            <w:tcW w:w="1579" w:type="dxa"/>
            <w:gridSpan w:val="4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</w:tr>
      <w:tr w:rsidR="0075118C" w:rsidRPr="000C02B8" w:rsidTr="00A337CF">
        <w:trPr>
          <w:trHeight w:val="2491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Отношение средней заработной платы педагогических работников муниципальных дошкольных образовательных организаций к средней заработной плате в сфере общего образования в Ивановской области</w:t>
            </w:r>
          </w:p>
        </w:tc>
        <w:tc>
          <w:tcPr>
            <w:tcW w:w="567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  <w:gridSpan w:val="7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100</w:t>
            </w:r>
          </w:p>
        </w:tc>
        <w:tc>
          <w:tcPr>
            <w:tcW w:w="1115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100,2</w:t>
            </w:r>
          </w:p>
        </w:tc>
        <w:tc>
          <w:tcPr>
            <w:tcW w:w="1579" w:type="dxa"/>
            <w:gridSpan w:val="4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</w:tr>
      <w:tr w:rsidR="0075118C" w:rsidRPr="000C02B8" w:rsidTr="00A337CF">
        <w:trPr>
          <w:trHeight w:val="2115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Ивановской области</w:t>
            </w:r>
          </w:p>
        </w:tc>
        <w:tc>
          <w:tcPr>
            <w:tcW w:w="567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  <w:gridSpan w:val="7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100</w:t>
            </w:r>
          </w:p>
        </w:tc>
        <w:tc>
          <w:tcPr>
            <w:tcW w:w="1115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101,8</w:t>
            </w:r>
          </w:p>
        </w:tc>
        <w:tc>
          <w:tcPr>
            <w:tcW w:w="1579" w:type="dxa"/>
            <w:gridSpan w:val="4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</w:tr>
      <w:tr w:rsidR="0075118C" w:rsidRPr="000C02B8" w:rsidTr="00A337CF">
        <w:trPr>
          <w:trHeight w:val="1860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к средней заработной плате учителей в Ивановской области</w:t>
            </w:r>
          </w:p>
        </w:tc>
        <w:tc>
          <w:tcPr>
            <w:tcW w:w="567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  <w:gridSpan w:val="7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100</w:t>
            </w:r>
          </w:p>
        </w:tc>
        <w:tc>
          <w:tcPr>
            <w:tcW w:w="1115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100</w:t>
            </w:r>
          </w:p>
        </w:tc>
        <w:tc>
          <w:tcPr>
            <w:tcW w:w="1579" w:type="dxa"/>
            <w:gridSpan w:val="4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</w:tr>
      <w:tr w:rsidR="0075118C" w:rsidRPr="000C02B8" w:rsidTr="00A337CF">
        <w:trPr>
          <w:trHeight w:val="279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Доля учащихся, обучающихся в </w:t>
            </w:r>
            <w:r w:rsidRPr="000C02B8">
              <w:rPr>
                <w:sz w:val="20"/>
                <w:szCs w:val="20"/>
              </w:rPr>
              <w:lastRenderedPageBreak/>
              <w:t>общеобразовательных организациях, отвечающих современным требованиям к условиям организации образовательного процесса на 80-100%</w:t>
            </w:r>
          </w:p>
        </w:tc>
        <w:tc>
          <w:tcPr>
            <w:tcW w:w="567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020" w:type="dxa"/>
            <w:gridSpan w:val="7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97,3</w:t>
            </w:r>
          </w:p>
        </w:tc>
        <w:tc>
          <w:tcPr>
            <w:tcW w:w="1115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4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</w:tr>
      <w:tr w:rsidR="0075118C" w:rsidRPr="000C02B8" w:rsidTr="00A337CF">
        <w:trPr>
          <w:trHeight w:val="223"/>
        </w:trPr>
        <w:tc>
          <w:tcPr>
            <w:tcW w:w="801" w:type="dxa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50" w:type="dxa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Подпрограмма "Дошкольное образование детей в муниципальных организациях городского округа Кинешма"</w:t>
            </w:r>
          </w:p>
        </w:tc>
        <w:tc>
          <w:tcPr>
            <w:tcW w:w="1460" w:type="dxa"/>
            <w:vMerge w:val="restart"/>
            <w:hideMark/>
          </w:tcPr>
          <w:p w:rsidR="0075118C" w:rsidRDefault="0075118C" w:rsidP="001631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Управление образования администрации </w:t>
            </w:r>
          </w:p>
          <w:p w:rsidR="0075118C" w:rsidRPr="000C02B8" w:rsidRDefault="0075118C" w:rsidP="001631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городского округа Кинешма </w:t>
            </w: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330388,4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72443,248</w:t>
            </w:r>
          </w:p>
        </w:tc>
        <w:tc>
          <w:tcPr>
            <w:tcW w:w="1558" w:type="dxa"/>
            <w:gridSpan w:val="3"/>
            <w:vMerge w:val="restart"/>
            <w:noWrap/>
            <w:hideMark/>
          </w:tcPr>
          <w:p w:rsidR="0075118C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  <w:noWrap/>
            <w:hideMark/>
          </w:tcPr>
          <w:p w:rsidR="0075118C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 w:val="restart"/>
            <w:noWrap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 w:val="restart"/>
            <w:tcBorders>
              <w:top w:val="nil"/>
            </w:tcBorders>
            <w:shd w:val="clear" w:color="auto" w:fill="auto"/>
          </w:tcPr>
          <w:p w:rsidR="0075118C" w:rsidRDefault="0075118C">
            <w:pPr>
              <w:spacing w:after="200" w:line="276" w:lineRule="auto"/>
            </w:pPr>
          </w:p>
          <w:p w:rsidR="0075118C" w:rsidRDefault="0075118C">
            <w:pPr>
              <w:spacing w:after="200" w:line="276" w:lineRule="auto"/>
            </w:pPr>
          </w:p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115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75118C" w:rsidRDefault="0075118C">
            <w:pPr>
              <w:spacing w:after="200" w:line="276" w:lineRule="auto"/>
            </w:pPr>
          </w:p>
          <w:p w:rsidR="0075118C" w:rsidRDefault="0075118C">
            <w:pPr>
              <w:spacing w:after="200" w:line="276" w:lineRule="auto"/>
            </w:pPr>
          </w:p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57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5118C" w:rsidRPr="000C02B8" w:rsidRDefault="0075118C" w:rsidP="00087DC2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330388,36</w:t>
            </w:r>
          </w:p>
        </w:tc>
      </w:tr>
      <w:tr w:rsidR="0075118C" w:rsidRPr="000C02B8" w:rsidTr="00A337CF">
        <w:trPr>
          <w:trHeight w:val="600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16318F">
            <w:pPr>
              <w:ind w:left="-118" w:hanging="118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330388,4</w:t>
            </w: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noWrap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72443,248</w:t>
            </w: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/>
            <w:shd w:val="clear" w:color="auto" w:fill="auto"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115" w:type="dxa"/>
            <w:gridSpan w:val="3"/>
            <w:vMerge/>
            <w:shd w:val="clear" w:color="auto" w:fill="auto"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18C" w:rsidRPr="000C02B8" w:rsidRDefault="0075118C" w:rsidP="00087DC2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330388,36</w:t>
            </w:r>
          </w:p>
        </w:tc>
      </w:tr>
      <w:tr w:rsidR="0075118C" w:rsidRPr="000C02B8" w:rsidTr="00A337CF">
        <w:trPr>
          <w:trHeight w:val="600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128760,9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34140,970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/>
            <w:shd w:val="clear" w:color="auto" w:fill="auto"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115" w:type="dxa"/>
            <w:gridSpan w:val="3"/>
            <w:vMerge/>
            <w:shd w:val="clear" w:color="auto" w:fill="auto"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18C" w:rsidRPr="000C02B8" w:rsidRDefault="0075118C" w:rsidP="00087DC2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128760,86</w:t>
            </w:r>
          </w:p>
        </w:tc>
      </w:tr>
      <w:tr w:rsidR="0075118C" w:rsidRPr="000C02B8" w:rsidTr="00A337CF">
        <w:trPr>
          <w:trHeight w:val="526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201627,5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38302,278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/>
            <w:shd w:val="clear" w:color="auto" w:fill="auto"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115" w:type="dxa"/>
            <w:gridSpan w:val="3"/>
            <w:vMerge/>
            <w:shd w:val="clear" w:color="auto" w:fill="auto"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5118C" w:rsidRPr="000C02B8" w:rsidRDefault="0075118C" w:rsidP="00087DC2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201627,50</w:t>
            </w:r>
          </w:p>
          <w:p w:rsidR="0075118C" w:rsidRPr="000C02B8" w:rsidRDefault="0075118C" w:rsidP="00087DC2">
            <w:pPr>
              <w:jc w:val="center"/>
              <w:rPr>
                <w:sz w:val="20"/>
                <w:szCs w:val="20"/>
              </w:rPr>
            </w:pPr>
          </w:p>
        </w:tc>
      </w:tr>
      <w:tr w:rsidR="0075118C" w:rsidRPr="000C02B8" w:rsidTr="00A337CF">
        <w:trPr>
          <w:trHeight w:val="345"/>
        </w:trPr>
        <w:tc>
          <w:tcPr>
            <w:tcW w:w="801" w:type="dxa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750" w:type="dxa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Основное мероприятие "Дошкольное образование. Присмотр и уход за детьми"</w:t>
            </w: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330388,4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72443,248</w:t>
            </w:r>
          </w:p>
        </w:tc>
        <w:tc>
          <w:tcPr>
            <w:tcW w:w="1558" w:type="dxa"/>
            <w:gridSpan w:val="3"/>
            <w:vMerge w:val="restart"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.</w:t>
            </w: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  <w:hideMark/>
          </w:tcPr>
          <w:p w:rsidR="0075118C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Охват образовательными программами дошкольного образования детей в возрасте от 1 года до 7 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лет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%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7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85,2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115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85,6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330388,36</w:t>
            </w:r>
          </w:p>
        </w:tc>
      </w:tr>
      <w:tr w:rsidR="0075118C" w:rsidRPr="000C02B8" w:rsidTr="00A337CF">
        <w:trPr>
          <w:trHeight w:val="988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75118C">
            <w:pPr>
              <w:ind w:right="-111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330388,4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72443,248</w:t>
            </w: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Pr="000C02B8" w:rsidRDefault="0075118C" w:rsidP="0029584A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330388,36</w:t>
            </w:r>
          </w:p>
        </w:tc>
      </w:tr>
      <w:tr w:rsidR="0075118C" w:rsidRPr="000C02B8" w:rsidTr="00A337CF">
        <w:trPr>
          <w:trHeight w:val="645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128760,9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34140,970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128760,86</w:t>
            </w:r>
          </w:p>
        </w:tc>
      </w:tr>
      <w:tr w:rsidR="0075118C" w:rsidRPr="000C02B8" w:rsidTr="00A337CF">
        <w:trPr>
          <w:trHeight w:val="563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201627,5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38302,278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201627,50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</w:tr>
      <w:tr w:rsidR="0075118C" w:rsidRPr="000C02B8" w:rsidTr="00A337CF">
        <w:trPr>
          <w:trHeight w:val="173"/>
        </w:trPr>
        <w:tc>
          <w:tcPr>
            <w:tcW w:w="801" w:type="dxa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>1.1.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750" w:type="dxa"/>
            <w:vMerge w:val="restart"/>
            <w:hideMark/>
          </w:tcPr>
          <w:p w:rsidR="0075118C" w:rsidRPr="000C02B8" w:rsidRDefault="0075118C" w:rsidP="0016318F">
            <w:pPr>
              <w:ind w:left="-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0C02B8">
              <w:rPr>
                <w:sz w:val="20"/>
                <w:szCs w:val="20"/>
              </w:rPr>
              <w:t>Организация дошкольного образования и обеспечение функционирования муниципальных организаций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128760,9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34140,970</w:t>
            </w:r>
          </w:p>
        </w:tc>
        <w:tc>
          <w:tcPr>
            <w:tcW w:w="1558" w:type="dxa"/>
            <w:gridSpan w:val="3"/>
            <w:vMerge w:val="restart"/>
            <w:hideMark/>
          </w:tcPr>
          <w:p w:rsidR="0075118C" w:rsidRPr="000C02B8" w:rsidRDefault="0075118C" w:rsidP="000E6A79">
            <w:pPr>
              <w:ind w:left="-117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Мероприятие реализуется в соответствии с кассовым планом и графиком ос</w:t>
            </w:r>
            <w:r>
              <w:rPr>
                <w:sz w:val="20"/>
                <w:szCs w:val="20"/>
              </w:rPr>
              <w:t>уществления закупок и платежей</w:t>
            </w:r>
          </w:p>
        </w:tc>
        <w:tc>
          <w:tcPr>
            <w:tcW w:w="2550" w:type="dxa"/>
            <w:gridSpan w:val="3"/>
            <w:vMerge w:val="restart"/>
            <w:hideMark/>
          </w:tcPr>
          <w:p w:rsidR="0075118C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Численность воспитанников муниципальных дошкольных образовательных 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организаций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чел. 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7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4700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115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4709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128760,86</w:t>
            </w:r>
          </w:p>
        </w:tc>
      </w:tr>
      <w:tr w:rsidR="0075118C" w:rsidRPr="000C02B8" w:rsidTr="00A337CF">
        <w:trPr>
          <w:trHeight w:val="525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Default="0075118C" w:rsidP="0075118C">
            <w:pPr>
              <w:tabs>
                <w:tab w:val="left" w:pos="1548"/>
              </w:tabs>
              <w:ind w:right="-111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128760,9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34140,970</w:t>
            </w: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Pr="000C02B8" w:rsidRDefault="0075118C" w:rsidP="001C701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128760,86</w:t>
            </w:r>
          </w:p>
        </w:tc>
      </w:tr>
      <w:tr w:rsidR="0075118C" w:rsidRPr="000C02B8" w:rsidTr="00A337CF">
        <w:trPr>
          <w:trHeight w:val="892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128760,9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34140,970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128760,86</w:t>
            </w:r>
          </w:p>
        </w:tc>
      </w:tr>
      <w:tr w:rsidR="0075118C" w:rsidRPr="000C02B8" w:rsidTr="00A337CF">
        <w:trPr>
          <w:trHeight w:val="790"/>
        </w:trPr>
        <w:tc>
          <w:tcPr>
            <w:tcW w:w="801" w:type="dxa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750" w:type="dxa"/>
            <w:vMerge w:val="restart"/>
            <w:hideMark/>
          </w:tcPr>
          <w:p w:rsidR="0075118C" w:rsidRPr="00FA1C7E" w:rsidRDefault="0075118C" w:rsidP="00021C8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Мероприятие «</w:t>
            </w:r>
            <w:r w:rsidRPr="000C02B8">
              <w:rPr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</w:t>
            </w:r>
            <w:r>
              <w:rPr>
                <w:sz w:val="20"/>
                <w:szCs w:val="20"/>
              </w:rPr>
              <w:t>о</w:t>
            </w:r>
            <w:r w:rsidRPr="000C02B8">
              <w:rPr>
                <w:sz w:val="20"/>
                <w:szCs w:val="20"/>
              </w:rPr>
              <w:t xml:space="preserve">ставшимися без попечения родителей, детьми-инвалидами в муниципальных </w:t>
            </w:r>
            <w:r w:rsidRPr="000C02B8">
              <w:rPr>
                <w:sz w:val="20"/>
                <w:szCs w:val="20"/>
              </w:rPr>
              <w:lastRenderedPageBreak/>
              <w:t xml:space="preserve">дошкольных образовательных организациях и детьми, нуждающимися в длительном лечении, в муниципальных дошкольных </w:t>
            </w:r>
            <w:r w:rsidRPr="000C02B8">
              <w:rPr>
                <w:sz w:val="20"/>
                <w:szCs w:val="20"/>
              </w:rPr>
              <w:br/>
              <w:t>образовательных организациях, осуществляющих оздоровление</w:t>
            </w:r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2974,9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612,692</w:t>
            </w:r>
          </w:p>
        </w:tc>
        <w:tc>
          <w:tcPr>
            <w:tcW w:w="1558" w:type="dxa"/>
            <w:gridSpan w:val="3"/>
            <w:vMerge w:val="restart"/>
            <w:hideMark/>
          </w:tcPr>
          <w:p w:rsidR="0075118C" w:rsidRPr="000C02B8" w:rsidRDefault="0075118C" w:rsidP="000E6A79">
            <w:pPr>
              <w:ind w:left="-117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Мероприятие реализуется в соответствии с кассовым планом и графиком осуществления закупок и платежей за счет средств регионального бюджета   </w:t>
            </w:r>
          </w:p>
        </w:tc>
        <w:tc>
          <w:tcPr>
            <w:tcW w:w="2550" w:type="dxa"/>
            <w:gridSpan w:val="3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Численность детей-сирот, детей-инвалидов и детей, оставшихся без попечения родителей в муниципальных дошкольных образовательных организациях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чел. 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7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74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115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85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2974,87</w:t>
            </w:r>
          </w:p>
        </w:tc>
      </w:tr>
      <w:tr w:rsidR="0075118C" w:rsidRPr="000C02B8" w:rsidTr="00A337CF">
        <w:trPr>
          <w:trHeight w:val="3220"/>
        </w:trPr>
        <w:tc>
          <w:tcPr>
            <w:tcW w:w="801" w:type="dxa"/>
            <w:vMerge/>
            <w:noWrap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</w:tcPr>
          <w:p w:rsidR="0075118C" w:rsidRPr="000C02B8" w:rsidRDefault="0075118C" w:rsidP="008302E1">
            <w:pPr>
              <w:ind w:left="-118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68" w:type="dxa"/>
            <w:gridSpan w:val="2"/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2974,9</w:t>
            </w:r>
          </w:p>
        </w:tc>
        <w:tc>
          <w:tcPr>
            <w:tcW w:w="1284" w:type="dxa"/>
            <w:gridSpan w:val="3"/>
            <w:noWrap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612,692</w:t>
            </w: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Pr="000C02B8" w:rsidRDefault="0075118C" w:rsidP="001C701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</w:tcPr>
          <w:p w:rsidR="0075118C" w:rsidRPr="000C02B8" w:rsidRDefault="0075118C" w:rsidP="0016318F">
            <w:pPr>
              <w:ind w:left="-117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/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2974,87</w:t>
            </w:r>
          </w:p>
        </w:tc>
      </w:tr>
      <w:tr w:rsidR="0075118C" w:rsidRPr="000C02B8" w:rsidTr="00A337CF">
        <w:trPr>
          <w:trHeight w:val="539"/>
        </w:trPr>
        <w:tc>
          <w:tcPr>
            <w:tcW w:w="801" w:type="dxa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2974,9</w:t>
            </w:r>
          </w:p>
        </w:tc>
        <w:tc>
          <w:tcPr>
            <w:tcW w:w="1284" w:type="dxa"/>
            <w:gridSpan w:val="3"/>
            <w:tcBorders>
              <w:bottom w:val="single" w:sz="4" w:space="0" w:color="auto"/>
            </w:tcBorders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612,692</w:t>
            </w:r>
          </w:p>
        </w:tc>
        <w:tc>
          <w:tcPr>
            <w:tcW w:w="1558" w:type="dxa"/>
            <w:gridSpan w:val="3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tcBorders>
              <w:bottom w:val="single" w:sz="4" w:space="0" w:color="auto"/>
            </w:tcBorders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2974,87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</w:tr>
      <w:tr w:rsidR="0075118C" w:rsidRPr="000C02B8" w:rsidTr="00A337CF">
        <w:trPr>
          <w:trHeight w:val="195"/>
        </w:trPr>
        <w:tc>
          <w:tcPr>
            <w:tcW w:w="801" w:type="dxa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1.1.3</w:t>
            </w:r>
          </w:p>
        </w:tc>
        <w:tc>
          <w:tcPr>
            <w:tcW w:w="1750" w:type="dxa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Мероприятие «</w:t>
            </w:r>
            <w:r w:rsidRPr="000C02B8">
              <w:rPr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</w:t>
            </w:r>
            <w:r w:rsidRPr="000C02B8">
              <w:rPr>
                <w:sz w:val="20"/>
                <w:szCs w:val="20"/>
              </w:rPr>
              <w:lastRenderedPageBreak/>
              <w:t>организациях и возмещение затрат на финансовое обеспечение</w:t>
            </w:r>
            <w:r>
              <w:rPr>
                <w:sz w:val="20"/>
                <w:szCs w:val="20"/>
              </w:rPr>
              <w:t>»</w:t>
            </w:r>
            <w:r w:rsidRPr="000C02B8">
              <w:rPr>
                <w:sz w:val="20"/>
                <w:szCs w:val="20"/>
              </w:rPr>
              <w:t xml:space="preserve">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198652,6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730FCC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37689,586</w:t>
            </w:r>
          </w:p>
        </w:tc>
        <w:tc>
          <w:tcPr>
            <w:tcW w:w="1558" w:type="dxa"/>
            <w:gridSpan w:val="3"/>
            <w:vMerge w:val="restart"/>
            <w:hideMark/>
          </w:tcPr>
          <w:p w:rsidR="0075118C" w:rsidRPr="000C02B8" w:rsidRDefault="0075118C" w:rsidP="000E6A79">
            <w:pPr>
              <w:ind w:left="-117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Мероприятие реализуется в соответствии с кассовым планом и графиком осуществления закупок и платежей за счет средств регионального бюджета  </w:t>
            </w:r>
          </w:p>
        </w:tc>
        <w:tc>
          <w:tcPr>
            <w:tcW w:w="2550" w:type="dxa"/>
            <w:gridSpan w:val="3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</w:t>
            </w:r>
          </w:p>
        </w:tc>
        <w:tc>
          <w:tcPr>
            <w:tcW w:w="567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  <w:gridSpan w:val="7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100</w:t>
            </w:r>
          </w:p>
        </w:tc>
        <w:tc>
          <w:tcPr>
            <w:tcW w:w="1115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80</w:t>
            </w: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198652,63</w:t>
            </w:r>
          </w:p>
        </w:tc>
      </w:tr>
      <w:tr w:rsidR="0075118C" w:rsidRPr="000C02B8" w:rsidTr="00A337CF">
        <w:trPr>
          <w:trHeight w:val="832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8302E1">
            <w:pPr>
              <w:ind w:left="-118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198652,6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37689,586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198652,63</w:t>
            </w:r>
          </w:p>
        </w:tc>
      </w:tr>
      <w:tr w:rsidR="0075118C" w:rsidRPr="000C02B8" w:rsidTr="00A337CF">
        <w:trPr>
          <w:trHeight w:val="2260"/>
        </w:trPr>
        <w:tc>
          <w:tcPr>
            <w:tcW w:w="801" w:type="dxa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5118C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областной бюджет</w:t>
            </w: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 w:val="restart"/>
            <w:tcBorders>
              <w:bottom w:val="single" w:sz="4" w:space="0" w:color="auto"/>
            </w:tcBorders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198652,6</w:t>
            </w:r>
          </w:p>
        </w:tc>
        <w:tc>
          <w:tcPr>
            <w:tcW w:w="1284" w:type="dxa"/>
            <w:gridSpan w:val="3"/>
            <w:vMerge w:val="restart"/>
            <w:tcBorders>
              <w:bottom w:val="single" w:sz="4" w:space="0" w:color="auto"/>
            </w:tcBorders>
            <w:noWrap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37689,586</w:t>
            </w: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 w:val="restart"/>
            <w:tcBorders>
              <w:bottom w:val="single" w:sz="4" w:space="0" w:color="auto"/>
            </w:tcBorders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198652,63</w:t>
            </w:r>
          </w:p>
        </w:tc>
      </w:tr>
      <w:tr w:rsidR="0075118C" w:rsidRPr="000C02B8" w:rsidTr="00A337CF">
        <w:trPr>
          <w:trHeight w:val="1624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noWrap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bottom w:val="single" w:sz="4" w:space="0" w:color="auto"/>
            </w:tcBorders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  <w:tcBorders>
              <w:bottom w:val="single" w:sz="4" w:space="0" w:color="auto"/>
            </w:tcBorders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tcBorders>
              <w:bottom w:val="single" w:sz="4" w:space="0" w:color="auto"/>
            </w:tcBorders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</w:tcPr>
          <w:p w:rsidR="0075118C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Отношение средней заработной платы педагогических работников муниципальных  образовательных организаций дошкольного образования к средней заработной плате в общем образовании Ивановской области</w:t>
            </w: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 w:val="restart"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  <w:gridSpan w:val="7"/>
            <w:vMerge w:val="restart"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100</w:t>
            </w:r>
          </w:p>
        </w:tc>
        <w:tc>
          <w:tcPr>
            <w:tcW w:w="1115" w:type="dxa"/>
            <w:gridSpan w:val="3"/>
            <w:tcBorders>
              <w:bottom w:val="single" w:sz="4" w:space="0" w:color="auto"/>
            </w:tcBorders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  <w:tc>
          <w:tcPr>
            <w:tcW w:w="1579" w:type="dxa"/>
            <w:gridSpan w:val="4"/>
            <w:vMerge/>
            <w:tcBorders>
              <w:bottom w:val="single" w:sz="4" w:space="0" w:color="auto"/>
            </w:tcBorders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</w:tr>
      <w:tr w:rsidR="0075118C" w:rsidRPr="000C02B8" w:rsidTr="00A337CF">
        <w:trPr>
          <w:trHeight w:val="3066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</w:tr>
      <w:tr w:rsidR="0075118C" w:rsidRPr="000C02B8" w:rsidTr="00A337CF">
        <w:trPr>
          <w:trHeight w:val="219"/>
        </w:trPr>
        <w:tc>
          <w:tcPr>
            <w:tcW w:w="801" w:type="dxa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50" w:type="dxa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Подпрограмма "Общее </w:t>
            </w:r>
            <w:r w:rsidRPr="000C02B8">
              <w:rPr>
                <w:sz w:val="20"/>
                <w:szCs w:val="20"/>
              </w:rPr>
              <w:lastRenderedPageBreak/>
              <w:t>образование в муниципальных организациях городского округа Кинешма"</w:t>
            </w:r>
          </w:p>
        </w:tc>
        <w:tc>
          <w:tcPr>
            <w:tcW w:w="1460" w:type="dxa"/>
            <w:vMerge w:val="restart"/>
            <w:noWrap/>
            <w:hideMark/>
          </w:tcPr>
          <w:p w:rsidR="0075118C" w:rsidRPr="000C02B8" w:rsidRDefault="0075118C" w:rsidP="00D97A8E">
            <w:pPr>
              <w:ind w:left="-115" w:right="-105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 xml:space="preserve">Управление образования </w:t>
            </w:r>
            <w:r w:rsidRPr="000C02B8">
              <w:rPr>
                <w:sz w:val="20"/>
                <w:szCs w:val="20"/>
              </w:rPr>
              <w:lastRenderedPageBreak/>
              <w:t>администрации городского округа Кинешма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279939,6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60234,595</w:t>
            </w:r>
          </w:p>
        </w:tc>
        <w:tc>
          <w:tcPr>
            <w:tcW w:w="1558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2550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vMerge w:val="restart"/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11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57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5118C" w:rsidRPr="000C02B8" w:rsidRDefault="0075118C" w:rsidP="00087DC2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279969,58</w:t>
            </w:r>
          </w:p>
        </w:tc>
      </w:tr>
      <w:tr w:rsidR="0075118C" w:rsidRPr="000C02B8" w:rsidTr="00A337CF">
        <w:trPr>
          <w:trHeight w:val="615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279939,6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60234,595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11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18C" w:rsidRPr="000C02B8" w:rsidRDefault="0075118C" w:rsidP="00087DC2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279969,58</w:t>
            </w:r>
          </w:p>
        </w:tc>
      </w:tr>
      <w:tr w:rsidR="0075118C" w:rsidRPr="000C02B8" w:rsidTr="00A337CF">
        <w:trPr>
          <w:trHeight w:val="600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76828,6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23670,393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 w:val="restart"/>
            <w:tcBorders>
              <w:top w:val="nil"/>
            </w:tcBorders>
            <w:shd w:val="clear" w:color="auto" w:fill="auto"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115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18C" w:rsidRPr="000C02B8" w:rsidRDefault="0075118C" w:rsidP="00087DC2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76858,58</w:t>
            </w:r>
          </w:p>
        </w:tc>
      </w:tr>
      <w:tr w:rsidR="0075118C" w:rsidRPr="000C02B8" w:rsidTr="00A337CF">
        <w:trPr>
          <w:trHeight w:val="603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203111,0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36564,202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11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18C" w:rsidRPr="000C02B8" w:rsidRDefault="0075118C" w:rsidP="00087DC2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203111,0</w:t>
            </w:r>
          </w:p>
        </w:tc>
      </w:tr>
      <w:tr w:rsidR="0075118C" w:rsidRPr="000C02B8" w:rsidTr="00A337CF">
        <w:trPr>
          <w:trHeight w:val="420"/>
        </w:trPr>
        <w:tc>
          <w:tcPr>
            <w:tcW w:w="801" w:type="dxa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750" w:type="dxa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Основное мероприятие "Реализация программ начального общего, основного общего и среднего общего образования"</w:t>
            </w: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279939,6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60234,595</w:t>
            </w:r>
          </w:p>
        </w:tc>
        <w:tc>
          <w:tcPr>
            <w:tcW w:w="1558" w:type="dxa"/>
            <w:gridSpan w:val="3"/>
            <w:vMerge w:val="restart"/>
            <w:hideMark/>
          </w:tcPr>
          <w:p w:rsidR="0075118C" w:rsidRPr="000C02B8" w:rsidRDefault="0075118C" w:rsidP="00B519C3">
            <w:pPr>
              <w:tabs>
                <w:tab w:val="left" w:pos="1451"/>
              </w:tabs>
              <w:ind w:right="-130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Реализация мероприятия осуществляется 14 муниципальными бюджетными общеобразовательными организациями городского округа Кинешма.</w:t>
            </w:r>
          </w:p>
        </w:tc>
        <w:tc>
          <w:tcPr>
            <w:tcW w:w="2550" w:type="dxa"/>
            <w:gridSpan w:val="3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Доля учащихся, обучающихся в общеобразовательных организациях, отвечающих современным требованиям к условиям организации образовательного процесса на 80-100%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%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7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97,3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115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97,3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279969,58</w:t>
            </w:r>
          </w:p>
        </w:tc>
      </w:tr>
      <w:tr w:rsidR="0075118C" w:rsidRPr="000C02B8" w:rsidTr="00A337CF">
        <w:trPr>
          <w:trHeight w:val="870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75118C">
            <w:pPr>
              <w:ind w:right="-111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279939,6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60234,595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279969,58</w:t>
            </w:r>
          </w:p>
        </w:tc>
      </w:tr>
      <w:tr w:rsidR="0075118C" w:rsidRPr="000C02B8" w:rsidTr="00A337CF">
        <w:trPr>
          <w:trHeight w:val="600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76828,6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23670,393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76858,58</w:t>
            </w:r>
          </w:p>
        </w:tc>
      </w:tr>
      <w:tr w:rsidR="0075118C" w:rsidRPr="000C02B8" w:rsidTr="00A337CF">
        <w:trPr>
          <w:trHeight w:val="485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203111,0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36564,202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203111,0</w:t>
            </w:r>
          </w:p>
        </w:tc>
      </w:tr>
      <w:tr w:rsidR="0075118C" w:rsidRPr="000C02B8" w:rsidTr="00A337CF">
        <w:trPr>
          <w:trHeight w:val="315"/>
        </w:trPr>
        <w:tc>
          <w:tcPr>
            <w:tcW w:w="801" w:type="dxa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750" w:type="dxa"/>
            <w:vMerge w:val="restart"/>
            <w:hideMark/>
          </w:tcPr>
          <w:p w:rsidR="0075118C" w:rsidRPr="000C02B8" w:rsidRDefault="0075118C" w:rsidP="00D97A8E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0C02B8">
              <w:rPr>
                <w:sz w:val="20"/>
                <w:szCs w:val="20"/>
              </w:rPr>
              <w:t xml:space="preserve">Организация общего образования и обеспечение функционирования муниципальных </w:t>
            </w:r>
            <w:r w:rsidRPr="000C02B8">
              <w:rPr>
                <w:sz w:val="20"/>
                <w:szCs w:val="20"/>
              </w:rPr>
              <w:lastRenderedPageBreak/>
              <w:t>общеобразовательных организаций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76828,6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23670,393</w:t>
            </w:r>
          </w:p>
        </w:tc>
        <w:tc>
          <w:tcPr>
            <w:tcW w:w="1558" w:type="dxa"/>
            <w:gridSpan w:val="3"/>
            <w:vMerge w:val="restart"/>
            <w:hideMark/>
          </w:tcPr>
          <w:p w:rsidR="0075118C" w:rsidRDefault="0075118C" w:rsidP="00D97A8E">
            <w:pPr>
              <w:ind w:right="-130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Мероприятие реализуется в соответствии с кассовым планом и графиком осуществления </w:t>
            </w:r>
            <w:r w:rsidRPr="000C02B8">
              <w:rPr>
                <w:sz w:val="20"/>
                <w:szCs w:val="20"/>
              </w:rPr>
              <w:lastRenderedPageBreak/>
              <w:t xml:space="preserve">закупок и платежей. </w:t>
            </w:r>
          </w:p>
          <w:p w:rsidR="0075118C" w:rsidRPr="000C02B8" w:rsidRDefault="0075118C" w:rsidP="00D97A8E">
            <w:pPr>
              <w:ind w:right="-130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 xml:space="preserve">Число </w:t>
            </w:r>
            <w:proofErr w:type="gramStart"/>
            <w:r w:rsidRPr="000C02B8">
              <w:rPr>
                <w:sz w:val="20"/>
                <w:szCs w:val="20"/>
              </w:rPr>
              <w:t>обучающихся</w:t>
            </w:r>
            <w:proofErr w:type="gramEnd"/>
            <w:r w:rsidRPr="000C02B8">
              <w:rPr>
                <w:sz w:val="20"/>
                <w:szCs w:val="20"/>
              </w:rPr>
              <w:t>, в том числе:</w:t>
            </w:r>
          </w:p>
        </w:tc>
        <w:tc>
          <w:tcPr>
            <w:tcW w:w="567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1020" w:type="dxa"/>
            <w:gridSpan w:val="7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8286</w:t>
            </w:r>
          </w:p>
        </w:tc>
        <w:tc>
          <w:tcPr>
            <w:tcW w:w="1115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8286</w:t>
            </w: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76858,58</w:t>
            </w:r>
          </w:p>
        </w:tc>
      </w:tr>
      <w:tr w:rsidR="0075118C" w:rsidRPr="000C02B8" w:rsidTr="00A337CF">
        <w:trPr>
          <w:trHeight w:val="915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75118C">
            <w:pPr>
              <w:ind w:right="-111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76828,6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23670,393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C02B8">
              <w:rPr>
                <w:sz w:val="20"/>
                <w:szCs w:val="20"/>
              </w:rPr>
              <w:t>еализация основных общеобразовательных программ начального общего образования</w:t>
            </w:r>
          </w:p>
        </w:tc>
        <w:tc>
          <w:tcPr>
            <w:tcW w:w="567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1020" w:type="dxa"/>
            <w:gridSpan w:val="7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3623</w:t>
            </w:r>
          </w:p>
        </w:tc>
        <w:tc>
          <w:tcPr>
            <w:tcW w:w="1115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3623</w:t>
            </w: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76858,58</w:t>
            </w:r>
          </w:p>
        </w:tc>
      </w:tr>
      <w:tr w:rsidR="0075118C" w:rsidRPr="000C02B8" w:rsidTr="00A337CF">
        <w:trPr>
          <w:trHeight w:val="230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hideMark/>
          </w:tcPr>
          <w:p w:rsidR="0075118C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- бюджет </w:t>
            </w:r>
            <w:proofErr w:type="gramStart"/>
            <w:r w:rsidRPr="000C02B8">
              <w:rPr>
                <w:sz w:val="20"/>
                <w:szCs w:val="20"/>
              </w:rPr>
              <w:lastRenderedPageBreak/>
              <w:t>городского</w:t>
            </w:r>
            <w:proofErr w:type="gramEnd"/>
            <w:r w:rsidRPr="000C02B8">
              <w:rPr>
                <w:sz w:val="20"/>
                <w:szCs w:val="20"/>
              </w:rPr>
              <w:t xml:space="preserve"> 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округа Кинешма</w:t>
            </w:r>
          </w:p>
        </w:tc>
        <w:tc>
          <w:tcPr>
            <w:tcW w:w="1268" w:type="dxa"/>
            <w:gridSpan w:val="2"/>
            <w:vMerge w:val="restart"/>
            <w:noWrap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>76828,6</w:t>
            </w: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 w:val="restart"/>
            <w:noWrap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>23670,393</w:t>
            </w: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76858,58</w:t>
            </w:r>
          </w:p>
        </w:tc>
      </w:tr>
      <w:tr w:rsidR="0075118C" w:rsidRPr="000C02B8" w:rsidTr="00A337CF">
        <w:trPr>
          <w:trHeight w:val="1040"/>
        </w:trPr>
        <w:tc>
          <w:tcPr>
            <w:tcW w:w="801" w:type="dxa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noWrap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bottom w:val="single" w:sz="4" w:space="0" w:color="auto"/>
            </w:tcBorders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  <w:tcBorders>
              <w:bottom w:val="single" w:sz="4" w:space="0" w:color="auto"/>
            </w:tcBorders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tcBorders>
              <w:bottom w:val="single" w:sz="4" w:space="0" w:color="auto"/>
            </w:tcBorders>
            <w:hideMark/>
          </w:tcPr>
          <w:p w:rsidR="0075118C" w:rsidRPr="000C02B8" w:rsidRDefault="0075118C" w:rsidP="00290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C02B8">
              <w:rPr>
                <w:sz w:val="20"/>
                <w:szCs w:val="20"/>
              </w:rPr>
              <w:t>еализация основных общеобразовательных программ основного общего образования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1020" w:type="dxa"/>
            <w:gridSpan w:val="7"/>
            <w:tcBorders>
              <w:bottom w:val="single" w:sz="4" w:space="0" w:color="auto"/>
            </w:tcBorders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3991</w:t>
            </w:r>
          </w:p>
        </w:tc>
        <w:tc>
          <w:tcPr>
            <w:tcW w:w="1115" w:type="dxa"/>
            <w:gridSpan w:val="3"/>
            <w:tcBorders>
              <w:bottom w:val="single" w:sz="4" w:space="0" w:color="auto"/>
            </w:tcBorders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3991</w:t>
            </w:r>
          </w:p>
        </w:tc>
        <w:tc>
          <w:tcPr>
            <w:tcW w:w="1579" w:type="dxa"/>
            <w:gridSpan w:val="4"/>
            <w:vMerge/>
            <w:tcBorders>
              <w:bottom w:val="single" w:sz="4" w:space="0" w:color="auto"/>
            </w:tcBorders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</w:tr>
      <w:tr w:rsidR="0075118C" w:rsidRPr="000C02B8" w:rsidTr="00A337CF">
        <w:trPr>
          <w:trHeight w:val="876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C02B8">
              <w:rPr>
                <w:sz w:val="20"/>
                <w:szCs w:val="20"/>
              </w:rPr>
              <w:t>еализация основных общеобразовательных программ среднего общего образования</w:t>
            </w:r>
          </w:p>
        </w:tc>
        <w:tc>
          <w:tcPr>
            <w:tcW w:w="567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1020" w:type="dxa"/>
            <w:gridSpan w:val="7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672</w:t>
            </w:r>
          </w:p>
        </w:tc>
        <w:tc>
          <w:tcPr>
            <w:tcW w:w="1115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672</w:t>
            </w:r>
          </w:p>
        </w:tc>
        <w:tc>
          <w:tcPr>
            <w:tcW w:w="1579" w:type="dxa"/>
            <w:gridSpan w:val="4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</w:tr>
      <w:tr w:rsidR="0075118C" w:rsidRPr="000C02B8" w:rsidTr="00A337CF">
        <w:trPr>
          <w:trHeight w:val="81"/>
        </w:trPr>
        <w:tc>
          <w:tcPr>
            <w:tcW w:w="801" w:type="dxa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1750" w:type="dxa"/>
            <w:vMerge w:val="restart"/>
            <w:hideMark/>
          </w:tcPr>
          <w:p w:rsidR="0075118C" w:rsidRDefault="0075118C" w:rsidP="00021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75118C" w:rsidRDefault="0075118C" w:rsidP="00021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0C02B8">
              <w:rPr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</w:t>
            </w:r>
            <w:r w:rsidRPr="000C02B8">
              <w:rPr>
                <w:sz w:val="20"/>
                <w:szCs w:val="20"/>
              </w:rPr>
              <w:lastRenderedPageBreak/>
              <w:t xml:space="preserve">дополнительного образования </w:t>
            </w:r>
            <w:proofErr w:type="gramStart"/>
            <w:r w:rsidRPr="000C02B8">
              <w:rPr>
                <w:sz w:val="20"/>
                <w:szCs w:val="20"/>
              </w:rPr>
              <w:t>в</w:t>
            </w:r>
            <w:proofErr w:type="gramEnd"/>
            <w:r w:rsidRPr="000C02B8">
              <w:rPr>
                <w:sz w:val="20"/>
                <w:szCs w:val="20"/>
              </w:rPr>
              <w:t xml:space="preserve"> 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общеобразовательных </w:t>
            </w:r>
            <w:proofErr w:type="gramStart"/>
            <w:r w:rsidRPr="000C02B8">
              <w:rPr>
                <w:sz w:val="20"/>
                <w:szCs w:val="20"/>
              </w:rPr>
              <w:t>организациях</w:t>
            </w:r>
            <w:proofErr w:type="gramEnd"/>
            <w:r w:rsidRPr="000C02B8">
              <w:rPr>
                <w:sz w:val="20"/>
                <w:szCs w:val="20"/>
              </w:rPr>
              <w:t>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200714,9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Default="0075118C" w:rsidP="005854E9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36039,502</w:t>
            </w:r>
          </w:p>
          <w:p w:rsidR="0075118C" w:rsidRPr="000C02B8" w:rsidRDefault="0075118C" w:rsidP="005854E9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 w:val="restart"/>
            <w:hideMark/>
          </w:tcPr>
          <w:p w:rsidR="0075118C" w:rsidRDefault="0075118C" w:rsidP="00290326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Мероприятие</w:t>
            </w:r>
          </w:p>
          <w:p w:rsidR="0075118C" w:rsidRDefault="0075118C" w:rsidP="00290326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 реализуется в соответствии с кассовым планом и графиком осуществления закупок и платежей за счет </w:t>
            </w:r>
            <w:r>
              <w:rPr>
                <w:sz w:val="20"/>
                <w:szCs w:val="20"/>
              </w:rPr>
              <w:t>средств регионального бюджета</w:t>
            </w:r>
          </w:p>
          <w:p w:rsidR="0075118C" w:rsidRDefault="0075118C" w:rsidP="00290326">
            <w:pPr>
              <w:rPr>
                <w:sz w:val="20"/>
                <w:szCs w:val="20"/>
              </w:rPr>
            </w:pPr>
          </w:p>
          <w:p w:rsidR="0075118C" w:rsidRDefault="0075118C" w:rsidP="00290326">
            <w:pPr>
              <w:rPr>
                <w:sz w:val="20"/>
                <w:szCs w:val="20"/>
              </w:rPr>
            </w:pPr>
          </w:p>
          <w:p w:rsidR="0075118C" w:rsidRDefault="0075118C" w:rsidP="00290326">
            <w:pPr>
              <w:rPr>
                <w:sz w:val="20"/>
                <w:szCs w:val="20"/>
              </w:rPr>
            </w:pPr>
          </w:p>
          <w:p w:rsidR="0075118C" w:rsidRDefault="0075118C" w:rsidP="00290326">
            <w:pPr>
              <w:rPr>
                <w:sz w:val="20"/>
                <w:szCs w:val="20"/>
              </w:rPr>
            </w:pPr>
          </w:p>
          <w:p w:rsidR="0075118C" w:rsidRDefault="0075118C" w:rsidP="00290326">
            <w:pPr>
              <w:rPr>
                <w:sz w:val="20"/>
                <w:szCs w:val="20"/>
              </w:rPr>
            </w:pPr>
          </w:p>
          <w:p w:rsidR="0075118C" w:rsidRDefault="0075118C" w:rsidP="00290326">
            <w:pPr>
              <w:rPr>
                <w:sz w:val="20"/>
                <w:szCs w:val="20"/>
              </w:rPr>
            </w:pPr>
          </w:p>
          <w:p w:rsidR="0075118C" w:rsidRDefault="0075118C" w:rsidP="00290326">
            <w:pPr>
              <w:rPr>
                <w:sz w:val="20"/>
                <w:szCs w:val="20"/>
              </w:rPr>
            </w:pPr>
          </w:p>
          <w:p w:rsidR="0075118C" w:rsidRDefault="0075118C" w:rsidP="00290326">
            <w:pPr>
              <w:rPr>
                <w:sz w:val="20"/>
                <w:szCs w:val="20"/>
              </w:rPr>
            </w:pPr>
          </w:p>
          <w:p w:rsidR="0075118C" w:rsidRDefault="0075118C" w:rsidP="00290326">
            <w:pPr>
              <w:rPr>
                <w:sz w:val="20"/>
                <w:szCs w:val="20"/>
              </w:rPr>
            </w:pPr>
          </w:p>
          <w:p w:rsidR="0075118C" w:rsidRDefault="0075118C" w:rsidP="00290326">
            <w:pPr>
              <w:rPr>
                <w:sz w:val="20"/>
                <w:szCs w:val="20"/>
              </w:rPr>
            </w:pPr>
          </w:p>
          <w:p w:rsidR="0075118C" w:rsidRDefault="0075118C" w:rsidP="00290326">
            <w:pPr>
              <w:rPr>
                <w:sz w:val="20"/>
                <w:szCs w:val="20"/>
              </w:rPr>
            </w:pPr>
          </w:p>
          <w:p w:rsidR="0075118C" w:rsidRDefault="0075118C" w:rsidP="00290326">
            <w:pPr>
              <w:rPr>
                <w:sz w:val="20"/>
                <w:szCs w:val="20"/>
              </w:rPr>
            </w:pPr>
          </w:p>
          <w:p w:rsidR="0075118C" w:rsidRDefault="0075118C" w:rsidP="00290326">
            <w:pPr>
              <w:rPr>
                <w:sz w:val="20"/>
                <w:szCs w:val="20"/>
              </w:rPr>
            </w:pPr>
          </w:p>
          <w:p w:rsidR="0075118C" w:rsidRPr="000C02B8" w:rsidRDefault="0075118C" w:rsidP="00290326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gridSpan w:val="3"/>
            <w:vMerge w:val="restart"/>
            <w:hideMark/>
          </w:tcPr>
          <w:p w:rsidR="0075118C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 xml:space="preserve">Доля выпускников </w:t>
            </w:r>
          </w:p>
          <w:p w:rsidR="0075118C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общеобразовательных организаций, получивших максимальный балл на основном государственном экзамене, в общей численности выпускников общеобразовательных организаций, сдавших основной государственный экзамен  </w:t>
            </w: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  <w:gridSpan w:val="7"/>
            <w:vMerge w:val="restart"/>
            <w:noWrap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2,4</w:t>
            </w:r>
          </w:p>
          <w:p w:rsidR="0075118C" w:rsidRPr="000C02B8" w:rsidRDefault="0075118C" w:rsidP="00E251BD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 w:val="restart"/>
            <w:noWrap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2,3</w:t>
            </w: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Pr="000C02B8" w:rsidRDefault="0075118C" w:rsidP="00A64CE2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200714,89</w:t>
            </w:r>
          </w:p>
        </w:tc>
      </w:tr>
      <w:tr w:rsidR="0075118C" w:rsidRPr="000C02B8" w:rsidTr="00A337CF">
        <w:trPr>
          <w:trHeight w:val="866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290326">
            <w:pPr>
              <w:ind w:right="-107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200714,9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36039,502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200714,89</w:t>
            </w:r>
          </w:p>
        </w:tc>
      </w:tr>
      <w:tr w:rsidR="0075118C" w:rsidRPr="000C02B8" w:rsidTr="00A337CF">
        <w:trPr>
          <w:trHeight w:val="790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68" w:type="dxa"/>
            <w:gridSpan w:val="2"/>
            <w:vMerge w:val="restart"/>
            <w:noWrap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200714,9</w:t>
            </w: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 w:val="restart"/>
            <w:noWrap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>36039,502</w:t>
            </w: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75118C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Pr="000C02B8" w:rsidRDefault="0075118C" w:rsidP="005854E9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200714,89</w:t>
            </w: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Pr="000C02B8" w:rsidRDefault="0075118C" w:rsidP="00A64CE2">
            <w:pPr>
              <w:rPr>
                <w:sz w:val="20"/>
                <w:szCs w:val="20"/>
              </w:rPr>
            </w:pPr>
          </w:p>
        </w:tc>
      </w:tr>
      <w:tr w:rsidR="0075118C" w:rsidRPr="000C02B8" w:rsidTr="00A337CF">
        <w:trPr>
          <w:trHeight w:val="3374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Доля выпускников общеобразовательных организаций, успешно сдавших единый государственный экзамен (далее – ЕГЭ) по русскому языку и математике, в общей численности выпускников общеобразовательных организаций, сдававших ЕГЭ по данным предметам</w:t>
            </w:r>
          </w:p>
        </w:tc>
        <w:tc>
          <w:tcPr>
            <w:tcW w:w="567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  <w:gridSpan w:val="7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100</w:t>
            </w:r>
          </w:p>
        </w:tc>
        <w:tc>
          <w:tcPr>
            <w:tcW w:w="1115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100</w:t>
            </w: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</w:tr>
      <w:tr w:rsidR="0075118C" w:rsidRPr="000C02B8" w:rsidTr="00A337CF">
        <w:trPr>
          <w:trHeight w:val="365"/>
        </w:trPr>
        <w:tc>
          <w:tcPr>
            <w:tcW w:w="801" w:type="dxa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2.1.3</w:t>
            </w:r>
          </w:p>
        </w:tc>
        <w:tc>
          <w:tcPr>
            <w:tcW w:w="1750" w:type="dxa"/>
            <w:vMerge w:val="restart"/>
            <w:hideMark/>
          </w:tcPr>
          <w:p w:rsidR="0075118C" w:rsidRDefault="0075118C" w:rsidP="00021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0C02B8">
              <w:rPr>
                <w:sz w:val="20"/>
                <w:szCs w:val="20"/>
              </w:rPr>
              <w:t xml:space="preserve">Возмещение затрат </w:t>
            </w:r>
            <w:proofErr w:type="gramStart"/>
            <w:r w:rsidRPr="000C02B8">
              <w:rPr>
                <w:sz w:val="20"/>
                <w:szCs w:val="20"/>
              </w:rPr>
              <w:t>на</w:t>
            </w:r>
            <w:proofErr w:type="gramEnd"/>
            <w:r w:rsidRPr="000C02B8">
              <w:rPr>
                <w:sz w:val="20"/>
                <w:szCs w:val="20"/>
              </w:rPr>
              <w:t xml:space="preserve"> финансовое </w:t>
            </w:r>
          </w:p>
          <w:p w:rsidR="0075118C" w:rsidRPr="00FA1C7E" w:rsidRDefault="0075118C" w:rsidP="00021C8F">
            <w:pPr>
              <w:rPr>
                <w:sz w:val="20"/>
                <w:szCs w:val="20"/>
              </w:rPr>
            </w:pPr>
            <w:proofErr w:type="gramStart"/>
            <w:r w:rsidRPr="000C02B8">
              <w:rPr>
                <w:sz w:val="20"/>
                <w:szCs w:val="20"/>
              </w:rPr>
              <w:t xml:space="preserve">обеспечение получения дошкольного, начального общего, основного общего, среднего </w:t>
            </w:r>
            <w:r w:rsidRPr="000C02B8">
              <w:rPr>
                <w:sz w:val="20"/>
                <w:szCs w:val="20"/>
              </w:rPr>
              <w:lastRenderedPageBreak/>
              <w:t xml:space="preserve">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</w:t>
            </w:r>
            <w:r w:rsidRPr="000C02B8">
              <w:rPr>
                <w:sz w:val="20"/>
                <w:szCs w:val="20"/>
              </w:rPr>
              <w:lastRenderedPageBreak/>
              <w:t>коммунальных услуг)</w:t>
            </w:r>
            <w:r w:rsidR="007D320A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2396,1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524,700</w:t>
            </w:r>
          </w:p>
          <w:p w:rsidR="007D320A" w:rsidRDefault="007D320A" w:rsidP="00021C8F">
            <w:pPr>
              <w:jc w:val="center"/>
              <w:rPr>
                <w:sz w:val="20"/>
                <w:szCs w:val="20"/>
              </w:rPr>
            </w:pPr>
          </w:p>
          <w:p w:rsidR="007D320A" w:rsidRDefault="007D320A" w:rsidP="00021C8F">
            <w:pPr>
              <w:jc w:val="center"/>
              <w:rPr>
                <w:sz w:val="20"/>
                <w:szCs w:val="20"/>
              </w:rPr>
            </w:pPr>
          </w:p>
          <w:p w:rsidR="007D320A" w:rsidRDefault="007D320A" w:rsidP="00021C8F">
            <w:pPr>
              <w:jc w:val="center"/>
              <w:rPr>
                <w:sz w:val="20"/>
                <w:szCs w:val="20"/>
              </w:rPr>
            </w:pPr>
          </w:p>
          <w:p w:rsidR="007D320A" w:rsidRDefault="007D320A" w:rsidP="00021C8F">
            <w:pPr>
              <w:jc w:val="center"/>
              <w:rPr>
                <w:sz w:val="20"/>
                <w:szCs w:val="20"/>
              </w:rPr>
            </w:pPr>
          </w:p>
          <w:p w:rsidR="007D320A" w:rsidRDefault="007D320A" w:rsidP="00021C8F">
            <w:pPr>
              <w:jc w:val="center"/>
              <w:rPr>
                <w:sz w:val="20"/>
                <w:szCs w:val="20"/>
              </w:rPr>
            </w:pPr>
          </w:p>
          <w:p w:rsidR="007D320A" w:rsidRDefault="007D320A" w:rsidP="00021C8F">
            <w:pPr>
              <w:jc w:val="center"/>
              <w:rPr>
                <w:sz w:val="20"/>
                <w:szCs w:val="20"/>
              </w:rPr>
            </w:pPr>
          </w:p>
          <w:p w:rsidR="007D320A" w:rsidRDefault="007D320A" w:rsidP="007D320A">
            <w:pPr>
              <w:rPr>
                <w:sz w:val="20"/>
                <w:szCs w:val="20"/>
              </w:rPr>
            </w:pPr>
          </w:p>
          <w:p w:rsidR="007D320A" w:rsidRDefault="007D320A" w:rsidP="007D320A">
            <w:pPr>
              <w:rPr>
                <w:sz w:val="20"/>
                <w:szCs w:val="20"/>
              </w:rPr>
            </w:pPr>
          </w:p>
          <w:p w:rsidR="007D320A" w:rsidRDefault="007D320A" w:rsidP="007D320A">
            <w:pPr>
              <w:rPr>
                <w:sz w:val="20"/>
                <w:szCs w:val="20"/>
              </w:rPr>
            </w:pPr>
          </w:p>
          <w:p w:rsidR="007D320A" w:rsidRPr="000C02B8" w:rsidRDefault="007D320A" w:rsidP="007D320A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 w:val="restart"/>
            <w:hideMark/>
          </w:tcPr>
          <w:p w:rsidR="0075118C" w:rsidRDefault="0075118C" w:rsidP="000E3EDE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Мероприятие реализуется в соответствии с </w:t>
            </w:r>
            <w:proofErr w:type="gramStart"/>
            <w:r w:rsidRPr="000C02B8">
              <w:rPr>
                <w:sz w:val="20"/>
                <w:szCs w:val="20"/>
              </w:rPr>
              <w:t>кассовым</w:t>
            </w:r>
            <w:proofErr w:type="gramEnd"/>
            <w:r w:rsidRPr="000C02B8">
              <w:rPr>
                <w:sz w:val="20"/>
                <w:szCs w:val="20"/>
              </w:rPr>
              <w:t xml:space="preserve"> </w:t>
            </w:r>
          </w:p>
          <w:p w:rsidR="0075118C" w:rsidRDefault="0075118C" w:rsidP="000E3EDE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планом за счет средств регионального бюджета. </w:t>
            </w:r>
            <w:proofErr w:type="gramStart"/>
            <w:r w:rsidRPr="000C02B8">
              <w:rPr>
                <w:sz w:val="20"/>
                <w:szCs w:val="20"/>
              </w:rPr>
              <w:t xml:space="preserve">Соглашение в соответствии с действующим </w:t>
            </w:r>
            <w:r w:rsidRPr="000C02B8">
              <w:rPr>
                <w:sz w:val="20"/>
                <w:szCs w:val="20"/>
              </w:rPr>
              <w:lastRenderedPageBreak/>
              <w:t xml:space="preserve">порядком заключено с негосударственным </w:t>
            </w:r>
            <w:proofErr w:type="gramEnd"/>
          </w:p>
          <w:p w:rsidR="0075118C" w:rsidRPr="000C02B8" w:rsidRDefault="0075118C" w:rsidP="000E3EDE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образовательным учреждением Православной средней школой во имя святого князя Александра Невского.   </w:t>
            </w:r>
          </w:p>
        </w:tc>
        <w:tc>
          <w:tcPr>
            <w:tcW w:w="2550" w:type="dxa"/>
            <w:gridSpan w:val="3"/>
            <w:vMerge w:val="restart"/>
            <w:hideMark/>
          </w:tcPr>
          <w:p w:rsidR="0075118C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 xml:space="preserve">Число обучающихся в частных общеобразовательных организациях, 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proofErr w:type="gramStart"/>
            <w:r w:rsidRPr="000C02B8">
              <w:rPr>
                <w:sz w:val="20"/>
                <w:szCs w:val="20"/>
              </w:rPr>
              <w:t>осуществляющим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 xml:space="preserve">чел. 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7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90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115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90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2396,11</w:t>
            </w:r>
          </w:p>
        </w:tc>
      </w:tr>
      <w:tr w:rsidR="0075118C" w:rsidRPr="000C02B8" w:rsidTr="00A337CF">
        <w:trPr>
          <w:trHeight w:val="3220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Default="0075118C" w:rsidP="00A64CE2">
            <w:pPr>
              <w:ind w:right="-107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бюджетные ассигнования, всего, в том </w:t>
            </w:r>
          </w:p>
          <w:p w:rsidR="0075118C" w:rsidRPr="000C02B8" w:rsidRDefault="0075118C" w:rsidP="00A64CE2">
            <w:pPr>
              <w:ind w:right="-107"/>
              <w:rPr>
                <w:sz w:val="20"/>
                <w:szCs w:val="20"/>
              </w:rPr>
            </w:pPr>
            <w:proofErr w:type="gramStart"/>
            <w:r w:rsidRPr="000C02B8">
              <w:rPr>
                <w:sz w:val="20"/>
                <w:szCs w:val="20"/>
              </w:rPr>
              <w:t>числе</w:t>
            </w:r>
            <w:proofErr w:type="gramEnd"/>
            <w:r w:rsidRPr="000C02B8">
              <w:rPr>
                <w:sz w:val="20"/>
                <w:szCs w:val="20"/>
              </w:rPr>
              <w:t>: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Default="0075118C" w:rsidP="00FB75A0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2396,1</w:t>
            </w:r>
          </w:p>
          <w:p w:rsidR="0075118C" w:rsidRDefault="0075118C" w:rsidP="00FB75A0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FB75A0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FB75A0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FB75A0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FB75A0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FB75A0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FB75A0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FB75A0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FB75A0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FB75A0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FB75A0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FB75A0">
            <w:pPr>
              <w:jc w:val="center"/>
              <w:rPr>
                <w:sz w:val="20"/>
                <w:szCs w:val="20"/>
              </w:rPr>
            </w:pPr>
          </w:p>
          <w:p w:rsidR="0075118C" w:rsidRPr="000C02B8" w:rsidRDefault="0075118C" w:rsidP="00FB75A0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noWrap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524,700</w:t>
            </w: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FB75A0">
            <w:pPr>
              <w:rPr>
                <w:sz w:val="20"/>
                <w:szCs w:val="20"/>
              </w:rPr>
            </w:pPr>
          </w:p>
          <w:p w:rsidR="0075118C" w:rsidRDefault="0075118C" w:rsidP="00FB75A0">
            <w:pPr>
              <w:rPr>
                <w:sz w:val="20"/>
                <w:szCs w:val="20"/>
              </w:rPr>
            </w:pPr>
          </w:p>
          <w:p w:rsidR="0075118C" w:rsidRPr="000C02B8" w:rsidRDefault="0075118C" w:rsidP="00FB75A0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2396,11</w:t>
            </w:r>
          </w:p>
        </w:tc>
      </w:tr>
      <w:tr w:rsidR="0075118C" w:rsidRPr="000C02B8" w:rsidTr="00A337CF">
        <w:trPr>
          <w:trHeight w:val="932"/>
        </w:trPr>
        <w:tc>
          <w:tcPr>
            <w:tcW w:w="801" w:type="dxa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2396,1</w:t>
            </w:r>
          </w:p>
        </w:tc>
        <w:tc>
          <w:tcPr>
            <w:tcW w:w="1284" w:type="dxa"/>
            <w:gridSpan w:val="3"/>
            <w:tcBorders>
              <w:bottom w:val="single" w:sz="4" w:space="0" w:color="auto"/>
            </w:tcBorders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524,700</w:t>
            </w:r>
          </w:p>
        </w:tc>
        <w:tc>
          <w:tcPr>
            <w:tcW w:w="1558" w:type="dxa"/>
            <w:gridSpan w:val="3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tcBorders>
              <w:bottom w:val="single" w:sz="4" w:space="0" w:color="auto"/>
            </w:tcBorders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2396,11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</w:tr>
      <w:tr w:rsidR="0075118C" w:rsidRPr="000C02B8" w:rsidTr="00A337CF">
        <w:trPr>
          <w:trHeight w:val="507"/>
        </w:trPr>
        <w:tc>
          <w:tcPr>
            <w:tcW w:w="801" w:type="dxa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50" w:type="dxa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Подпрограмма "Дополнительное образование в муниципальных организациях городского округа Кинешма"</w:t>
            </w:r>
          </w:p>
        </w:tc>
        <w:tc>
          <w:tcPr>
            <w:tcW w:w="1460" w:type="dxa"/>
            <w:vMerge w:val="restart"/>
            <w:noWrap/>
            <w:hideMark/>
          </w:tcPr>
          <w:p w:rsidR="0075118C" w:rsidRPr="000C02B8" w:rsidRDefault="0075118C" w:rsidP="001D236E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  <w:p w:rsidR="0075118C" w:rsidRDefault="0075118C" w:rsidP="00AC23C5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  <w:p w:rsidR="0075118C" w:rsidRDefault="0075118C" w:rsidP="00AC23C5">
            <w:pPr>
              <w:rPr>
                <w:sz w:val="20"/>
                <w:szCs w:val="20"/>
              </w:rPr>
            </w:pPr>
          </w:p>
          <w:p w:rsidR="0075118C" w:rsidRPr="000C02B8" w:rsidRDefault="0075118C" w:rsidP="00AC23C5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98582,6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24184,879</w:t>
            </w:r>
          </w:p>
        </w:tc>
        <w:tc>
          <w:tcPr>
            <w:tcW w:w="1558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2550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vMerge w:val="restart"/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11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57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5118C" w:rsidRPr="00095A77" w:rsidRDefault="0075118C">
            <w:pPr>
              <w:spacing w:after="200" w:line="276" w:lineRule="auto"/>
              <w:rPr>
                <w:sz w:val="20"/>
                <w:szCs w:val="20"/>
              </w:rPr>
            </w:pPr>
            <w:r w:rsidRPr="00095A77">
              <w:rPr>
                <w:sz w:val="20"/>
                <w:szCs w:val="20"/>
              </w:rPr>
              <w:t>100490,59</w:t>
            </w:r>
          </w:p>
        </w:tc>
      </w:tr>
      <w:tr w:rsidR="0075118C" w:rsidRPr="000C02B8" w:rsidTr="00A337CF">
        <w:trPr>
          <w:trHeight w:val="930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9E7632">
            <w:pPr>
              <w:ind w:right="-144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98582,6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24184,879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 w:val="restart"/>
            <w:tcBorders>
              <w:top w:val="nil"/>
            </w:tcBorders>
            <w:shd w:val="clear" w:color="auto" w:fill="auto"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115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18C" w:rsidRDefault="0075118C">
            <w:pPr>
              <w:spacing w:after="200" w:line="276" w:lineRule="auto"/>
              <w:rPr>
                <w:sz w:val="20"/>
                <w:szCs w:val="20"/>
              </w:rPr>
            </w:pPr>
            <w:r w:rsidRPr="00095A77">
              <w:rPr>
                <w:sz w:val="20"/>
                <w:szCs w:val="20"/>
              </w:rPr>
              <w:t>100490,59</w:t>
            </w:r>
          </w:p>
          <w:p w:rsidR="0075118C" w:rsidRPr="00095A77" w:rsidRDefault="0075118C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5118C" w:rsidRPr="000C02B8" w:rsidTr="00A337CF">
        <w:trPr>
          <w:trHeight w:val="230"/>
        </w:trPr>
        <w:tc>
          <w:tcPr>
            <w:tcW w:w="801" w:type="dxa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  <w:vMerge w:val="restart"/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89170,8</w:t>
            </w:r>
          </w:p>
        </w:tc>
        <w:tc>
          <w:tcPr>
            <w:tcW w:w="1284" w:type="dxa"/>
            <w:gridSpan w:val="3"/>
            <w:vMerge w:val="restart"/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22443,779</w:t>
            </w:r>
          </w:p>
        </w:tc>
        <w:tc>
          <w:tcPr>
            <w:tcW w:w="1558" w:type="dxa"/>
            <w:gridSpan w:val="3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/>
            <w:tcBorders>
              <w:bottom w:val="nil"/>
            </w:tcBorders>
            <w:shd w:val="clear" w:color="auto" w:fill="auto"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115" w:type="dxa"/>
            <w:gridSpan w:val="3"/>
            <w:vMerge/>
            <w:tcBorders>
              <w:bottom w:val="nil"/>
            </w:tcBorders>
            <w:shd w:val="clear" w:color="auto" w:fill="auto"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579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5118C" w:rsidRPr="00095A77" w:rsidRDefault="0075118C">
            <w:pPr>
              <w:spacing w:after="200" w:line="276" w:lineRule="auto"/>
              <w:rPr>
                <w:sz w:val="20"/>
                <w:szCs w:val="20"/>
              </w:rPr>
            </w:pPr>
            <w:r w:rsidRPr="00095A77">
              <w:rPr>
                <w:sz w:val="20"/>
                <w:szCs w:val="20"/>
              </w:rPr>
              <w:t>91078,84</w:t>
            </w:r>
          </w:p>
        </w:tc>
      </w:tr>
      <w:tr w:rsidR="0075118C" w:rsidRPr="000C02B8" w:rsidTr="00A337CF">
        <w:trPr>
          <w:trHeight w:val="451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 w:val="restart"/>
            <w:tcBorders>
              <w:top w:val="nil"/>
            </w:tcBorders>
            <w:shd w:val="clear" w:color="auto" w:fill="auto"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115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579" w:type="dxa"/>
            <w:gridSpan w:val="4"/>
            <w:vMerge/>
            <w:shd w:val="clear" w:color="auto" w:fill="auto"/>
          </w:tcPr>
          <w:p w:rsidR="0075118C" w:rsidRPr="00095A77" w:rsidRDefault="0075118C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5118C" w:rsidRPr="000C02B8" w:rsidTr="00A337CF">
        <w:trPr>
          <w:trHeight w:val="595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9411,8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1741,1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/>
            <w:shd w:val="clear" w:color="auto" w:fill="auto"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115" w:type="dxa"/>
            <w:gridSpan w:val="3"/>
            <w:vMerge/>
            <w:shd w:val="clear" w:color="auto" w:fill="auto"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579" w:type="dxa"/>
            <w:gridSpan w:val="4"/>
            <w:tcBorders>
              <w:top w:val="nil"/>
            </w:tcBorders>
            <w:shd w:val="clear" w:color="auto" w:fill="auto"/>
          </w:tcPr>
          <w:p w:rsidR="0075118C" w:rsidRPr="00095A77" w:rsidRDefault="0075118C">
            <w:pPr>
              <w:spacing w:after="200" w:line="276" w:lineRule="auto"/>
              <w:rPr>
                <w:sz w:val="20"/>
                <w:szCs w:val="20"/>
              </w:rPr>
            </w:pPr>
            <w:r w:rsidRPr="00095A77">
              <w:rPr>
                <w:sz w:val="20"/>
                <w:szCs w:val="20"/>
              </w:rPr>
              <w:t>9411,75</w:t>
            </w:r>
          </w:p>
        </w:tc>
      </w:tr>
      <w:tr w:rsidR="0075118C" w:rsidRPr="000C02B8" w:rsidTr="00A337CF">
        <w:trPr>
          <w:trHeight w:val="223"/>
        </w:trPr>
        <w:tc>
          <w:tcPr>
            <w:tcW w:w="801" w:type="dxa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750" w:type="dxa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Основное мероприятие "Реализация образовательных программ дополнительного образования детей и мероприятия по их реализации в сфере образования"</w:t>
            </w: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18795,4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3850,079</w:t>
            </w:r>
          </w:p>
        </w:tc>
        <w:tc>
          <w:tcPr>
            <w:tcW w:w="1558" w:type="dxa"/>
            <w:gridSpan w:val="3"/>
            <w:vMerge w:val="restart"/>
            <w:hideMark/>
          </w:tcPr>
          <w:p w:rsidR="0075118C" w:rsidRPr="000C02B8" w:rsidRDefault="0075118C" w:rsidP="001D2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C02B8">
              <w:rPr>
                <w:sz w:val="20"/>
                <w:szCs w:val="20"/>
              </w:rPr>
              <w:t>еализацию мероприятия осуществляют две организации дополнительного образования в сфере образования.</w:t>
            </w:r>
          </w:p>
        </w:tc>
        <w:tc>
          <w:tcPr>
            <w:tcW w:w="2550" w:type="dxa"/>
            <w:gridSpan w:val="3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Среднегодовое число лиц, обучающихся по дополнительным общеобразовательным общеразвивающим программам в сфере образования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чел.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7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2451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115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2322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18765,38</w:t>
            </w:r>
          </w:p>
        </w:tc>
      </w:tr>
      <w:tr w:rsidR="0075118C" w:rsidRPr="000C02B8" w:rsidTr="00A337CF">
        <w:trPr>
          <w:trHeight w:val="670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1D236E">
            <w:pPr>
              <w:ind w:right="-117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18795,4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3850,079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18765,38</w:t>
            </w:r>
          </w:p>
        </w:tc>
      </w:tr>
      <w:tr w:rsidR="0075118C" w:rsidRPr="000C02B8" w:rsidTr="00A337CF">
        <w:trPr>
          <w:trHeight w:val="600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17844,8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3850,079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17814,82</w:t>
            </w:r>
          </w:p>
        </w:tc>
      </w:tr>
      <w:tr w:rsidR="0075118C" w:rsidRPr="000C02B8" w:rsidTr="00A337CF">
        <w:trPr>
          <w:trHeight w:val="533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950,6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950,56</w:t>
            </w:r>
          </w:p>
        </w:tc>
      </w:tr>
      <w:tr w:rsidR="0075118C" w:rsidRPr="000C02B8" w:rsidTr="00A337CF">
        <w:trPr>
          <w:trHeight w:val="405"/>
        </w:trPr>
        <w:tc>
          <w:tcPr>
            <w:tcW w:w="801" w:type="dxa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3.1.1</w:t>
            </w:r>
          </w:p>
        </w:tc>
        <w:tc>
          <w:tcPr>
            <w:tcW w:w="1750" w:type="dxa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0C02B8">
              <w:rPr>
                <w:sz w:val="20"/>
                <w:szCs w:val="20"/>
              </w:rPr>
              <w:t>Повышение средней заработной платы отдельным категориям работников организаций и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 w:val="restart"/>
            <w:hideMark/>
          </w:tcPr>
          <w:p w:rsidR="0075118C" w:rsidRPr="000C02B8" w:rsidRDefault="0075118C" w:rsidP="00781C43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2787,7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447,771</w:t>
            </w:r>
          </w:p>
        </w:tc>
        <w:tc>
          <w:tcPr>
            <w:tcW w:w="1558" w:type="dxa"/>
            <w:gridSpan w:val="3"/>
            <w:vMerge w:val="restart"/>
            <w:hideMark/>
          </w:tcPr>
          <w:p w:rsidR="0075118C" w:rsidRPr="000C02B8" w:rsidRDefault="0075118C" w:rsidP="001D236E">
            <w:pPr>
              <w:ind w:right="-140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Реализация мероприятия, направленная на повышение привлекательности профессии педагога, сохранение и развитие кадрового потенциала, позволяет обеспечить поэтапное повышение средних заработных </w:t>
            </w:r>
            <w:r>
              <w:rPr>
                <w:sz w:val="20"/>
                <w:szCs w:val="20"/>
              </w:rPr>
              <w:t>плат педагогических работников</w:t>
            </w:r>
          </w:p>
        </w:tc>
        <w:tc>
          <w:tcPr>
            <w:tcW w:w="2550" w:type="dxa"/>
            <w:gridSpan w:val="3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к средней заработной плате учителей в Ивановской области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%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7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100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115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101,2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2787,71</w:t>
            </w:r>
          </w:p>
        </w:tc>
      </w:tr>
      <w:tr w:rsidR="0075118C" w:rsidRPr="000C02B8" w:rsidTr="00A337CF">
        <w:trPr>
          <w:trHeight w:val="885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E251BD">
            <w:pPr>
              <w:ind w:right="-174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2787,7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447,771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2787,71</w:t>
            </w:r>
          </w:p>
        </w:tc>
      </w:tr>
      <w:tr w:rsidR="0075118C" w:rsidRPr="000C02B8" w:rsidTr="00A337CF">
        <w:trPr>
          <w:trHeight w:val="2475"/>
        </w:trPr>
        <w:tc>
          <w:tcPr>
            <w:tcW w:w="801" w:type="dxa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2787,7</w:t>
            </w:r>
          </w:p>
        </w:tc>
        <w:tc>
          <w:tcPr>
            <w:tcW w:w="1284" w:type="dxa"/>
            <w:gridSpan w:val="3"/>
            <w:tcBorders>
              <w:bottom w:val="single" w:sz="4" w:space="0" w:color="auto"/>
            </w:tcBorders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447,771</w:t>
            </w:r>
          </w:p>
        </w:tc>
        <w:tc>
          <w:tcPr>
            <w:tcW w:w="1558" w:type="dxa"/>
            <w:gridSpan w:val="3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tcBorders>
              <w:bottom w:val="single" w:sz="4" w:space="0" w:color="auto"/>
            </w:tcBorders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2787,71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</w:tr>
      <w:tr w:rsidR="0075118C" w:rsidRPr="000C02B8" w:rsidTr="00A337CF">
        <w:trPr>
          <w:trHeight w:val="229"/>
        </w:trPr>
        <w:tc>
          <w:tcPr>
            <w:tcW w:w="801" w:type="dxa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</w:t>
            </w:r>
          </w:p>
        </w:tc>
        <w:tc>
          <w:tcPr>
            <w:tcW w:w="1750" w:type="dxa"/>
            <w:vMerge w:val="restart"/>
            <w:hideMark/>
          </w:tcPr>
          <w:p w:rsidR="0075118C" w:rsidRDefault="0075118C" w:rsidP="00021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0C02B8">
              <w:rPr>
                <w:sz w:val="20"/>
                <w:szCs w:val="20"/>
              </w:rPr>
              <w:t>Организация дополнительного образования и обеспечение функционирован</w:t>
            </w:r>
            <w:r w:rsidRPr="000C02B8">
              <w:rPr>
                <w:sz w:val="20"/>
                <w:szCs w:val="20"/>
              </w:rPr>
              <w:lastRenderedPageBreak/>
              <w:t>ия муниципальных организаций в сфере образования</w:t>
            </w:r>
            <w:r>
              <w:rPr>
                <w:sz w:val="20"/>
                <w:szCs w:val="20"/>
              </w:rPr>
              <w:t>»</w:t>
            </w: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15057,1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Default="0075118C" w:rsidP="007D320A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3402,308</w:t>
            </w:r>
          </w:p>
          <w:p w:rsidR="0075118C" w:rsidRPr="000C02B8" w:rsidRDefault="0075118C" w:rsidP="005854E9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 w:val="restart"/>
            <w:hideMark/>
          </w:tcPr>
          <w:p w:rsidR="0075118C" w:rsidRDefault="0075118C" w:rsidP="00FB2DA9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Мероприятие реализуется в соответствии с кассовым планом и графиком </w:t>
            </w:r>
            <w:r w:rsidRPr="000C02B8">
              <w:rPr>
                <w:sz w:val="20"/>
                <w:szCs w:val="20"/>
              </w:rPr>
              <w:lastRenderedPageBreak/>
              <w:t>ос</w:t>
            </w:r>
            <w:r>
              <w:rPr>
                <w:sz w:val="20"/>
                <w:szCs w:val="20"/>
              </w:rPr>
              <w:t>уществления закупок и платежей</w:t>
            </w:r>
          </w:p>
          <w:p w:rsidR="0075118C" w:rsidRDefault="0075118C" w:rsidP="00FB2DA9">
            <w:pPr>
              <w:rPr>
                <w:sz w:val="20"/>
                <w:szCs w:val="20"/>
              </w:rPr>
            </w:pPr>
          </w:p>
          <w:p w:rsidR="0075118C" w:rsidRDefault="0075118C" w:rsidP="00FB2DA9">
            <w:pPr>
              <w:rPr>
                <w:sz w:val="20"/>
                <w:szCs w:val="20"/>
              </w:rPr>
            </w:pPr>
          </w:p>
          <w:p w:rsidR="0075118C" w:rsidRDefault="0075118C" w:rsidP="00FB2DA9">
            <w:pPr>
              <w:rPr>
                <w:sz w:val="20"/>
                <w:szCs w:val="20"/>
              </w:rPr>
            </w:pPr>
          </w:p>
          <w:p w:rsidR="0075118C" w:rsidRDefault="0075118C" w:rsidP="00FB2DA9">
            <w:pPr>
              <w:rPr>
                <w:sz w:val="20"/>
                <w:szCs w:val="20"/>
              </w:rPr>
            </w:pPr>
          </w:p>
          <w:p w:rsidR="0075118C" w:rsidRDefault="0075118C" w:rsidP="00FB2DA9">
            <w:pPr>
              <w:rPr>
                <w:sz w:val="20"/>
                <w:szCs w:val="20"/>
              </w:rPr>
            </w:pPr>
          </w:p>
          <w:p w:rsidR="0075118C" w:rsidRDefault="0075118C" w:rsidP="00FB2DA9">
            <w:pPr>
              <w:rPr>
                <w:sz w:val="20"/>
                <w:szCs w:val="20"/>
              </w:rPr>
            </w:pPr>
          </w:p>
          <w:p w:rsidR="0075118C" w:rsidRPr="00935E08" w:rsidRDefault="0075118C" w:rsidP="00FB2DA9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  <w:hideMark/>
          </w:tcPr>
          <w:p w:rsidR="0075118C" w:rsidRDefault="0075118C" w:rsidP="00021C8F">
            <w:pPr>
              <w:rPr>
                <w:sz w:val="20"/>
                <w:szCs w:val="20"/>
              </w:rPr>
            </w:pPr>
            <w:proofErr w:type="gramStart"/>
            <w:r w:rsidRPr="000C02B8">
              <w:rPr>
                <w:sz w:val="20"/>
                <w:szCs w:val="20"/>
              </w:rPr>
              <w:lastRenderedPageBreak/>
              <w:t xml:space="preserve">Охват детей в возрасте 5-18 лет программами дополнительного образования (удельный вес численности детей, получающих услуги </w:t>
            </w:r>
            <w:r w:rsidRPr="000C02B8">
              <w:rPr>
                <w:sz w:val="20"/>
                <w:szCs w:val="20"/>
              </w:rPr>
              <w:lastRenderedPageBreak/>
              <w:t xml:space="preserve">дополнительного образования, в общей </w:t>
            </w:r>
            <w:proofErr w:type="gramEnd"/>
          </w:p>
          <w:p w:rsidR="0009348E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численности детей в возрасте 5-18 лет)</w:t>
            </w:r>
          </w:p>
          <w:p w:rsidR="007D320A" w:rsidRDefault="007D320A" w:rsidP="00021C8F">
            <w:pPr>
              <w:rPr>
                <w:sz w:val="20"/>
                <w:szCs w:val="20"/>
              </w:rPr>
            </w:pPr>
          </w:p>
          <w:p w:rsidR="007D320A" w:rsidRDefault="007D320A" w:rsidP="00021C8F">
            <w:pPr>
              <w:rPr>
                <w:sz w:val="20"/>
                <w:szCs w:val="20"/>
              </w:rPr>
            </w:pPr>
          </w:p>
          <w:p w:rsidR="007D320A" w:rsidRDefault="007D320A" w:rsidP="00021C8F">
            <w:pPr>
              <w:rPr>
                <w:sz w:val="20"/>
                <w:szCs w:val="20"/>
              </w:rPr>
            </w:pPr>
          </w:p>
          <w:p w:rsidR="007D320A" w:rsidRDefault="007D320A" w:rsidP="00021C8F">
            <w:pPr>
              <w:rPr>
                <w:sz w:val="20"/>
                <w:szCs w:val="20"/>
              </w:rPr>
            </w:pPr>
          </w:p>
          <w:p w:rsidR="007D320A" w:rsidRDefault="007D320A" w:rsidP="00021C8F">
            <w:pPr>
              <w:rPr>
                <w:sz w:val="20"/>
                <w:szCs w:val="20"/>
              </w:rPr>
            </w:pPr>
          </w:p>
          <w:p w:rsidR="007D320A" w:rsidRDefault="007D320A" w:rsidP="00021C8F">
            <w:pPr>
              <w:rPr>
                <w:sz w:val="20"/>
                <w:szCs w:val="20"/>
              </w:rPr>
            </w:pPr>
          </w:p>
          <w:p w:rsidR="007D320A" w:rsidRDefault="007D320A" w:rsidP="00021C8F">
            <w:pPr>
              <w:rPr>
                <w:sz w:val="20"/>
                <w:szCs w:val="20"/>
              </w:rPr>
            </w:pPr>
          </w:p>
          <w:p w:rsidR="007D320A" w:rsidRDefault="007D320A" w:rsidP="00021C8F">
            <w:pPr>
              <w:rPr>
                <w:sz w:val="20"/>
                <w:szCs w:val="20"/>
              </w:rPr>
            </w:pPr>
          </w:p>
          <w:p w:rsidR="007D320A" w:rsidRDefault="007D320A" w:rsidP="00021C8F">
            <w:pPr>
              <w:rPr>
                <w:sz w:val="20"/>
                <w:szCs w:val="20"/>
              </w:rPr>
            </w:pPr>
          </w:p>
          <w:p w:rsidR="007D320A" w:rsidRDefault="007D320A" w:rsidP="00021C8F">
            <w:pPr>
              <w:rPr>
                <w:sz w:val="20"/>
                <w:szCs w:val="20"/>
              </w:rPr>
            </w:pPr>
          </w:p>
          <w:p w:rsidR="007D320A" w:rsidRDefault="007D320A" w:rsidP="00021C8F">
            <w:pPr>
              <w:rPr>
                <w:sz w:val="20"/>
                <w:szCs w:val="20"/>
              </w:rPr>
            </w:pPr>
          </w:p>
          <w:p w:rsidR="007D320A" w:rsidRDefault="007D320A" w:rsidP="00021C8F">
            <w:pPr>
              <w:rPr>
                <w:sz w:val="20"/>
                <w:szCs w:val="20"/>
              </w:rPr>
            </w:pPr>
          </w:p>
          <w:p w:rsidR="007D320A" w:rsidRDefault="007D320A" w:rsidP="00021C8F">
            <w:pPr>
              <w:rPr>
                <w:sz w:val="20"/>
                <w:szCs w:val="20"/>
              </w:rPr>
            </w:pPr>
          </w:p>
          <w:p w:rsidR="007D320A" w:rsidRDefault="007D320A" w:rsidP="00021C8F">
            <w:pPr>
              <w:rPr>
                <w:sz w:val="20"/>
                <w:szCs w:val="20"/>
              </w:rPr>
            </w:pPr>
          </w:p>
          <w:p w:rsidR="007D320A" w:rsidRDefault="007D320A" w:rsidP="00021C8F">
            <w:pPr>
              <w:rPr>
                <w:sz w:val="20"/>
                <w:szCs w:val="20"/>
              </w:rPr>
            </w:pPr>
          </w:p>
          <w:p w:rsidR="007D320A" w:rsidRDefault="007D320A" w:rsidP="00021C8F">
            <w:pPr>
              <w:rPr>
                <w:sz w:val="20"/>
                <w:szCs w:val="20"/>
              </w:rPr>
            </w:pPr>
          </w:p>
          <w:p w:rsidR="007D320A" w:rsidRDefault="007D320A" w:rsidP="00021C8F">
            <w:pPr>
              <w:rPr>
                <w:sz w:val="20"/>
                <w:szCs w:val="20"/>
              </w:rPr>
            </w:pPr>
          </w:p>
          <w:p w:rsidR="007D320A" w:rsidRDefault="007D320A" w:rsidP="00021C8F">
            <w:pPr>
              <w:rPr>
                <w:sz w:val="20"/>
                <w:szCs w:val="20"/>
              </w:rPr>
            </w:pPr>
          </w:p>
          <w:p w:rsidR="007D320A" w:rsidRDefault="007D320A" w:rsidP="00021C8F">
            <w:pPr>
              <w:rPr>
                <w:sz w:val="20"/>
                <w:szCs w:val="20"/>
              </w:rPr>
            </w:pPr>
          </w:p>
          <w:p w:rsidR="007D320A" w:rsidRDefault="007D320A" w:rsidP="00021C8F">
            <w:pPr>
              <w:rPr>
                <w:sz w:val="20"/>
                <w:szCs w:val="20"/>
              </w:rPr>
            </w:pPr>
          </w:p>
          <w:p w:rsidR="007D320A" w:rsidRDefault="007D320A" w:rsidP="00021C8F">
            <w:pPr>
              <w:rPr>
                <w:sz w:val="20"/>
                <w:szCs w:val="20"/>
              </w:rPr>
            </w:pPr>
          </w:p>
          <w:p w:rsidR="007D320A" w:rsidRDefault="007D320A" w:rsidP="00021C8F">
            <w:pPr>
              <w:rPr>
                <w:sz w:val="20"/>
                <w:szCs w:val="20"/>
              </w:rPr>
            </w:pPr>
          </w:p>
          <w:p w:rsidR="007D320A" w:rsidRDefault="007D320A" w:rsidP="00021C8F">
            <w:pPr>
              <w:rPr>
                <w:sz w:val="20"/>
                <w:szCs w:val="20"/>
              </w:rPr>
            </w:pPr>
          </w:p>
          <w:p w:rsidR="007D320A" w:rsidRDefault="007D320A" w:rsidP="00021C8F">
            <w:pPr>
              <w:rPr>
                <w:sz w:val="20"/>
                <w:szCs w:val="20"/>
              </w:rPr>
            </w:pPr>
          </w:p>
          <w:p w:rsidR="007D320A" w:rsidRDefault="007D320A" w:rsidP="00021C8F">
            <w:pPr>
              <w:rPr>
                <w:sz w:val="20"/>
                <w:szCs w:val="20"/>
              </w:rPr>
            </w:pPr>
          </w:p>
          <w:p w:rsidR="0009348E" w:rsidRPr="00935E08" w:rsidRDefault="0009348E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020" w:type="dxa"/>
            <w:gridSpan w:val="7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87,5</w:t>
            </w:r>
          </w:p>
        </w:tc>
        <w:tc>
          <w:tcPr>
            <w:tcW w:w="1115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93</w:t>
            </w: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15027,11</w:t>
            </w:r>
          </w:p>
        </w:tc>
      </w:tr>
      <w:tr w:rsidR="0075118C" w:rsidRPr="000C02B8" w:rsidTr="00A337CF">
        <w:trPr>
          <w:trHeight w:val="885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E251BD">
            <w:pPr>
              <w:ind w:right="-174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15057,1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3402,308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15027,11</w:t>
            </w:r>
          </w:p>
        </w:tc>
      </w:tr>
      <w:tr w:rsidR="0075118C" w:rsidRPr="000C02B8" w:rsidTr="00A337CF">
        <w:trPr>
          <w:trHeight w:val="1289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hideMark/>
          </w:tcPr>
          <w:p w:rsidR="0075118C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бюджет городского округа Кинешма</w:t>
            </w: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 w:val="restart"/>
            <w:noWrap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15057,1</w:t>
            </w: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 w:val="restart"/>
            <w:noWrap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3402,308</w:t>
            </w: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15027,11</w:t>
            </w: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</w:tr>
      <w:tr w:rsidR="0075118C" w:rsidRPr="000C02B8" w:rsidTr="00A337CF">
        <w:trPr>
          <w:trHeight w:val="8279"/>
        </w:trPr>
        <w:tc>
          <w:tcPr>
            <w:tcW w:w="801" w:type="dxa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</w:tcPr>
          <w:p w:rsidR="0075118C" w:rsidRDefault="0075118C" w:rsidP="00CE2252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Удельный вес </w:t>
            </w:r>
          </w:p>
          <w:p w:rsidR="0075118C" w:rsidRDefault="0075118C" w:rsidP="00CE2252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численности обучающихся по программам  дополнительного  образования, участвующих в выставках, фестивалях, смотрах и конкурсах, различного уровня (муниципального, регионального, всероссийского, международного), в общей </w:t>
            </w:r>
            <w:proofErr w:type="gramStart"/>
            <w:r w:rsidRPr="000C02B8">
              <w:rPr>
                <w:sz w:val="20"/>
                <w:szCs w:val="20"/>
              </w:rPr>
              <w:t>численности</w:t>
            </w:r>
            <w:proofErr w:type="gramEnd"/>
            <w:r w:rsidRPr="000C02B8">
              <w:rPr>
                <w:sz w:val="20"/>
                <w:szCs w:val="20"/>
              </w:rPr>
              <w:t xml:space="preserve"> обучающихся по образовательным программам дополнительного образования</w:t>
            </w:r>
          </w:p>
          <w:p w:rsidR="0075118C" w:rsidRDefault="0075118C" w:rsidP="00CE2252">
            <w:pPr>
              <w:rPr>
                <w:sz w:val="20"/>
                <w:szCs w:val="20"/>
              </w:rPr>
            </w:pPr>
          </w:p>
          <w:p w:rsidR="0075118C" w:rsidRDefault="0075118C" w:rsidP="00CE2252">
            <w:pPr>
              <w:rPr>
                <w:sz w:val="20"/>
                <w:szCs w:val="20"/>
              </w:rPr>
            </w:pPr>
          </w:p>
          <w:p w:rsidR="0075118C" w:rsidRDefault="0075118C" w:rsidP="00CE2252">
            <w:pPr>
              <w:rPr>
                <w:sz w:val="20"/>
                <w:szCs w:val="20"/>
              </w:rPr>
            </w:pPr>
          </w:p>
          <w:p w:rsidR="0075118C" w:rsidRDefault="0075118C" w:rsidP="00CE2252">
            <w:pPr>
              <w:rPr>
                <w:sz w:val="20"/>
                <w:szCs w:val="20"/>
              </w:rPr>
            </w:pPr>
          </w:p>
          <w:p w:rsidR="0075118C" w:rsidRDefault="0075118C" w:rsidP="00CE2252">
            <w:pPr>
              <w:rPr>
                <w:sz w:val="20"/>
                <w:szCs w:val="20"/>
              </w:rPr>
            </w:pPr>
          </w:p>
          <w:p w:rsidR="0075118C" w:rsidRDefault="0075118C" w:rsidP="00CE2252">
            <w:pPr>
              <w:rPr>
                <w:sz w:val="20"/>
                <w:szCs w:val="20"/>
              </w:rPr>
            </w:pPr>
          </w:p>
          <w:p w:rsidR="0075118C" w:rsidRDefault="0075118C" w:rsidP="00CE2252">
            <w:pPr>
              <w:rPr>
                <w:sz w:val="20"/>
                <w:szCs w:val="20"/>
              </w:rPr>
            </w:pPr>
          </w:p>
          <w:p w:rsidR="0075118C" w:rsidRDefault="0075118C" w:rsidP="00CE2252">
            <w:pPr>
              <w:rPr>
                <w:sz w:val="20"/>
                <w:szCs w:val="20"/>
              </w:rPr>
            </w:pPr>
          </w:p>
          <w:p w:rsidR="0075118C" w:rsidRDefault="0075118C" w:rsidP="00CE2252">
            <w:pPr>
              <w:rPr>
                <w:sz w:val="20"/>
                <w:szCs w:val="20"/>
              </w:rPr>
            </w:pPr>
          </w:p>
          <w:p w:rsidR="0075118C" w:rsidRDefault="0075118C" w:rsidP="00CE2252">
            <w:pPr>
              <w:rPr>
                <w:sz w:val="20"/>
                <w:szCs w:val="20"/>
              </w:rPr>
            </w:pPr>
          </w:p>
          <w:p w:rsidR="0075118C" w:rsidRDefault="0075118C" w:rsidP="00CE2252">
            <w:pPr>
              <w:rPr>
                <w:sz w:val="20"/>
                <w:szCs w:val="20"/>
              </w:rPr>
            </w:pPr>
          </w:p>
          <w:p w:rsidR="0075118C" w:rsidRDefault="0075118C" w:rsidP="00CE2252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75118C" w:rsidRPr="000C02B8" w:rsidRDefault="0075118C" w:rsidP="00B95041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  <w:gridSpan w:val="7"/>
          </w:tcPr>
          <w:p w:rsidR="0075118C" w:rsidRDefault="0075118C" w:rsidP="00B95041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44,7</w:t>
            </w:r>
          </w:p>
          <w:p w:rsidR="0075118C" w:rsidRPr="000C02B8" w:rsidRDefault="0075118C" w:rsidP="00B9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</w:tcPr>
          <w:p w:rsidR="0075118C" w:rsidRDefault="0075118C" w:rsidP="00B95041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23,0</w:t>
            </w:r>
          </w:p>
          <w:p w:rsidR="0075118C" w:rsidRPr="000C02B8" w:rsidRDefault="0075118C" w:rsidP="00B9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</w:tr>
      <w:tr w:rsidR="0075118C" w:rsidRPr="000C02B8" w:rsidTr="00A337CF">
        <w:trPr>
          <w:trHeight w:val="435"/>
        </w:trPr>
        <w:tc>
          <w:tcPr>
            <w:tcW w:w="801" w:type="dxa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3.1.3</w:t>
            </w:r>
          </w:p>
        </w:tc>
        <w:tc>
          <w:tcPr>
            <w:tcW w:w="1750" w:type="dxa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0C02B8">
              <w:rPr>
                <w:sz w:val="20"/>
                <w:szCs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950,6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 w:val="restart"/>
            <w:hideMark/>
          </w:tcPr>
          <w:p w:rsidR="0075118C" w:rsidRPr="000C02B8" w:rsidRDefault="0075118C" w:rsidP="00AC23C5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Мероприятие предусмотрено к реализации в период II-IV кварт</w:t>
            </w:r>
            <w:r>
              <w:rPr>
                <w:sz w:val="20"/>
                <w:szCs w:val="20"/>
              </w:rPr>
              <w:t>алов текущего финансового года</w:t>
            </w:r>
          </w:p>
        </w:tc>
        <w:tc>
          <w:tcPr>
            <w:tcW w:w="2550" w:type="dxa"/>
            <w:gridSpan w:val="3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к средней заработной плате учителей в Ивановской области</w:t>
            </w:r>
          </w:p>
        </w:tc>
        <w:tc>
          <w:tcPr>
            <w:tcW w:w="567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  <w:gridSpan w:val="7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100</w:t>
            </w:r>
          </w:p>
        </w:tc>
        <w:tc>
          <w:tcPr>
            <w:tcW w:w="1115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950,56</w:t>
            </w:r>
          </w:p>
        </w:tc>
      </w:tr>
      <w:tr w:rsidR="0075118C" w:rsidRPr="000C02B8" w:rsidTr="00A337CF">
        <w:trPr>
          <w:trHeight w:val="660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AC23C5">
            <w:pPr>
              <w:ind w:right="-117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950,6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950,56</w:t>
            </w:r>
          </w:p>
        </w:tc>
      </w:tr>
      <w:tr w:rsidR="0075118C" w:rsidRPr="000C02B8" w:rsidTr="00A337CF">
        <w:trPr>
          <w:trHeight w:val="2398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68" w:type="dxa"/>
            <w:gridSpan w:val="2"/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950,6</w:t>
            </w:r>
          </w:p>
        </w:tc>
        <w:tc>
          <w:tcPr>
            <w:tcW w:w="1284" w:type="dxa"/>
            <w:gridSpan w:val="3"/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AC23C5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950,56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</w:tr>
      <w:tr w:rsidR="0075118C" w:rsidRPr="000C02B8" w:rsidTr="00A337CF">
        <w:trPr>
          <w:trHeight w:val="81"/>
        </w:trPr>
        <w:tc>
          <w:tcPr>
            <w:tcW w:w="801" w:type="dxa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1750" w:type="dxa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Основное мероприятие "Реализация образовательных программ дополнительного образования детей и мероприятия по их реализации в области физической </w:t>
            </w:r>
            <w:r w:rsidRPr="000C02B8">
              <w:rPr>
                <w:sz w:val="20"/>
                <w:szCs w:val="20"/>
              </w:rPr>
              <w:lastRenderedPageBreak/>
              <w:t>культуры и спорта"</w:t>
            </w:r>
          </w:p>
        </w:tc>
        <w:tc>
          <w:tcPr>
            <w:tcW w:w="1460" w:type="dxa"/>
            <w:vMerge w:val="restart"/>
            <w:hideMark/>
          </w:tcPr>
          <w:p w:rsidR="0075118C" w:rsidRPr="000C02B8" w:rsidRDefault="0075118C" w:rsidP="00AC23C5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46523,2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11775,5</w:t>
            </w:r>
          </w:p>
        </w:tc>
        <w:tc>
          <w:tcPr>
            <w:tcW w:w="1558" w:type="dxa"/>
            <w:gridSpan w:val="3"/>
            <w:vMerge w:val="restart"/>
            <w:hideMark/>
          </w:tcPr>
          <w:p w:rsidR="0075118C" w:rsidRDefault="0075118C" w:rsidP="00781C43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Непосредственную реализацию мероприятия осуществляют четыре организации дополнительного образования в области </w:t>
            </w:r>
          </w:p>
          <w:p w:rsidR="0075118C" w:rsidRPr="000C02B8" w:rsidRDefault="0075118C" w:rsidP="00781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физической культуры и </w:t>
            </w:r>
            <w:r>
              <w:rPr>
                <w:sz w:val="20"/>
                <w:szCs w:val="20"/>
              </w:rPr>
              <w:lastRenderedPageBreak/>
              <w:t>спорта</w:t>
            </w:r>
          </w:p>
        </w:tc>
        <w:tc>
          <w:tcPr>
            <w:tcW w:w="2550" w:type="dxa"/>
            <w:gridSpan w:val="3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>Среднегодовое число лиц, осваивающих дополнительные общеобразовательные программы в области физической культуры и спорта</w:t>
            </w:r>
          </w:p>
          <w:p w:rsidR="0075118C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чел.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7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2750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115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2687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48461,24</w:t>
            </w:r>
          </w:p>
        </w:tc>
      </w:tr>
      <w:tr w:rsidR="0075118C" w:rsidRPr="000C02B8" w:rsidTr="00A337CF">
        <w:trPr>
          <w:trHeight w:val="885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D16061">
            <w:pPr>
              <w:ind w:right="-117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46523,2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11775,5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48461,24</w:t>
            </w:r>
          </w:p>
        </w:tc>
      </w:tr>
      <w:tr w:rsidR="0075118C" w:rsidRPr="000C02B8" w:rsidTr="00A337CF">
        <w:trPr>
          <w:trHeight w:val="585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43865,7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11775,5</w:t>
            </w: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Pr="000C02B8" w:rsidRDefault="0075118C" w:rsidP="00B1577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45803,71</w:t>
            </w:r>
          </w:p>
        </w:tc>
      </w:tr>
      <w:tr w:rsidR="0075118C" w:rsidRPr="000C02B8" w:rsidTr="00A337CF">
        <w:trPr>
          <w:trHeight w:val="472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2657,5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2657,53</w:t>
            </w:r>
          </w:p>
        </w:tc>
      </w:tr>
      <w:tr w:rsidR="0075118C" w:rsidRPr="000C02B8" w:rsidTr="00A337CF">
        <w:trPr>
          <w:trHeight w:val="77"/>
        </w:trPr>
        <w:tc>
          <w:tcPr>
            <w:tcW w:w="801" w:type="dxa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3.2.1</w:t>
            </w:r>
          </w:p>
        </w:tc>
        <w:tc>
          <w:tcPr>
            <w:tcW w:w="1750" w:type="dxa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0C02B8">
              <w:rPr>
                <w:sz w:val="20"/>
                <w:szCs w:val="20"/>
              </w:rPr>
              <w:t>Повышение средней заработной платы отдельным категориям работников организаций и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139,9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26,9</w:t>
            </w:r>
          </w:p>
        </w:tc>
        <w:tc>
          <w:tcPr>
            <w:tcW w:w="1558" w:type="dxa"/>
            <w:gridSpan w:val="3"/>
            <w:vMerge w:val="restart"/>
            <w:hideMark/>
          </w:tcPr>
          <w:p w:rsidR="0075118C" w:rsidRDefault="0075118C" w:rsidP="00781C43">
            <w:pPr>
              <w:ind w:right="-140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Реализация мероприятия, позволяет обеспечить поэтапное повышение средних заработных плат педагогически</w:t>
            </w:r>
          </w:p>
          <w:p w:rsidR="0075118C" w:rsidRPr="000C02B8" w:rsidRDefault="0075118C" w:rsidP="00781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 работников</w:t>
            </w:r>
          </w:p>
        </w:tc>
        <w:tc>
          <w:tcPr>
            <w:tcW w:w="2550" w:type="dxa"/>
            <w:gridSpan w:val="3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к средней заработной плате учителей в Ивановской области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%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7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100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115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100,1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139,87</w:t>
            </w:r>
          </w:p>
        </w:tc>
      </w:tr>
      <w:tr w:rsidR="0075118C" w:rsidRPr="000C02B8" w:rsidTr="00A337CF">
        <w:trPr>
          <w:trHeight w:val="1069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D16061">
            <w:pPr>
              <w:ind w:right="-117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139,9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26,9</w:t>
            </w:r>
          </w:p>
          <w:p w:rsidR="0075118C" w:rsidRDefault="0075118C" w:rsidP="00B1577C">
            <w:pPr>
              <w:rPr>
                <w:sz w:val="20"/>
                <w:szCs w:val="20"/>
              </w:rPr>
            </w:pP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139,87</w:t>
            </w:r>
          </w:p>
        </w:tc>
      </w:tr>
      <w:tr w:rsidR="0075118C" w:rsidRPr="000C02B8" w:rsidTr="00A337CF">
        <w:trPr>
          <w:trHeight w:val="814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139,9</w:t>
            </w: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5B385F">
            <w:pPr>
              <w:rPr>
                <w:sz w:val="20"/>
                <w:szCs w:val="20"/>
              </w:rPr>
            </w:pPr>
          </w:p>
          <w:p w:rsidR="0075118C" w:rsidRPr="000C02B8" w:rsidRDefault="0075118C" w:rsidP="00D1606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26,9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139,87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</w:tr>
      <w:tr w:rsidR="0075118C" w:rsidRPr="000C02B8" w:rsidTr="00A337CF">
        <w:trPr>
          <w:trHeight w:val="325"/>
        </w:trPr>
        <w:tc>
          <w:tcPr>
            <w:tcW w:w="801" w:type="dxa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</w:t>
            </w:r>
          </w:p>
        </w:tc>
        <w:tc>
          <w:tcPr>
            <w:tcW w:w="1750" w:type="dxa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0C02B8">
              <w:rPr>
                <w:sz w:val="20"/>
                <w:szCs w:val="20"/>
              </w:rPr>
              <w:t xml:space="preserve">Организация дополнительного образования и обеспечение функционирования муниципальных </w:t>
            </w:r>
            <w:r w:rsidRPr="000C02B8">
              <w:rPr>
                <w:sz w:val="20"/>
                <w:szCs w:val="20"/>
              </w:rPr>
              <w:lastRenderedPageBreak/>
              <w:t>организаций в области физической культуры и спорта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43725,8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11748,6</w:t>
            </w:r>
          </w:p>
        </w:tc>
        <w:tc>
          <w:tcPr>
            <w:tcW w:w="1558" w:type="dxa"/>
            <w:gridSpan w:val="3"/>
            <w:vMerge w:val="restart"/>
            <w:hideMark/>
          </w:tcPr>
          <w:p w:rsidR="0075118C" w:rsidRDefault="0075118C" w:rsidP="005B385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Мероприятие  реализуется в соответствии с кассовым планом и графиком ос</w:t>
            </w:r>
            <w:r>
              <w:rPr>
                <w:sz w:val="20"/>
                <w:szCs w:val="20"/>
              </w:rPr>
              <w:t xml:space="preserve">уществления закупок и </w:t>
            </w:r>
            <w:r>
              <w:rPr>
                <w:sz w:val="20"/>
                <w:szCs w:val="20"/>
              </w:rPr>
              <w:lastRenderedPageBreak/>
              <w:t>платежей</w:t>
            </w:r>
          </w:p>
          <w:p w:rsidR="0075118C" w:rsidRDefault="0075118C" w:rsidP="005B385F">
            <w:pPr>
              <w:rPr>
                <w:sz w:val="20"/>
                <w:szCs w:val="20"/>
              </w:rPr>
            </w:pPr>
          </w:p>
          <w:p w:rsidR="0075118C" w:rsidRDefault="0075118C" w:rsidP="005B385F">
            <w:pPr>
              <w:rPr>
                <w:sz w:val="20"/>
                <w:szCs w:val="20"/>
              </w:rPr>
            </w:pPr>
          </w:p>
          <w:p w:rsidR="0075118C" w:rsidRDefault="0075118C" w:rsidP="005B385F">
            <w:pPr>
              <w:rPr>
                <w:sz w:val="20"/>
                <w:szCs w:val="20"/>
              </w:rPr>
            </w:pPr>
          </w:p>
          <w:p w:rsidR="0075118C" w:rsidRDefault="0075118C" w:rsidP="005B385F">
            <w:pPr>
              <w:rPr>
                <w:sz w:val="20"/>
                <w:szCs w:val="20"/>
              </w:rPr>
            </w:pPr>
          </w:p>
          <w:p w:rsidR="0075118C" w:rsidRPr="000C02B8" w:rsidRDefault="0075118C" w:rsidP="005B385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  <w:hideMark/>
          </w:tcPr>
          <w:p w:rsidR="0075118C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 xml:space="preserve">Удельный вес численности обучающихся по дополнительным общеобразовательным программам спортивной направленности, участвующих в физкультурных и </w:t>
            </w:r>
            <w:r w:rsidRPr="000C02B8">
              <w:rPr>
                <w:sz w:val="20"/>
                <w:szCs w:val="20"/>
              </w:rPr>
              <w:lastRenderedPageBreak/>
              <w:t xml:space="preserve">спортивных мероприятиях 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различного уровня, в общей </w:t>
            </w:r>
            <w:proofErr w:type="gramStart"/>
            <w:r w:rsidRPr="000C02B8">
              <w:rPr>
                <w:sz w:val="20"/>
                <w:szCs w:val="20"/>
              </w:rPr>
              <w:t>численности</w:t>
            </w:r>
            <w:proofErr w:type="gramEnd"/>
            <w:r w:rsidRPr="000C02B8">
              <w:rPr>
                <w:sz w:val="20"/>
                <w:szCs w:val="20"/>
              </w:rPr>
              <w:t xml:space="preserve"> обучающихся по дополнительным общеобразовательным программам спортивной направленности </w:t>
            </w:r>
          </w:p>
        </w:tc>
        <w:tc>
          <w:tcPr>
            <w:tcW w:w="567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020" w:type="dxa"/>
            <w:gridSpan w:val="7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54,0</w:t>
            </w:r>
          </w:p>
        </w:tc>
        <w:tc>
          <w:tcPr>
            <w:tcW w:w="1115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18,0</w:t>
            </w: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45663,84</w:t>
            </w:r>
          </w:p>
        </w:tc>
      </w:tr>
      <w:tr w:rsidR="0075118C" w:rsidRPr="000C02B8" w:rsidTr="00A337CF">
        <w:trPr>
          <w:trHeight w:val="615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5B385F">
            <w:pPr>
              <w:ind w:right="-117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43725,8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11748,6</w:t>
            </w: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Pr="000C02B8" w:rsidRDefault="0075118C" w:rsidP="00B1577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45663,84</w:t>
            </w:r>
          </w:p>
        </w:tc>
      </w:tr>
      <w:tr w:rsidR="0075118C" w:rsidRPr="000C02B8" w:rsidTr="00A337CF">
        <w:trPr>
          <w:trHeight w:val="1280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43725,8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11748,6</w:t>
            </w: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B81336">
            <w:pPr>
              <w:rPr>
                <w:sz w:val="20"/>
                <w:szCs w:val="20"/>
              </w:rPr>
            </w:pPr>
          </w:p>
          <w:p w:rsidR="0075118C" w:rsidRPr="000C02B8" w:rsidRDefault="0075118C" w:rsidP="00B450D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45663,84</w:t>
            </w:r>
          </w:p>
        </w:tc>
      </w:tr>
      <w:tr w:rsidR="0075118C" w:rsidRPr="000C02B8" w:rsidTr="00A337CF">
        <w:trPr>
          <w:trHeight w:val="390"/>
        </w:trPr>
        <w:tc>
          <w:tcPr>
            <w:tcW w:w="801" w:type="dxa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3.2.3</w:t>
            </w:r>
          </w:p>
        </w:tc>
        <w:tc>
          <w:tcPr>
            <w:tcW w:w="1750" w:type="dxa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0C02B8">
              <w:rPr>
                <w:sz w:val="20"/>
                <w:szCs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  <w:r>
              <w:rPr>
                <w:sz w:val="20"/>
                <w:szCs w:val="20"/>
              </w:rPr>
              <w:t>»</w:t>
            </w:r>
            <w:r w:rsidRPr="000C02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vMerge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2657,5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 w:val="restart"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2550" w:type="dxa"/>
            <w:gridSpan w:val="3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к средней заработной плате учителей в Ивановской области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%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7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100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115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100,1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2657,53</w:t>
            </w:r>
          </w:p>
        </w:tc>
      </w:tr>
      <w:tr w:rsidR="0075118C" w:rsidRPr="000C02B8" w:rsidTr="00A337CF">
        <w:trPr>
          <w:trHeight w:val="760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5B385F">
            <w:pPr>
              <w:ind w:right="-259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2657,5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2657,53</w:t>
            </w:r>
          </w:p>
        </w:tc>
      </w:tr>
      <w:tr w:rsidR="0075118C" w:rsidRPr="000C02B8" w:rsidTr="00A337CF">
        <w:trPr>
          <w:trHeight w:val="1415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2657,5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2657,53</w:t>
            </w:r>
          </w:p>
        </w:tc>
      </w:tr>
      <w:tr w:rsidR="0075118C" w:rsidRPr="000C02B8" w:rsidTr="00A337CF">
        <w:trPr>
          <w:trHeight w:val="506"/>
        </w:trPr>
        <w:tc>
          <w:tcPr>
            <w:tcW w:w="801" w:type="dxa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1750" w:type="dxa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Основное мероприятие </w:t>
            </w:r>
            <w:r w:rsidRPr="000C02B8">
              <w:rPr>
                <w:sz w:val="20"/>
                <w:szCs w:val="20"/>
              </w:rPr>
              <w:lastRenderedPageBreak/>
              <w:t>"Реализация образовательных программ дополнительного образования детей и мероприятия по их реализации в сфере культуры и искусства"</w:t>
            </w:r>
          </w:p>
        </w:tc>
        <w:tc>
          <w:tcPr>
            <w:tcW w:w="1460" w:type="dxa"/>
            <w:vMerge w:val="restart"/>
            <w:hideMark/>
          </w:tcPr>
          <w:p w:rsidR="0075118C" w:rsidRPr="000C02B8" w:rsidRDefault="0075118C" w:rsidP="001806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 xml:space="preserve">Комитет по культуре и </w:t>
            </w:r>
            <w:r w:rsidRPr="000C02B8">
              <w:rPr>
                <w:sz w:val="20"/>
                <w:szCs w:val="20"/>
              </w:rPr>
              <w:lastRenderedPageBreak/>
              <w:t>туризму администрации городского  округа Кинешма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33264,0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8559,3</w:t>
            </w:r>
          </w:p>
        </w:tc>
        <w:tc>
          <w:tcPr>
            <w:tcW w:w="1558" w:type="dxa"/>
            <w:gridSpan w:val="3"/>
            <w:vMerge w:val="restart"/>
            <w:hideMark/>
          </w:tcPr>
          <w:p w:rsidR="0075118C" w:rsidRPr="000C02B8" w:rsidRDefault="0075118C" w:rsidP="00B26D2E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Непосредственную </w:t>
            </w:r>
            <w:r w:rsidRPr="000C02B8">
              <w:rPr>
                <w:sz w:val="20"/>
                <w:szCs w:val="20"/>
              </w:rPr>
              <w:lastRenderedPageBreak/>
              <w:t>реализацию мероприятия осуществляют две организации дополнительного образования в сфере культуры и искусст</w:t>
            </w:r>
            <w:r>
              <w:rPr>
                <w:sz w:val="20"/>
                <w:szCs w:val="20"/>
              </w:rPr>
              <w:t>ва</w:t>
            </w:r>
          </w:p>
        </w:tc>
        <w:tc>
          <w:tcPr>
            <w:tcW w:w="2550" w:type="dxa"/>
            <w:gridSpan w:val="3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 xml:space="preserve">Среднегодовое число лиц, обучающихся по </w:t>
            </w:r>
            <w:r w:rsidRPr="000C02B8">
              <w:rPr>
                <w:sz w:val="20"/>
                <w:szCs w:val="20"/>
              </w:rPr>
              <w:lastRenderedPageBreak/>
              <w:t>дополнительным общеразвивающим программам в сфере культуры и искусства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>чел.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7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>900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115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>900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>33263,97</w:t>
            </w:r>
          </w:p>
        </w:tc>
      </w:tr>
      <w:tr w:rsidR="0075118C" w:rsidRPr="000C02B8" w:rsidTr="00A337CF">
        <w:trPr>
          <w:trHeight w:val="630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E251BD">
            <w:pPr>
              <w:ind w:right="-174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33264,0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8559,3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33263,97</w:t>
            </w:r>
          </w:p>
        </w:tc>
      </w:tr>
      <w:tr w:rsidR="0075118C" w:rsidRPr="000C02B8" w:rsidTr="00A337CF">
        <w:trPr>
          <w:trHeight w:val="600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27460,3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6818,2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27460,31</w:t>
            </w:r>
          </w:p>
        </w:tc>
      </w:tr>
      <w:tr w:rsidR="0075118C" w:rsidRPr="000C02B8" w:rsidTr="00A337CF">
        <w:trPr>
          <w:trHeight w:val="490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5803,7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1741,1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5803,66</w:t>
            </w:r>
          </w:p>
        </w:tc>
      </w:tr>
      <w:tr w:rsidR="0075118C" w:rsidRPr="000C02B8" w:rsidTr="00A337CF">
        <w:trPr>
          <w:trHeight w:val="357"/>
        </w:trPr>
        <w:tc>
          <w:tcPr>
            <w:tcW w:w="801" w:type="dxa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</w:t>
            </w:r>
          </w:p>
        </w:tc>
        <w:tc>
          <w:tcPr>
            <w:tcW w:w="1750" w:type="dxa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0C02B8">
              <w:rPr>
                <w:sz w:val="20"/>
                <w:szCs w:val="20"/>
              </w:rPr>
              <w:t>Повышение средней заработной платы отдельным категориям работников организаций бюджетной сферы до средней заработной платы в Ивановской области в соответствии с указами Президента Российской Федерации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1597,9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64,0</w:t>
            </w:r>
          </w:p>
        </w:tc>
        <w:tc>
          <w:tcPr>
            <w:tcW w:w="1558" w:type="dxa"/>
            <w:gridSpan w:val="3"/>
            <w:vMerge w:val="restart"/>
            <w:hideMark/>
          </w:tcPr>
          <w:p w:rsidR="0075118C" w:rsidRDefault="0075118C" w:rsidP="00B26D2E">
            <w:pPr>
              <w:ind w:right="-25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Реализация мероприятия позволяет обеспечить </w:t>
            </w:r>
            <w:proofErr w:type="gramStart"/>
            <w:r w:rsidRPr="000C02B8">
              <w:rPr>
                <w:sz w:val="20"/>
                <w:szCs w:val="20"/>
              </w:rPr>
              <w:t>поэтапное</w:t>
            </w:r>
            <w:proofErr w:type="gramEnd"/>
            <w:r w:rsidRPr="000C02B8">
              <w:rPr>
                <w:sz w:val="20"/>
                <w:szCs w:val="20"/>
              </w:rPr>
              <w:t xml:space="preserve"> </w:t>
            </w:r>
          </w:p>
          <w:p w:rsidR="0075118C" w:rsidRPr="000C02B8" w:rsidRDefault="0075118C" w:rsidP="00B26D2E">
            <w:pPr>
              <w:ind w:right="-25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повышение средних заработных плат педагогических работни</w:t>
            </w:r>
            <w:r>
              <w:rPr>
                <w:sz w:val="20"/>
                <w:szCs w:val="20"/>
              </w:rPr>
              <w:t>ков сферы культуры и искусства</w:t>
            </w:r>
          </w:p>
        </w:tc>
        <w:tc>
          <w:tcPr>
            <w:tcW w:w="2550" w:type="dxa"/>
            <w:gridSpan w:val="3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к средней заработной плате учителей в Ивановской области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%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7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100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115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103,7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1597,89</w:t>
            </w:r>
          </w:p>
        </w:tc>
      </w:tr>
      <w:tr w:rsidR="0075118C" w:rsidRPr="000C02B8" w:rsidTr="00A337CF">
        <w:trPr>
          <w:trHeight w:val="1038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B26D2E">
            <w:pPr>
              <w:ind w:right="-144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1597,9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64,0</w:t>
            </w: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Pr="000C02B8" w:rsidRDefault="0075118C" w:rsidP="00B1577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1597,89</w:t>
            </w:r>
          </w:p>
        </w:tc>
      </w:tr>
      <w:tr w:rsidR="0075118C" w:rsidRPr="000C02B8" w:rsidTr="00A337CF">
        <w:trPr>
          <w:trHeight w:val="2203"/>
        </w:trPr>
        <w:tc>
          <w:tcPr>
            <w:tcW w:w="801" w:type="dxa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75118C" w:rsidRPr="000C02B8" w:rsidRDefault="0075118C" w:rsidP="00B95041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  <w:noWrap/>
          </w:tcPr>
          <w:p w:rsidR="0075118C" w:rsidRPr="000C02B8" w:rsidRDefault="0075118C" w:rsidP="00B95041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1597,9</w:t>
            </w:r>
          </w:p>
        </w:tc>
        <w:tc>
          <w:tcPr>
            <w:tcW w:w="1284" w:type="dxa"/>
            <w:gridSpan w:val="3"/>
            <w:noWrap/>
          </w:tcPr>
          <w:p w:rsidR="0075118C" w:rsidRPr="000C02B8" w:rsidRDefault="0075118C" w:rsidP="00B95041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558" w:type="dxa"/>
            <w:gridSpan w:val="3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1597,89</w:t>
            </w:r>
          </w:p>
        </w:tc>
      </w:tr>
      <w:tr w:rsidR="0075118C" w:rsidRPr="000C02B8" w:rsidTr="00A337CF">
        <w:trPr>
          <w:trHeight w:val="375"/>
        </w:trPr>
        <w:tc>
          <w:tcPr>
            <w:tcW w:w="801" w:type="dxa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3.3.2</w:t>
            </w:r>
          </w:p>
        </w:tc>
        <w:tc>
          <w:tcPr>
            <w:tcW w:w="1750" w:type="dxa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0C02B8">
              <w:rPr>
                <w:sz w:val="20"/>
                <w:szCs w:val="20"/>
              </w:rPr>
              <w:t xml:space="preserve">Организация </w:t>
            </w:r>
            <w:r w:rsidRPr="000C02B8">
              <w:rPr>
                <w:sz w:val="20"/>
                <w:szCs w:val="20"/>
              </w:rPr>
              <w:lastRenderedPageBreak/>
              <w:t>дополнительного образования и обеспечение функционирования муниципальных организаций в сфере культуры и искусства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25862,4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6754,2</w:t>
            </w:r>
          </w:p>
          <w:p w:rsidR="0075118C" w:rsidRPr="000C02B8" w:rsidRDefault="0075118C" w:rsidP="003557A8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 w:val="restart"/>
            <w:hideMark/>
          </w:tcPr>
          <w:p w:rsidR="0075118C" w:rsidRDefault="0075118C" w:rsidP="00B26D2E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Мероприятие </w:t>
            </w:r>
          </w:p>
          <w:p w:rsidR="0075118C" w:rsidRPr="000C02B8" w:rsidRDefault="0075118C" w:rsidP="00B26D2E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реализуется в </w:t>
            </w:r>
            <w:r w:rsidRPr="000C02B8">
              <w:rPr>
                <w:sz w:val="20"/>
                <w:szCs w:val="20"/>
              </w:rPr>
              <w:lastRenderedPageBreak/>
              <w:t>соответствии с кассовым планом и графиком ос</w:t>
            </w:r>
            <w:r>
              <w:rPr>
                <w:sz w:val="20"/>
                <w:szCs w:val="20"/>
              </w:rPr>
              <w:t>уществления закупок и платежей</w:t>
            </w:r>
          </w:p>
        </w:tc>
        <w:tc>
          <w:tcPr>
            <w:tcW w:w="2550" w:type="dxa"/>
            <w:gridSpan w:val="3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 xml:space="preserve">Число лауреатов и призеров городских, </w:t>
            </w:r>
            <w:r w:rsidRPr="000C02B8">
              <w:rPr>
                <w:sz w:val="20"/>
                <w:szCs w:val="20"/>
              </w:rPr>
              <w:lastRenderedPageBreak/>
              <w:t xml:space="preserve">региональных, всероссийских и международных детских и юношеских выставок, фестивалей, конкурсов </w:t>
            </w:r>
          </w:p>
        </w:tc>
        <w:tc>
          <w:tcPr>
            <w:tcW w:w="567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1020" w:type="dxa"/>
            <w:gridSpan w:val="7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212</w:t>
            </w:r>
          </w:p>
        </w:tc>
        <w:tc>
          <w:tcPr>
            <w:tcW w:w="1115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95</w:t>
            </w: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25862,42</w:t>
            </w:r>
          </w:p>
        </w:tc>
      </w:tr>
      <w:tr w:rsidR="0075118C" w:rsidRPr="000C02B8" w:rsidTr="00A337CF">
        <w:trPr>
          <w:trHeight w:val="630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E251BD">
            <w:pPr>
              <w:ind w:right="-32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25862,4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6754,2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25862,42</w:t>
            </w:r>
          </w:p>
        </w:tc>
      </w:tr>
      <w:tr w:rsidR="0075118C" w:rsidRPr="000C02B8" w:rsidTr="00A337CF">
        <w:trPr>
          <w:trHeight w:val="279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25862,4</w:t>
            </w:r>
          </w:p>
        </w:tc>
        <w:tc>
          <w:tcPr>
            <w:tcW w:w="1284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6754,2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25862,42</w:t>
            </w:r>
          </w:p>
        </w:tc>
      </w:tr>
      <w:tr w:rsidR="0075118C" w:rsidRPr="000C02B8" w:rsidTr="00A337CF">
        <w:trPr>
          <w:trHeight w:val="1610"/>
        </w:trPr>
        <w:tc>
          <w:tcPr>
            <w:tcW w:w="801" w:type="dxa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noWrap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bottom w:val="single" w:sz="4" w:space="0" w:color="auto"/>
            </w:tcBorders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  <w:tcBorders>
              <w:bottom w:val="single" w:sz="4" w:space="0" w:color="auto"/>
            </w:tcBorders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Число участников городских, региональных, всероссийских и международных детских и юношеских выставок, фестивалей, конкурсов 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чел.</w:t>
            </w:r>
          </w:p>
        </w:tc>
        <w:tc>
          <w:tcPr>
            <w:tcW w:w="1020" w:type="dxa"/>
            <w:gridSpan w:val="7"/>
            <w:tcBorders>
              <w:bottom w:val="single" w:sz="4" w:space="0" w:color="auto"/>
            </w:tcBorders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375</w:t>
            </w:r>
          </w:p>
        </w:tc>
        <w:tc>
          <w:tcPr>
            <w:tcW w:w="1115" w:type="dxa"/>
            <w:gridSpan w:val="3"/>
            <w:tcBorders>
              <w:bottom w:val="single" w:sz="4" w:space="0" w:color="auto"/>
            </w:tcBorders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188</w:t>
            </w:r>
          </w:p>
        </w:tc>
        <w:tc>
          <w:tcPr>
            <w:tcW w:w="1579" w:type="dxa"/>
            <w:gridSpan w:val="4"/>
            <w:vMerge/>
            <w:tcBorders>
              <w:bottom w:val="single" w:sz="4" w:space="0" w:color="auto"/>
            </w:tcBorders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</w:tr>
      <w:tr w:rsidR="0075118C" w:rsidRPr="000C02B8" w:rsidTr="00A337CF">
        <w:trPr>
          <w:trHeight w:val="864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Число фестивалей, конкурсов, выставок, организуемых учреждением </w:t>
            </w:r>
          </w:p>
        </w:tc>
        <w:tc>
          <w:tcPr>
            <w:tcW w:w="567" w:type="dxa"/>
            <w:gridSpan w:val="3"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мероприятие</w:t>
            </w:r>
          </w:p>
        </w:tc>
        <w:tc>
          <w:tcPr>
            <w:tcW w:w="1020" w:type="dxa"/>
            <w:gridSpan w:val="7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118</w:t>
            </w:r>
          </w:p>
        </w:tc>
        <w:tc>
          <w:tcPr>
            <w:tcW w:w="1115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36</w:t>
            </w:r>
          </w:p>
        </w:tc>
        <w:tc>
          <w:tcPr>
            <w:tcW w:w="1579" w:type="dxa"/>
            <w:gridSpan w:val="4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</w:tr>
      <w:tr w:rsidR="0075118C" w:rsidRPr="000C02B8" w:rsidTr="00A337CF">
        <w:trPr>
          <w:trHeight w:val="223"/>
        </w:trPr>
        <w:tc>
          <w:tcPr>
            <w:tcW w:w="801" w:type="dxa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3.3.3</w:t>
            </w:r>
          </w:p>
        </w:tc>
        <w:tc>
          <w:tcPr>
            <w:tcW w:w="1750" w:type="dxa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0C02B8">
              <w:rPr>
                <w:sz w:val="20"/>
                <w:szCs w:val="20"/>
              </w:rPr>
              <w:t xml:space="preserve">Поэтапное доведение средней заработной платы педагогическим работникам  муниципальных организаций дополнительного образования детей в сфере культуры и искусства </w:t>
            </w:r>
            <w:r w:rsidRPr="000C02B8">
              <w:rPr>
                <w:sz w:val="20"/>
                <w:szCs w:val="20"/>
              </w:rPr>
              <w:lastRenderedPageBreak/>
              <w:t>городского округа Кинешма до средней заработной платы учителей в Ивановской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5803,7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1741,1</w:t>
            </w:r>
          </w:p>
        </w:tc>
        <w:tc>
          <w:tcPr>
            <w:tcW w:w="1558" w:type="dxa"/>
            <w:gridSpan w:val="3"/>
            <w:vMerge w:val="restart"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к средней заработной плате учителей в Ивановской области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%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7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100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115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103,7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5803,66</w:t>
            </w:r>
          </w:p>
        </w:tc>
      </w:tr>
      <w:tr w:rsidR="0075118C" w:rsidRPr="000C02B8" w:rsidTr="00A337CF">
        <w:trPr>
          <w:trHeight w:val="890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B26D2E">
            <w:pPr>
              <w:ind w:right="-144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5803,7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1741,1</w:t>
            </w: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3557A8">
            <w:pPr>
              <w:rPr>
                <w:sz w:val="20"/>
                <w:szCs w:val="20"/>
              </w:rPr>
            </w:pPr>
          </w:p>
          <w:p w:rsidR="0075118C" w:rsidRPr="000C02B8" w:rsidRDefault="0075118C" w:rsidP="003557A8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5803,66</w:t>
            </w:r>
          </w:p>
        </w:tc>
      </w:tr>
      <w:tr w:rsidR="0075118C" w:rsidRPr="000C02B8" w:rsidTr="00A337CF">
        <w:trPr>
          <w:trHeight w:val="257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5803,7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Default="0075118C" w:rsidP="003557A8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1741,1</w:t>
            </w:r>
          </w:p>
          <w:p w:rsidR="0075118C" w:rsidRPr="000C02B8" w:rsidRDefault="0075118C" w:rsidP="00C345A5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5803,66</w:t>
            </w:r>
          </w:p>
        </w:tc>
      </w:tr>
      <w:tr w:rsidR="0075118C" w:rsidRPr="000C02B8" w:rsidTr="00A337CF">
        <w:trPr>
          <w:trHeight w:val="81"/>
        </w:trPr>
        <w:tc>
          <w:tcPr>
            <w:tcW w:w="801" w:type="dxa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50" w:type="dxa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Подпрограмма "Обеспечение деятельности муниципальных организаций"</w:t>
            </w:r>
          </w:p>
        </w:tc>
        <w:tc>
          <w:tcPr>
            <w:tcW w:w="1460" w:type="dxa"/>
            <w:vMerge w:val="restart"/>
            <w:hideMark/>
          </w:tcPr>
          <w:p w:rsidR="0075118C" w:rsidRDefault="0075118C" w:rsidP="00C345A5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  <w:p w:rsidR="0075118C" w:rsidRDefault="0075118C" w:rsidP="00C345A5">
            <w:pPr>
              <w:rPr>
                <w:sz w:val="20"/>
                <w:szCs w:val="20"/>
              </w:rPr>
            </w:pPr>
          </w:p>
          <w:p w:rsidR="0075118C" w:rsidRDefault="0075118C" w:rsidP="00C345A5">
            <w:pPr>
              <w:rPr>
                <w:sz w:val="20"/>
                <w:szCs w:val="20"/>
              </w:rPr>
            </w:pPr>
          </w:p>
          <w:p w:rsidR="0075118C" w:rsidRDefault="0075118C" w:rsidP="00C345A5">
            <w:pPr>
              <w:rPr>
                <w:sz w:val="20"/>
                <w:szCs w:val="20"/>
              </w:rPr>
            </w:pPr>
          </w:p>
          <w:p w:rsidR="0075118C" w:rsidRDefault="0075118C" w:rsidP="00C345A5">
            <w:pPr>
              <w:rPr>
                <w:sz w:val="20"/>
                <w:szCs w:val="20"/>
              </w:rPr>
            </w:pPr>
          </w:p>
          <w:p w:rsidR="0075118C" w:rsidRDefault="0075118C" w:rsidP="00C345A5">
            <w:pPr>
              <w:rPr>
                <w:sz w:val="20"/>
                <w:szCs w:val="20"/>
              </w:rPr>
            </w:pPr>
          </w:p>
          <w:p w:rsidR="0075118C" w:rsidRDefault="0075118C" w:rsidP="00C345A5">
            <w:pPr>
              <w:rPr>
                <w:sz w:val="20"/>
                <w:szCs w:val="20"/>
              </w:rPr>
            </w:pPr>
          </w:p>
          <w:p w:rsidR="0075118C" w:rsidRDefault="0075118C" w:rsidP="00C345A5">
            <w:pPr>
              <w:rPr>
                <w:sz w:val="20"/>
                <w:szCs w:val="20"/>
              </w:rPr>
            </w:pPr>
          </w:p>
          <w:p w:rsidR="0075118C" w:rsidRPr="000C02B8" w:rsidRDefault="0075118C" w:rsidP="00C345A5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16525,2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3925,596</w:t>
            </w:r>
          </w:p>
        </w:tc>
        <w:tc>
          <w:tcPr>
            <w:tcW w:w="1558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2550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vMerge w:val="restart"/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06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57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5118C" w:rsidRPr="000C02B8" w:rsidRDefault="0075118C" w:rsidP="00491CEC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16354,23</w:t>
            </w:r>
          </w:p>
        </w:tc>
      </w:tr>
      <w:tr w:rsidR="0075118C" w:rsidRPr="000C02B8" w:rsidTr="00A337CF">
        <w:trPr>
          <w:trHeight w:val="570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B1577C">
            <w:pPr>
              <w:ind w:right="-59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16525,2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3925,596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06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579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5118C" w:rsidRPr="000C02B8" w:rsidRDefault="0075118C" w:rsidP="00491CEC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16354,23</w:t>
            </w:r>
          </w:p>
          <w:p w:rsidR="0075118C" w:rsidRPr="000C02B8" w:rsidRDefault="0075118C" w:rsidP="00491CEC">
            <w:pPr>
              <w:jc w:val="center"/>
              <w:rPr>
                <w:sz w:val="20"/>
                <w:szCs w:val="20"/>
              </w:rPr>
            </w:pPr>
          </w:p>
        </w:tc>
      </w:tr>
      <w:tr w:rsidR="0075118C" w:rsidRPr="000C02B8" w:rsidTr="00A337CF">
        <w:trPr>
          <w:trHeight w:val="230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16525,2</w:t>
            </w:r>
          </w:p>
        </w:tc>
        <w:tc>
          <w:tcPr>
            <w:tcW w:w="1284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3925,596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8"/>
            <w:vMerge w:val="restart"/>
            <w:tcBorders>
              <w:top w:val="nil"/>
            </w:tcBorders>
            <w:shd w:val="clear" w:color="auto" w:fill="auto"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062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579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75118C" w:rsidRPr="000C02B8" w:rsidRDefault="0075118C">
            <w:pPr>
              <w:spacing w:after="200" w:line="276" w:lineRule="auto"/>
            </w:pPr>
          </w:p>
        </w:tc>
      </w:tr>
      <w:tr w:rsidR="0075118C" w:rsidRPr="000C02B8" w:rsidTr="00A337CF">
        <w:trPr>
          <w:trHeight w:val="654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bottom w:val="single" w:sz="4" w:space="0" w:color="auto"/>
            </w:tcBorders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  <w:tcBorders>
              <w:bottom w:val="single" w:sz="4" w:space="0" w:color="auto"/>
            </w:tcBorders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tcBorders>
              <w:bottom w:val="single" w:sz="4" w:space="0" w:color="auto"/>
            </w:tcBorders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tcBorders>
              <w:bottom w:val="single" w:sz="4" w:space="0" w:color="auto"/>
            </w:tcBorders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4" w:space="0" w:color="auto"/>
            </w:tcBorders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8"/>
            <w:vMerge/>
            <w:tcBorders>
              <w:bottom w:val="nil"/>
            </w:tcBorders>
            <w:shd w:val="clear" w:color="auto" w:fill="auto"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062" w:type="dxa"/>
            <w:gridSpan w:val="2"/>
            <w:vMerge/>
            <w:tcBorders>
              <w:bottom w:val="nil"/>
            </w:tcBorders>
            <w:shd w:val="clear" w:color="auto" w:fill="auto"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5118C" w:rsidRPr="000C02B8" w:rsidRDefault="0075118C" w:rsidP="0017284D">
            <w:pPr>
              <w:spacing w:after="200" w:line="276" w:lineRule="auto"/>
              <w:jc w:val="center"/>
            </w:pPr>
            <w:r w:rsidRPr="000C02B8">
              <w:rPr>
                <w:sz w:val="20"/>
                <w:szCs w:val="20"/>
              </w:rPr>
              <w:t>16354,23</w:t>
            </w:r>
          </w:p>
        </w:tc>
      </w:tr>
      <w:tr w:rsidR="0075118C" w:rsidRPr="000C02B8" w:rsidTr="00A337CF">
        <w:trPr>
          <w:trHeight w:val="300"/>
        </w:trPr>
        <w:tc>
          <w:tcPr>
            <w:tcW w:w="801" w:type="dxa"/>
            <w:vMerge w:val="restart"/>
            <w:noWrap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Основное мероприятие "Информационно-методическое и бухгалтерское сопровождение"</w:t>
            </w: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16525,2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3925,596</w:t>
            </w:r>
          </w:p>
        </w:tc>
        <w:tc>
          <w:tcPr>
            <w:tcW w:w="1558" w:type="dxa"/>
            <w:gridSpan w:val="3"/>
            <w:vMerge w:val="restart"/>
            <w:hideMark/>
          </w:tcPr>
          <w:p w:rsidR="0075118C" w:rsidRPr="000C02B8" w:rsidRDefault="0075118C" w:rsidP="002D0A8B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Непосредственную реализацию мероприятия осуществляют три казенных учреждения</w:t>
            </w:r>
          </w:p>
        </w:tc>
        <w:tc>
          <w:tcPr>
            <w:tcW w:w="2550" w:type="dxa"/>
            <w:gridSpan w:val="3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Количество организаций, предоставляющих услуги в области информационно-методического и бухгалтерского сопровождения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шт.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073" w:type="dxa"/>
            <w:gridSpan w:val="8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16354,23</w:t>
            </w:r>
          </w:p>
        </w:tc>
      </w:tr>
      <w:tr w:rsidR="0075118C" w:rsidRPr="000C02B8" w:rsidTr="00A337CF">
        <w:trPr>
          <w:trHeight w:val="600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Default="0075118C" w:rsidP="00E251BD">
            <w:pPr>
              <w:ind w:right="-174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бюджетные ассигнования, всего, в том </w:t>
            </w:r>
          </w:p>
          <w:p w:rsidR="0075118C" w:rsidRPr="000C02B8" w:rsidRDefault="0075118C" w:rsidP="00E251BD">
            <w:pPr>
              <w:ind w:right="-174"/>
              <w:rPr>
                <w:sz w:val="20"/>
                <w:szCs w:val="20"/>
              </w:rPr>
            </w:pPr>
            <w:proofErr w:type="gramStart"/>
            <w:r w:rsidRPr="000C02B8">
              <w:rPr>
                <w:sz w:val="20"/>
                <w:szCs w:val="20"/>
              </w:rPr>
              <w:t>числе</w:t>
            </w:r>
            <w:proofErr w:type="gramEnd"/>
            <w:r w:rsidRPr="000C02B8">
              <w:rPr>
                <w:sz w:val="20"/>
                <w:szCs w:val="20"/>
              </w:rPr>
              <w:t>: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16525,2</w:t>
            </w: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noWrap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3925,596</w:t>
            </w: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8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16354,23</w:t>
            </w:r>
          </w:p>
        </w:tc>
      </w:tr>
      <w:tr w:rsidR="0075118C" w:rsidRPr="000C02B8" w:rsidTr="00A337CF">
        <w:trPr>
          <w:trHeight w:val="994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16525,2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3925,596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8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16354,23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</w:tr>
      <w:tr w:rsidR="0075118C" w:rsidRPr="000C02B8" w:rsidTr="00A337CF">
        <w:trPr>
          <w:trHeight w:val="303"/>
        </w:trPr>
        <w:tc>
          <w:tcPr>
            <w:tcW w:w="801" w:type="dxa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4.1.1</w:t>
            </w:r>
          </w:p>
        </w:tc>
        <w:tc>
          <w:tcPr>
            <w:tcW w:w="1750" w:type="dxa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lastRenderedPageBreak/>
              <w:t>«</w:t>
            </w:r>
            <w:r w:rsidRPr="000C02B8">
              <w:rPr>
                <w:sz w:val="20"/>
                <w:szCs w:val="20"/>
              </w:rPr>
              <w:t>Обеспечение деятельности централизованных бухгалтерий по осуществлению бухгалтерского обслуживания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13825,5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3290,603</w:t>
            </w:r>
          </w:p>
        </w:tc>
        <w:tc>
          <w:tcPr>
            <w:tcW w:w="1558" w:type="dxa"/>
            <w:gridSpan w:val="3"/>
            <w:vMerge w:val="restart"/>
            <w:hideMark/>
          </w:tcPr>
          <w:p w:rsidR="0075118C" w:rsidRPr="000C02B8" w:rsidRDefault="0075118C" w:rsidP="002D0A8B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Мероприятие </w:t>
            </w:r>
            <w:r w:rsidRPr="000C02B8">
              <w:rPr>
                <w:sz w:val="20"/>
                <w:szCs w:val="20"/>
              </w:rPr>
              <w:lastRenderedPageBreak/>
              <w:t>реализуется в соответствии с кассовым планом и графиком ос</w:t>
            </w:r>
            <w:r>
              <w:rPr>
                <w:sz w:val="20"/>
                <w:szCs w:val="20"/>
              </w:rPr>
              <w:t>уществления закупок и платежей</w:t>
            </w:r>
          </w:p>
        </w:tc>
        <w:tc>
          <w:tcPr>
            <w:tcW w:w="2550" w:type="dxa"/>
            <w:gridSpan w:val="3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 xml:space="preserve">Количество объектов </w:t>
            </w:r>
            <w:r w:rsidRPr="000C02B8">
              <w:rPr>
                <w:sz w:val="20"/>
                <w:szCs w:val="20"/>
              </w:rPr>
              <w:lastRenderedPageBreak/>
              <w:t>учета (количество организаций, обслуживаемых централизованными бухгалтериями)</w:t>
            </w:r>
          </w:p>
        </w:tc>
        <w:tc>
          <w:tcPr>
            <w:tcW w:w="567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073" w:type="dxa"/>
            <w:gridSpan w:val="8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51</w:t>
            </w:r>
          </w:p>
        </w:tc>
        <w:tc>
          <w:tcPr>
            <w:tcW w:w="1062" w:type="dxa"/>
            <w:gridSpan w:val="2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51</w:t>
            </w: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13654,5</w:t>
            </w:r>
          </w:p>
        </w:tc>
      </w:tr>
      <w:tr w:rsidR="0075118C" w:rsidRPr="000C02B8" w:rsidTr="00A337CF">
        <w:trPr>
          <w:trHeight w:val="585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2D0A8B">
            <w:pPr>
              <w:ind w:right="-159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13825,5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3290,603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8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13654,5</w:t>
            </w:r>
          </w:p>
        </w:tc>
      </w:tr>
      <w:tr w:rsidR="0075118C" w:rsidRPr="000C02B8" w:rsidTr="00A337CF">
        <w:trPr>
          <w:trHeight w:val="1031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13825,5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3290,603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Укомплектованность централизованных бу</w:t>
            </w:r>
            <w:r>
              <w:rPr>
                <w:sz w:val="20"/>
                <w:szCs w:val="20"/>
              </w:rPr>
              <w:t xml:space="preserve">хгалтерий штатными работниками </w:t>
            </w:r>
          </w:p>
        </w:tc>
        <w:tc>
          <w:tcPr>
            <w:tcW w:w="567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%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073" w:type="dxa"/>
            <w:gridSpan w:val="8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100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100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13654,5</w:t>
            </w:r>
          </w:p>
        </w:tc>
      </w:tr>
      <w:tr w:rsidR="0075118C" w:rsidRPr="000C02B8" w:rsidTr="00A337CF">
        <w:trPr>
          <w:trHeight w:val="390"/>
        </w:trPr>
        <w:tc>
          <w:tcPr>
            <w:tcW w:w="801" w:type="dxa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4.1.2</w:t>
            </w:r>
          </w:p>
        </w:tc>
        <w:tc>
          <w:tcPr>
            <w:tcW w:w="1750" w:type="dxa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0C02B8">
              <w:rPr>
                <w:sz w:val="20"/>
                <w:szCs w:val="20"/>
              </w:rPr>
              <w:t>Обеспечение деятельности муниципального учреждения «Информационно-методический центр»</w:t>
            </w:r>
          </w:p>
        </w:tc>
        <w:tc>
          <w:tcPr>
            <w:tcW w:w="1460" w:type="dxa"/>
            <w:vMerge w:val="restart"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2699,7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634,993</w:t>
            </w:r>
          </w:p>
        </w:tc>
        <w:tc>
          <w:tcPr>
            <w:tcW w:w="1558" w:type="dxa"/>
            <w:gridSpan w:val="3"/>
            <w:vMerge w:val="restart"/>
            <w:hideMark/>
          </w:tcPr>
          <w:p w:rsidR="0075118C" w:rsidRPr="000C02B8" w:rsidRDefault="0075118C" w:rsidP="00DF19C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Мероприятие реализуется в соответствии с кассовым планом и графиком о</w:t>
            </w:r>
            <w:r>
              <w:rPr>
                <w:sz w:val="20"/>
                <w:szCs w:val="20"/>
              </w:rPr>
              <w:t>существления закупок и платежей</w:t>
            </w:r>
            <w:r w:rsidRPr="000C02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gridSpan w:val="3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Количество педагогических работников образовательных организаций, обратившихся за методической поддержкой</w:t>
            </w:r>
          </w:p>
        </w:tc>
        <w:tc>
          <w:tcPr>
            <w:tcW w:w="567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чел.</w:t>
            </w:r>
          </w:p>
        </w:tc>
        <w:tc>
          <w:tcPr>
            <w:tcW w:w="1073" w:type="dxa"/>
            <w:gridSpan w:val="8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995</w:t>
            </w:r>
          </w:p>
        </w:tc>
        <w:tc>
          <w:tcPr>
            <w:tcW w:w="1062" w:type="dxa"/>
            <w:gridSpan w:val="2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249</w:t>
            </w: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2699,73</w:t>
            </w:r>
          </w:p>
        </w:tc>
      </w:tr>
      <w:tr w:rsidR="0075118C" w:rsidRPr="000C02B8" w:rsidTr="00A337CF">
        <w:trPr>
          <w:trHeight w:val="870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DF19CF">
            <w:pPr>
              <w:ind w:right="-159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2699,7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634,993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8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2699,73</w:t>
            </w:r>
          </w:p>
        </w:tc>
      </w:tr>
      <w:tr w:rsidR="0075118C" w:rsidRPr="000C02B8" w:rsidTr="00A337CF">
        <w:trPr>
          <w:trHeight w:val="77"/>
        </w:trPr>
        <w:tc>
          <w:tcPr>
            <w:tcW w:w="801" w:type="dxa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2699,7</w:t>
            </w: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Pr="000C02B8" w:rsidRDefault="0075118C" w:rsidP="00B1577C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noWrap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634,993</w:t>
            </w: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Pr="000C02B8" w:rsidRDefault="0075118C" w:rsidP="00B1577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Доля педагогов, получивших информационно-методическую услугу</w:t>
            </w:r>
          </w:p>
        </w:tc>
        <w:tc>
          <w:tcPr>
            <w:tcW w:w="567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%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073" w:type="dxa"/>
            <w:gridSpan w:val="8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100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100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2699,73</w:t>
            </w: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Pr="0009348E" w:rsidRDefault="0075118C" w:rsidP="0009348E">
            <w:pPr>
              <w:rPr>
                <w:sz w:val="20"/>
                <w:szCs w:val="20"/>
                <w:lang w:val="en-US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</w:tr>
      <w:tr w:rsidR="0075118C" w:rsidRPr="000C02B8" w:rsidTr="00A337CF">
        <w:trPr>
          <w:gridAfter w:val="2"/>
          <w:wAfter w:w="32" w:type="dxa"/>
          <w:trHeight w:val="268"/>
        </w:trPr>
        <w:tc>
          <w:tcPr>
            <w:tcW w:w="801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Подпрограмма "Поддержка развития системы дошкольного образования городского округа Кинешма"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</w:tcBorders>
            <w:hideMark/>
          </w:tcPr>
          <w:p w:rsidR="0075118C" w:rsidRPr="000C02B8" w:rsidRDefault="0075118C" w:rsidP="00F81E31">
            <w:pPr>
              <w:ind w:left="-72" w:right="-161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Администрация городского округа Кинешма: Муниципальное учреждение города Кинешмы «Управление капитального строительства» </w:t>
            </w:r>
          </w:p>
          <w:p w:rsidR="0075118C" w:rsidRPr="000C02B8" w:rsidRDefault="0075118C" w:rsidP="00BC1FCA">
            <w:pPr>
              <w:ind w:right="-161"/>
              <w:rPr>
                <w:sz w:val="20"/>
                <w:szCs w:val="20"/>
              </w:rPr>
            </w:pPr>
            <w:r w:rsidRPr="00BC1FCA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</w:tcBorders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</w:tcBorders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112205,6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</w:tcBorders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1791,086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4" w:space="0" w:color="auto"/>
            </w:tcBorders>
            <w:noWrap/>
            <w:hideMark/>
          </w:tcPr>
          <w:p w:rsidR="0075118C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auto"/>
            </w:tcBorders>
            <w:noWrap/>
            <w:hideMark/>
          </w:tcPr>
          <w:p w:rsidR="0075118C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</w:tcBorders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5118C" w:rsidRDefault="0075118C">
            <w:pPr>
              <w:spacing w:after="200" w:line="276" w:lineRule="auto"/>
            </w:pPr>
          </w:p>
          <w:p w:rsidR="0075118C" w:rsidRDefault="0075118C">
            <w:pPr>
              <w:spacing w:after="200" w:line="276" w:lineRule="auto"/>
            </w:pPr>
          </w:p>
          <w:p w:rsidR="0075118C" w:rsidRDefault="0075118C">
            <w:pPr>
              <w:spacing w:after="200" w:line="276" w:lineRule="auto"/>
            </w:pPr>
          </w:p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5118C" w:rsidRDefault="0075118C">
            <w:pPr>
              <w:spacing w:after="200" w:line="276" w:lineRule="auto"/>
            </w:pPr>
          </w:p>
          <w:p w:rsidR="0075118C" w:rsidRDefault="0075118C">
            <w:pPr>
              <w:spacing w:after="200" w:line="276" w:lineRule="auto"/>
            </w:pPr>
          </w:p>
          <w:p w:rsidR="0075118C" w:rsidRDefault="0075118C">
            <w:pPr>
              <w:spacing w:after="200" w:line="276" w:lineRule="auto"/>
            </w:pPr>
          </w:p>
          <w:p w:rsidR="0075118C" w:rsidRDefault="0075118C">
            <w:pPr>
              <w:spacing w:after="200" w:line="276" w:lineRule="auto"/>
            </w:pPr>
          </w:p>
          <w:p w:rsidR="0075118C" w:rsidRDefault="0075118C">
            <w:pPr>
              <w:spacing w:after="200" w:line="276" w:lineRule="auto"/>
            </w:pPr>
          </w:p>
          <w:p w:rsidR="0075118C" w:rsidRDefault="0075118C">
            <w:pPr>
              <w:spacing w:after="200" w:line="276" w:lineRule="auto"/>
            </w:pPr>
          </w:p>
          <w:p w:rsidR="0075118C" w:rsidRDefault="0075118C">
            <w:pPr>
              <w:spacing w:after="200" w:line="276" w:lineRule="auto"/>
            </w:pPr>
          </w:p>
          <w:p w:rsidR="0075118C" w:rsidRDefault="0075118C">
            <w:pPr>
              <w:spacing w:after="200" w:line="276" w:lineRule="auto"/>
            </w:pPr>
          </w:p>
          <w:p w:rsidR="0075118C" w:rsidRDefault="0075118C">
            <w:pPr>
              <w:spacing w:after="200" w:line="276" w:lineRule="auto"/>
            </w:pPr>
          </w:p>
          <w:p w:rsidR="0075118C" w:rsidRDefault="0075118C">
            <w:pPr>
              <w:spacing w:after="200" w:line="276" w:lineRule="auto"/>
            </w:pPr>
          </w:p>
          <w:p w:rsidR="0075118C" w:rsidRDefault="0075118C">
            <w:pPr>
              <w:spacing w:after="200" w:line="276" w:lineRule="auto"/>
            </w:pPr>
          </w:p>
          <w:p w:rsidR="0075118C" w:rsidRDefault="0075118C">
            <w:pPr>
              <w:spacing w:after="200" w:line="276" w:lineRule="auto"/>
            </w:pPr>
          </w:p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547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75118C" w:rsidRPr="003557A8" w:rsidRDefault="0075118C" w:rsidP="00963DDE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557A8">
              <w:rPr>
                <w:sz w:val="20"/>
                <w:szCs w:val="20"/>
              </w:rPr>
              <w:t>112205,58</w:t>
            </w:r>
          </w:p>
        </w:tc>
      </w:tr>
      <w:tr w:rsidR="0075118C" w:rsidRPr="000C02B8" w:rsidTr="00A337CF">
        <w:trPr>
          <w:gridAfter w:val="2"/>
          <w:wAfter w:w="32" w:type="dxa"/>
          <w:trHeight w:val="234"/>
        </w:trPr>
        <w:tc>
          <w:tcPr>
            <w:tcW w:w="801" w:type="dxa"/>
            <w:vMerge/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noWrap/>
          </w:tcPr>
          <w:p w:rsidR="0075118C" w:rsidRPr="000C02B8" w:rsidRDefault="0075118C" w:rsidP="00402D2F">
            <w:pPr>
              <w:ind w:right="-174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68" w:type="dxa"/>
            <w:gridSpan w:val="2"/>
            <w:vMerge w:val="restart"/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112205,6</w:t>
            </w:r>
          </w:p>
        </w:tc>
        <w:tc>
          <w:tcPr>
            <w:tcW w:w="1284" w:type="dxa"/>
            <w:gridSpan w:val="3"/>
            <w:vMerge w:val="restart"/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1791,086</w:t>
            </w:r>
          </w:p>
        </w:tc>
        <w:tc>
          <w:tcPr>
            <w:tcW w:w="1558" w:type="dxa"/>
            <w:gridSpan w:val="3"/>
            <w:vMerge/>
            <w:noWrap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noWrap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  <w:shd w:val="clear" w:color="auto" w:fill="auto"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134" w:type="dxa"/>
            <w:gridSpan w:val="4"/>
            <w:vMerge/>
            <w:shd w:val="clear" w:color="auto" w:fill="auto"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54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5118C" w:rsidRPr="003557A8" w:rsidRDefault="0075118C" w:rsidP="00963DDE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5118C" w:rsidRPr="000C02B8" w:rsidTr="00A337CF">
        <w:trPr>
          <w:gridAfter w:val="2"/>
          <w:wAfter w:w="32" w:type="dxa"/>
          <w:trHeight w:val="684"/>
        </w:trPr>
        <w:tc>
          <w:tcPr>
            <w:tcW w:w="801" w:type="dxa"/>
            <w:vMerge/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  <w:noWrap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noWrap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noWrap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  <w:shd w:val="clear" w:color="auto" w:fill="auto"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134" w:type="dxa"/>
            <w:gridSpan w:val="4"/>
            <w:vMerge/>
            <w:shd w:val="clear" w:color="auto" w:fill="auto"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5118C" w:rsidRDefault="0075118C" w:rsidP="00963DDE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557A8">
              <w:rPr>
                <w:sz w:val="20"/>
                <w:szCs w:val="20"/>
              </w:rPr>
              <w:t>112205,58</w:t>
            </w:r>
          </w:p>
          <w:p w:rsidR="0075118C" w:rsidRPr="003557A8" w:rsidRDefault="0075118C" w:rsidP="00963DDE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5118C" w:rsidRPr="000C02B8" w:rsidTr="00A337CF">
        <w:trPr>
          <w:gridAfter w:val="2"/>
          <w:wAfter w:w="32" w:type="dxa"/>
          <w:trHeight w:val="943"/>
        </w:trPr>
        <w:tc>
          <w:tcPr>
            <w:tcW w:w="801" w:type="dxa"/>
            <w:vMerge/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</w:tcPr>
          <w:p w:rsidR="0075118C" w:rsidRDefault="0075118C" w:rsidP="005A0CB9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- бюджет </w:t>
            </w:r>
          </w:p>
          <w:p w:rsidR="0075118C" w:rsidRPr="000C02B8" w:rsidRDefault="0075118C" w:rsidP="005A0CB9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68" w:type="dxa"/>
            <w:gridSpan w:val="2"/>
            <w:noWrap/>
          </w:tcPr>
          <w:p w:rsidR="0075118C" w:rsidRPr="000C02B8" w:rsidRDefault="0075118C" w:rsidP="005A0CB9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10921,4</w:t>
            </w:r>
          </w:p>
        </w:tc>
        <w:tc>
          <w:tcPr>
            <w:tcW w:w="1284" w:type="dxa"/>
            <w:gridSpan w:val="3"/>
            <w:noWrap/>
          </w:tcPr>
          <w:p w:rsidR="0075118C" w:rsidRPr="000C02B8" w:rsidRDefault="0075118C" w:rsidP="005A0CB9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410,964</w:t>
            </w:r>
          </w:p>
        </w:tc>
        <w:tc>
          <w:tcPr>
            <w:tcW w:w="1558" w:type="dxa"/>
            <w:gridSpan w:val="3"/>
            <w:vMerge/>
            <w:noWrap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noWrap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  <w:shd w:val="clear" w:color="auto" w:fill="auto"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134" w:type="dxa"/>
            <w:gridSpan w:val="4"/>
            <w:vMerge/>
            <w:shd w:val="clear" w:color="auto" w:fill="auto"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547" w:type="dxa"/>
            <w:gridSpan w:val="2"/>
            <w:shd w:val="clear" w:color="auto" w:fill="auto"/>
          </w:tcPr>
          <w:p w:rsidR="0075118C" w:rsidRPr="003557A8" w:rsidRDefault="0075118C" w:rsidP="00963DDE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63DDE">
              <w:rPr>
                <w:sz w:val="20"/>
                <w:szCs w:val="20"/>
              </w:rPr>
              <w:t>10921,41</w:t>
            </w:r>
          </w:p>
        </w:tc>
      </w:tr>
      <w:tr w:rsidR="0075118C" w:rsidRPr="000C02B8" w:rsidTr="00A337CF">
        <w:trPr>
          <w:gridAfter w:val="2"/>
          <w:wAfter w:w="32" w:type="dxa"/>
          <w:trHeight w:val="4403"/>
        </w:trPr>
        <w:tc>
          <w:tcPr>
            <w:tcW w:w="801" w:type="dxa"/>
            <w:vMerge/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</w:tcPr>
          <w:p w:rsidR="0075118C" w:rsidRPr="000C02B8" w:rsidRDefault="0075118C" w:rsidP="005A0CB9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68" w:type="dxa"/>
            <w:gridSpan w:val="2"/>
            <w:noWrap/>
          </w:tcPr>
          <w:p w:rsidR="0075118C" w:rsidRPr="000C02B8" w:rsidRDefault="0075118C" w:rsidP="005A0CB9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101284,2</w:t>
            </w:r>
          </w:p>
        </w:tc>
        <w:tc>
          <w:tcPr>
            <w:tcW w:w="1284" w:type="dxa"/>
            <w:gridSpan w:val="3"/>
            <w:noWrap/>
          </w:tcPr>
          <w:p w:rsidR="0075118C" w:rsidRPr="000C02B8" w:rsidRDefault="0075118C" w:rsidP="005A0CB9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1380,122</w:t>
            </w:r>
          </w:p>
        </w:tc>
        <w:tc>
          <w:tcPr>
            <w:tcW w:w="1558" w:type="dxa"/>
            <w:gridSpan w:val="3"/>
            <w:vMerge/>
            <w:noWrap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noWrap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  <w:shd w:val="clear" w:color="auto" w:fill="auto"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134" w:type="dxa"/>
            <w:gridSpan w:val="4"/>
            <w:vMerge/>
            <w:shd w:val="clear" w:color="auto" w:fill="auto"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547" w:type="dxa"/>
            <w:gridSpan w:val="2"/>
            <w:shd w:val="clear" w:color="auto" w:fill="auto"/>
          </w:tcPr>
          <w:p w:rsidR="0075118C" w:rsidRPr="003557A8" w:rsidRDefault="0075118C" w:rsidP="00963DDE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63DDE">
              <w:rPr>
                <w:sz w:val="20"/>
                <w:szCs w:val="20"/>
              </w:rPr>
              <w:t>101284,17</w:t>
            </w:r>
          </w:p>
        </w:tc>
      </w:tr>
      <w:tr w:rsidR="0075118C" w:rsidRPr="000C02B8" w:rsidTr="00A337CF">
        <w:trPr>
          <w:trHeight w:val="300"/>
        </w:trPr>
        <w:tc>
          <w:tcPr>
            <w:tcW w:w="801" w:type="dxa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</w:t>
            </w:r>
          </w:p>
        </w:tc>
        <w:tc>
          <w:tcPr>
            <w:tcW w:w="1750" w:type="dxa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Основное мероприятие "Модернизация и развитие инфраструктуры системы дошкольного образования"</w:t>
            </w: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101244,4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29,1</w:t>
            </w:r>
          </w:p>
        </w:tc>
        <w:tc>
          <w:tcPr>
            <w:tcW w:w="1558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2550" w:type="dxa"/>
            <w:gridSpan w:val="3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Количество созданных мест для реализации программ дошкольного образования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ед.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001" w:type="dxa"/>
            <w:gridSpan w:val="6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101244,41</w:t>
            </w:r>
          </w:p>
        </w:tc>
      </w:tr>
      <w:tr w:rsidR="0075118C" w:rsidRPr="000C02B8" w:rsidTr="00A337CF">
        <w:trPr>
          <w:trHeight w:val="900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402D2F">
            <w:pPr>
              <w:ind w:right="-174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101244,4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29,1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101244,41</w:t>
            </w:r>
          </w:p>
        </w:tc>
      </w:tr>
      <w:tr w:rsidR="0075118C" w:rsidRPr="000C02B8" w:rsidTr="00A337CF">
        <w:trPr>
          <w:trHeight w:val="600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5280,7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29,1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5280,72</w:t>
            </w:r>
          </w:p>
        </w:tc>
      </w:tr>
      <w:tr w:rsidR="0075118C" w:rsidRPr="000C02B8" w:rsidTr="00A337CF">
        <w:trPr>
          <w:trHeight w:val="589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95963,7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95963,69</w:t>
            </w:r>
          </w:p>
        </w:tc>
      </w:tr>
      <w:tr w:rsidR="0075118C" w:rsidRPr="000C02B8" w:rsidTr="00A337CF">
        <w:trPr>
          <w:trHeight w:val="223"/>
        </w:trPr>
        <w:tc>
          <w:tcPr>
            <w:tcW w:w="801" w:type="dxa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5.1.1</w:t>
            </w:r>
          </w:p>
        </w:tc>
        <w:tc>
          <w:tcPr>
            <w:tcW w:w="1750" w:type="dxa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0C02B8">
              <w:rPr>
                <w:sz w:val="20"/>
                <w:szCs w:val="20"/>
              </w:rPr>
              <w:t>Корректировка ПСД по строительству объекта «Детский сад на 220 мест по ул. Гагарина в г. Кинешма»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 w:val="restart"/>
            <w:hideMark/>
          </w:tcPr>
          <w:p w:rsidR="0075118C" w:rsidRPr="000C02B8" w:rsidRDefault="0075118C" w:rsidP="00BC1FCA">
            <w:pPr>
              <w:ind w:left="-72" w:right="-161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Администрация городского округа Кинешма: Муниципальное учреждение города Кинешмы «Управление капитального строительства»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230,0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29,1</w:t>
            </w:r>
          </w:p>
        </w:tc>
        <w:tc>
          <w:tcPr>
            <w:tcW w:w="1558" w:type="dxa"/>
            <w:gridSpan w:val="3"/>
            <w:vMerge w:val="restart"/>
            <w:hideMark/>
          </w:tcPr>
          <w:p w:rsidR="0075118C" w:rsidRPr="000C02B8" w:rsidRDefault="0075118C" w:rsidP="00F81E31">
            <w:pPr>
              <w:ind w:left="-93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Заключены договоры на проведение научно-технического консультирования в области пожарной безопасности строящегося объекта и на техническое обследование незавершенного строительства (работы выполнены).</w:t>
            </w:r>
          </w:p>
        </w:tc>
        <w:tc>
          <w:tcPr>
            <w:tcW w:w="2550" w:type="dxa"/>
            <w:gridSpan w:val="3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Количество откорректированной проектной (сметной), рабочей документации на строительство объектов дошкольного образования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ед.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001" w:type="dxa"/>
            <w:gridSpan w:val="6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230,0</w:t>
            </w:r>
          </w:p>
        </w:tc>
      </w:tr>
      <w:tr w:rsidR="0075118C" w:rsidRPr="000C02B8" w:rsidTr="00A337CF">
        <w:trPr>
          <w:trHeight w:val="900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F81E31">
            <w:pPr>
              <w:ind w:right="-174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B81336">
            <w:pPr>
              <w:ind w:right="-114"/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230,0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29,1</w:t>
            </w: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Pr="000C02B8" w:rsidRDefault="0075118C" w:rsidP="00F81E31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230,0</w:t>
            </w:r>
          </w:p>
        </w:tc>
      </w:tr>
      <w:tr w:rsidR="0075118C" w:rsidRPr="000C02B8" w:rsidTr="00A337CF">
        <w:trPr>
          <w:trHeight w:val="750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230,0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29,1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230,00</w:t>
            </w:r>
          </w:p>
        </w:tc>
      </w:tr>
      <w:tr w:rsidR="0075118C" w:rsidRPr="000C02B8" w:rsidTr="00A337CF">
        <w:trPr>
          <w:trHeight w:val="375"/>
        </w:trPr>
        <w:tc>
          <w:tcPr>
            <w:tcW w:w="801" w:type="dxa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5.1.2</w:t>
            </w:r>
          </w:p>
        </w:tc>
        <w:tc>
          <w:tcPr>
            <w:tcW w:w="1750" w:type="dxa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0C02B8">
              <w:rPr>
                <w:sz w:val="20"/>
                <w:szCs w:val="20"/>
              </w:rPr>
              <w:t>Строительство детского сада на 220 мест по ул. Гагарина в г. Кинешма Ивановской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101014,4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 w:val="restart"/>
            <w:hideMark/>
          </w:tcPr>
          <w:p w:rsidR="0075118C" w:rsidRPr="000C02B8" w:rsidRDefault="0075118C" w:rsidP="00F81E31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В ходе реализации мероприятия готовится  документация для размещения муниципальных торгов на проведение работ по завершению строительства</w:t>
            </w:r>
          </w:p>
        </w:tc>
        <w:tc>
          <w:tcPr>
            <w:tcW w:w="2550" w:type="dxa"/>
            <w:gridSpan w:val="3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Количество объектов, введенных в эксплуатацию после завершения строительства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ед.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001" w:type="dxa"/>
            <w:gridSpan w:val="6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101014,41</w:t>
            </w:r>
          </w:p>
        </w:tc>
      </w:tr>
      <w:tr w:rsidR="0075118C" w:rsidRPr="000C02B8" w:rsidTr="00A337CF">
        <w:trPr>
          <w:trHeight w:val="915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E251BD">
            <w:pPr>
              <w:tabs>
                <w:tab w:val="left" w:pos="1362"/>
              </w:tabs>
              <w:ind w:right="-32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101014,4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101014,41</w:t>
            </w:r>
          </w:p>
        </w:tc>
      </w:tr>
      <w:tr w:rsidR="0075118C" w:rsidRPr="000C02B8" w:rsidTr="00A337CF">
        <w:trPr>
          <w:trHeight w:val="600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5050,7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5050,72</w:t>
            </w:r>
          </w:p>
        </w:tc>
      </w:tr>
      <w:tr w:rsidR="0075118C" w:rsidRPr="000C02B8" w:rsidTr="00A337CF">
        <w:trPr>
          <w:trHeight w:val="545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95963,7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95963,69</w:t>
            </w:r>
          </w:p>
        </w:tc>
      </w:tr>
      <w:tr w:rsidR="0075118C" w:rsidRPr="00F81E31" w:rsidTr="00A337CF">
        <w:trPr>
          <w:trHeight w:val="300"/>
        </w:trPr>
        <w:tc>
          <w:tcPr>
            <w:tcW w:w="801" w:type="dxa"/>
            <w:vMerge w:val="restart"/>
            <w:noWrap/>
            <w:hideMark/>
          </w:tcPr>
          <w:p w:rsidR="0075118C" w:rsidRPr="00BC1FCA" w:rsidRDefault="0075118C" w:rsidP="00021C8F">
            <w:pPr>
              <w:jc w:val="center"/>
              <w:rPr>
                <w:sz w:val="20"/>
                <w:szCs w:val="20"/>
              </w:rPr>
            </w:pPr>
            <w:r w:rsidRPr="00BC1FCA">
              <w:rPr>
                <w:sz w:val="20"/>
                <w:szCs w:val="20"/>
              </w:rPr>
              <w:t>5.2</w:t>
            </w:r>
          </w:p>
        </w:tc>
        <w:tc>
          <w:tcPr>
            <w:tcW w:w="1750" w:type="dxa"/>
            <w:vMerge w:val="restart"/>
            <w:hideMark/>
          </w:tcPr>
          <w:p w:rsidR="0075118C" w:rsidRPr="00BC1FCA" w:rsidRDefault="0075118C" w:rsidP="00021C8F">
            <w:pPr>
              <w:rPr>
                <w:sz w:val="20"/>
                <w:szCs w:val="20"/>
              </w:rPr>
            </w:pPr>
            <w:r w:rsidRPr="00BC1FCA">
              <w:rPr>
                <w:sz w:val="20"/>
                <w:szCs w:val="20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1460" w:type="dxa"/>
            <w:vMerge w:val="restart"/>
            <w:hideMark/>
          </w:tcPr>
          <w:p w:rsidR="0075118C" w:rsidRPr="00BC1FCA" w:rsidRDefault="0075118C" w:rsidP="00BC1FCA">
            <w:pPr>
              <w:ind w:right="-161"/>
              <w:rPr>
                <w:sz w:val="20"/>
                <w:szCs w:val="20"/>
              </w:rPr>
            </w:pPr>
            <w:r w:rsidRPr="00BC1FCA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369" w:type="dxa"/>
            <w:noWrap/>
            <w:hideMark/>
          </w:tcPr>
          <w:p w:rsidR="0075118C" w:rsidRPr="00BC1FCA" w:rsidRDefault="0075118C" w:rsidP="00021C8F">
            <w:pPr>
              <w:rPr>
                <w:sz w:val="20"/>
                <w:szCs w:val="20"/>
              </w:rPr>
            </w:pPr>
            <w:r w:rsidRPr="00BC1FCA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BC1FCA" w:rsidRDefault="0075118C" w:rsidP="00021C8F">
            <w:pPr>
              <w:jc w:val="center"/>
              <w:rPr>
                <w:sz w:val="20"/>
                <w:szCs w:val="20"/>
              </w:rPr>
            </w:pPr>
            <w:r w:rsidRPr="00BC1FCA">
              <w:rPr>
                <w:sz w:val="20"/>
                <w:szCs w:val="20"/>
              </w:rPr>
              <w:t>5640,7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BC1FCA" w:rsidRDefault="0075118C" w:rsidP="00021C8F">
            <w:pPr>
              <w:jc w:val="center"/>
              <w:rPr>
                <w:sz w:val="20"/>
                <w:szCs w:val="20"/>
              </w:rPr>
            </w:pPr>
            <w:r w:rsidRPr="00BC1FCA">
              <w:rPr>
                <w:sz w:val="20"/>
                <w:szCs w:val="20"/>
              </w:rPr>
              <w:t>381,864</w:t>
            </w:r>
          </w:p>
        </w:tc>
        <w:tc>
          <w:tcPr>
            <w:tcW w:w="1558" w:type="dxa"/>
            <w:gridSpan w:val="3"/>
            <w:vMerge w:val="restart"/>
            <w:noWrap/>
            <w:hideMark/>
          </w:tcPr>
          <w:p w:rsidR="0075118C" w:rsidRPr="00BC1FCA" w:rsidRDefault="0075118C" w:rsidP="00021C8F">
            <w:pPr>
              <w:rPr>
                <w:sz w:val="20"/>
                <w:szCs w:val="20"/>
              </w:rPr>
            </w:pPr>
            <w:r w:rsidRPr="00BC1FCA">
              <w:rPr>
                <w:sz w:val="20"/>
                <w:szCs w:val="20"/>
              </w:rPr>
              <w:t> </w:t>
            </w:r>
          </w:p>
        </w:tc>
        <w:tc>
          <w:tcPr>
            <w:tcW w:w="2550" w:type="dxa"/>
            <w:gridSpan w:val="3"/>
            <w:vMerge w:val="restart"/>
            <w:hideMark/>
          </w:tcPr>
          <w:p w:rsidR="0075118C" w:rsidRPr="00BC1FCA" w:rsidRDefault="0075118C" w:rsidP="00021C8F">
            <w:pPr>
              <w:rPr>
                <w:sz w:val="20"/>
                <w:szCs w:val="20"/>
              </w:rPr>
            </w:pPr>
            <w:r w:rsidRPr="00BC1FCA">
              <w:rPr>
                <w:sz w:val="20"/>
                <w:szCs w:val="20"/>
              </w:rPr>
              <w:t>Количество организаций, реализующих мероприятия по содействию развития дошкольного образования</w:t>
            </w:r>
          </w:p>
          <w:p w:rsidR="0075118C" w:rsidRPr="00BC1FCA" w:rsidRDefault="0075118C" w:rsidP="00021C8F">
            <w:pPr>
              <w:rPr>
                <w:sz w:val="20"/>
                <w:szCs w:val="20"/>
              </w:rPr>
            </w:pPr>
            <w:r w:rsidRPr="00BC1FCA">
              <w:rPr>
                <w:sz w:val="20"/>
                <w:szCs w:val="20"/>
              </w:rPr>
              <w:t> </w:t>
            </w:r>
          </w:p>
          <w:p w:rsidR="0075118C" w:rsidRPr="00BC1FCA" w:rsidRDefault="0075118C" w:rsidP="00021C8F">
            <w:pPr>
              <w:rPr>
                <w:sz w:val="20"/>
                <w:szCs w:val="20"/>
              </w:rPr>
            </w:pPr>
            <w:r w:rsidRPr="00BC1FCA">
              <w:rPr>
                <w:sz w:val="20"/>
                <w:szCs w:val="20"/>
              </w:rPr>
              <w:t> </w:t>
            </w:r>
          </w:p>
          <w:p w:rsidR="0075118C" w:rsidRPr="00BC1FCA" w:rsidRDefault="0075118C" w:rsidP="00021C8F">
            <w:pPr>
              <w:rPr>
                <w:sz w:val="20"/>
                <w:szCs w:val="20"/>
              </w:rPr>
            </w:pPr>
            <w:r w:rsidRPr="00BC1FC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vMerge w:val="restart"/>
            <w:noWrap/>
            <w:hideMark/>
          </w:tcPr>
          <w:p w:rsidR="0075118C" w:rsidRPr="00BC1FCA" w:rsidRDefault="0075118C" w:rsidP="00021C8F">
            <w:pPr>
              <w:jc w:val="center"/>
              <w:rPr>
                <w:sz w:val="20"/>
                <w:szCs w:val="20"/>
              </w:rPr>
            </w:pPr>
            <w:r w:rsidRPr="00BC1FCA">
              <w:rPr>
                <w:sz w:val="20"/>
                <w:szCs w:val="20"/>
              </w:rPr>
              <w:t>ед.</w:t>
            </w:r>
          </w:p>
          <w:p w:rsidR="0075118C" w:rsidRPr="00BC1FCA" w:rsidRDefault="0075118C" w:rsidP="00021C8F">
            <w:pPr>
              <w:rPr>
                <w:sz w:val="20"/>
                <w:szCs w:val="20"/>
              </w:rPr>
            </w:pPr>
            <w:r w:rsidRPr="00BC1FCA">
              <w:rPr>
                <w:sz w:val="20"/>
                <w:szCs w:val="20"/>
              </w:rPr>
              <w:t> </w:t>
            </w:r>
          </w:p>
          <w:p w:rsidR="0075118C" w:rsidRPr="00BC1FCA" w:rsidRDefault="0075118C" w:rsidP="00021C8F">
            <w:pPr>
              <w:rPr>
                <w:sz w:val="20"/>
                <w:szCs w:val="20"/>
              </w:rPr>
            </w:pPr>
            <w:r w:rsidRPr="00BC1FCA">
              <w:rPr>
                <w:sz w:val="20"/>
                <w:szCs w:val="20"/>
              </w:rPr>
              <w:t> </w:t>
            </w:r>
          </w:p>
          <w:p w:rsidR="0075118C" w:rsidRPr="00BC1FCA" w:rsidRDefault="0075118C" w:rsidP="00021C8F">
            <w:pPr>
              <w:rPr>
                <w:sz w:val="20"/>
                <w:szCs w:val="20"/>
              </w:rPr>
            </w:pPr>
            <w:r w:rsidRPr="00BC1FCA">
              <w:rPr>
                <w:sz w:val="20"/>
                <w:szCs w:val="20"/>
              </w:rPr>
              <w:t> </w:t>
            </w:r>
          </w:p>
        </w:tc>
        <w:tc>
          <w:tcPr>
            <w:tcW w:w="1001" w:type="dxa"/>
            <w:gridSpan w:val="6"/>
            <w:vMerge w:val="restart"/>
            <w:noWrap/>
            <w:hideMark/>
          </w:tcPr>
          <w:p w:rsidR="0075118C" w:rsidRPr="00BC1FCA" w:rsidRDefault="0075118C" w:rsidP="00021C8F">
            <w:pPr>
              <w:jc w:val="center"/>
              <w:rPr>
                <w:sz w:val="20"/>
                <w:szCs w:val="20"/>
              </w:rPr>
            </w:pPr>
            <w:r w:rsidRPr="00BC1FCA">
              <w:rPr>
                <w:sz w:val="20"/>
                <w:szCs w:val="20"/>
              </w:rPr>
              <w:t>34</w:t>
            </w:r>
          </w:p>
          <w:p w:rsidR="0075118C" w:rsidRPr="00BC1FCA" w:rsidRDefault="0075118C" w:rsidP="00021C8F">
            <w:pPr>
              <w:rPr>
                <w:sz w:val="20"/>
                <w:szCs w:val="20"/>
              </w:rPr>
            </w:pPr>
            <w:r w:rsidRPr="00BC1FCA">
              <w:rPr>
                <w:sz w:val="20"/>
                <w:szCs w:val="20"/>
              </w:rPr>
              <w:t> </w:t>
            </w:r>
          </w:p>
          <w:p w:rsidR="0075118C" w:rsidRPr="00BC1FCA" w:rsidRDefault="0075118C" w:rsidP="00021C8F">
            <w:pPr>
              <w:rPr>
                <w:sz w:val="20"/>
                <w:szCs w:val="20"/>
              </w:rPr>
            </w:pPr>
            <w:r w:rsidRPr="00BC1FCA">
              <w:rPr>
                <w:sz w:val="20"/>
                <w:szCs w:val="20"/>
              </w:rPr>
              <w:t> </w:t>
            </w:r>
          </w:p>
          <w:p w:rsidR="0075118C" w:rsidRPr="00BC1FCA" w:rsidRDefault="0075118C" w:rsidP="00021C8F">
            <w:pPr>
              <w:rPr>
                <w:sz w:val="20"/>
                <w:szCs w:val="20"/>
              </w:rPr>
            </w:pPr>
            <w:r w:rsidRPr="00BC1FC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vMerge w:val="restart"/>
            <w:noWrap/>
            <w:hideMark/>
          </w:tcPr>
          <w:p w:rsidR="0075118C" w:rsidRPr="00BC1FCA" w:rsidRDefault="0075118C" w:rsidP="00021C8F">
            <w:pPr>
              <w:jc w:val="center"/>
              <w:rPr>
                <w:sz w:val="20"/>
                <w:szCs w:val="20"/>
              </w:rPr>
            </w:pPr>
            <w:r w:rsidRPr="00BC1FCA">
              <w:rPr>
                <w:sz w:val="20"/>
                <w:szCs w:val="20"/>
              </w:rPr>
              <w:t>34</w:t>
            </w:r>
          </w:p>
          <w:p w:rsidR="0075118C" w:rsidRPr="00BC1FCA" w:rsidRDefault="0075118C" w:rsidP="00021C8F">
            <w:pPr>
              <w:rPr>
                <w:sz w:val="20"/>
                <w:szCs w:val="20"/>
              </w:rPr>
            </w:pPr>
            <w:r w:rsidRPr="00BC1FCA">
              <w:rPr>
                <w:sz w:val="20"/>
                <w:szCs w:val="20"/>
              </w:rPr>
              <w:t> </w:t>
            </w:r>
          </w:p>
          <w:p w:rsidR="0075118C" w:rsidRPr="00BC1FCA" w:rsidRDefault="0075118C" w:rsidP="00021C8F">
            <w:pPr>
              <w:rPr>
                <w:sz w:val="20"/>
                <w:szCs w:val="20"/>
              </w:rPr>
            </w:pPr>
            <w:r w:rsidRPr="00BC1FCA">
              <w:rPr>
                <w:sz w:val="20"/>
                <w:szCs w:val="20"/>
              </w:rPr>
              <w:t> </w:t>
            </w:r>
          </w:p>
          <w:p w:rsidR="0075118C" w:rsidRPr="00BC1FCA" w:rsidRDefault="0075118C" w:rsidP="00021C8F">
            <w:pPr>
              <w:rPr>
                <w:sz w:val="20"/>
                <w:szCs w:val="20"/>
              </w:rPr>
            </w:pPr>
            <w:r w:rsidRPr="00BC1FCA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4"/>
            <w:noWrap/>
            <w:hideMark/>
          </w:tcPr>
          <w:p w:rsidR="0075118C" w:rsidRPr="00BC1FCA" w:rsidRDefault="0075118C" w:rsidP="00021C8F">
            <w:pPr>
              <w:jc w:val="center"/>
              <w:rPr>
                <w:sz w:val="20"/>
                <w:szCs w:val="20"/>
              </w:rPr>
            </w:pPr>
            <w:r w:rsidRPr="00BC1FCA">
              <w:rPr>
                <w:sz w:val="20"/>
                <w:szCs w:val="20"/>
              </w:rPr>
              <w:t>5640,69</w:t>
            </w:r>
          </w:p>
        </w:tc>
      </w:tr>
      <w:tr w:rsidR="0075118C" w:rsidRPr="000C02B8" w:rsidTr="00A337CF">
        <w:trPr>
          <w:trHeight w:val="855"/>
        </w:trPr>
        <w:tc>
          <w:tcPr>
            <w:tcW w:w="801" w:type="dxa"/>
            <w:vMerge/>
            <w:hideMark/>
          </w:tcPr>
          <w:p w:rsidR="0075118C" w:rsidRPr="00BC1FCA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BC1FCA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BC1FCA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BC1FCA" w:rsidRDefault="0075118C" w:rsidP="00E251BD">
            <w:pPr>
              <w:ind w:right="-174"/>
              <w:rPr>
                <w:sz w:val="20"/>
                <w:szCs w:val="20"/>
              </w:rPr>
            </w:pPr>
            <w:r w:rsidRPr="00BC1FCA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BC1FCA" w:rsidRDefault="0075118C" w:rsidP="00021C8F">
            <w:pPr>
              <w:jc w:val="center"/>
              <w:rPr>
                <w:sz w:val="20"/>
                <w:szCs w:val="20"/>
              </w:rPr>
            </w:pPr>
            <w:r w:rsidRPr="00BC1FCA">
              <w:rPr>
                <w:sz w:val="20"/>
                <w:szCs w:val="20"/>
              </w:rPr>
              <w:t>5640,7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BC1FCA" w:rsidRDefault="0075118C" w:rsidP="00021C8F">
            <w:pPr>
              <w:jc w:val="center"/>
              <w:rPr>
                <w:sz w:val="20"/>
                <w:szCs w:val="20"/>
              </w:rPr>
            </w:pPr>
            <w:r w:rsidRPr="00BC1FCA">
              <w:rPr>
                <w:sz w:val="20"/>
                <w:szCs w:val="20"/>
              </w:rPr>
              <w:t>381,864</w:t>
            </w:r>
          </w:p>
          <w:p w:rsidR="0075118C" w:rsidRPr="00BC1FCA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Pr="00BC1FCA" w:rsidRDefault="0075118C" w:rsidP="00B81336">
            <w:pPr>
              <w:rPr>
                <w:sz w:val="20"/>
                <w:szCs w:val="20"/>
              </w:rPr>
            </w:pPr>
          </w:p>
          <w:p w:rsidR="0075118C" w:rsidRPr="00BC1FCA" w:rsidRDefault="0075118C" w:rsidP="001B1454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hideMark/>
          </w:tcPr>
          <w:p w:rsidR="0075118C" w:rsidRPr="00BC1FCA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BC1FCA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BC1FCA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  <w:hideMark/>
          </w:tcPr>
          <w:p w:rsidR="0075118C" w:rsidRPr="00BC1FCA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hideMark/>
          </w:tcPr>
          <w:p w:rsidR="0075118C" w:rsidRPr="00BC1FCA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BC1FCA" w:rsidRDefault="0075118C" w:rsidP="00021C8F">
            <w:pPr>
              <w:jc w:val="center"/>
              <w:rPr>
                <w:sz w:val="20"/>
                <w:szCs w:val="20"/>
              </w:rPr>
            </w:pPr>
            <w:r w:rsidRPr="00BC1FCA">
              <w:rPr>
                <w:sz w:val="20"/>
                <w:szCs w:val="20"/>
              </w:rPr>
              <w:t>5640,69</w:t>
            </w:r>
          </w:p>
        </w:tc>
      </w:tr>
      <w:tr w:rsidR="0075118C" w:rsidRPr="000C02B8" w:rsidTr="00A337CF">
        <w:trPr>
          <w:trHeight w:val="932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5640,7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381,864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5640,69</w:t>
            </w:r>
          </w:p>
        </w:tc>
      </w:tr>
      <w:tr w:rsidR="0075118C" w:rsidRPr="000C02B8" w:rsidTr="00A337CF">
        <w:trPr>
          <w:trHeight w:val="265"/>
        </w:trPr>
        <w:tc>
          <w:tcPr>
            <w:tcW w:w="801" w:type="dxa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5.2.1</w:t>
            </w:r>
          </w:p>
        </w:tc>
        <w:tc>
          <w:tcPr>
            <w:tcW w:w="1750" w:type="dxa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0C02B8">
              <w:rPr>
                <w:sz w:val="20"/>
                <w:szCs w:val="20"/>
              </w:rPr>
              <w:t xml:space="preserve">Обеспечение пожарной безопасности муниципальных организаций дошкольного </w:t>
            </w:r>
            <w:r w:rsidRPr="000C02B8">
              <w:rPr>
                <w:sz w:val="20"/>
                <w:szCs w:val="20"/>
              </w:rPr>
              <w:lastRenderedPageBreak/>
              <w:t>образования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  <w:hideMark/>
          </w:tcPr>
          <w:p w:rsidR="0075118C" w:rsidRPr="000C02B8" w:rsidRDefault="0075118C" w:rsidP="00BC1FCA">
            <w:pPr>
              <w:ind w:right="-161"/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2304,6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381,864</w:t>
            </w:r>
          </w:p>
        </w:tc>
        <w:tc>
          <w:tcPr>
            <w:tcW w:w="1558" w:type="dxa"/>
            <w:gridSpan w:val="3"/>
            <w:vMerge w:val="restart"/>
            <w:hideMark/>
          </w:tcPr>
          <w:p w:rsidR="0075118C" w:rsidRDefault="0075118C" w:rsidP="00935E08">
            <w:pPr>
              <w:ind w:right="-115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В ходе реализации мероприятия, осуществляется обслуживание автоматической</w:t>
            </w:r>
          </w:p>
          <w:p w:rsidR="0075118C" w:rsidRPr="000C02B8" w:rsidRDefault="0075118C" w:rsidP="00BC1FCA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 пожарной </w:t>
            </w:r>
            <w:r w:rsidRPr="000C02B8">
              <w:rPr>
                <w:sz w:val="20"/>
                <w:szCs w:val="20"/>
              </w:rPr>
              <w:lastRenderedPageBreak/>
              <w:t>сигнализации, модернизация и реконструкция АПС, проводятся работы по обеспечению работоспособности систем электроснабжения</w:t>
            </w:r>
          </w:p>
        </w:tc>
        <w:tc>
          <w:tcPr>
            <w:tcW w:w="2550" w:type="dxa"/>
            <w:gridSpan w:val="3"/>
            <w:vMerge w:val="restart"/>
            <w:hideMark/>
          </w:tcPr>
          <w:p w:rsidR="0075118C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 xml:space="preserve">Доля муниципальных организаций дошкольного образования, соответствующих требованиям </w:t>
            </w:r>
            <w:proofErr w:type="spellStart"/>
            <w:r w:rsidRPr="000C02B8">
              <w:rPr>
                <w:sz w:val="20"/>
                <w:szCs w:val="20"/>
              </w:rPr>
              <w:t>Госпожнадзора</w:t>
            </w:r>
            <w:proofErr w:type="spellEnd"/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001" w:type="dxa"/>
            <w:gridSpan w:val="6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4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100</w:t>
            </w: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2304,6</w:t>
            </w:r>
          </w:p>
        </w:tc>
      </w:tr>
      <w:tr w:rsidR="0075118C" w:rsidRPr="000C02B8" w:rsidTr="00A337CF">
        <w:trPr>
          <w:trHeight w:val="870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BC1FCA">
            <w:pPr>
              <w:ind w:right="-174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2304,6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381,864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2304,6</w:t>
            </w:r>
          </w:p>
        </w:tc>
      </w:tr>
      <w:tr w:rsidR="0075118C" w:rsidRPr="000C02B8" w:rsidTr="00A337CF">
        <w:trPr>
          <w:trHeight w:val="230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hideMark/>
          </w:tcPr>
          <w:p w:rsidR="0075118C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- бюджет 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>городского округа Кинешма</w:t>
            </w:r>
          </w:p>
        </w:tc>
        <w:tc>
          <w:tcPr>
            <w:tcW w:w="1268" w:type="dxa"/>
            <w:gridSpan w:val="2"/>
            <w:vMerge w:val="restart"/>
            <w:noWrap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>2304,6</w:t>
            </w: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 w:val="restart"/>
            <w:noWrap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>381,864</w:t>
            </w: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2304,6</w:t>
            </w:r>
          </w:p>
        </w:tc>
      </w:tr>
      <w:tr w:rsidR="0075118C" w:rsidRPr="000C02B8" w:rsidTr="00A337CF">
        <w:trPr>
          <w:trHeight w:val="2090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  <w:noWrap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Количество модернизированных (отремонтированных) автоматических пожарных сигнализаций, систем оповещения и управления эвакуацией людей</w:t>
            </w:r>
          </w:p>
        </w:tc>
        <w:tc>
          <w:tcPr>
            <w:tcW w:w="567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ед.</w:t>
            </w:r>
          </w:p>
        </w:tc>
        <w:tc>
          <w:tcPr>
            <w:tcW w:w="1001" w:type="dxa"/>
            <w:gridSpan w:val="6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gridSpan w:val="4"/>
            <w:vMerge/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</w:tr>
      <w:tr w:rsidR="0075118C" w:rsidRPr="000C02B8" w:rsidTr="00A337CF">
        <w:trPr>
          <w:trHeight w:val="390"/>
        </w:trPr>
        <w:tc>
          <w:tcPr>
            <w:tcW w:w="801" w:type="dxa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5.2.2</w:t>
            </w:r>
          </w:p>
        </w:tc>
        <w:tc>
          <w:tcPr>
            <w:tcW w:w="1750" w:type="dxa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0C02B8">
              <w:rPr>
                <w:sz w:val="20"/>
                <w:szCs w:val="20"/>
              </w:rPr>
              <w:t xml:space="preserve">Укрепление материально-технической базы муниципальных </w:t>
            </w:r>
            <w:r w:rsidRPr="000C02B8">
              <w:rPr>
                <w:sz w:val="20"/>
                <w:szCs w:val="20"/>
              </w:rPr>
              <w:br/>
              <w:t>организаций дошкольного образования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3336,1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 w:val="restart"/>
            <w:hideMark/>
          </w:tcPr>
          <w:p w:rsidR="0075118C" w:rsidRPr="000C02B8" w:rsidRDefault="0075118C" w:rsidP="00935E08">
            <w:pPr>
              <w:ind w:right="-115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Реализация мероприятия, направленного на содействие развитию дошкольного образования, осуществляется в соответствии с кассовым планом и графиком проведения ремонтных работ. </w:t>
            </w:r>
          </w:p>
        </w:tc>
        <w:tc>
          <w:tcPr>
            <w:tcW w:w="2550" w:type="dxa"/>
            <w:gridSpan w:val="3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Общая площадь помещений организаций дошкольного образования</w:t>
            </w:r>
          </w:p>
        </w:tc>
        <w:tc>
          <w:tcPr>
            <w:tcW w:w="567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proofErr w:type="spellStart"/>
            <w:r w:rsidRPr="000C02B8">
              <w:rPr>
                <w:sz w:val="20"/>
                <w:szCs w:val="20"/>
              </w:rPr>
              <w:t>кв.м</w:t>
            </w:r>
            <w:proofErr w:type="spellEnd"/>
            <w:r w:rsidRPr="000C02B8">
              <w:rPr>
                <w:sz w:val="20"/>
                <w:szCs w:val="20"/>
              </w:rPr>
              <w:t>.</w:t>
            </w:r>
          </w:p>
        </w:tc>
        <w:tc>
          <w:tcPr>
            <w:tcW w:w="1001" w:type="dxa"/>
            <w:gridSpan w:val="6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47417</w:t>
            </w:r>
          </w:p>
        </w:tc>
        <w:tc>
          <w:tcPr>
            <w:tcW w:w="1134" w:type="dxa"/>
            <w:gridSpan w:val="4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47417</w:t>
            </w: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3336,09</w:t>
            </w:r>
          </w:p>
        </w:tc>
      </w:tr>
      <w:tr w:rsidR="0075118C" w:rsidRPr="000C02B8" w:rsidTr="00A337CF">
        <w:trPr>
          <w:trHeight w:val="945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3336,1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3336,09</w:t>
            </w:r>
          </w:p>
        </w:tc>
      </w:tr>
      <w:tr w:rsidR="0075118C" w:rsidRPr="000C02B8" w:rsidTr="00A337CF">
        <w:trPr>
          <w:trHeight w:val="1754"/>
        </w:trPr>
        <w:tc>
          <w:tcPr>
            <w:tcW w:w="801" w:type="dxa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3336,1</w:t>
            </w:r>
          </w:p>
        </w:tc>
        <w:tc>
          <w:tcPr>
            <w:tcW w:w="1284" w:type="dxa"/>
            <w:gridSpan w:val="3"/>
            <w:tcBorders>
              <w:bottom w:val="single" w:sz="4" w:space="0" w:color="auto"/>
            </w:tcBorders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Процент площади помещений организаций  дошкольного образования, требующих проведения ремонтных работ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%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001" w:type="dxa"/>
            <w:gridSpan w:val="6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62,0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63,0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4"/>
            <w:tcBorders>
              <w:bottom w:val="single" w:sz="4" w:space="0" w:color="auto"/>
            </w:tcBorders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3336,09</w:t>
            </w:r>
          </w:p>
        </w:tc>
      </w:tr>
      <w:tr w:rsidR="0075118C" w:rsidRPr="000C02B8" w:rsidTr="00A337CF">
        <w:trPr>
          <w:trHeight w:val="185"/>
        </w:trPr>
        <w:tc>
          <w:tcPr>
            <w:tcW w:w="801" w:type="dxa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5.3</w:t>
            </w:r>
          </w:p>
        </w:tc>
        <w:tc>
          <w:tcPr>
            <w:tcW w:w="1750" w:type="dxa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Основное мероприятие "Финансовое </w:t>
            </w:r>
            <w:r w:rsidRPr="000C02B8">
              <w:rPr>
                <w:sz w:val="20"/>
                <w:szCs w:val="20"/>
              </w:rPr>
              <w:lastRenderedPageBreak/>
              <w:t>обеспечение предоставления мер социальной поддержки в сфере дошкольного образования"</w:t>
            </w:r>
          </w:p>
        </w:tc>
        <w:tc>
          <w:tcPr>
            <w:tcW w:w="1460" w:type="dxa"/>
            <w:vMerge w:val="restart"/>
            <w:hideMark/>
          </w:tcPr>
          <w:p w:rsidR="0075118C" w:rsidRPr="000C02B8" w:rsidRDefault="0075118C" w:rsidP="00E84B23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>Управление образования администраци</w:t>
            </w:r>
            <w:r w:rsidRPr="000C02B8">
              <w:rPr>
                <w:sz w:val="20"/>
                <w:szCs w:val="20"/>
              </w:rPr>
              <w:lastRenderedPageBreak/>
              <w:t>и городского округа Кинешма</w:t>
            </w: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5320,5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1380,122</w:t>
            </w: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Pr="000C02B8" w:rsidRDefault="0075118C" w:rsidP="00024A3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 w:val="restart"/>
            <w:noWrap/>
            <w:hideMark/>
          </w:tcPr>
          <w:p w:rsidR="0075118C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gridSpan w:val="3"/>
            <w:vMerge w:val="restart"/>
            <w:noWrap/>
            <w:hideMark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001" w:type="dxa"/>
            <w:gridSpan w:val="6"/>
            <w:vMerge w:val="restart"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134" w:type="dxa"/>
            <w:gridSpan w:val="4"/>
            <w:vMerge w:val="restart"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579" w:type="dxa"/>
            <w:gridSpan w:val="4"/>
          </w:tcPr>
          <w:p w:rsidR="0075118C" w:rsidRPr="001E26F9" w:rsidRDefault="0075118C" w:rsidP="001E26F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E26F9">
              <w:rPr>
                <w:sz w:val="20"/>
                <w:szCs w:val="20"/>
              </w:rPr>
              <w:t>5320,48</w:t>
            </w:r>
          </w:p>
        </w:tc>
      </w:tr>
      <w:tr w:rsidR="0075118C" w:rsidRPr="000C02B8" w:rsidTr="00A337CF">
        <w:trPr>
          <w:trHeight w:val="787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hideMark/>
          </w:tcPr>
          <w:p w:rsidR="0075118C" w:rsidRPr="000C02B8" w:rsidRDefault="0075118C" w:rsidP="00D81C06">
            <w:pPr>
              <w:ind w:right="-174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68" w:type="dxa"/>
            <w:gridSpan w:val="2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5320,5</w:t>
            </w:r>
          </w:p>
        </w:tc>
        <w:tc>
          <w:tcPr>
            <w:tcW w:w="1284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1380,122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noWrap/>
            <w:hideMark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001" w:type="dxa"/>
            <w:gridSpan w:val="6"/>
            <w:vMerge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134" w:type="dxa"/>
            <w:gridSpan w:val="4"/>
            <w:vMerge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579" w:type="dxa"/>
            <w:gridSpan w:val="4"/>
          </w:tcPr>
          <w:p w:rsidR="0075118C" w:rsidRPr="001E26F9" w:rsidRDefault="0075118C" w:rsidP="001E26F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5320,48</w:t>
            </w:r>
          </w:p>
        </w:tc>
      </w:tr>
      <w:tr w:rsidR="0075118C" w:rsidRPr="000C02B8" w:rsidTr="00A337CF">
        <w:trPr>
          <w:trHeight w:val="230"/>
        </w:trPr>
        <w:tc>
          <w:tcPr>
            <w:tcW w:w="801" w:type="dxa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75118C" w:rsidRPr="000C02B8" w:rsidRDefault="0075118C" w:rsidP="00D81C06">
            <w:pPr>
              <w:ind w:right="-174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noWrap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001" w:type="dxa"/>
            <w:gridSpan w:val="6"/>
            <w:vMerge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134" w:type="dxa"/>
            <w:gridSpan w:val="4"/>
            <w:vMerge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579" w:type="dxa"/>
            <w:gridSpan w:val="4"/>
            <w:vMerge w:val="restart"/>
          </w:tcPr>
          <w:p w:rsidR="0075118C" w:rsidRPr="001E26F9" w:rsidRDefault="0075118C" w:rsidP="001E26F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5320,48</w:t>
            </w:r>
          </w:p>
        </w:tc>
      </w:tr>
      <w:tr w:rsidR="0075118C" w:rsidRPr="000C02B8" w:rsidTr="00A337CF">
        <w:trPr>
          <w:trHeight w:val="465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5320,5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1380,122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noWrap/>
            <w:hideMark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001" w:type="dxa"/>
            <w:gridSpan w:val="6"/>
            <w:vMerge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134" w:type="dxa"/>
            <w:gridSpan w:val="4"/>
            <w:vMerge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579" w:type="dxa"/>
            <w:gridSpan w:val="4"/>
            <w:vMerge/>
          </w:tcPr>
          <w:p w:rsidR="0075118C" w:rsidRPr="000C02B8" w:rsidRDefault="0075118C">
            <w:pPr>
              <w:spacing w:after="200" w:line="276" w:lineRule="auto"/>
            </w:pPr>
          </w:p>
        </w:tc>
      </w:tr>
      <w:tr w:rsidR="0075118C" w:rsidRPr="000C02B8" w:rsidTr="00A337CF">
        <w:trPr>
          <w:trHeight w:val="462"/>
        </w:trPr>
        <w:tc>
          <w:tcPr>
            <w:tcW w:w="801" w:type="dxa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5.3.1</w:t>
            </w:r>
          </w:p>
        </w:tc>
        <w:tc>
          <w:tcPr>
            <w:tcW w:w="1750" w:type="dxa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0C02B8">
              <w:rPr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5320,5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Default="0075118C" w:rsidP="00024A3C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1380,122</w:t>
            </w:r>
          </w:p>
          <w:p w:rsidR="0075118C" w:rsidRPr="000C02B8" w:rsidRDefault="0075118C" w:rsidP="004605DD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 w:val="restart"/>
            <w:hideMark/>
          </w:tcPr>
          <w:p w:rsidR="0075118C" w:rsidRDefault="0075118C" w:rsidP="004605DD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Реализация </w:t>
            </w:r>
          </w:p>
          <w:p w:rsidR="0075118C" w:rsidRPr="000C02B8" w:rsidRDefault="0075118C" w:rsidP="00935E08">
            <w:pPr>
              <w:ind w:right="-115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мероприятия, направленного на обеспечение законодательно установленных мер социальной поддержки, предусматривает выплату родителям (законным представителям) компенсации части родительской платы за присмотр и уход за детьми из малоимущих семей</w:t>
            </w:r>
          </w:p>
        </w:tc>
        <w:tc>
          <w:tcPr>
            <w:tcW w:w="2550" w:type="dxa"/>
            <w:gridSpan w:val="3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Количество детей из малоимущих семей, посещающих образовательные организации, реализующие образовательную программу дошкольного образования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чел.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001" w:type="dxa"/>
            <w:gridSpan w:val="6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1505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1219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5320,48</w:t>
            </w:r>
          </w:p>
        </w:tc>
      </w:tr>
      <w:tr w:rsidR="0075118C" w:rsidRPr="000C02B8" w:rsidTr="00A337CF">
        <w:trPr>
          <w:trHeight w:val="975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024A3C">
            <w:pPr>
              <w:ind w:right="-65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5320,5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1380,122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5320,48</w:t>
            </w:r>
          </w:p>
        </w:tc>
      </w:tr>
      <w:tr w:rsidR="0075118C" w:rsidRPr="000C02B8" w:rsidTr="00A337CF">
        <w:trPr>
          <w:trHeight w:val="600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</w:tc>
      </w:tr>
      <w:tr w:rsidR="0075118C" w:rsidRPr="000C02B8" w:rsidTr="00A337CF">
        <w:trPr>
          <w:trHeight w:val="1993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5320,5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1380,122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6"/>
            <w:vMerge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5320,48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</w:tr>
      <w:tr w:rsidR="0075118C" w:rsidRPr="000C02B8" w:rsidTr="00A337CF">
        <w:trPr>
          <w:trHeight w:val="77"/>
        </w:trPr>
        <w:tc>
          <w:tcPr>
            <w:tcW w:w="801" w:type="dxa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750" w:type="dxa"/>
            <w:vMerge w:val="restart"/>
            <w:hideMark/>
          </w:tcPr>
          <w:p w:rsidR="0075118C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Подпрограмма "Поддержка развития системы общего образования городского округа Кинешма"</w:t>
            </w: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  <w:hideMark/>
          </w:tcPr>
          <w:p w:rsidR="0075118C" w:rsidRDefault="0075118C" w:rsidP="0043523A">
            <w:pPr>
              <w:ind w:right="-179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  <w:r>
              <w:rPr>
                <w:sz w:val="20"/>
                <w:szCs w:val="20"/>
              </w:rPr>
              <w:t>;</w:t>
            </w:r>
          </w:p>
          <w:p w:rsidR="0075118C" w:rsidRPr="000C02B8" w:rsidRDefault="0075118C" w:rsidP="0043523A">
            <w:pPr>
              <w:ind w:right="-179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Администрация городского округа Кинешма: Муниципальное учреждение города Кинешмы «Управление капитального строительства»</w:t>
            </w: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50821,6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662,615</w:t>
            </w:r>
          </w:p>
        </w:tc>
        <w:tc>
          <w:tcPr>
            <w:tcW w:w="1558" w:type="dxa"/>
            <w:gridSpan w:val="3"/>
            <w:vMerge w:val="restart"/>
            <w:noWrap/>
            <w:hideMark/>
          </w:tcPr>
          <w:p w:rsidR="0075118C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  <w:noWrap/>
            <w:hideMark/>
          </w:tcPr>
          <w:p w:rsidR="0075118C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 w:val="restart"/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169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57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5118C" w:rsidRPr="00B1517D" w:rsidRDefault="0075118C">
            <w:pPr>
              <w:spacing w:after="200" w:line="276" w:lineRule="auto"/>
              <w:rPr>
                <w:sz w:val="20"/>
                <w:szCs w:val="20"/>
              </w:rPr>
            </w:pPr>
            <w:r w:rsidRPr="00B1517D">
              <w:rPr>
                <w:sz w:val="20"/>
                <w:szCs w:val="20"/>
              </w:rPr>
              <w:t>51101,61</w:t>
            </w:r>
          </w:p>
        </w:tc>
      </w:tr>
      <w:tr w:rsidR="0075118C" w:rsidRPr="000C02B8" w:rsidTr="00A337CF">
        <w:trPr>
          <w:trHeight w:val="585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2623F9">
            <w:pPr>
              <w:ind w:right="-41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50821,6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662,615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169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18C" w:rsidRPr="00B1517D" w:rsidRDefault="0075118C">
            <w:pPr>
              <w:spacing w:after="200" w:line="276" w:lineRule="auto"/>
              <w:rPr>
                <w:sz w:val="20"/>
                <w:szCs w:val="20"/>
              </w:rPr>
            </w:pPr>
            <w:r w:rsidRPr="00B1517D">
              <w:rPr>
                <w:sz w:val="20"/>
                <w:szCs w:val="20"/>
              </w:rPr>
              <w:t>51101,61</w:t>
            </w:r>
          </w:p>
        </w:tc>
      </w:tr>
      <w:tr w:rsidR="0075118C" w:rsidRPr="000C02B8" w:rsidTr="00A337CF">
        <w:trPr>
          <w:trHeight w:val="996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11944,7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662,615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169" w:type="dxa"/>
            <w:gridSpan w:val="7"/>
            <w:vMerge w:val="restart"/>
            <w:tcBorders>
              <w:top w:val="nil"/>
            </w:tcBorders>
            <w:shd w:val="clear" w:color="auto" w:fill="auto"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5118C" w:rsidRPr="000C02B8" w:rsidRDefault="0075118C">
            <w:pPr>
              <w:spacing w:after="200" w:line="276" w:lineRule="auto"/>
            </w:pPr>
            <w:r>
              <w:t>12224,71</w:t>
            </w:r>
          </w:p>
        </w:tc>
      </w:tr>
      <w:tr w:rsidR="0075118C" w:rsidRPr="000C02B8" w:rsidTr="00A337CF">
        <w:trPr>
          <w:trHeight w:val="456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38876,9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169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:rsidR="0075118C" w:rsidRPr="000C02B8" w:rsidRDefault="0075118C">
            <w:pPr>
              <w:spacing w:after="200" w:line="276" w:lineRule="auto"/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18C" w:rsidRPr="000C02B8" w:rsidRDefault="0075118C">
            <w:pPr>
              <w:spacing w:after="200" w:line="276" w:lineRule="auto"/>
            </w:pPr>
            <w:r>
              <w:t>38876,9</w:t>
            </w:r>
          </w:p>
        </w:tc>
      </w:tr>
      <w:tr w:rsidR="0075118C" w:rsidRPr="000C02B8" w:rsidTr="00A337CF">
        <w:trPr>
          <w:trHeight w:val="123"/>
        </w:trPr>
        <w:tc>
          <w:tcPr>
            <w:tcW w:w="801" w:type="dxa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1750" w:type="dxa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Основное мероприятие "Модернизация и развитие инфраструктуры системы общего образования"</w:t>
            </w: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 w:val="restart"/>
            <w:hideMark/>
          </w:tcPr>
          <w:p w:rsidR="0075118C" w:rsidRDefault="0075118C" w:rsidP="00024A3C">
            <w:pPr>
              <w:ind w:right="-98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Руководствуясь Программой, направленной на создание новых мест в общеобразовательных организациях в соответствии с прогнозируемой потребностью и современными условиями </w:t>
            </w:r>
            <w:r w:rsidRPr="000C02B8">
              <w:rPr>
                <w:sz w:val="20"/>
                <w:szCs w:val="20"/>
              </w:rPr>
              <w:lastRenderedPageBreak/>
              <w:t>обучения на территории Ивановской области, на 2016-2025 годы, сроки по строительству здания школы и пристрое</w:t>
            </w:r>
            <w:r>
              <w:rPr>
                <w:sz w:val="20"/>
                <w:szCs w:val="20"/>
              </w:rPr>
              <w:t>к</w:t>
            </w:r>
            <w:r w:rsidRPr="000C02B8">
              <w:rPr>
                <w:sz w:val="20"/>
                <w:szCs w:val="20"/>
              </w:rPr>
              <w:t xml:space="preserve"> перенесены на более поздние сроки, </w:t>
            </w:r>
            <w:proofErr w:type="gramStart"/>
            <w:r w:rsidRPr="000C02B8">
              <w:rPr>
                <w:sz w:val="20"/>
                <w:szCs w:val="20"/>
              </w:rPr>
              <w:t>следовательно</w:t>
            </w:r>
            <w:proofErr w:type="gramEnd"/>
            <w:r w:rsidRPr="000C02B8">
              <w:rPr>
                <w:sz w:val="20"/>
                <w:szCs w:val="20"/>
              </w:rPr>
              <w:t xml:space="preserve"> в текущем финансовом году  </w:t>
            </w:r>
          </w:p>
          <w:p w:rsidR="0075118C" w:rsidRPr="000C02B8" w:rsidRDefault="0075118C" w:rsidP="00EA4F48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разработки рабочей документации на строите</w:t>
            </w:r>
            <w:r>
              <w:rPr>
                <w:sz w:val="20"/>
                <w:szCs w:val="20"/>
              </w:rPr>
              <w:t xml:space="preserve">льство нового объекта </w:t>
            </w:r>
            <w:r>
              <w:rPr>
                <w:sz w:val="20"/>
                <w:szCs w:val="20"/>
              </w:rPr>
              <w:lastRenderedPageBreak/>
              <w:t>не будет</w:t>
            </w:r>
          </w:p>
        </w:tc>
        <w:tc>
          <w:tcPr>
            <w:tcW w:w="2550" w:type="dxa"/>
            <w:gridSpan w:val="3"/>
            <w:vMerge w:val="restart"/>
            <w:hideMark/>
          </w:tcPr>
          <w:p w:rsidR="0075118C" w:rsidRPr="000C02B8" w:rsidRDefault="0075118C" w:rsidP="00880D06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 xml:space="preserve">Доля обучающихся общеобразовательных организаций, занимающихся в одну смену, в общей численности обучающихся </w:t>
            </w:r>
            <w:r>
              <w:rPr>
                <w:sz w:val="20"/>
                <w:szCs w:val="20"/>
              </w:rPr>
              <w:t>общеобразовательных организаций</w:t>
            </w:r>
          </w:p>
        </w:tc>
        <w:tc>
          <w:tcPr>
            <w:tcW w:w="567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%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85,3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7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85,3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4"/>
            <w:vMerge w:val="restart"/>
            <w:noWrap/>
            <w:hideMark/>
          </w:tcPr>
          <w:p w:rsidR="0075118C" w:rsidRPr="000C02B8" w:rsidRDefault="00935E08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5118C" w:rsidRPr="000C02B8" w:rsidTr="00A337CF">
        <w:trPr>
          <w:trHeight w:val="1586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43523A">
            <w:pPr>
              <w:ind w:right="-192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7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</w:tr>
      <w:tr w:rsidR="0075118C" w:rsidRPr="000C02B8" w:rsidTr="00A337CF">
        <w:trPr>
          <w:trHeight w:val="300"/>
        </w:trPr>
        <w:tc>
          <w:tcPr>
            <w:tcW w:w="801" w:type="dxa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</w:t>
            </w:r>
          </w:p>
        </w:tc>
        <w:tc>
          <w:tcPr>
            <w:tcW w:w="1750" w:type="dxa"/>
            <w:vMerge w:val="restart"/>
            <w:hideMark/>
          </w:tcPr>
          <w:p w:rsidR="0075118C" w:rsidRDefault="0075118C" w:rsidP="00021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0C02B8">
              <w:rPr>
                <w:sz w:val="20"/>
                <w:szCs w:val="20"/>
              </w:rPr>
              <w:t xml:space="preserve">Разработка проектно-сметной документации по </w:t>
            </w:r>
            <w:r w:rsidRPr="000C02B8">
              <w:rPr>
                <w:sz w:val="20"/>
                <w:szCs w:val="20"/>
              </w:rPr>
              <w:lastRenderedPageBreak/>
              <w:t>строительству пристройки МОУ школы № 6 городского округа Кинешма Ивановской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hideMark/>
          </w:tcPr>
          <w:p w:rsidR="0075118C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7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</w:tc>
      </w:tr>
      <w:tr w:rsidR="0075118C" w:rsidRPr="000C02B8" w:rsidTr="00A337CF">
        <w:trPr>
          <w:trHeight w:val="2000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43523A">
            <w:pPr>
              <w:ind w:right="-50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  <w:hideMark/>
          </w:tcPr>
          <w:p w:rsidR="0075118C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Количество разработанной проектной (сметной), рабочей документации на строительство объектов общего образования</w:t>
            </w: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ед.</w:t>
            </w:r>
          </w:p>
        </w:tc>
        <w:tc>
          <w:tcPr>
            <w:tcW w:w="966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</w:t>
            </w:r>
          </w:p>
        </w:tc>
        <w:tc>
          <w:tcPr>
            <w:tcW w:w="1169" w:type="dxa"/>
            <w:gridSpan w:val="7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</w:tc>
      </w:tr>
      <w:tr w:rsidR="0075118C" w:rsidRPr="000C02B8" w:rsidTr="00A337CF">
        <w:trPr>
          <w:trHeight w:val="351"/>
        </w:trPr>
        <w:tc>
          <w:tcPr>
            <w:tcW w:w="801" w:type="dxa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6.1.2</w:t>
            </w:r>
          </w:p>
        </w:tc>
        <w:tc>
          <w:tcPr>
            <w:tcW w:w="1750" w:type="dxa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0C02B8">
              <w:rPr>
                <w:sz w:val="20"/>
                <w:szCs w:val="20"/>
              </w:rPr>
              <w:t>Разработка проектно-сметной документации по строительству пристройки МОУ школы № 19 городского округа Кинешма Ивановской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Default="0075118C" w:rsidP="00935E08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  <w:p w:rsidR="0075118C" w:rsidRPr="000C02B8" w:rsidRDefault="0075118C" w:rsidP="0075118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7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</w:tc>
      </w:tr>
      <w:tr w:rsidR="0075118C" w:rsidRPr="000C02B8" w:rsidTr="00A337CF">
        <w:trPr>
          <w:trHeight w:val="1009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EA4F48">
            <w:pPr>
              <w:ind w:right="-50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396049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7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</w:tr>
      <w:tr w:rsidR="0075118C" w:rsidRPr="000C02B8" w:rsidTr="00A337CF">
        <w:trPr>
          <w:trHeight w:val="273"/>
        </w:trPr>
        <w:tc>
          <w:tcPr>
            <w:tcW w:w="801" w:type="dxa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6.1.3</w:t>
            </w:r>
          </w:p>
        </w:tc>
        <w:tc>
          <w:tcPr>
            <w:tcW w:w="1750" w:type="dxa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0C02B8">
              <w:rPr>
                <w:sz w:val="20"/>
                <w:szCs w:val="20"/>
              </w:rPr>
              <w:t xml:space="preserve">Разработка </w:t>
            </w:r>
            <w:r w:rsidRPr="000C02B8">
              <w:rPr>
                <w:sz w:val="20"/>
                <w:szCs w:val="20"/>
              </w:rPr>
              <w:lastRenderedPageBreak/>
              <w:t>проектной, рабочей документации и проведение государственной экспертизы на строительство школы на 825 мест по ул. Гагарина в г.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Всего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7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0,00</w:t>
            </w:r>
          </w:p>
        </w:tc>
      </w:tr>
      <w:tr w:rsidR="0075118C" w:rsidRPr="000C02B8" w:rsidTr="00A337CF">
        <w:trPr>
          <w:trHeight w:val="2309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EA4F48">
            <w:pPr>
              <w:ind w:right="-50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7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0,00</w:t>
            </w:r>
          </w:p>
        </w:tc>
      </w:tr>
      <w:tr w:rsidR="0075118C" w:rsidRPr="000C02B8" w:rsidTr="00A337CF">
        <w:trPr>
          <w:trHeight w:val="300"/>
        </w:trPr>
        <w:tc>
          <w:tcPr>
            <w:tcW w:w="801" w:type="dxa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6.2</w:t>
            </w:r>
          </w:p>
        </w:tc>
        <w:tc>
          <w:tcPr>
            <w:tcW w:w="1750" w:type="dxa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Основное мероприятие "Содействие развитию общего образования"</w:t>
            </w:r>
          </w:p>
        </w:tc>
        <w:tc>
          <w:tcPr>
            <w:tcW w:w="1460" w:type="dxa"/>
            <w:vMerge w:val="restart"/>
            <w:hideMark/>
          </w:tcPr>
          <w:p w:rsidR="0075118C" w:rsidRPr="000C02B8" w:rsidRDefault="0075118C" w:rsidP="00880D06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48120,8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330,615</w:t>
            </w:r>
          </w:p>
        </w:tc>
        <w:tc>
          <w:tcPr>
            <w:tcW w:w="1558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2550" w:type="dxa"/>
            <w:gridSpan w:val="3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Количество организаций, реализующих мероприятия по содействию развития общего образования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ед.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13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7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13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48400,81</w:t>
            </w:r>
          </w:p>
        </w:tc>
      </w:tr>
      <w:tr w:rsidR="0075118C" w:rsidRPr="000C02B8" w:rsidTr="00A337CF">
        <w:trPr>
          <w:trHeight w:val="915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48120,8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330,615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7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48400,81</w:t>
            </w:r>
          </w:p>
        </w:tc>
      </w:tr>
      <w:tr w:rsidR="0075118C" w:rsidRPr="000C02B8" w:rsidTr="00A337CF">
        <w:trPr>
          <w:trHeight w:val="986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9243,9</w:t>
            </w: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Pr="000C02B8" w:rsidRDefault="0075118C" w:rsidP="00880D06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330,615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7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9523,91</w:t>
            </w:r>
          </w:p>
        </w:tc>
      </w:tr>
      <w:tr w:rsidR="0075118C" w:rsidRPr="000C02B8" w:rsidTr="00A337CF">
        <w:trPr>
          <w:trHeight w:val="421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38876,9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7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38876,9</w:t>
            </w:r>
          </w:p>
        </w:tc>
      </w:tr>
      <w:tr w:rsidR="0075118C" w:rsidRPr="000C02B8" w:rsidTr="00A337CF">
        <w:trPr>
          <w:trHeight w:val="300"/>
        </w:trPr>
        <w:tc>
          <w:tcPr>
            <w:tcW w:w="801" w:type="dxa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</w:t>
            </w:r>
          </w:p>
        </w:tc>
        <w:tc>
          <w:tcPr>
            <w:tcW w:w="1750" w:type="dxa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0C02B8">
              <w:rPr>
                <w:sz w:val="20"/>
                <w:szCs w:val="20"/>
              </w:rPr>
              <w:t xml:space="preserve">Обеспечение пожарной безопасности муниципальных организаций </w:t>
            </w:r>
            <w:r w:rsidRPr="000C02B8">
              <w:rPr>
                <w:sz w:val="20"/>
                <w:szCs w:val="20"/>
              </w:rPr>
              <w:lastRenderedPageBreak/>
              <w:t>общего образования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3250,0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330,615</w:t>
            </w:r>
          </w:p>
        </w:tc>
        <w:tc>
          <w:tcPr>
            <w:tcW w:w="1558" w:type="dxa"/>
            <w:gridSpan w:val="3"/>
            <w:vMerge w:val="restart"/>
            <w:hideMark/>
          </w:tcPr>
          <w:p w:rsidR="0075118C" w:rsidRPr="000C02B8" w:rsidRDefault="0075118C" w:rsidP="007D320A">
            <w:pPr>
              <w:ind w:righ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ходе реализации мероприятия</w:t>
            </w:r>
            <w:r w:rsidRPr="000C02B8">
              <w:rPr>
                <w:sz w:val="20"/>
                <w:szCs w:val="20"/>
              </w:rPr>
              <w:t xml:space="preserve"> осуществляется обслуживание и мониторинг </w:t>
            </w:r>
            <w:r w:rsidRPr="000C02B8">
              <w:rPr>
                <w:sz w:val="20"/>
                <w:szCs w:val="20"/>
              </w:rPr>
              <w:lastRenderedPageBreak/>
              <w:t>автоматической пожарной сигнализации, разработка проектно</w:t>
            </w:r>
            <w:r>
              <w:rPr>
                <w:sz w:val="20"/>
                <w:szCs w:val="20"/>
              </w:rPr>
              <w:t>-</w:t>
            </w:r>
            <w:r w:rsidRPr="000C02B8">
              <w:rPr>
                <w:sz w:val="20"/>
                <w:szCs w:val="20"/>
              </w:rPr>
              <w:t xml:space="preserve"> сметных документаций и модернизация автоматических пожарных сигнализаций. </w:t>
            </w:r>
          </w:p>
        </w:tc>
        <w:tc>
          <w:tcPr>
            <w:tcW w:w="2550" w:type="dxa"/>
            <w:gridSpan w:val="3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 xml:space="preserve">Доля муниципальных общеобразовательных организаций, соответствующих требованиям </w:t>
            </w:r>
            <w:proofErr w:type="spellStart"/>
            <w:r w:rsidRPr="000C02B8">
              <w:rPr>
                <w:sz w:val="20"/>
                <w:szCs w:val="20"/>
              </w:rPr>
              <w:t>Госпожнадзора</w:t>
            </w:r>
            <w:proofErr w:type="spellEnd"/>
          </w:p>
        </w:tc>
        <w:tc>
          <w:tcPr>
            <w:tcW w:w="567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%</w:t>
            </w:r>
          </w:p>
        </w:tc>
        <w:tc>
          <w:tcPr>
            <w:tcW w:w="966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100</w:t>
            </w:r>
          </w:p>
        </w:tc>
        <w:tc>
          <w:tcPr>
            <w:tcW w:w="1169" w:type="dxa"/>
            <w:gridSpan w:val="7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100</w:t>
            </w: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3250,00</w:t>
            </w:r>
          </w:p>
        </w:tc>
      </w:tr>
      <w:tr w:rsidR="0075118C" w:rsidRPr="000C02B8" w:rsidTr="00A337CF">
        <w:trPr>
          <w:trHeight w:val="855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4B6587">
            <w:pPr>
              <w:ind w:right="-111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3250,0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330,615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7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3250,00</w:t>
            </w:r>
          </w:p>
        </w:tc>
      </w:tr>
      <w:tr w:rsidR="0075118C" w:rsidRPr="000C02B8" w:rsidTr="00A337CF">
        <w:trPr>
          <w:trHeight w:val="265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- бюджет </w:t>
            </w:r>
            <w:r w:rsidRPr="000C02B8">
              <w:rPr>
                <w:sz w:val="20"/>
                <w:szCs w:val="20"/>
              </w:rPr>
              <w:lastRenderedPageBreak/>
              <w:t>городского округа Кинешма</w:t>
            </w:r>
          </w:p>
        </w:tc>
        <w:tc>
          <w:tcPr>
            <w:tcW w:w="1268" w:type="dxa"/>
            <w:gridSpan w:val="2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>3250,0</w:t>
            </w:r>
          </w:p>
        </w:tc>
        <w:tc>
          <w:tcPr>
            <w:tcW w:w="1284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330,615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7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3250,00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> </w:t>
            </w:r>
          </w:p>
        </w:tc>
      </w:tr>
      <w:tr w:rsidR="0075118C" w:rsidRPr="000C02B8" w:rsidTr="00A337CF">
        <w:trPr>
          <w:trHeight w:val="2395"/>
        </w:trPr>
        <w:tc>
          <w:tcPr>
            <w:tcW w:w="801" w:type="dxa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noWrap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bottom w:val="single" w:sz="4" w:space="0" w:color="auto"/>
            </w:tcBorders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  <w:tcBorders>
              <w:bottom w:val="single" w:sz="4" w:space="0" w:color="auto"/>
            </w:tcBorders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Количество разработанной проектно-сметной документации на модернизацию (ремонт) автоматических пожарных сигнализаций, систем оповещения и управления эвакуацией людей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ед.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4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7"/>
            <w:tcBorders>
              <w:bottom w:val="single" w:sz="4" w:space="0" w:color="auto"/>
            </w:tcBorders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4"/>
            <w:vMerge/>
            <w:tcBorders>
              <w:bottom w:val="single" w:sz="4" w:space="0" w:color="auto"/>
            </w:tcBorders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</w:tr>
      <w:tr w:rsidR="0075118C" w:rsidRPr="000C02B8" w:rsidTr="00A337CF">
        <w:trPr>
          <w:trHeight w:val="223"/>
        </w:trPr>
        <w:tc>
          <w:tcPr>
            <w:tcW w:w="801" w:type="dxa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6.2.2</w:t>
            </w:r>
          </w:p>
        </w:tc>
        <w:tc>
          <w:tcPr>
            <w:tcW w:w="1750" w:type="dxa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0C02B8">
              <w:rPr>
                <w:sz w:val="20"/>
                <w:szCs w:val="20"/>
              </w:rPr>
              <w:t>Укрепление материально-технической базы муниципальных организаций общего образования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5993,9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 w:val="restart"/>
            <w:hideMark/>
          </w:tcPr>
          <w:p w:rsidR="0075118C" w:rsidRPr="000C02B8" w:rsidRDefault="0075118C" w:rsidP="007D320A">
            <w:pPr>
              <w:ind w:righ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мероприятия</w:t>
            </w:r>
            <w:r w:rsidRPr="000C02B8">
              <w:rPr>
                <w:sz w:val="20"/>
                <w:szCs w:val="20"/>
              </w:rPr>
              <w:t xml:space="preserve"> осуществляется в соответствии с кассовым планом и графи</w:t>
            </w:r>
            <w:r>
              <w:rPr>
                <w:sz w:val="20"/>
                <w:szCs w:val="20"/>
              </w:rPr>
              <w:t>ком проведения ремонтных работ</w:t>
            </w:r>
          </w:p>
        </w:tc>
        <w:tc>
          <w:tcPr>
            <w:tcW w:w="2550" w:type="dxa"/>
            <w:gridSpan w:val="3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Общая площадь помещений общеобразовательных организаций</w:t>
            </w:r>
          </w:p>
        </w:tc>
        <w:tc>
          <w:tcPr>
            <w:tcW w:w="567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proofErr w:type="spellStart"/>
            <w:r w:rsidRPr="000C02B8">
              <w:rPr>
                <w:sz w:val="20"/>
                <w:szCs w:val="20"/>
              </w:rPr>
              <w:t>кв.м</w:t>
            </w:r>
            <w:proofErr w:type="spellEnd"/>
            <w:r w:rsidRPr="000C02B8">
              <w:rPr>
                <w:sz w:val="20"/>
                <w:szCs w:val="20"/>
              </w:rPr>
              <w:t>.</w:t>
            </w:r>
          </w:p>
        </w:tc>
        <w:tc>
          <w:tcPr>
            <w:tcW w:w="966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64106</w:t>
            </w:r>
          </w:p>
        </w:tc>
        <w:tc>
          <w:tcPr>
            <w:tcW w:w="1169" w:type="dxa"/>
            <w:gridSpan w:val="7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64106</w:t>
            </w: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5993,91</w:t>
            </w:r>
          </w:p>
        </w:tc>
      </w:tr>
      <w:tr w:rsidR="0075118C" w:rsidRPr="000C02B8" w:rsidTr="00A337CF">
        <w:trPr>
          <w:trHeight w:val="986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321C8D">
            <w:pPr>
              <w:ind w:right="-50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5993,9</w:t>
            </w:r>
          </w:p>
          <w:p w:rsidR="004B6587" w:rsidRDefault="004B6587" w:rsidP="00021C8F">
            <w:pPr>
              <w:jc w:val="center"/>
              <w:rPr>
                <w:sz w:val="20"/>
                <w:szCs w:val="20"/>
              </w:rPr>
            </w:pPr>
          </w:p>
          <w:p w:rsidR="004B6587" w:rsidRDefault="004B6587" w:rsidP="007D320A">
            <w:pPr>
              <w:rPr>
                <w:sz w:val="20"/>
                <w:szCs w:val="20"/>
              </w:rPr>
            </w:pPr>
          </w:p>
          <w:p w:rsidR="004B6587" w:rsidRPr="000C02B8" w:rsidRDefault="004B6587" w:rsidP="004B6587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noWrap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Pr="000C02B8" w:rsidRDefault="0075118C" w:rsidP="00321C8D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7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5993,91</w:t>
            </w:r>
          </w:p>
        </w:tc>
      </w:tr>
      <w:tr w:rsidR="0075118C" w:rsidRPr="000C02B8" w:rsidTr="00A337CF">
        <w:trPr>
          <w:trHeight w:val="1357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5993,9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Процент площади помещений общеобразовательных организаций, требующих прове</w:t>
            </w:r>
            <w:r>
              <w:rPr>
                <w:sz w:val="20"/>
                <w:szCs w:val="20"/>
              </w:rPr>
              <w:t>дения ремонтных работ</w:t>
            </w:r>
          </w:p>
        </w:tc>
        <w:tc>
          <w:tcPr>
            <w:tcW w:w="567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%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55,0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7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60,0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5993,91</w:t>
            </w:r>
          </w:p>
        </w:tc>
      </w:tr>
      <w:tr w:rsidR="0075118C" w:rsidRPr="000C02B8" w:rsidTr="00A337CF">
        <w:trPr>
          <w:trHeight w:val="360"/>
        </w:trPr>
        <w:tc>
          <w:tcPr>
            <w:tcW w:w="801" w:type="dxa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6.2.3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750" w:type="dxa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«</w:t>
            </w:r>
            <w:r w:rsidRPr="000C02B8">
              <w:rPr>
                <w:sz w:val="20"/>
                <w:szCs w:val="20"/>
              </w:rPr>
              <w:t xml:space="preserve">Капитальный ремонт, ремонт, реконструкция и реставрация </w:t>
            </w:r>
            <w:r w:rsidRPr="000C02B8">
              <w:rPr>
                <w:sz w:val="20"/>
                <w:szCs w:val="20"/>
              </w:rPr>
              <w:lastRenderedPageBreak/>
              <w:t>зданий и сооружений и благоустройство территории, приобретение оборудования и мебели за счет средств резервного фонда Президента Российской Федерации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38876,9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 w:val="restart"/>
            <w:hideMark/>
          </w:tcPr>
          <w:p w:rsidR="0075118C" w:rsidRPr="000C02B8" w:rsidRDefault="0075118C" w:rsidP="00321C8D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Освоение средств запланировано в III квартале текущего </w:t>
            </w:r>
            <w:r w:rsidRPr="000C02B8">
              <w:rPr>
                <w:sz w:val="20"/>
                <w:szCs w:val="20"/>
              </w:rPr>
              <w:lastRenderedPageBreak/>
              <w:t>финансового года</w:t>
            </w:r>
          </w:p>
        </w:tc>
        <w:tc>
          <w:tcPr>
            <w:tcW w:w="2550" w:type="dxa"/>
            <w:gridSpan w:val="3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 xml:space="preserve">Количество объектов общего образования, в которых проведен капитальный ремонт зданий и помещений, </w:t>
            </w:r>
            <w:r w:rsidRPr="000C02B8">
              <w:rPr>
                <w:sz w:val="20"/>
                <w:szCs w:val="20"/>
              </w:rPr>
              <w:lastRenderedPageBreak/>
              <w:t>являющихся объектами культурного наследия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>ед.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7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38876,9</w:t>
            </w:r>
          </w:p>
        </w:tc>
      </w:tr>
      <w:tr w:rsidR="0075118C" w:rsidRPr="000C02B8" w:rsidTr="00A337CF">
        <w:trPr>
          <w:trHeight w:val="848"/>
        </w:trPr>
        <w:tc>
          <w:tcPr>
            <w:tcW w:w="801" w:type="dxa"/>
            <w:vMerge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0540DB">
            <w:pPr>
              <w:ind w:right="-192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38876,9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7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38876,9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</w:tr>
      <w:tr w:rsidR="0075118C" w:rsidRPr="000C02B8" w:rsidTr="00A337CF">
        <w:trPr>
          <w:trHeight w:val="1460"/>
        </w:trPr>
        <w:tc>
          <w:tcPr>
            <w:tcW w:w="801" w:type="dxa"/>
            <w:vMerge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38876,9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7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38876,9</w:t>
            </w:r>
          </w:p>
        </w:tc>
      </w:tr>
      <w:tr w:rsidR="0075118C" w:rsidRPr="000C02B8" w:rsidTr="00A337CF">
        <w:trPr>
          <w:trHeight w:val="223"/>
        </w:trPr>
        <w:tc>
          <w:tcPr>
            <w:tcW w:w="801" w:type="dxa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6.2.4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750" w:type="dxa"/>
            <w:vMerge w:val="restart"/>
            <w:hideMark/>
          </w:tcPr>
          <w:p w:rsidR="00C60CAD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Корректировка проектной документации по объекту "Здание МБОУ "Лицей им. Д.А. Фурманова", расположенного по адресу: Ивановская область, г. Кинешма, ул. им. Ленина, д.42</w:t>
            </w: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558" w:type="dxa"/>
            <w:gridSpan w:val="3"/>
            <w:vMerge w:val="restart"/>
            <w:hideMark/>
          </w:tcPr>
          <w:p w:rsidR="0075118C" w:rsidRPr="000C02B8" w:rsidRDefault="0075118C" w:rsidP="00321C8D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Изменения в программу в части уточнения мероприятий будут внесены в мае текущего финансового года</w:t>
            </w:r>
          </w:p>
        </w:tc>
        <w:tc>
          <w:tcPr>
            <w:tcW w:w="2550" w:type="dxa"/>
            <w:gridSpan w:val="3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7"/>
            <w:vMerge w:val="restart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280,0</w:t>
            </w:r>
          </w:p>
        </w:tc>
      </w:tr>
      <w:tr w:rsidR="0075118C" w:rsidRPr="000C02B8" w:rsidTr="00A337CF">
        <w:trPr>
          <w:trHeight w:val="930"/>
        </w:trPr>
        <w:tc>
          <w:tcPr>
            <w:tcW w:w="801" w:type="dxa"/>
            <w:vMerge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321C8D">
            <w:pPr>
              <w:ind w:right="-192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7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280,0</w:t>
            </w:r>
          </w:p>
        </w:tc>
      </w:tr>
      <w:tr w:rsidR="0075118C" w:rsidRPr="000C02B8" w:rsidTr="00A337CF">
        <w:trPr>
          <w:trHeight w:val="881"/>
        </w:trPr>
        <w:tc>
          <w:tcPr>
            <w:tcW w:w="801" w:type="dxa"/>
            <w:vMerge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7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280,0</w:t>
            </w:r>
          </w:p>
        </w:tc>
      </w:tr>
      <w:tr w:rsidR="0075118C" w:rsidRPr="000C02B8" w:rsidTr="00A337CF">
        <w:trPr>
          <w:trHeight w:val="303"/>
        </w:trPr>
        <w:tc>
          <w:tcPr>
            <w:tcW w:w="801" w:type="dxa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1750" w:type="dxa"/>
            <w:vMerge w:val="restart"/>
            <w:hideMark/>
          </w:tcPr>
          <w:p w:rsidR="0075118C" w:rsidRPr="000C02B8" w:rsidRDefault="0075118C" w:rsidP="00425045">
            <w:pPr>
              <w:ind w:right="-165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Основное мероприятие "Развитие интеллектуального и творческого </w:t>
            </w:r>
            <w:r w:rsidRPr="000C02B8">
              <w:rPr>
                <w:sz w:val="20"/>
                <w:szCs w:val="20"/>
              </w:rPr>
              <w:lastRenderedPageBreak/>
              <w:t xml:space="preserve">потенциала </w:t>
            </w:r>
            <w:proofErr w:type="gramStart"/>
            <w:r w:rsidRPr="000C02B8">
              <w:rPr>
                <w:sz w:val="20"/>
                <w:szCs w:val="20"/>
              </w:rPr>
              <w:t>обучающихся</w:t>
            </w:r>
            <w:proofErr w:type="gramEnd"/>
            <w:r w:rsidRPr="000C02B8">
              <w:rPr>
                <w:sz w:val="20"/>
                <w:szCs w:val="20"/>
              </w:rPr>
              <w:t>"</w:t>
            </w:r>
          </w:p>
        </w:tc>
        <w:tc>
          <w:tcPr>
            <w:tcW w:w="1460" w:type="dxa"/>
            <w:vMerge w:val="restart"/>
            <w:hideMark/>
          </w:tcPr>
          <w:p w:rsidR="0075118C" w:rsidRPr="000C02B8" w:rsidRDefault="0075118C" w:rsidP="00ED696E">
            <w:pPr>
              <w:ind w:left="-51" w:right="-182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>Управление образования администрации городского округа Кинешма</w:t>
            </w: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100,0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32,0</w:t>
            </w:r>
          </w:p>
        </w:tc>
        <w:tc>
          <w:tcPr>
            <w:tcW w:w="1558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2550" w:type="dxa"/>
            <w:gridSpan w:val="3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66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69" w:type="dxa"/>
            <w:gridSpan w:val="7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>100,0</w:t>
            </w:r>
          </w:p>
        </w:tc>
      </w:tr>
      <w:tr w:rsidR="0075118C" w:rsidRPr="000C02B8" w:rsidTr="00A337CF">
        <w:trPr>
          <w:trHeight w:val="915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D87EAB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D87EAB">
            <w:pPr>
              <w:ind w:right="-50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100,0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32,0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7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100,0</w:t>
            </w:r>
          </w:p>
        </w:tc>
      </w:tr>
      <w:tr w:rsidR="0075118C" w:rsidRPr="000C02B8" w:rsidTr="00A337CF">
        <w:trPr>
          <w:trHeight w:val="917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D87EAB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100,0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32,0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7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100,0</w:t>
            </w:r>
          </w:p>
        </w:tc>
      </w:tr>
      <w:tr w:rsidR="0075118C" w:rsidRPr="000C02B8" w:rsidTr="00A337CF">
        <w:trPr>
          <w:trHeight w:val="81"/>
        </w:trPr>
        <w:tc>
          <w:tcPr>
            <w:tcW w:w="801" w:type="dxa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6.3.1</w:t>
            </w:r>
          </w:p>
        </w:tc>
        <w:tc>
          <w:tcPr>
            <w:tcW w:w="1750" w:type="dxa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«</w:t>
            </w:r>
            <w:r w:rsidRPr="000C02B8">
              <w:rPr>
                <w:sz w:val="20"/>
                <w:szCs w:val="20"/>
              </w:rPr>
              <w:t>Мероприятия в рамках подготовки и участия во Всероссийской олимпиаде школьников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  <w:hideMark/>
          </w:tcPr>
          <w:p w:rsidR="0075118C" w:rsidRPr="000C02B8" w:rsidRDefault="0075118C" w:rsidP="00D87EAB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100,0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32,0</w:t>
            </w:r>
          </w:p>
        </w:tc>
        <w:tc>
          <w:tcPr>
            <w:tcW w:w="1558" w:type="dxa"/>
            <w:gridSpan w:val="3"/>
            <w:vMerge w:val="restart"/>
            <w:hideMark/>
          </w:tcPr>
          <w:p w:rsidR="0075118C" w:rsidRPr="000C02B8" w:rsidRDefault="0075118C" w:rsidP="00D87EAB">
            <w:pPr>
              <w:ind w:right="-79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Реализация мероприятия позволяет организовать и обеспечить доступность участия учащихся школ в интеллектуальном состязании в рамках Всероссийской олимпиады школьников. Проведение муниципального этапа - октябрь-декабрь текущего года.</w:t>
            </w:r>
          </w:p>
        </w:tc>
        <w:tc>
          <w:tcPr>
            <w:tcW w:w="2550" w:type="dxa"/>
            <w:gridSpan w:val="3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Количество участников Всероссийской олимпиады школьников муниципального, регионального уровня и заключительных этапов 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чел.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1230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7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112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100,0</w:t>
            </w:r>
          </w:p>
        </w:tc>
      </w:tr>
      <w:tr w:rsidR="0075118C" w:rsidRPr="000C02B8" w:rsidTr="00A337CF">
        <w:trPr>
          <w:trHeight w:val="892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D87EAB">
            <w:pPr>
              <w:ind w:right="-50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100,0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32,0</w:t>
            </w: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5A0CB9">
            <w:pPr>
              <w:rPr>
                <w:sz w:val="20"/>
                <w:szCs w:val="20"/>
              </w:rPr>
            </w:pP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7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100,0</w:t>
            </w:r>
          </w:p>
        </w:tc>
      </w:tr>
      <w:tr w:rsidR="0075118C" w:rsidRPr="000C02B8" w:rsidTr="00A337CF">
        <w:trPr>
          <w:trHeight w:val="832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100,0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32,0</w:t>
            </w: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B81336">
            <w:pPr>
              <w:rPr>
                <w:sz w:val="20"/>
                <w:szCs w:val="20"/>
              </w:rPr>
            </w:pPr>
          </w:p>
          <w:p w:rsidR="0075118C" w:rsidRPr="000C02B8" w:rsidRDefault="0075118C" w:rsidP="00E02E7A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7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100,0</w:t>
            </w:r>
          </w:p>
        </w:tc>
      </w:tr>
      <w:tr w:rsidR="0075118C" w:rsidRPr="000C02B8" w:rsidTr="00A337CF">
        <w:trPr>
          <w:trHeight w:val="255"/>
        </w:trPr>
        <w:tc>
          <w:tcPr>
            <w:tcW w:w="801" w:type="dxa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1750" w:type="dxa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</w:t>
            </w:r>
            <w:r w:rsidRPr="000C02B8">
              <w:rPr>
                <w:sz w:val="20"/>
                <w:szCs w:val="20"/>
              </w:rPr>
              <w:t xml:space="preserve">Финансовое обеспечение предоставления </w:t>
            </w:r>
            <w:r w:rsidRPr="000C02B8">
              <w:rPr>
                <w:sz w:val="20"/>
                <w:szCs w:val="20"/>
              </w:rPr>
              <w:lastRenderedPageBreak/>
              <w:t>мер социальной поддержки в сфере общего образования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 w:val="restart"/>
            <w:hideMark/>
          </w:tcPr>
          <w:p w:rsidR="0075118C" w:rsidRDefault="0075118C" w:rsidP="00D87EAB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 xml:space="preserve">Управление образования администрации городского округа </w:t>
            </w:r>
            <w:r w:rsidRPr="000C02B8">
              <w:rPr>
                <w:sz w:val="20"/>
                <w:szCs w:val="20"/>
              </w:rPr>
              <w:lastRenderedPageBreak/>
              <w:t>Кинешма</w:t>
            </w:r>
          </w:p>
          <w:p w:rsidR="0075118C" w:rsidRDefault="0075118C" w:rsidP="00D87EAB">
            <w:pPr>
              <w:rPr>
                <w:sz w:val="20"/>
                <w:szCs w:val="20"/>
              </w:rPr>
            </w:pPr>
          </w:p>
          <w:p w:rsidR="0075118C" w:rsidRDefault="0075118C" w:rsidP="00D87EAB">
            <w:pPr>
              <w:rPr>
                <w:sz w:val="20"/>
                <w:szCs w:val="20"/>
              </w:rPr>
            </w:pPr>
          </w:p>
          <w:p w:rsidR="0075118C" w:rsidRDefault="0075118C" w:rsidP="00D87EAB">
            <w:pPr>
              <w:rPr>
                <w:sz w:val="20"/>
                <w:szCs w:val="20"/>
              </w:rPr>
            </w:pPr>
          </w:p>
          <w:p w:rsidR="0075118C" w:rsidRDefault="0075118C" w:rsidP="00D87EAB">
            <w:pPr>
              <w:rPr>
                <w:sz w:val="20"/>
                <w:szCs w:val="20"/>
              </w:rPr>
            </w:pPr>
          </w:p>
          <w:p w:rsidR="0075118C" w:rsidRDefault="0075118C" w:rsidP="00D87EAB">
            <w:pPr>
              <w:rPr>
                <w:sz w:val="20"/>
                <w:szCs w:val="20"/>
              </w:rPr>
            </w:pPr>
          </w:p>
          <w:p w:rsidR="0075118C" w:rsidRDefault="0075118C" w:rsidP="00D87EAB">
            <w:pPr>
              <w:rPr>
                <w:sz w:val="20"/>
                <w:szCs w:val="20"/>
              </w:rPr>
            </w:pPr>
          </w:p>
          <w:p w:rsidR="0075118C" w:rsidRDefault="0075118C" w:rsidP="00D87EAB">
            <w:pPr>
              <w:rPr>
                <w:sz w:val="20"/>
                <w:szCs w:val="20"/>
              </w:rPr>
            </w:pPr>
          </w:p>
          <w:p w:rsidR="0075118C" w:rsidRDefault="0075118C" w:rsidP="00D87EAB">
            <w:pPr>
              <w:rPr>
                <w:sz w:val="20"/>
                <w:szCs w:val="20"/>
              </w:rPr>
            </w:pPr>
          </w:p>
          <w:p w:rsidR="0075118C" w:rsidRDefault="0075118C" w:rsidP="00D87EAB">
            <w:pPr>
              <w:rPr>
                <w:sz w:val="20"/>
                <w:szCs w:val="20"/>
              </w:rPr>
            </w:pPr>
          </w:p>
          <w:p w:rsidR="0075118C" w:rsidRDefault="0075118C" w:rsidP="00D87EAB">
            <w:pPr>
              <w:rPr>
                <w:sz w:val="20"/>
                <w:szCs w:val="20"/>
              </w:rPr>
            </w:pPr>
          </w:p>
          <w:p w:rsidR="0075118C" w:rsidRDefault="0075118C" w:rsidP="00D87EAB">
            <w:pPr>
              <w:rPr>
                <w:sz w:val="20"/>
                <w:szCs w:val="20"/>
              </w:rPr>
            </w:pPr>
          </w:p>
          <w:p w:rsidR="0075118C" w:rsidRDefault="0075118C" w:rsidP="00D87EAB">
            <w:pPr>
              <w:rPr>
                <w:sz w:val="20"/>
                <w:szCs w:val="20"/>
              </w:rPr>
            </w:pPr>
          </w:p>
          <w:p w:rsidR="0075118C" w:rsidRDefault="0075118C" w:rsidP="00D87EAB">
            <w:pPr>
              <w:rPr>
                <w:sz w:val="20"/>
                <w:szCs w:val="20"/>
              </w:rPr>
            </w:pPr>
          </w:p>
          <w:p w:rsidR="0075118C" w:rsidRPr="000C02B8" w:rsidRDefault="0075118C" w:rsidP="00D87EAB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2600,8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300,0</w:t>
            </w:r>
          </w:p>
        </w:tc>
        <w:tc>
          <w:tcPr>
            <w:tcW w:w="1558" w:type="dxa"/>
            <w:gridSpan w:val="3"/>
            <w:vMerge w:val="restart"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2550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66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69" w:type="dxa"/>
            <w:gridSpan w:val="7"/>
            <w:vMerge w:val="restart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>2600,8</w:t>
            </w:r>
          </w:p>
        </w:tc>
      </w:tr>
      <w:tr w:rsidR="0075118C" w:rsidRPr="000C02B8" w:rsidTr="00A337CF">
        <w:trPr>
          <w:trHeight w:val="915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D87EAB">
            <w:pPr>
              <w:ind w:right="-50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2600,8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300,0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7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2600,8</w:t>
            </w:r>
          </w:p>
        </w:tc>
      </w:tr>
      <w:tr w:rsidR="0075118C" w:rsidRPr="000C02B8" w:rsidTr="00A337CF">
        <w:trPr>
          <w:trHeight w:val="994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2600,8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300,0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7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2600,8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</w:tr>
      <w:tr w:rsidR="0075118C" w:rsidRPr="000C02B8" w:rsidTr="00A337CF">
        <w:trPr>
          <w:trHeight w:val="365"/>
        </w:trPr>
        <w:tc>
          <w:tcPr>
            <w:tcW w:w="801" w:type="dxa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6.4.1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750" w:type="dxa"/>
            <w:vMerge w:val="restart"/>
            <w:hideMark/>
          </w:tcPr>
          <w:p w:rsidR="0075118C" w:rsidRDefault="0075118C" w:rsidP="00021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0C02B8">
              <w:rPr>
                <w:sz w:val="20"/>
                <w:szCs w:val="20"/>
              </w:rPr>
              <w:t>Организация питания обучающихся 1-4 классов муниципальных общеобразовательных организаций из малоимущих семей</w:t>
            </w:r>
            <w:r>
              <w:rPr>
                <w:sz w:val="20"/>
                <w:szCs w:val="20"/>
              </w:rPr>
              <w:t>»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2600,8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300,0</w:t>
            </w:r>
          </w:p>
        </w:tc>
        <w:tc>
          <w:tcPr>
            <w:tcW w:w="1558" w:type="dxa"/>
            <w:gridSpan w:val="3"/>
            <w:vMerge w:val="restart"/>
            <w:hideMark/>
          </w:tcPr>
          <w:p w:rsidR="0075118C" w:rsidRDefault="0075118C" w:rsidP="00D97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мероприятия</w:t>
            </w:r>
          </w:p>
          <w:p w:rsidR="0075118C" w:rsidRDefault="0075118C" w:rsidP="00D97758">
            <w:pPr>
              <w:ind w:right="-79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предусматривает обеспечение в учебные дни горячим питанием обучающихся 1-4 классов </w:t>
            </w:r>
            <w:proofErr w:type="gramStart"/>
            <w:r w:rsidRPr="000C02B8">
              <w:rPr>
                <w:sz w:val="20"/>
                <w:szCs w:val="20"/>
              </w:rPr>
              <w:t>из</w:t>
            </w:r>
            <w:proofErr w:type="gramEnd"/>
            <w:r w:rsidRPr="000C02B8">
              <w:rPr>
                <w:sz w:val="20"/>
                <w:szCs w:val="20"/>
              </w:rPr>
              <w:t xml:space="preserve"> малоимущих </w:t>
            </w:r>
          </w:p>
          <w:p w:rsidR="0075118C" w:rsidRPr="000C02B8" w:rsidRDefault="0075118C" w:rsidP="00D97758">
            <w:pPr>
              <w:ind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</w:t>
            </w:r>
          </w:p>
        </w:tc>
        <w:tc>
          <w:tcPr>
            <w:tcW w:w="2550" w:type="dxa"/>
            <w:gridSpan w:val="3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Количество обучающихся первых-четвертых классов в муниципальных общеобразовательных организациях из малоимущих семей</w:t>
            </w:r>
          </w:p>
          <w:p w:rsidR="0075118C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чел.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Default="0075118C" w:rsidP="00021C8F">
            <w:pPr>
              <w:rPr>
                <w:sz w:val="20"/>
                <w:szCs w:val="20"/>
              </w:rPr>
            </w:pP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vMerge w:val="restart"/>
            <w:noWrap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810</w:t>
            </w: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7"/>
            <w:vMerge w:val="restart"/>
            <w:noWrap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855</w:t>
            </w: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2600,8</w:t>
            </w:r>
          </w:p>
        </w:tc>
      </w:tr>
      <w:tr w:rsidR="0075118C" w:rsidRPr="000C02B8" w:rsidTr="00A337CF">
        <w:trPr>
          <w:trHeight w:val="921"/>
        </w:trPr>
        <w:tc>
          <w:tcPr>
            <w:tcW w:w="801" w:type="dxa"/>
            <w:vMerge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D87EAB">
            <w:pPr>
              <w:ind w:right="-50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2600,8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300,0</w:t>
            </w: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Pr="000C02B8" w:rsidRDefault="0075118C" w:rsidP="00D97758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7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2600,8</w:t>
            </w:r>
          </w:p>
        </w:tc>
      </w:tr>
      <w:tr w:rsidR="0075118C" w:rsidRPr="000C02B8" w:rsidTr="00A337CF">
        <w:trPr>
          <w:trHeight w:val="1413"/>
        </w:trPr>
        <w:tc>
          <w:tcPr>
            <w:tcW w:w="801" w:type="dxa"/>
            <w:vMerge/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75118C" w:rsidRPr="000C02B8" w:rsidRDefault="0075118C" w:rsidP="00425045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  <w:noWrap/>
          </w:tcPr>
          <w:p w:rsidR="0075118C" w:rsidRDefault="0075118C" w:rsidP="00425045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2600,8</w:t>
            </w:r>
          </w:p>
          <w:p w:rsidR="0075118C" w:rsidRPr="000C02B8" w:rsidRDefault="0075118C" w:rsidP="00C55308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noWrap/>
          </w:tcPr>
          <w:p w:rsidR="0075118C" w:rsidRDefault="0075118C" w:rsidP="00425045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300,0</w:t>
            </w:r>
          </w:p>
          <w:p w:rsidR="0075118C" w:rsidRDefault="0075118C" w:rsidP="00425045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425045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425045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425045">
            <w:pPr>
              <w:jc w:val="center"/>
              <w:rPr>
                <w:sz w:val="20"/>
                <w:szCs w:val="20"/>
              </w:rPr>
            </w:pPr>
          </w:p>
          <w:p w:rsidR="0075118C" w:rsidRPr="000C02B8" w:rsidRDefault="0075118C" w:rsidP="00425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7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2600,8</w:t>
            </w:r>
          </w:p>
        </w:tc>
      </w:tr>
      <w:tr w:rsidR="007D320A" w:rsidRPr="000C02B8" w:rsidTr="00A337CF">
        <w:trPr>
          <w:trHeight w:val="319"/>
        </w:trPr>
        <w:tc>
          <w:tcPr>
            <w:tcW w:w="801" w:type="dxa"/>
            <w:vMerge w:val="restart"/>
            <w:noWrap/>
            <w:hideMark/>
          </w:tcPr>
          <w:p w:rsidR="007D320A" w:rsidRPr="000C02B8" w:rsidRDefault="007D320A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50" w:type="dxa"/>
            <w:vMerge w:val="restart"/>
            <w:hideMark/>
          </w:tcPr>
          <w:p w:rsidR="007D320A" w:rsidRPr="000C02B8" w:rsidRDefault="007D320A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Подпрограмма "Поддержка развития системы дополнительного образования городского округа Кинешма"</w:t>
            </w:r>
          </w:p>
        </w:tc>
        <w:tc>
          <w:tcPr>
            <w:tcW w:w="1460" w:type="dxa"/>
            <w:vMerge w:val="restart"/>
            <w:hideMark/>
          </w:tcPr>
          <w:p w:rsidR="007D320A" w:rsidRDefault="007D320A" w:rsidP="0066234D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  <w:r>
              <w:rPr>
                <w:sz w:val="20"/>
                <w:szCs w:val="20"/>
              </w:rPr>
              <w:t>;</w:t>
            </w:r>
          </w:p>
          <w:p w:rsidR="007D320A" w:rsidRPr="000C02B8" w:rsidRDefault="007D320A" w:rsidP="0066234D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369" w:type="dxa"/>
            <w:noWrap/>
            <w:hideMark/>
          </w:tcPr>
          <w:p w:rsidR="007D320A" w:rsidRPr="000C02B8" w:rsidRDefault="007D320A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D320A" w:rsidRPr="000C02B8" w:rsidRDefault="007D320A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1144,0</w:t>
            </w:r>
          </w:p>
        </w:tc>
        <w:tc>
          <w:tcPr>
            <w:tcW w:w="1284" w:type="dxa"/>
            <w:gridSpan w:val="3"/>
            <w:noWrap/>
            <w:hideMark/>
          </w:tcPr>
          <w:p w:rsidR="007D320A" w:rsidRPr="000C02B8" w:rsidRDefault="007D320A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63,195</w:t>
            </w:r>
          </w:p>
        </w:tc>
        <w:tc>
          <w:tcPr>
            <w:tcW w:w="1558" w:type="dxa"/>
            <w:gridSpan w:val="3"/>
            <w:vMerge w:val="restart"/>
            <w:noWrap/>
            <w:hideMark/>
          </w:tcPr>
          <w:p w:rsidR="007D320A" w:rsidRPr="000C02B8" w:rsidRDefault="007D320A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2550" w:type="dxa"/>
            <w:gridSpan w:val="3"/>
            <w:vMerge w:val="restart"/>
            <w:noWrap/>
            <w:hideMark/>
          </w:tcPr>
          <w:p w:rsidR="007D320A" w:rsidRPr="000C02B8" w:rsidRDefault="007D320A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vMerge w:val="restart"/>
            <w:noWrap/>
          </w:tcPr>
          <w:p w:rsidR="007D320A" w:rsidRPr="000C02B8" w:rsidRDefault="007D320A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:rsidR="007D320A" w:rsidRPr="000C02B8" w:rsidRDefault="007D320A">
            <w:pPr>
              <w:spacing w:after="200" w:line="276" w:lineRule="auto"/>
            </w:pPr>
          </w:p>
        </w:tc>
        <w:tc>
          <w:tcPr>
            <w:tcW w:w="1154" w:type="dxa"/>
            <w:gridSpan w:val="6"/>
            <w:vMerge w:val="restart"/>
            <w:tcBorders>
              <w:top w:val="nil"/>
            </w:tcBorders>
            <w:shd w:val="clear" w:color="auto" w:fill="auto"/>
          </w:tcPr>
          <w:p w:rsidR="007D320A" w:rsidRPr="000C02B8" w:rsidRDefault="007D320A">
            <w:pPr>
              <w:spacing w:after="200" w:line="276" w:lineRule="auto"/>
            </w:pPr>
          </w:p>
        </w:tc>
        <w:tc>
          <w:tcPr>
            <w:tcW w:w="1579" w:type="dxa"/>
            <w:gridSpan w:val="4"/>
            <w:tcBorders>
              <w:top w:val="nil"/>
            </w:tcBorders>
            <w:shd w:val="clear" w:color="auto" w:fill="auto"/>
          </w:tcPr>
          <w:p w:rsidR="007D320A" w:rsidRPr="005A0CB9" w:rsidRDefault="007D320A" w:rsidP="004250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1143,99</w:t>
            </w:r>
          </w:p>
        </w:tc>
      </w:tr>
      <w:tr w:rsidR="007D320A" w:rsidRPr="000C02B8" w:rsidTr="00A337CF">
        <w:trPr>
          <w:trHeight w:val="975"/>
        </w:trPr>
        <w:tc>
          <w:tcPr>
            <w:tcW w:w="801" w:type="dxa"/>
            <w:vMerge/>
            <w:hideMark/>
          </w:tcPr>
          <w:p w:rsidR="007D320A" w:rsidRPr="000C02B8" w:rsidRDefault="007D320A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D320A" w:rsidRPr="000C02B8" w:rsidRDefault="007D320A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D320A" w:rsidRPr="000C02B8" w:rsidRDefault="007D320A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D320A" w:rsidRDefault="007D320A" w:rsidP="00D97758">
            <w:pPr>
              <w:ind w:right="-192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  <w:p w:rsidR="007D320A" w:rsidRDefault="007D320A" w:rsidP="00D97758">
            <w:pPr>
              <w:ind w:right="-192"/>
              <w:rPr>
                <w:sz w:val="20"/>
                <w:szCs w:val="20"/>
              </w:rPr>
            </w:pPr>
          </w:p>
          <w:p w:rsidR="007D320A" w:rsidRPr="000C02B8" w:rsidRDefault="007D320A" w:rsidP="00D97758">
            <w:pPr>
              <w:ind w:right="-192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noWrap/>
            <w:hideMark/>
          </w:tcPr>
          <w:p w:rsidR="007D320A" w:rsidRPr="000C02B8" w:rsidRDefault="007D320A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1144,0</w:t>
            </w:r>
          </w:p>
        </w:tc>
        <w:tc>
          <w:tcPr>
            <w:tcW w:w="1284" w:type="dxa"/>
            <w:gridSpan w:val="3"/>
            <w:noWrap/>
            <w:hideMark/>
          </w:tcPr>
          <w:p w:rsidR="007D320A" w:rsidRPr="000C02B8" w:rsidRDefault="007D320A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63,195</w:t>
            </w:r>
          </w:p>
        </w:tc>
        <w:tc>
          <w:tcPr>
            <w:tcW w:w="1558" w:type="dxa"/>
            <w:gridSpan w:val="3"/>
            <w:vMerge/>
            <w:hideMark/>
          </w:tcPr>
          <w:p w:rsidR="007D320A" w:rsidRPr="000C02B8" w:rsidRDefault="007D320A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D320A" w:rsidRPr="000C02B8" w:rsidRDefault="007D320A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noWrap/>
            <w:hideMark/>
          </w:tcPr>
          <w:p w:rsidR="007D320A" w:rsidRPr="000C02B8" w:rsidRDefault="007D320A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vMerge/>
            <w:shd w:val="clear" w:color="auto" w:fill="auto"/>
          </w:tcPr>
          <w:p w:rsidR="007D320A" w:rsidRPr="000C02B8" w:rsidRDefault="007D320A">
            <w:pPr>
              <w:spacing w:after="200" w:line="276" w:lineRule="auto"/>
            </w:pPr>
          </w:p>
        </w:tc>
        <w:tc>
          <w:tcPr>
            <w:tcW w:w="1154" w:type="dxa"/>
            <w:gridSpan w:val="6"/>
            <w:vMerge/>
            <w:shd w:val="clear" w:color="auto" w:fill="auto"/>
          </w:tcPr>
          <w:p w:rsidR="007D320A" w:rsidRPr="000C02B8" w:rsidRDefault="007D320A">
            <w:pPr>
              <w:spacing w:after="200" w:line="276" w:lineRule="auto"/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20A" w:rsidRPr="005A0CB9" w:rsidRDefault="007D320A" w:rsidP="004250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1143,99</w:t>
            </w:r>
          </w:p>
        </w:tc>
      </w:tr>
      <w:tr w:rsidR="007D320A" w:rsidRPr="000C02B8" w:rsidTr="00A337CF">
        <w:trPr>
          <w:trHeight w:val="912"/>
        </w:trPr>
        <w:tc>
          <w:tcPr>
            <w:tcW w:w="801" w:type="dxa"/>
            <w:vMerge/>
            <w:hideMark/>
          </w:tcPr>
          <w:p w:rsidR="007D320A" w:rsidRPr="000C02B8" w:rsidRDefault="007D320A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D320A" w:rsidRPr="000C02B8" w:rsidRDefault="007D320A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D320A" w:rsidRPr="000C02B8" w:rsidRDefault="007D320A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D320A" w:rsidRPr="000C02B8" w:rsidRDefault="007D320A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  <w:noWrap/>
            <w:hideMark/>
          </w:tcPr>
          <w:p w:rsidR="007D320A" w:rsidRPr="000C02B8" w:rsidRDefault="007D320A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1144,0</w:t>
            </w:r>
          </w:p>
        </w:tc>
        <w:tc>
          <w:tcPr>
            <w:tcW w:w="1284" w:type="dxa"/>
            <w:gridSpan w:val="3"/>
            <w:noWrap/>
            <w:hideMark/>
          </w:tcPr>
          <w:p w:rsidR="007D320A" w:rsidRPr="000C02B8" w:rsidRDefault="007D320A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63,195</w:t>
            </w:r>
          </w:p>
        </w:tc>
        <w:tc>
          <w:tcPr>
            <w:tcW w:w="1558" w:type="dxa"/>
            <w:gridSpan w:val="3"/>
            <w:vMerge/>
            <w:hideMark/>
          </w:tcPr>
          <w:p w:rsidR="007D320A" w:rsidRPr="000C02B8" w:rsidRDefault="007D320A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D320A" w:rsidRPr="000C02B8" w:rsidRDefault="007D320A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noWrap/>
            <w:hideMark/>
          </w:tcPr>
          <w:p w:rsidR="007D320A" w:rsidRPr="000C02B8" w:rsidRDefault="007D320A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vMerge/>
            <w:shd w:val="clear" w:color="auto" w:fill="auto"/>
          </w:tcPr>
          <w:p w:rsidR="007D320A" w:rsidRPr="000C02B8" w:rsidRDefault="007D320A">
            <w:pPr>
              <w:spacing w:after="200" w:line="276" w:lineRule="auto"/>
            </w:pPr>
          </w:p>
        </w:tc>
        <w:tc>
          <w:tcPr>
            <w:tcW w:w="1154" w:type="dxa"/>
            <w:gridSpan w:val="6"/>
            <w:vMerge/>
            <w:shd w:val="clear" w:color="auto" w:fill="auto"/>
          </w:tcPr>
          <w:p w:rsidR="007D320A" w:rsidRPr="000C02B8" w:rsidRDefault="007D320A">
            <w:pPr>
              <w:spacing w:after="200" w:line="276" w:lineRule="auto"/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D320A" w:rsidRPr="005A0CB9" w:rsidRDefault="007D320A" w:rsidP="004250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1143,99</w:t>
            </w:r>
          </w:p>
        </w:tc>
      </w:tr>
      <w:tr w:rsidR="0075118C" w:rsidRPr="000C02B8" w:rsidTr="00A337CF">
        <w:trPr>
          <w:trHeight w:val="405"/>
        </w:trPr>
        <w:tc>
          <w:tcPr>
            <w:tcW w:w="801" w:type="dxa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</w:t>
            </w:r>
          </w:p>
        </w:tc>
        <w:tc>
          <w:tcPr>
            <w:tcW w:w="1750" w:type="dxa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Основное мероприятие "Содействие развитию дополнительного образования"</w:t>
            </w:r>
          </w:p>
        </w:tc>
        <w:tc>
          <w:tcPr>
            <w:tcW w:w="1460" w:type="dxa"/>
            <w:vMerge w:val="restart"/>
            <w:noWrap/>
            <w:hideMark/>
          </w:tcPr>
          <w:p w:rsidR="0075118C" w:rsidRPr="000C02B8" w:rsidRDefault="0075118C" w:rsidP="0066234D">
            <w:pPr>
              <w:ind w:right="-188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1144,0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63,195</w:t>
            </w:r>
          </w:p>
        </w:tc>
        <w:tc>
          <w:tcPr>
            <w:tcW w:w="1558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2550" w:type="dxa"/>
            <w:gridSpan w:val="3"/>
            <w:vMerge w:val="restart"/>
            <w:hideMark/>
          </w:tcPr>
          <w:p w:rsidR="0075118C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Количество организаций, реализующих мероприятия по содействию развития дополнительного 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образования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ед.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gridSpan w:val="4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4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154" w:type="dxa"/>
            <w:gridSpan w:val="6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4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1143,990</w:t>
            </w:r>
          </w:p>
        </w:tc>
      </w:tr>
      <w:tr w:rsidR="0075118C" w:rsidRPr="000C02B8" w:rsidTr="00A337CF">
        <w:trPr>
          <w:trHeight w:val="1021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425045">
            <w:pPr>
              <w:ind w:right="-188"/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425045">
            <w:pPr>
              <w:ind w:right="-59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1144,0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63,195</w:t>
            </w: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Pr="000C02B8" w:rsidRDefault="0075118C" w:rsidP="00B81336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6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1143,990</w:t>
            </w:r>
          </w:p>
        </w:tc>
      </w:tr>
      <w:tr w:rsidR="0075118C" w:rsidRPr="000C02B8" w:rsidTr="00A337CF">
        <w:trPr>
          <w:trHeight w:val="916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425045">
            <w:pPr>
              <w:ind w:right="-188"/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1144,0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63,195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6"/>
            <w:vMerge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1143,990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</w:tr>
      <w:tr w:rsidR="0075118C" w:rsidRPr="000C02B8" w:rsidTr="00A337CF">
        <w:trPr>
          <w:trHeight w:val="279"/>
        </w:trPr>
        <w:tc>
          <w:tcPr>
            <w:tcW w:w="801" w:type="dxa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7.1.1</w:t>
            </w:r>
          </w:p>
        </w:tc>
        <w:tc>
          <w:tcPr>
            <w:tcW w:w="1750" w:type="dxa"/>
            <w:vMerge w:val="restart"/>
            <w:hideMark/>
          </w:tcPr>
          <w:p w:rsidR="00C60CAD" w:rsidRDefault="0075118C" w:rsidP="00021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0C02B8">
              <w:rPr>
                <w:sz w:val="20"/>
                <w:szCs w:val="20"/>
              </w:rPr>
              <w:t xml:space="preserve">Обеспечение пожарной безопасности муниципальных организаций </w:t>
            </w:r>
            <w:proofErr w:type="gramStart"/>
            <w:r w:rsidRPr="000C02B8">
              <w:rPr>
                <w:sz w:val="20"/>
                <w:szCs w:val="20"/>
              </w:rPr>
              <w:t>дополнительного</w:t>
            </w:r>
            <w:proofErr w:type="gramEnd"/>
            <w:r w:rsidRPr="000C02B8">
              <w:rPr>
                <w:sz w:val="20"/>
                <w:szCs w:val="20"/>
              </w:rPr>
              <w:t xml:space="preserve"> 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образования в сфере образования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  <w:hideMark/>
          </w:tcPr>
          <w:p w:rsidR="0075118C" w:rsidRPr="000C02B8" w:rsidRDefault="0075118C" w:rsidP="00425045">
            <w:pPr>
              <w:ind w:right="-188"/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350,0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Default="0075118C" w:rsidP="00B81336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  <w:p w:rsidR="0075118C" w:rsidRPr="000C02B8" w:rsidRDefault="0075118C" w:rsidP="00E02E7A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 w:val="restart"/>
            <w:hideMark/>
          </w:tcPr>
          <w:p w:rsidR="0075118C" w:rsidRDefault="0075118C" w:rsidP="00425045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Реализация </w:t>
            </w:r>
          </w:p>
          <w:p w:rsidR="0075118C" w:rsidRPr="000C02B8" w:rsidRDefault="0075118C" w:rsidP="00425045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мероприятия </w:t>
            </w:r>
            <w:proofErr w:type="gramStart"/>
            <w:r w:rsidRPr="000C02B8">
              <w:rPr>
                <w:sz w:val="20"/>
                <w:szCs w:val="20"/>
              </w:rPr>
              <w:t>предусмотрена</w:t>
            </w:r>
            <w:proofErr w:type="gramEnd"/>
            <w:r w:rsidRPr="000C02B8">
              <w:rPr>
                <w:sz w:val="20"/>
                <w:szCs w:val="20"/>
              </w:rPr>
              <w:t xml:space="preserve"> в соответствии с планом кассовых выплат в 11-IV кварталах текущего финансового года </w:t>
            </w:r>
          </w:p>
        </w:tc>
        <w:tc>
          <w:tcPr>
            <w:tcW w:w="2550" w:type="dxa"/>
            <w:gridSpan w:val="3"/>
            <w:vMerge w:val="restart"/>
            <w:hideMark/>
          </w:tcPr>
          <w:p w:rsidR="0075118C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Доля муниципальных организаций дополнительного образования, соответствующих требованиям </w:t>
            </w:r>
            <w:proofErr w:type="spellStart"/>
            <w:r w:rsidRPr="000C02B8">
              <w:rPr>
                <w:sz w:val="20"/>
                <w:szCs w:val="20"/>
              </w:rPr>
              <w:t>Госпожнадзора</w:t>
            </w:r>
            <w:proofErr w:type="spellEnd"/>
          </w:p>
          <w:p w:rsidR="00C60CAD" w:rsidRDefault="00C60CAD" w:rsidP="00021C8F">
            <w:pPr>
              <w:rPr>
                <w:sz w:val="20"/>
                <w:szCs w:val="20"/>
              </w:rPr>
            </w:pPr>
          </w:p>
          <w:p w:rsidR="00C60CAD" w:rsidRDefault="00C60CAD" w:rsidP="00021C8F">
            <w:pPr>
              <w:rPr>
                <w:sz w:val="20"/>
                <w:szCs w:val="20"/>
              </w:rPr>
            </w:pPr>
          </w:p>
          <w:p w:rsidR="00C60CAD" w:rsidRDefault="00C60CAD" w:rsidP="00021C8F">
            <w:pPr>
              <w:rPr>
                <w:sz w:val="20"/>
                <w:szCs w:val="20"/>
              </w:rPr>
            </w:pPr>
          </w:p>
          <w:p w:rsidR="00C60CAD" w:rsidRDefault="00C60CAD" w:rsidP="00021C8F">
            <w:pPr>
              <w:rPr>
                <w:sz w:val="20"/>
                <w:szCs w:val="20"/>
              </w:rPr>
            </w:pPr>
          </w:p>
          <w:p w:rsidR="00C60CAD" w:rsidRDefault="00C60CAD" w:rsidP="00021C8F">
            <w:pPr>
              <w:rPr>
                <w:sz w:val="20"/>
                <w:szCs w:val="20"/>
              </w:rPr>
            </w:pPr>
          </w:p>
          <w:p w:rsidR="00C60CAD" w:rsidRDefault="00C60CAD" w:rsidP="00021C8F">
            <w:pPr>
              <w:rPr>
                <w:sz w:val="20"/>
                <w:szCs w:val="20"/>
              </w:rPr>
            </w:pPr>
          </w:p>
          <w:p w:rsidR="00C60CAD" w:rsidRDefault="00C60CAD" w:rsidP="00021C8F">
            <w:pPr>
              <w:rPr>
                <w:sz w:val="20"/>
                <w:szCs w:val="20"/>
              </w:rPr>
            </w:pPr>
          </w:p>
          <w:p w:rsidR="00C60CAD" w:rsidRPr="000C02B8" w:rsidRDefault="00C60CAD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%</w:t>
            </w:r>
          </w:p>
        </w:tc>
        <w:tc>
          <w:tcPr>
            <w:tcW w:w="981" w:type="dxa"/>
            <w:gridSpan w:val="4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100</w:t>
            </w:r>
          </w:p>
        </w:tc>
        <w:tc>
          <w:tcPr>
            <w:tcW w:w="1154" w:type="dxa"/>
            <w:gridSpan w:val="6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100</w:t>
            </w: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350,0</w:t>
            </w:r>
          </w:p>
        </w:tc>
      </w:tr>
      <w:tr w:rsidR="0075118C" w:rsidRPr="000C02B8" w:rsidTr="00A337CF">
        <w:trPr>
          <w:trHeight w:val="930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E02E7A">
            <w:pPr>
              <w:ind w:right="-59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350,0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6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350,0</w:t>
            </w:r>
          </w:p>
        </w:tc>
      </w:tr>
      <w:tr w:rsidR="0075118C" w:rsidRPr="000C02B8" w:rsidTr="00A337CF">
        <w:trPr>
          <w:trHeight w:val="230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hideMark/>
          </w:tcPr>
          <w:p w:rsidR="00C60CAD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- бюджет 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68" w:type="dxa"/>
            <w:gridSpan w:val="2"/>
            <w:vMerge w:val="restart"/>
            <w:noWrap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350,0</w:t>
            </w:r>
          </w:p>
          <w:p w:rsidR="00C60CAD" w:rsidRPr="000C02B8" w:rsidRDefault="00C60CAD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 w:val="restart"/>
            <w:noWrap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  <w:p w:rsidR="00C60CAD" w:rsidRPr="000C02B8" w:rsidRDefault="00C60CAD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6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350,0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</w:tr>
      <w:tr w:rsidR="0075118C" w:rsidRPr="000C02B8" w:rsidTr="00A337CF">
        <w:trPr>
          <w:trHeight w:val="1944"/>
        </w:trPr>
        <w:tc>
          <w:tcPr>
            <w:tcW w:w="801" w:type="dxa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noWrap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bottom w:val="single" w:sz="4" w:space="0" w:color="auto"/>
            </w:tcBorders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  <w:tcBorders>
              <w:bottom w:val="single" w:sz="4" w:space="0" w:color="auto"/>
            </w:tcBorders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Количество разработанной проектно-сметной документации на модернизацию (ремонт) автоматических пожарных сигнализаций, систем оповещения и управления эвакуацией людей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ед.</w:t>
            </w:r>
          </w:p>
        </w:tc>
        <w:tc>
          <w:tcPr>
            <w:tcW w:w="981" w:type="dxa"/>
            <w:gridSpan w:val="4"/>
            <w:tcBorders>
              <w:bottom w:val="single" w:sz="4" w:space="0" w:color="auto"/>
            </w:tcBorders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</w:t>
            </w:r>
          </w:p>
        </w:tc>
        <w:tc>
          <w:tcPr>
            <w:tcW w:w="1154" w:type="dxa"/>
            <w:gridSpan w:val="6"/>
            <w:tcBorders>
              <w:bottom w:val="single" w:sz="4" w:space="0" w:color="auto"/>
            </w:tcBorders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gridSpan w:val="4"/>
            <w:vMerge/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</w:tr>
      <w:tr w:rsidR="0075118C" w:rsidRPr="000C02B8" w:rsidTr="00A337CF">
        <w:trPr>
          <w:trHeight w:val="1830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Количество модернизированных (отремонтированных) автоматических пожарных с</w:t>
            </w:r>
            <w:r>
              <w:rPr>
                <w:sz w:val="20"/>
                <w:szCs w:val="20"/>
              </w:rPr>
              <w:t>и</w:t>
            </w:r>
            <w:r w:rsidRPr="000C02B8">
              <w:rPr>
                <w:sz w:val="20"/>
                <w:szCs w:val="20"/>
              </w:rPr>
              <w:t>гнализаций, систем оповещения и управления эвакуацией людей</w:t>
            </w:r>
          </w:p>
        </w:tc>
        <w:tc>
          <w:tcPr>
            <w:tcW w:w="567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ед.</w:t>
            </w:r>
          </w:p>
        </w:tc>
        <w:tc>
          <w:tcPr>
            <w:tcW w:w="981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</w:t>
            </w:r>
          </w:p>
        </w:tc>
        <w:tc>
          <w:tcPr>
            <w:tcW w:w="1154" w:type="dxa"/>
            <w:gridSpan w:val="6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gridSpan w:val="4"/>
            <w:vMerge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</w:tr>
      <w:tr w:rsidR="0075118C" w:rsidRPr="000C02B8" w:rsidTr="00A337CF">
        <w:trPr>
          <w:trHeight w:val="365"/>
        </w:trPr>
        <w:tc>
          <w:tcPr>
            <w:tcW w:w="801" w:type="dxa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7.1.2</w:t>
            </w:r>
          </w:p>
        </w:tc>
        <w:tc>
          <w:tcPr>
            <w:tcW w:w="1750" w:type="dxa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0C02B8">
              <w:rPr>
                <w:sz w:val="20"/>
                <w:szCs w:val="20"/>
              </w:rPr>
              <w:t>Мероприятия в рамках подготовки и участия в Спартакиаде школьников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 w:val="restart"/>
            <w:hideMark/>
          </w:tcPr>
          <w:p w:rsidR="0075118C" w:rsidRPr="000C02B8" w:rsidRDefault="0075118C" w:rsidP="0066234D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250,0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63,195</w:t>
            </w:r>
          </w:p>
          <w:p w:rsidR="0075118C" w:rsidRPr="000C02B8" w:rsidRDefault="0075118C" w:rsidP="00B81336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 w:val="restart"/>
            <w:hideMark/>
          </w:tcPr>
          <w:p w:rsidR="0075118C" w:rsidRPr="000C02B8" w:rsidRDefault="0075118C" w:rsidP="0066234D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Реализация мероприятия осуществляется в соответствии с планом-графиком проведения мероприятий и состязаний</w:t>
            </w:r>
          </w:p>
        </w:tc>
        <w:tc>
          <w:tcPr>
            <w:tcW w:w="2550" w:type="dxa"/>
            <w:gridSpan w:val="3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Количество мероприятий в рамках проведения Спартакиады школьников регионального и муниципального этапов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шт.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gridSpan w:val="4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17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154" w:type="dxa"/>
            <w:gridSpan w:val="6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8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250,0</w:t>
            </w:r>
          </w:p>
        </w:tc>
      </w:tr>
      <w:tr w:rsidR="0075118C" w:rsidRPr="000C02B8" w:rsidTr="00A337CF">
        <w:trPr>
          <w:trHeight w:val="945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E02E7A">
            <w:pPr>
              <w:ind w:right="-59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250,0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63,195</w:t>
            </w: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Pr="000C02B8" w:rsidRDefault="0075118C" w:rsidP="00E02E7A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6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250,0</w:t>
            </w:r>
          </w:p>
        </w:tc>
      </w:tr>
      <w:tr w:rsidR="0075118C" w:rsidRPr="000C02B8" w:rsidTr="00A337CF">
        <w:trPr>
          <w:trHeight w:val="934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250,0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63,195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6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250,0</w:t>
            </w:r>
          </w:p>
        </w:tc>
      </w:tr>
      <w:tr w:rsidR="0075118C" w:rsidRPr="000C02B8" w:rsidTr="00A337CF">
        <w:trPr>
          <w:trHeight w:val="407"/>
        </w:trPr>
        <w:tc>
          <w:tcPr>
            <w:tcW w:w="801" w:type="dxa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7.1.3</w:t>
            </w:r>
          </w:p>
        </w:tc>
        <w:tc>
          <w:tcPr>
            <w:tcW w:w="1750" w:type="dxa"/>
            <w:vMerge w:val="restart"/>
            <w:hideMark/>
          </w:tcPr>
          <w:p w:rsidR="0075118C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Укрепление </w:t>
            </w:r>
            <w:r w:rsidRPr="000C02B8">
              <w:rPr>
                <w:sz w:val="20"/>
                <w:szCs w:val="20"/>
              </w:rPr>
              <w:lastRenderedPageBreak/>
              <w:t xml:space="preserve">материально-технической базы организаций дополнительного образования </w:t>
            </w:r>
            <w:proofErr w:type="gramStart"/>
            <w:r w:rsidRPr="000C02B8">
              <w:rPr>
                <w:sz w:val="20"/>
                <w:szCs w:val="20"/>
              </w:rPr>
              <w:t>в</w:t>
            </w:r>
            <w:proofErr w:type="gramEnd"/>
            <w:r w:rsidRPr="000C02B8">
              <w:rPr>
                <w:sz w:val="20"/>
                <w:szCs w:val="20"/>
              </w:rPr>
              <w:t xml:space="preserve"> 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сфере культуры и искусства</w:t>
            </w:r>
          </w:p>
        </w:tc>
        <w:tc>
          <w:tcPr>
            <w:tcW w:w="1460" w:type="dxa"/>
            <w:vMerge w:val="restart"/>
            <w:hideMark/>
          </w:tcPr>
          <w:p w:rsidR="0075118C" w:rsidRDefault="0075118C" w:rsidP="0066234D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 xml:space="preserve">Комитет по </w:t>
            </w:r>
            <w:r w:rsidRPr="000C02B8">
              <w:rPr>
                <w:sz w:val="20"/>
                <w:szCs w:val="20"/>
              </w:rPr>
              <w:lastRenderedPageBreak/>
              <w:t xml:space="preserve">культуре и туризму администрации </w:t>
            </w:r>
            <w:proofErr w:type="gramStart"/>
            <w:r w:rsidRPr="000C02B8">
              <w:rPr>
                <w:sz w:val="20"/>
                <w:szCs w:val="20"/>
              </w:rPr>
              <w:t>городского</w:t>
            </w:r>
            <w:proofErr w:type="gramEnd"/>
            <w:r w:rsidRPr="000C02B8">
              <w:rPr>
                <w:sz w:val="20"/>
                <w:szCs w:val="20"/>
              </w:rPr>
              <w:t xml:space="preserve"> </w:t>
            </w:r>
          </w:p>
          <w:p w:rsidR="0075118C" w:rsidRPr="000C02B8" w:rsidRDefault="0075118C" w:rsidP="0066234D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округа Кинешма</w:t>
            </w: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60,0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 w:val="restart"/>
            <w:hideMark/>
          </w:tcPr>
          <w:p w:rsidR="0075118C" w:rsidRDefault="0075118C" w:rsidP="00662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  <w:p w:rsidR="0075118C" w:rsidRPr="000C02B8" w:rsidRDefault="0075118C" w:rsidP="0066234D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>реализуется в соответствии с кассовым планом и графиком пр</w:t>
            </w:r>
            <w:r>
              <w:rPr>
                <w:sz w:val="20"/>
                <w:szCs w:val="20"/>
              </w:rPr>
              <w:t>и</w:t>
            </w:r>
            <w:r w:rsidRPr="000C02B8">
              <w:rPr>
                <w:sz w:val="20"/>
                <w:szCs w:val="20"/>
              </w:rPr>
              <w:t xml:space="preserve">ведения работ. </w:t>
            </w:r>
          </w:p>
        </w:tc>
        <w:tc>
          <w:tcPr>
            <w:tcW w:w="2550" w:type="dxa"/>
            <w:gridSpan w:val="3"/>
            <w:vMerge w:val="restart"/>
            <w:hideMark/>
          </w:tcPr>
          <w:p w:rsidR="0075118C" w:rsidRPr="0009348E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 xml:space="preserve">Общая площадь </w:t>
            </w:r>
            <w:r w:rsidRPr="000C02B8">
              <w:rPr>
                <w:sz w:val="20"/>
                <w:szCs w:val="20"/>
              </w:rPr>
              <w:lastRenderedPageBreak/>
              <w:t>помещений организаций дополнительного образования в сфере культуры и искусства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proofErr w:type="spellStart"/>
            <w:r w:rsidRPr="000C02B8">
              <w:rPr>
                <w:sz w:val="20"/>
                <w:szCs w:val="20"/>
              </w:rPr>
              <w:lastRenderedPageBreak/>
              <w:t>кв.</w:t>
            </w:r>
            <w:r w:rsidRPr="000C02B8">
              <w:rPr>
                <w:sz w:val="20"/>
                <w:szCs w:val="20"/>
              </w:rPr>
              <w:lastRenderedPageBreak/>
              <w:t>м</w:t>
            </w:r>
            <w:proofErr w:type="spellEnd"/>
            <w:r w:rsidRPr="000C02B8">
              <w:rPr>
                <w:sz w:val="20"/>
                <w:szCs w:val="20"/>
              </w:rPr>
              <w:t>.</w:t>
            </w:r>
          </w:p>
        </w:tc>
        <w:tc>
          <w:tcPr>
            <w:tcW w:w="981" w:type="dxa"/>
            <w:gridSpan w:val="4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lastRenderedPageBreak/>
              <w:t>2610</w:t>
            </w:r>
          </w:p>
        </w:tc>
        <w:tc>
          <w:tcPr>
            <w:tcW w:w="1154" w:type="dxa"/>
            <w:gridSpan w:val="6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2610</w:t>
            </w: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60,0</w:t>
            </w:r>
          </w:p>
        </w:tc>
      </w:tr>
      <w:tr w:rsidR="0075118C" w:rsidRPr="000C02B8" w:rsidTr="00A337CF">
        <w:trPr>
          <w:trHeight w:val="900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Pr="000C02B8" w:rsidRDefault="0075118C" w:rsidP="0066234D">
            <w:pPr>
              <w:ind w:right="-59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60,0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6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60,0</w:t>
            </w:r>
          </w:p>
        </w:tc>
      </w:tr>
      <w:tr w:rsidR="0075118C" w:rsidRPr="000C02B8" w:rsidTr="00A337CF">
        <w:trPr>
          <w:trHeight w:val="230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hideMark/>
          </w:tcPr>
          <w:p w:rsidR="0075118C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- бюджет 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68" w:type="dxa"/>
            <w:gridSpan w:val="2"/>
            <w:vMerge w:val="restart"/>
            <w:noWrap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60,0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 w:val="restart"/>
            <w:noWrap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6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 w:val="restart"/>
            <w:noWrap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60,0</w:t>
            </w: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</w:tr>
      <w:tr w:rsidR="0075118C" w:rsidRPr="000C02B8" w:rsidTr="00A337CF">
        <w:trPr>
          <w:trHeight w:val="1499"/>
        </w:trPr>
        <w:tc>
          <w:tcPr>
            <w:tcW w:w="801" w:type="dxa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noWrap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bottom w:val="single" w:sz="4" w:space="0" w:color="auto"/>
            </w:tcBorders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  <w:tcBorders>
              <w:bottom w:val="single" w:sz="4" w:space="0" w:color="auto"/>
            </w:tcBorders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tcBorders>
              <w:bottom w:val="single" w:sz="4" w:space="0" w:color="auto"/>
            </w:tcBorders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Процент площади помещений организаций дополнительного образования в сфере культуры и искусства, требующих проведения ремонтных работ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%</w:t>
            </w:r>
          </w:p>
        </w:tc>
        <w:tc>
          <w:tcPr>
            <w:tcW w:w="981" w:type="dxa"/>
            <w:gridSpan w:val="4"/>
            <w:tcBorders>
              <w:bottom w:val="single" w:sz="4" w:space="0" w:color="auto"/>
            </w:tcBorders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10,3</w:t>
            </w:r>
          </w:p>
        </w:tc>
        <w:tc>
          <w:tcPr>
            <w:tcW w:w="1154" w:type="dxa"/>
            <w:gridSpan w:val="6"/>
            <w:tcBorders>
              <w:bottom w:val="single" w:sz="4" w:space="0" w:color="auto"/>
            </w:tcBorders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10,3</w:t>
            </w:r>
          </w:p>
        </w:tc>
        <w:tc>
          <w:tcPr>
            <w:tcW w:w="1579" w:type="dxa"/>
            <w:gridSpan w:val="4"/>
            <w:vMerge/>
            <w:tcBorders>
              <w:bottom w:val="single" w:sz="4" w:space="0" w:color="auto"/>
            </w:tcBorders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</w:tr>
      <w:tr w:rsidR="0075118C" w:rsidRPr="000C02B8" w:rsidTr="00A337CF">
        <w:trPr>
          <w:trHeight w:val="300"/>
        </w:trPr>
        <w:tc>
          <w:tcPr>
            <w:tcW w:w="801" w:type="dxa"/>
            <w:vMerge w:val="restart"/>
            <w:noWrap/>
            <w:hideMark/>
          </w:tcPr>
          <w:p w:rsidR="0075118C" w:rsidRPr="000C02B8" w:rsidRDefault="0075118C" w:rsidP="00662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0C02B8">
              <w:rPr>
                <w:sz w:val="20"/>
                <w:szCs w:val="20"/>
              </w:rPr>
              <w:t>1.4</w:t>
            </w:r>
          </w:p>
        </w:tc>
        <w:tc>
          <w:tcPr>
            <w:tcW w:w="1750" w:type="dxa"/>
            <w:vMerge w:val="restart"/>
            <w:hideMark/>
          </w:tcPr>
          <w:p w:rsidR="0075118C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Укрепление материально-технической базы организаций дополнительного образования в сфере образования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  <w:hideMark/>
          </w:tcPr>
          <w:p w:rsidR="0075118C" w:rsidRDefault="0075118C" w:rsidP="0066234D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  <w:p w:rsidR="0075118C" w:rsidRDefault="0075118C" w:rsidP="0066234D">
            <w:pPr>
              <w:rPr>
                <w:sz w:val="20"/>
                <w:szCs w:val="20"/>
              </w:rPr>
            </w:pPr>
          </w:p>
          <w:p w:rsidR="0075118C" w:rsidRDefault="0075118C" w:rsidP="0066234D">
            <w:pPr>
              <w:rPr>
                <w:sz w:val="20"/>
                <w:szCs w:val="20"/>
              </w:rPr>
            </w:pPr>
          </w:p>
          <w:p w:rsidR="0075118C" w:rsidRPr="000C02B8" w:rsidRDefault="0075118C" w:rsidP="0066234D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noWrap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484,0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 w:val="restart"/>
            <w:hideMark/>
          </w:tcPr>
          <w:p w:rsidR="0075118C" w:rsidRDefault="0075118C" w:rsidP="00662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  <w:r w:rsidRPr="000C02B8">
              <w:rPr>
                <w:sz w:val="20"/>
                <w:szCs w:val="20"/>
              </w:rPr>
              <w:t xml:space="preserve"> реализуется в соответствии с кассовым планом и графиком </w:t>
            </w:r>
          </w:p>
          <w:p w:rsidR="0075118C" w:rsidRPr="000C02B8" w:rsidRDefault="0075118C" w:rsidP="0066234D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иведения работ</w:t>
            </w:r>
          </w:p>
        </w:tc>
        <w:tc>
          <w:tcPr>
            <w:tcW w:w="2550" w:type="dxa"/>
            <w:gridSpan w:val="3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Общая площадь помещений организаций дополнительного образования в сфере образования </w:t>
            </w:r>
          </w:p>
        </w:tc>
        <w:tc>
          <w:tcPr>
            <w:tcW w:w="567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proofErr w:type="spellStart"/>
            <w:r w:rsidRPr="000C02B8">
              <w:rPr>
                <w:sz w:val="20"/>
                <w:szCs w:val="20"/>
              </w:rPr>
              <w:t>кв.м</w:t>
            </w:r>
            <w:proofErr w:type="spellEnd"/>
            <w:r w:rsidRPr="000C02B8">
              <w:rPr>
                <w:sz w:val="20"/>
                <w:szCs w:val="20"/>
              </w:rPr>
              <w:t>.</w:t>
            </w:r>
          </w:p>
        </w:tc>
        <w:tc>
          <w:tcPr>
            <w:tcW w:w="981" w:type="dxa"/>
            <w:gridSpan w:val="4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2363,2</w:t>
            </w:r>
          </w:p>
        </w:tc>
        <w:tc>
          <w:tcPr>
            <w:tcW w:w="1154" w:type="dxa"/>
            <w:gridSpan w:val="6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2363,2</w:t>
            </w: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483,99</w:t>
            </w:r>
          </w:p>
        </w:tc>
      </w:tr>
      <w:tr w:rsidR="0075118C" w:rsidRPr="000C02B8" w:rsidTr="00A337CF">
        <w:trPr>
          <w:trHeight w:val="837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68" w:type="dxa"/>
            <w:gridSpan w:val="2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484,0</w:t>
            </w:r>
          </w:p>
        </w:tc>
        <w:tc>
          <w:tcPr>
            <w:tcW w:w="1284" w:type="dxa"/>
            <w:gridSpan w:val="3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6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 w:val="restart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483,99</w:t>
            </w:r>
          </w:p>
        </w:tc>
      </w:tr>
      <w:tr w:rsidR="0075118C" w:rsidRPr="000C02B8" w:rsidTr="00A337CF">
        <w:trPr>
          <w:trHeight w:val="230"/>
        </w:trPr>
        <w:tc>
          <w:tcPr>
            <w:tcW w:w="801" w:type="dxa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</w:tcPr>
          <w:p w:rsidR="0075118C" w:rsidRPr="000C02B8" w:rsidRDefault="0075118C" w:rsidP="00B95041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Процент площади помещений организаций дополнительного образования в сфере образования, требующих проведения ремонтных работ</w:t>
            </w:r>
          </w:p>
        </w:tc>
        <w:tc>
          <w:tcPr>
            <w:tcW w:w="567" w:type="dxa"/>
            <w:gridSpan w:val="3"/>
            <w:vMerge w:val="restart"/>
          </w:tcPr>
          <w:p w:rsidR="0075118C" w:rsidRPr="000C02B8" w:rsidRDefault="0075118C" w:rsidP="00B95041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%</w:t>
            </w:r>
          </w:p>
        </w:tc>
        <w:tc>
          <w:tcPr>
            <w:tcW w:w="981" w:type="dxa"/>
            <w:gridSpan w:val="4"/>
            <w:vMerge w:val="restart"/>
          </w:tcPr>
          <w:p w:rsidR="0075118C" w:rsidRPr="000C02B8" w:rsidRDefault="0075118C" w:rsidP="00B95041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54,0</w:t>
            </w:r>
          </w:p>
        </w:tc>
        <w:tc>
          <w:tcPr>
            <w:tcW w:w="1154" w:type="dxa"/>
            <w:gridSpan w:val="6"/>
            <w:vMerge w:val="restart"/>
          </w:tcPr>
          <w:p w:rsidR="0075118C" w:rsidRPr="000C02B8" w:rsidRDefault="0075118C" w:rsidP="00B95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C02B8">
              <w:rPr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4"/>
            <w:vMerge/>
            <w:noWrap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</w:tc>
      </w:tr>
      <w:tr w:rsidR="0075118C" w:rsidRPr="000C02B8" w:rsidTr="00A337CF">
        <w:trPr>
          <w:trHeight w:val="600"/>
        </w:trPr>
        <w:tc>
          <w:tcPr>
            <w:tcW w:w="801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hideMark/>
          </w:tcPr>
          <w:p w:rsidR="0075118C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 xml:space="preserve">- бюджет </w:t>
            </w:r>
            <w:proofErr w:type="gramStart"/>
            <w:r w:rsidRPr="000C02B8">
              <w:rPr>
                <w:sz w:val="20"/>
                <w:szCs w:val="20"/>
              </w:rPr>
              <w:t>городского</w:t>
            </w:r>
            <w:proofErr w:type="gramEnd"/>
            <w:r w:rsidRPr="000C02B8">
              <w:rPr>
                <w:sz w:val="20"/>
                <w:szCs w:val="20"/>
              </w:rPr>
              <w:t xml:space="preserve"> 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округа Кинешма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rFonts w:ascii="Calibri" w:hAnsi="Calibri"/>
              </w:rPr>
              <w:t> </w:t>
            </w:r>
          </w:p>
        </w:tc>
        <w:tc>
          <w:tcPr>
            <w:tcW w:w="1268" w:type="dxa"/>
            <w:gridSpan w:val="2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484,0</w:t>
            </w: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rFonts w:ascii="Calibri" w:hAnsi="Calibri"/>
              </w:rPr>
              <w:t> </w:t>
            </w:r>
          </w:p>
        </w:tc>
        <w:tc>
          <w:tcPr>
            <w:tcW w:w="1284" w:type="dxa"/>
            <w:gridSpan w:val="3"/>
            <w:noWrap/>
            <w:hideMark/>
          </w:tcPr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0,0</w:t>
            </w: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</w:p>
          <w:p w:rsidR="0075118C" w:rsidRPr="000C02B8" w:rsidRDefault="0075118C" w:rsidP="00021C8F">
            <w:pPr>
              <w:rPr>
                <w:sz w:val="20"/>
                <w:szCs w:val="20"/>
              </w:rPr>
            </w:pPr>
            <w:r w:rsidRPr="000C02B8">
              <w:rPr>
                <w:rFonts w:ascii="Calibri" w:hAnsi="Calibri"/>
              </w:rPr>
              <w:t> </w:t>
            </w:r>
          </w:p>
        </w:tc>
        <w:tc>
          <w:tcPr>
            <w:tcW w:w="1558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6"/>
            <w:vMerge/>
            <w:hideMark/>
          </w:tcPr>
          <w:p w:rsidR="0075118C" w:rsidRPr="000C02B8" w:rsidRDefault="0075118C" w:rsidP="00021C8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noWrap/>
            <w:hideMark/>
          </w:tcPr>
          <w:p w:rsidR="0075118C" w:rsidRPr="000C02B8" w:rsidRDefault="0075118C" w:rsidP="00021C8F">
            <w:pPr>
              <w:jc w:val="center"/>
              <w:rPr>
                <w:sz w:val="20"/>
                <w:szCs w:val="20"/>
              </w:rPr>
            </w:pPr>
            <w:r w:rsidRPr="000C02B8">
              <w:rPr>
                <w:sz w:val="20"/>
                <w:szCs w:val="20"/>
              </w:rPr>
              <w:t>483,99</w:t>
            </w:r>
          </w:p>
        </w:tc>
      </w:tr>
      <w:tr w:rsidR="0075118C" w:rsidRPr="005A0CB9" w:rsidTr="00A337CF">
        <w:trPr>
          <w:trHeight w:val="334"/>
        </w:trPr>
        <w:tc>
          <w:tcPr>
            <w:tcW w:w="801" w:type="dxa"/>
            <w:vMerge w:val="restart"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</w:tcPr>
          <w:p w:rsidR="0075118C" w:rsidRPr="005A0CB9" w:rsidRDefault="0075118C" w:rsidP="007C5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</w:t>
            </w:r>
            <w:r w:rsidRPr="005A0CB9">
              <w:rPr>
                <w:b/>
                <w:sz w:val="20"/>
                <w:szCs w:val="20"/>
              </w:rPr>
              <w:t xml:space="preserve">«Повышение эффективности реализации молодежной </w:t>
            </w:r>
            <w:r w:rsidRPr="005A0CB9">
              <w:rPr>
                <w:b/>
                <w:sz w:val="20"/>
                <w:szCs w:val="20"/>
              </w:rPr>
              <w:lastRenderedPageBreak/>
              <w:t>политики и организация общегородских мероприятий в городском округе Кинешма»</w:t>
            </w:r>
          </w:p>
        </w:tc>
        <w:tc>
          <w:tcPr>
            <w:tcW w:w="1460" w:type="dxa"/>
            <w:vMerge w:val="restart"/>
          </w:tcPr>
          <w:p w:rsidR="0075118C" w:rsidRPr="005A0CB9" w:rsidRDefault="0075118C" w:rsidP="005A0CB9">
            <w:pPr>
              <w:jc w:val="both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lastRenderedPageBreak/>
              <w:t xml:space="preserve">Комитет по социальной и молодежной политике администрации городского </w:t>
            </w:r>
            <w:r w:rsidRPr="005A0CB9">
              <w:rPr>
                <w:sz w:val="20"/>
                <w:szCs w:val="20"/>
              </w:rPr>
              <w:lastRenderedPageBreak/>
              <w:t>округа Кинешма</w:t>
            </w:r>
          </w:p>
          <w:p w:rsidR="0075118C" w:rsidRPr="005A0CB9" w:rsidRDefault="0075118C" w:rsidP="005A0CB9">
            <w:pPr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</w:tcPr>
          <w:p w:rsidR="0075118C" w:rsidRPr="007C5606" w:rsidRDefault="0075118C" w:rsidP="005A0CB9">
            <w:pPr>
              <w:rPr>
                <w:b/>
                <w:sz w:val="20"/>
                <w:szCs w:val="20"/>
              </w:rPr>
            </w:pPr>
            <w:r w:rsidRPr="007C5606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8" w:type="dxa"/>
            <w:gridSpan w:val="2"/>
          </w:tcPr>
          <w:p w:rsidR="0075118C" w:rsidRPr="007C5606" w:rsidRDefault="0075118C" w:rsidP="005A0CB9">
            <w:pPr>
              <w:jc w:val="center"/>
              <w:rPr>
                <w:b/>
                <w:sz w:val="20"/>
                <w:szCs w:val="20"/>
              </w:rPr>
            </w:pPr>
            <w:r w:rsidRPr="007C5606">
              <w:rPr>
                <w:b/>
                <w:sz w:val="20"/>
                <w:szCs w:val="20"/>
              </w:rPr>
              <w:t>6605,4</w:t>
            </w:r>
          </w:p>
        </w:tc>
        <w:tc>
          <w:tcPr>
            <w:tcW w:w="1284" w:type="dxa"/>
            <w:gridSpan w:val="3"/>
          </w:tcPr>
          <w:p w:rsidR="0075118C" w:rsidRPr="007C5606" w:rsidRDefault="0075118C" w:rsidP="005A0CB9">
            <w:pPr>
              <w:jc w:val="center"/>
              <w:rPr>
                <w:b/>
                <w:sz w:val="20"/>
                <w:szCs w:val="20"/>
              </w:rPr>
            </w:pPr>
            <w:r w:rsidRPr="007C5606">
              <w:rPr>
                <w:b/>
                <w:sz w:val="20"/>
                <w:szCs w:val="20"/>
              </w:rPr>
              <w:t>1138,6</w:t>
            </w:r>
          </w:p>
        </w:tc>
        <w:tc>
          <w:tcPr>
            <w:tcW w:w="1558" w:type="dxa"/>
            <w:gridSpan w:val="3"/>
            <w:vMerge w:val="restart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</w:tcPr>
          <w:p w:rsidR="0075118C" w:rsidRPr="005A0CB9" w:rsidRDefault="0075118C" w:rsidP="001E34B1">
            <w:pPr>
              <w:pStyle w:val="a7"/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мероприятий в рамках целевых направлений деятельности</w:t>
            </w:r>
          </w:p>
        </w:tc>
        <w:tc>
          <w:tcPr>
            <w:tcW w:w="567" w:type="dxa"/>
            <w:gridSpan w:val="3"/>
            <w:vMerge w:val="restart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шт.</w:t>
            </w:r>
          </w:p>
        </w:tc>
        <w:tc>
          <w:tcPr>
            <w:tcW w:w="981" w:type="dxa"/>
            <w:gridSpan w:val="4"/>
            <w:vMerge w:val="restart"/>
          </w:tcPr>
          <w:p w:rsidR="0075118C" w:rsidRPr="005A0CB9" w:rsidRDefault="0075118C" w:rsidP="005A0CB9">
            <w:pPr>
              <w:jc w:val="center"/>
              <w:rPr>
                <w:color w:val="000000"/>
                <w:sz w:val="20"/>
                <w:szCs w:val="20"/>
              </w:rPr>
            </w:pPr>
            <w:r w:rsidRPr="005A0CB9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154" w:type="dxa"/>
            <w:gridSpan w:val="6"/>
            <w:vMerge w:val="restart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6</w:t>
            </w:r>
          </w:p>
        </w:tc>
        <w:tc>
          <w:tcPr>
            <w:tcW w:w="1579" w:type="dxa"/>
            <w:gridSpan w:val="4"/>
            <w:vMerge w:val="restart"/>
          </w:tcPr>
          <w:p w:rsidR="0075118C" w:rsidRPr="00AC727A" w:rsidRDefault="0075118C" w:rsidP="005A0CB9">
            <w:pPr>
              <w:jc w:val="center"/>
              <w:rPr>
                <w:b/>
                <w:sz w:val="20"/>
                <w:szCs w:val="20"/>
              </w:rPr>
            </w:pPr>
            <w:r w:rsidRPr="00AC727A">
              <w:rPr>
                <w:b/>
                <w:sz w:val="20"/>
                <w:szCs w:val="20"/>
              </w:rPr>
              <w:t>6490,3</w:t>
            </w:r>
          </w:p>
        </w:tc>
      </w:tr>
      <w:tr w:rsidR="0075118C" w:rsidRPr="005A0CB9" w:rsidTr="00A337CF">
        <w:trPr>
          <w:trHeight w:val="569"/>
        </w:trPr>
        <w:tc>
          <w:tcPr>
            <w:tcW w:w="801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Default="0075118C" w:rsidP="005A0C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</w:tcPr>
          <w:p w:rsidR="0075118C" w:rsidRPr="007C5606" w:rsidRDefault="0075118C" w:rsidP="005A0CB9">
            <w:pPr>
              <w:rPr>
                <w:b/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бюджетные ассигнования</w:t>
            </w:r>
            <w:r w:rsidRPr="005A0CB9">
              <w:rPr>
                <w:b/>
                <w:sz w:val="20"/>
                <w:szCs w:val="20"/>
              </w:rPr>
              <w:t xml:space="preserve"> </w:t>
            </w:r>
            <w:r w:rsidRPr="005A0CB9">
              <w:rPr>
                <w:sz w:val="20"/>
                <w:szCs w:val="20"/>
              </w:rPr>
              <w:t>всего,</w:t>
            </w:r>
            <w:r w:rsidRPr="005A0CB9">
              <w:rPr>
                <w:b/>
                <w:sz w:val="20"/>
                <w:szCs w:val="20"/>
              </w:rPr>
              <w:br/>
            </w:r>
            <w:r w:rsidRPr="005A0CB9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68" w:type="dxa"/>
            <w:gridSpan w:val="2"/>
            <w:vMerge w:val="restart"/>
          </w:tcPr>
          <w:p w:rsidR="0075118C" w:rsidRPr="007C5606" w:rsidRDefault="0075118C" w:rsidP="005A0CB9">
            <w:pPr>
              <w:jc w:val="center"/>
              <w:rPr>
                <w:b/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6605,4</w:t>
            </w:r>
          </w:p>
        </w:tc>
        <w:tc>
          <w:tcPr>
            <w:tcW w:w="1284" w:type="dxa"/>
            <w:gridSpan w:val="3"/>
            <w:vMerge w:val="restart"/>
          </w:tcPr>
          <w:p w:rsidR="0075118C" w:rsidRPr="007C5606" w:rsidRDefault="0075118C" w:rsidP="005A0CB9">
            <w:pPr>
              <w:jc w:val="center"/>
              <w:rPr>
                <w:b/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1138,6</w:t>
            </w:r>
          </w:p>
        </w:tc>
        <w:tc>
          <w:tcPr>
            <w:tcW w:w="1558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5A0CB9" w:rsidRDefault="0075118C" w:rsidP="001E34B1">
            <w:pPr>
              <w:pStyle w:val="a7"/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vMerge/>
          </w:tcPr>
          <w:p w:rsidR="0075118C" w:rsidRPr="005A0CB9" w:rsidRDefault="0075118C" w:rsidP="005A0C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gridSpan w:val="6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</w:tr>
      <w:tr w:rsidR="0075118C" w:rsidRPr="005A0CB9" w:rsidTr="00A337CF">
        <w:tc>
          <w:tcPr>
            <w:tcW w:w="801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75118C" w:rsidRPr="005A0CB9" w:rsidRDefault="0075118C" w:rsidP="005A0CB9">
            <w:pPr>
              <w:rPr>
                <w:b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</w:tcPr>
          <w:p w:rsidR="0075118C" w:rsidRPr="005A0CB9" w:rsidRDefault="0075118C" w:rsidP="005A0CB9">
            <w:pPr>
              <w:jc w:val="both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Количество консультаций, тренингов, опросов</w:t>
            </w:r>
          </w:p>
        </w:tc>
        <w:tc>
          <w:tcPr>
            <w:tcW w:w="567" w:type="dxa"/>
            <w:gridSpan w:val="3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чел.</w:t>
            </w:r>
          </w:p>
        </w:tc>
        <w:tc>
          <w:tcPr>
            <w:tcW w:w="981" w:type="dxa"/>
            <w:gridSpan w:val="4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1800</w:t>
            </w:r>
          </w:p>
        </w:tc>
        <w:tc>
          <w:tcPr>
            <w:tcW w:w="1154" w:type="dxa"/>
            <w:gridSpan w:val="6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450</w:t>
            </w:r>
          </w:p>
        </w:tc>
        <w:tc>
          <w:tcPr>
            <w:tcW w:w="1579" w:type="dxa"/>
            <w:gridSpan w:val="4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6490,3</w:t>
            </w:r>
          </w:p>
        </w:tc>
      </w:tr>
      <w:tr w:rsidR="0075118C" w:rsidRPr="005A0CB9" w:rsidTr="00A337CF">
        <w:tc>
          <w:tcPr>
            <w:tcW w:w="801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75118C" w:rsidRDefault="0075118C" w:rsidP="005A0CB9">
            <w:pPr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- бюджет городского округа Кинешма</w:t>
            </w:r>
          </w:p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6605,4</w:t>
            </w:r>
          </w:p>
        </w:tc>
        <w:tc>
          <w:tcPr>
            <w:tcW w:w="1284" w:type="dxa"/>
            <w:gridSpan w:val="3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1138,6</w:t>
            </w:r>
          </w:p>
        </w:tc>
        <w:tc>
          <w:tcPr>
            <w:tcW w:w="1558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</w:tcPr>
          <w:p w:rsidR="0075118C" w:rsidRPr="005A0CB9" w:rsidRDefault="0075118C" w:rsidP="007C5606">
            <w:pPr>
              <w:pStyle w:val="a7"/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CB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Выраженный оздоровительный эффект из общего числа отдохнувших детей</w:t>
            </w:r>
          </w:p>
        </w:tc>
        <w:tc>
          <w:tcPr>
            <w:tcW w:w="567" w:type="dxa"/>
            <w:gridSpan w:val="3"/>
          </w:tcPr>
          <w:p w:rsidR="0075118C" w:rsidRPr="005A0CB9" w:rsidRDefault="0075118C" w:rsidP="005A0CB9">
            <w:pPr>
              <w:suppressAutoHyphens/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%</w:t>
            </w:r>
          </w:p>
        </w:tc>
        <w:tc>
          <w:tcPr>
            <w:tcW w:w="981" w:type="dxa"/>
            <w:gridSpan w:val="4"/>
          </w:tcPr>
          <w:p w:rsidR="0075118C" w:rsidRPr="005A0CB9" w:rsidRDefault="0075118C" w:rsidP="005A0CB9">
            <w:pPr>
              <w:keepNext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A0CB9">
              <w:rPr>
                <w:sz w:val="20"/>
                <w:szCs w:val="20"/>
                <w:lang w:eastAsia="ar-SA"/>
              </w:rPr>
              <w:t>95</w:t>
            </w:r>
          </w:p>
        </w:tc>
        <w:tc>
          <w:tcPr>
            <w:tcW w:w="1154" w:type="dxa"/>
            <w:gridSpan w:val="6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95</w:t>
            </w:r>
          </w:p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6490,3</w:t>
            </w:r>
          </w:p>
        </w:tc>
      </w:tr>
      <w:tr w:rsidR="0075118C" w:rsidRPr="005A0CB9" w:rsidTr="00A337CF">
        <w:trPr>
          <w:trHeight w:val="317"/>
        </w:trPr>
        <w:tc>
          <w:tcPr>
            <w:tcW w:w="801" w:type="dxa"/>
            <w:vMerge w:val="restart"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50" w:type="dxa"/>
            <w:vMerge w:val="restart"/>
          </w:tcPr>
          <w:p w:rsidR="0075118C" w:rsidRPr="007C5606" w:rsidRDefault="0075118C" w:rsidP="005A0CB9">
            <w:pPr>
              <w:jc w:val="both"/>
              <w:rPr>
                <w:sz w:val="20"/>
                <w:szCs w:val="20"/>
              </w:rPr>
            </w:pPr>
            <w:r w:rsidRPr="007C5606">
              <w:rPr>
                <w:sz w:val="20"/>
                <w:szCs w:val="20"/>
              </w:rPr>
              <w:t xml:space="preserve">Подпрограмма </w:t>
            </w:r>
          </w:p>
          <w:p w:rsidR="0075118C" w:rsidRPr="005A0CB9" w:rsidRDefault="0075118C" w:rsidP="005A0CB9">
            <w:pPr>
              <w:jc w:val="both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«Молодежь города Кинешмы»</w:t>
            </w:r>
          </w:p>
        </w:tc>
        <w:tc>
          <w:tcPr>
            <w:tcW w:w="146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300,0</w:t>
            </w:r>
          </w:p>
        </w:tc>
        <w:tc>
          <w:tcPr>
            <w:tcW w:w="1284" w:type="dxa"/>
            <w:gridSpan w:val="3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58,9</w:t>
            </w:r>
          </w:p>
        </w:tc>
        <w:tc>
          <w:tcPr>
            <w:tcW w:w="1558" w:type="dxa"/>
            <w:gridSpan w:val="3"/>
            <w:vMerge w:val="restart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 w:val="restart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vMerge w:val="restart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6"/>
            <w:vMerge w:val="restart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270,0</w:t>
            </w:r>
          </w:p>
        </w:tc>
      </w:tr>
      <w:tr w:rsidR="0075118C" w:rsidRPr="005A0CB9" w:rsidTr="00A337CF">
        <w:tc>
          <w:tcPr>
            <w:tcW w:w="801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75118C" w:rsidRPr="005A0CB9" w:rsidRDefault="0075118C" w:rsidP="005A0CB9">
            <w:pPr>
              <w:rPr>
                <w:b/>
                <w:sz w:val="20"/>
                <w:szCs w:val="20"/>
              </w:rPr>
            </w:pPr>
            <w:r w:rsidRPr="007C5606">
              <w:rPr>
                <w:sz w:val="20"/>
                <w:szCs w:val="20"/>
              </w:rPr>
              <w:t>бюджетные ассигнования</w:t>
            </w:r>
            <w:r w:rsidRPr="005A0CB9">
              <w:rPr>
                <w:b/>
                <w:sz w:val="20"/>
                <w:szCs w:val="20"/>
              </w:rPr>
              <w:t xml:space="preserve"> </w:t>
            </w:r>
            <w:r w:rsidRPr="005A0CB9">
              <w:rPr>
                <w:sz w:val="20"/>
                <w:szCs w:val="20"/>
              </w:rPr>
              <w:t>всего,</w:t>
            </w:r>
            <w:r w:rsidRPr="005A0CB9">
              <w:rPr>
                <w:b/>
                <w:sz w:val="20"/>
                <w:szCs w:val="20"/>
              </w:rPr>
              <w:br/>
            </w:r>
            <w:r w:rsidRPr="005A0CB9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68" w:type="dxa"/>
            <w:gridSpan w:val="2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300,0</w:t>
            </w:r>
          </w:p>
        </w:tc>
        <w:tc>
          <w:tcPr>
            <w:tcW w:w="1284" w:type="dxa"/>
            <w:gridSpan w:val="3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58,9</w:t>
            </w:r>
          </w:p>
        </w:tc>
        <w:tc>
          <w:tcPr>
            <w:tcW w:w="1558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6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270,0</w:t>
            </w:r>
          </w:p>
        </w:tc>
      </w:tr>
      <w:tr w:rsidR="0075118C" w:rsidRPr="005A0CB9" w:rsidTr="00A337CF">
        <w:tc>
          <w:tcPr>
            <w:tcW w:w="801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300,0</w:t>
            </w:r>
          </w:p>
        </w:tc>
        <w:tc>
          <w:tcPr>
            <w:tcW w:w="1284" w:type="dxa"/>
            <w:gridSpan w:val="3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58,9</w:t>
            </w:r>
          </w:p>
        </w:tc>
        <w:tc>
          <w:tcPr>
            <w:tcW w:w="1558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6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270,0</w:t>
            </w:r>
          </w:p>
        </w:tc>
      </w:tr>
      <w:tr w:rsidR="0075118C" w:rsidRPr="005A0CB9" w:rsidTr="00A337CF">
        <w:trPr>
          <w:trHeight w:val="81"/>
        </w:trPr>
        <w:tc>
          <w:tcPr>
            <w:tcW w:w="801" w:type="dxa"/>
            <w:vMerge w:val="restart"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750" w:type="dxa"/>
            <w:vMerge w:val="restart"/>
          </w:tcPr>
          <w:p w:rsidR="0075118C" w:rsidRPr="005A0CB9" w:rsidRDefault="0075118C" w:rsidP="007C5606">
            <w:pPr>
              <w:rPr>
                <w:sz w:val="20"/>
                <w:szCs w:val="20"/>
              </w:rPr>
            </w:pPr>
            <w:r w:rsidRPr="007C5606">
              <w:rPr>
                <w:sz w:val="20"/>
                <w:szCs w:val="20"/>
              </w:rPr>
              <w:t>Основное мероприятие</w:t>
            </w:r>
            <w:r w:rsidRPr="005A0CB9">
              <w:rPr>
                <w:b/>
                <w:sz w:val="20"/>
                <w:szCs w:val="20"/>
              </w:rPr>
              <w:t xml:space="preserve"> </w:t>
            </w:r>
            <w:r w:rsidRPr="005A0CB9">
              <w:rPr>
                <w:sz w:val="20"/>
                <w:szCs w:val="20"/>
              </w:rPr>
              <w:t xml:space="preserve"> «Реализация молодежной политики и организация общегородских мероприятий»</w:t>
            </w:r>
          </w:p>
        </w:tc>
        <w:tc>
          <w:tcPr>
            <w:tcW w:w="146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300,0</w:t>
            </w:r>
          </w:p>
        </w:tc>
        <w:tc>
          <w:tcPr>
            <w:tcW w:w="1284" w:type="dxa"/>
            <w:gridSpan w:val="3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58,9</w:t>
            </w:r>
          </w:p>
        </w:tc>
        <w:tc>
          <w:tcPr>
            <w:tcW w:w="1558" w:type="dxa"/>
            <w:gridSpan w:val="3"/>
            <w:vMerge w:val="restart"/>
          </w:tcPr>
          <w:p w:rsidR="0075118C" w:rsidRDefault="0075118C" w:rsidP="007C5606">
            <w:pPr>
              <w:pStyle w:val="a7"/>
              <w:spacing w:line="240" w:lineRule="auto"/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5A0CB9">
              <w:rPr>
                <w:rFonts w:ascii="Times New Roman" w:hAnsi="Times New Roman" w:cs="Times New Roman"/>
                <w:sz w:val="20"/>
                <w:szCs w:val="20"/>
              </w:rPr>
              <w:t>1.Церемония вручения городской премии для одаренной молодежи «Роза ветров», 44 лауреата премии;</w:t>
            </w:r>
          </w:p>
          <w:p w:rsidR="0075118C" w:rsidRPr="004B6587" w:rsidRDefault="0075118C" w:rsidP="004B6587">
            <w:pPr>
              <w:pStyle w:val="a7"/>
              <w:spacing w:line="240" w:lineRule="auto"/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5A0CB9">
              <w:rPr>
                <w:rFonts w:ascii="Times New Roman" w:hAnsi="Times New Roman" w:cs="Times New Roman"/>
                <w:sz w:val="20"/>
                <w:szCs w:val="20"/>
              </w:rPr>
              <w:t xml:space="preserve">2.Митинг, </w:t>
            </w:r>
            <w:r w:rsidRPr="005A0C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посвященный Дню памяти о россиянах, исполняющих служебный долг за пределами Отечества; 3.Праздничные мероприятия, посвященные Масленице 4.Городской турнир по </w:t>
            </w:r>
            <w:proofErr w:type="spellStart"/>
            <w:r w:rsidRPr="005A0CB9">
              <w:rPr>
                <w:rFonts w:ascii="Times New Roman" w:hAnsi="Times New Roman" w:cs="Times New Roman"/>
                <w:sz w:val="20"/>
                <w:szCs w:val="20"/>
              </w:rPr>
              <w:t>лазертагу</w:t>
            </w:r>
            <w:proofErr w:type="spellEnd"/>
            <w:r w:rsidRPr="005A0C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B6587">
              <w:rPr>
                <w:rFonts w:ascii="Times New Roman" w:hAnsi="Times New Roman" w:cs="Times New Roman"/>
                <w:sz w:val="20"/>
                <w:szCs w:val="20"/>
              </w:rPr>
              <w:t xml:space="preserve">посвященный памяти летчика СУ-25, героя Романа Филиппова; 5.Мероприятие, посвященные 100-летию со дня рождения Героя </w:t>
            </w:r>
            <w:proofErr w:type="spellStart"/>
            <w:r w:rsidRPr="004B6587">
              <w:rPr>
                <w:rFonts w:ascii="Times New Roman" w:hAnsi="Times New Roman" w:cs="Times New Roman"/>
                <w:sz w:val="20"/>
                <w:szCs w:val="20"/>
              </w:rPr>
              <w:t>Совесткого</w:t>
            </w:r>
            <w:proofErr w:type="spellEnd"/>
            <w:r w:rsidRPr="004B6587">
              <w:rPr>
                <w:rFonts w:ascii="Times New Roman" w:hAnsi="Times New Roman" w:cs="Times New Roman"/>
                <w:sz w:val="20"/>
                <w:szCs w:val="20"/>
              </w:rPr>
              <w:t xml:space="preserve"> Союза Беляева Якова Дмитриевича; 6.Акция </w:t>
            </w:r>
            <w:r w:rsidRPr="004B6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памяти «Кемерово мы с т</w:t>
            </w:r>
            <w:r w:rsidRPr="004B6587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4B6587">
              <w:rPr>
                <w:rFonts w:ascii="Times New Roman" w:hAnsi="Times New Roman" w:cs="Times New Roman"/>
                <w:sz w:val="20"/>
                <w:szCs w:val="20"/>
              </w:rPr>
              <w:t>бой»</w:t>
            </w:r>
          </w:p>
        </w:tc>
        <w:tc>
          <w:tcPr>
            <w:tcW w:w="2550" w:type="dxa"/>
            <w:gridSpan w:val="3"/>
            <w:vMerge w:val="restart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 w:val="restart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vMerge w:val="restart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6"/>
            <w:vMerge w:val="restart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270,0</w:t>
            </w:r>
          </w:p>
        </w:tc>
      </w:tr>
      <w:tr w:rsidR="0075118C" w:rsidRPr="005A0CB9" w:rsidTr="00A337CF">
        <w:tc>
          <w:tcPr>
            <w:tcW w:w="801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75118C" w:rsidRPr="005A0CB9" w:rsidRDefault="0075118C" w:rsidP="005A0CB9">
            <w:pPr>
              <w:rPr>
                <w:b/>
                <w:sz w:val="20"/>
                <w:szCs w:val="20"/>
              </w:rPr>
            </w:pPr>
            <w:r w:rsidRPr="007C5606">
              <w:rPr>
                <w:sz w:val="20"/>
                <w:szCs w:val="20"/>
              </w:rPr>
              <w:t>бюджетные ассигнования</w:t>
            </w:r>
            <w:r w:rsidRPr="005A0CB9">
              <w:rPr>
                <w:b/>
                <w:sz w:val="20"/>
                <w:szCs w:val="20"/>
              </w:rPr>
              <w:t xml:space="preserve"> </w:t>
            </w:r>
            <w:r w:rsidRPr="005A0CB9">
              <w:rPr>
                <w:sz w:val="20"/>
                <w:szCs w:val="20"/>
              </w:rPr>
              <w:t>всего,</w:t>
            </w:r>
            <w:r w:rsidRPr="005A0CB9">
              <w:rPr>
                <w:b/>
                <w:sz w:val="20"/>
                <w:szCs w:val="20"/>
              </w:rPr>
              <w:br/>
            </w:r>
            <w:r w:rsidRPr="005A0CB9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68" w:type="dxa"/>
            <w:gridSpan w:val="2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300,0</w:t>
            </w:r>
          </w:p>
        </w:tc>
        <w:tc>
          <w:tcPr>
            <w:tcW w:w="1284" w:type="dxa"/>
            <w:gridSpan w:val="3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58,9</w:t>
            </w:r>
          </w:p>
        </w:tc>
        <w:tc>
          <w:tcPr>
            <w:tcW w:w="1558" w:type="dxa"/>
            <w:gridSpan w:val="3"/>
            <w:vMerge/>
          </w:tcPr>
          <w:p w:rsidR="0075118C" w:rsidRPr="005A0CB9" w:rsidRDefault="0075118C" w:rsidP="005A0C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vMerge/>
          </w:tcPr>
          <w:p w:rsidR="0075118C" w:rsidRPr="005A0CB9" w:rsidRDefault="0075118C" w:rsidP="005A0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6"/>
            <w:vMerge/>
          </w:tcPr>
          <w:p w:rsidR="0075118C" w:rsidRPr="005A0CB9" w:rsidRDefault="0075118C" w:rsidP="005A0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  <w:gridSpan w:val="4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270,0</w:t>
            </w:r>
          </w:p>
        </w:tc>
      </w:tr>
      <w:tr w:rsidR="0075118C" w:rsidRPr="005A0CB9" w:rsidTr="00A337CF">
        <w:tc>
          <w:tcPr>
            <w:tcW w:w="801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9" w:type="dxa"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300,0</w:t>
            </w:r>
          </w:p>
        </w:tc>
        <w:tc>
          <w:tcPr>
            <w:tcW w:w="1284" w:type="dxa"/>
            <w:gridSpan w:val="3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58,9</w:t>
            </w:r>
          </w:p>
        </w:tc>
        <w:tc>
          <w:tcPr>
            <w:tcW w:w="1558" w:type="dxa"/>
            <w:gridSpan w:val="3"/>
            <w:vMerge/>
          </w:tcPr>
          <w:p w:rsidR="0075118C" w:rsidRPr="005A0CB9" w:rsidRDefault="0075118C" w:rsidP="005A0C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6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270,0</w:t>
            </w:r>
          </w:p>
        </w:tc>
      </w:tr>
      <w:tr w:rsidR="0075118C" w:rsidRPr="005A0CB9" w:rsidTr="00A337CF">
        <w:trPr>
          <w:trHeight w:val="299"/>
        </w:trPr>
        <w:tc>
          <w:tcPr>
            <w:tcW w:w="801" w:type="dxa"/>
            <w:vMerge w:val="restart"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1750" w:type="dxa"/>
            <w:vMerge w:val="restart"/>
          </w:tcPr>
          <w:p w:rsidR="0075118C" w:rsidRPr="007C5606" w:rsidRDefault="0075118C" w:rsidP="007C5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75118C" w:rsidRPr="005A0CB9" w:rsidRDefault="0075118C" w:rsidP="007C5606">
            <w:pPr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lastRenderedPageBreak/>
              <w:t>«Организация работы с молодежью»</w:t>
            </w:r>
          </w:p>
        </w:tc>
        <w:tc>
          <w:tcPr>
            <w:tcW w:w="146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300,0</w:t>
            </w:r>
          </w:p>
        </w:tc>
        <w:tc>
          <w:tcPr>
            <w:tcW w:w="1284" w:type="dxa"/>
            <w:gridSpan w:val="3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58,9</w:t>
            </w:r>
          </w:p>
        </w:tc>
        <w:tc>
          <w:tcPr>
            <w:tcW w:w="1558" w:type="dxa"/>
            <w:gridSpan w:val="3"/>
            <w:vMerge/>
          </w:tcPr>
          <w:p w:rsidR="0075118C" w:rsidRPr="005A0CB9" w:rsidRDefault="0075118C" w:rsidP="005A0C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</w:tcPr>
          <w:p w:rsidR="0075118C" w:rsidRPr="005A0CB9" w:rsidRDefault="0075118C" w:rsidP="001167E4">
            <w:pPr>
              <w:rPr>
                <w:sz w:val="20"/>
                <w:szCs w:val="20"/>
              </w:rPr>
            </w:pPr>
            <w:r w:rsidRPr="005A0CB9">
              <w:rPr>
                <w:color w:val="000000"/>
                <w:sz w:val="20"/>
                <w:szCs w:val="20"/>
              </w:rPr>
              <w:t xml:space="preserve">Число творческих и </w:t>
            </w:r>
            <w:r w:rsidRPr="005A0CB9">
              <w:rPr>
                <w:color w:val="000000"/>
                <w:sz w:val="20"/>
                <w:szCs w:val="20"/>
              </w:rPr>
              <w:lastRenderedPageBreak/>
              <w:t>социально активных молодых людей, получивших премию и гранты главы администрации городского округа Кинешма</w:t>
            </w:r>
          </w:p>
        </w:tc>
        <w:tc>
          <w:tcPr>
            <w:tcW w:w="567" w:type="dxa"/>
            <w:gridSpan w:val="3"/>
            <w:vMerge w:val="restart"/>
          </w:tcPr>
          <w:p w:rsidR="0075118C" w:rsidRPr="005A0CB9" w:rsidRDefault="0075118C" w:rsidP="005A0CB9">
            <w:pPr>
              <w:jc w:val="center"/>
              <w:rPr>
                <w:color w:val="000000"/>
                <w:sz w:val="20"/>
                <w:szCs w:val="20"/>
              </w:rPr>
            </w:pPr>
            <w:r w:rsidRPr="005A0CB9">
              <w:rPr>
                <w:color w:val="000000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981" w:type="dxa"/>
            <w:gridSpan w:val="4"/>
            <w:vMerge w:val="restart"/>
          </w:tcPr>
          <w:p w:rsidR="0075118C" w:rsidRPr="005A0CB9" w:rsidRDefault="0075118C" w:rsidP="005A0CB9">
            <w:pPr>
              <w:jc w:val="center"/>
              <w:rPr>
                <w:color w:val="000000"/>
                <w:sz w:val="20"/>
                <w:szCs w:val="20"/>
              </w:rPr>
            </w:pPr>
            <w:r w:rsidRPr="005A0CB9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54" w:type="dxa"/>
            <w:gridSpan w:val="6"/>
            <w:vMerge w:val="restart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44</w:t>
            </w:r>
          </w:p>
        </w:tc>
        <w:tc>
          <w:tcPr>
            <w:tcW w:w="1579" w:type="dxa"/>
            <w:gridSpan w:val="4"/>
            <w:vMerge w:val="restart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270,0</w:t>
            </w:r>
          </w:p>
        </w:tc>
      </w:tr>
      <w:tr w:rsidR="0075118C" w:rsidRPr="005A0CB9" w:rsidTr="00A337CF">
        <w:trPr>
          <w:trHeight w:val="1524"/>
        </w:trPr>
        <w:tc>
          <w:tcPr>
            <w:tcW w:w="801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A0CB9" w:rsidRDefault="0075118C" w:rsidP="005A0C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  <w:r w:rsidRPr="007C5606">
              <w:rPr>
                <w:sz w:val="20"/>
                <w:szCs w:val="20"/>
              </w:rPr>
              <w:t>бюджетные ассигнования</w:t>
            </w:r>
            <w:r w:rsidRPr="005A0CB9">
              <w:rPr>
                <w:b/>
                <w:sz w:val="20"/>
                <w:szCs w:val="20"/>
              </w:rPr>
              <w:t xml:space="preserve"> </w:t>
            </w:r>
            <w:r w:rsidRPr="005A0CB9">
              <w:rPr>
                <w:sz w:val="20"/>
                <w:szCs w:val="20"/>
              </w:rPr>
              <w:t>всего,</w:t>
            </w:r>
            <w:r w:rsidRPr="005A0CB9">
              <w:rPr>
                <w:b/>
                <w:sz w:val="20"/>
                <w:szCs w:val="20"/>
              </w:rPr>
              <w:br/>
            </w:r>
            <w:r w:rsidRPr="005A0CB9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68" w:type="dxa"/>
            <w:gridSpan w:val="2"/>
            <w:vMerge w:val="restart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300,0</w:t>
            </w:r>
          </w:p>
        </w:tc>
        <w:tc>
          <w:tcPr>
            <w:tcW w:w="1284" w:type="dxa"/>
            <w:gridSpan w:val="3"/>
            <w:vMerge w:val="restart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58,9</w:t>
            </w:r>
          </w:p>
        </w:tc>
        <w:tc>
          <w:tcPr>
            <w:tcW w:w="1558" w:type="dxa"/>
            <w:gridSpan w:val="3"/>
            <w:vMerge/>
          </w:tcPr>
          <w:p w:rsidR="0075118C" w:rsidRPr="005A0CB9" w:rsidRDefault="0075118C" w:rsidP="005A0C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5A0CB9" w:rsidRDefault="0075118C" w:rsidP="005A0CB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vMerge/>
          </w:tcPr>
          <w:p w:rsidR="0075118C" w:rsidRPr="005A0CB9" w:rsidRDefault="0075118C" w:rsidP="005A0C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gridSpan w:val="6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</w:tr>
      <w:tr w:rsidR="0075118C" w:rsidRPr="005A0CB9" w:rsidTr="00A337CF">
        <w:trPr>
          <w:trHeight w:val="171"/>
        </w:trPr>
        <w:tc>
          <w:tcPr>
            <w:tcW w:w="801" w:type="dxa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75118C" w:rsidRPr="005A0CB9" w:rsidRDefault="0075118C" w:rsidP="005A0CB9">
            <w:pPr>
              <w:rPr>
                <w:b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</w:tcPr>
          <w:p w:rsidR="0075118C" w:rsidRPr="005A0CB9" w:rsidRDefault="0075118C" w:rsidP="005A0C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</w:tcPr>
          <w:p w:rsidR="0075118C" w:rsidRPr="005A0CB9" w:rsidRDefault="0075118C" w:rsidP="001167E4">
            <w:pPr>
              <w:rPr>
                <w:color w:val="000000"/>
                <w:sz w:val="20"/>
                <w:szCs w:val="20"/>
              </w:rPr>
            </w:pPr>
            <w:r w:rsidRPr="005A0CB9">
              <w:rPr>
                <w:color w:val="000000"/>
                <w:sz w:val="20"/>
                <w:szCs w:val="20"/>
              </w:rPr>
              <w:t>Количество мероприятий в рамках целевых направлений деятельности</w:t>
            </w:r>
          </w:p>
        </w:tc>
        <w:tc>
          <w:tcPr>
            <w:tcW w:w="567" w:type="dxa"/>
            <w:gridSpan w:val="3"/>
          </w:tcPr>
          <w:p w:rsidR="0075118C" w:rsidRPr="005A0CB9" w:rsidRDefault="0075118C" w:rsidP="005A0CB9">
            <w:pPr>
              <w:jc w:val="center"/>
              <w:rPr>
                <w:color w:val="000000"/>
                <w:sz w:val="20"/>
                <w:szCs w:val="20"/>
              </w:rPr>
            </w:pPr>
            <w:r w:rsidRPr="005A0CB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1" w:type="dxa"/>
            <w:gridSpan w:val="4"/>
          </w:tcPr>
          <w:p w:rsidR="0075118C" w:rsidRPr="005A0CB9" w:rsidRDefault="0075118C" w:rsidP="005A0CB9">
            <w:pPr>
              <w:jc w:val="center"/>
              <w:rPr>
                <w:color w:val="000000"/>
                <w:sz w:val="20"/>
                <w:szCs w:val="20"/>
              </w:rPr>
            </w:pPr>
            <w:r w:rsidRPr="005A0CB9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154" w:type="dxa"/>
            <w:gridSpan w:val="6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6</w:t>
            </w:r>
          </w:p>
        </w:tc>
        <w:tc>
          <w:tcPr>
            <w:tcW w:w="1579" w:type="dxa"/>
            <w:gridSpan w:val="4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270,0</w:t>
            </w:r>
          </w:p>
        </w:tc>
      </w:tr>
      <w:tr w:rsidR="0075118C" w:rsidRPr="005A0CB9" w:rsidTr="00A337CF">
        <w:trPr>
          <w:trHeight w:val="1247"/>
        </w:trPr>
        <w:tc>
          <w:tcPr>
            <w:tcW w:w="801" w:type="dxa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  <w:vMerge w:val="restart"/>
          </w:tcPr>
          <w:p w:rsidR="0075118C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300,0</w:t>
            </w:r>
          </w:p>
          <w:p w:rsidR="004B6587" w:rsidRDefault="004B6587" w:rsidP="005A0CB9">
            <w:pPr>
              <w:jc w:val="center"/>
              <w:rPr>
                <w:sz w:val="20"/>
                <w:szCs w:val="20"/>
              </w:rPr>
            </w:pPr>
          </w:p>
          <w:p w:rsidR="004B6587" w:rsidRDefault="004B6587" w:rsidP="005A0CB9">
            <w:pPr>
              <w:jc w:val="center"/>
              <w:rPr>
                <w:sz w:val="20"/>
                <w:szCs w:val="20"/>
              </w:rPr>
            </w:pPr>
          </w:p>
          <w:p w:rsidR="004B6587" w:rsidRDefault="004B6587" w:rsidP="005A0CB9">
            <w:pPr>
              <w:jc w:val="center"/>
              <w:rPr>
                <w:sz w:val="20"/>
                <w:szCs w:val="20"/>
              </w:rPr>
            </w:pPr>
          </w:p>
          <w:p w:rsidR="004B6587" w:rsidRDefault="004B6587" w:rsidP="005A0CB9">
            <w:pPr>
              <w:jc w:val="center"/>
              <w:rPr>
                <w:sz w:val="20"/>
                <w:szCs w:val="20"/>
              </w:rPr>
            </w:pPr>
          </w:p>
          <w:p w:rsidR="004B6587" w:rsidRPr="005A0CB9" w:rsidRDefault="004B6587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 w:val="restart"/>
          </w:tcPr>
          <w:p w:rsidR="0075118C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58,9</w:t>
            </w:r>
          </w:p>
          <w:p w:rsidR="004B6587" w:rsidRDefault="004B6587" w:rsidP="005A0CB9">
            <w:pPr>
              <w:jc w:val="center"/>
              <w:rPr>
                <w:sz w:val="20"/>
                <w:szCs w:val="20"/>
              </w:rPr>
            </w:pPr>
          </w:p>
          <w:p w:rsidR="004B6587" w:rsidRDefault="004B6587" w:rsidP="005A0CB9">
            <w:pPr>
              <w:jc w:val="center"/>
              <w:rPr>
                <w:sz w:val="20"/>
                <w:szCs w:val="20"/>
              </w:rPr>
            </w:pPr>
          </w:p>
          <w:p w:rsidR="004B6587" w:rsidRDefault="004B6587" w:rsidP="005A0CB9">
            <w:pPr>
              <w:jc w:val="center"/>
              <w:rPr>
                <w:sz w:val="20"/>
                <w:szCs w:val="20"/>
              </w:rPr>
            </w:pPr>
          </w:p>
          <w:p w:rsidR="004B6587" w:rsidRDefault="004B6587" w:rsidP="005A0CB9">
            <w:pPr>
              <w:jc w:val="center"/>
              <w:rPr>
                <w:sz w:val="20"/>
                <w:szCs w:val="20"/>
              </w:rPr>
            </w:pPr>
          </w:p>
          <w:p w:rsidR="004B6587" w:rsidRPr="005A0CB9" w:rsidRDefault="004B6587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</w:tcPr>
          <w:p w:rsidR="0075118C" w:rsidRPr="005A0CB9" w:rsidRDefault="0075118C" w:rsidP="005A0CB9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50" w:type="dxa"/>
            <w:gridSpan w:val="3"/>
          </w:tcPr>
          <w:p w:rsidR="004B6587" w:rsidRPr="00C20388" w:rsidRDefault="0075118C" w:rsidP="001167E4">
            <w:pPr>
              <w:rPr>
                <w:color w:val="000000"/>
                <w:sz w:val="20"/>
                <w:szCs w:val="20"/>
              </w:rPr>
            </w:pPr>
            <w:r w:rsidRPr="005A0CB9">
              <w:rPr>
                <w:color w:val="000000"/>
                <w:sz w:val="20"/>
                <w:szCs w:val="20"/>
              </w:rPr>
              <w:t>Рост числа молодых людей, принимающих участие в акциях и мероприятиях</w:t>
            </w:r>
          </w:p>
          <w:p w:rsidR="004B6587" w:rsidRDefault="004B6587" w:rsidP="001167E4">
            <w:pPr>
              <w:rPr>
                <w:color w:val="000000"/>
                <w:sz w:val="20"/>
                <w:szCs w:val="20"/>
              </w:rPr>
            </w:pPr>
          </w:p>
          <w:p w:rsidR="004B6587" w:rsidRDefault="004B6587" w:rsidP="001167E4">
            <w:pPr>
              <w:rPr>
                <w:color w:val="000000"/>
                <w:sz w:val="20"/>
                <w:szCs w:val="20"/>
              </w:rPr>
            </w:pPr>
          </w:p>
          <w:p w:rsidR="004B6587" w:rsidRPr="005A0CB9" w:rsidRDefault="004B6587" w:rsidP="001167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75118C" w:rsidRPr="005A0CB9" w:rsidRDefault="0075118C" w:rsidP="005A0CB9">
            <w:pPr>
              <w:jc w:val="center"/>
              <w:rPr>
                <w:color w:val="000000"/>
                <w:sz w:val="20"/>
                <w:szCs w:val="20"/>
              </w:rPr>
            </w:pPr>
            <w:r w:rsidRPr="005A0CB9">
              <w:rPr>
                <w:color w:val="000000"/>
                <w:sz w:val="20"/>
                <w:szCs w:val="20"/>
              </w:rPr>
              <w:t xml:space="preserve">% </w:t>
            </w:r>
          </w:p>
          <w:p w:rsidR="0075118C" w:rsidRPr="005A0CB9" w:rsidRDefault="0075118C" w:rsidP="005A0CB9">
            <w:pPr>
              <w:jc w:val="center"/>
              <w:rPr>
                <w:color w:val="000000"/>
                <w:sz w:val="20"/>
                <w:szCs w:val="20"/>
              </w:rPr>
            </w:pPr>
            <w:r w:rsidRPr="005A0CB9">
              <w:rPr>
                <w:color w:val="000000"/>
                <w:sz w:val="20"/>
                <w:szCs w:val="20"/>
              </w:rPr>
              <w:t>от молодежи</w:t>
            </w:r>
          </w:p>
        </w:tc>
        <w:tc>
          <w:tcPr>
            <w:tcW w:w="981" w:type="dxa"/>
            <w:gridSpan w:val="4"/>
          </w:tcPr>
          <w:p w:rsidR="0075118C" w:rsidRPr="005A0CB9" w:rsidRDefault="0075118C" w:rsidP="005A0CB9">
            <w:pPr>
              <w:jc w:val="center"/>
              <w:rPr>
                <w:color w:val="000000"/>
                <w:sz w:val="20"/>
                <w:szCs w:val="20"/>
              </w:rPr>
            </w:pPr>
            <w:r w:rsidRPr="005A0CB9"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154" w:type="dxa"/>
            <w:gridSpan w:val="6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23,5</w:t>
            </w:r>
          </w:p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270,0</w:t>
            </w:r>
          </w:p>
        </w:tc>
      </w:tr>
      <w:tr w:rsidR="0075118C" w:rsidRPr="005A0CB9" w:rsidTr="00A337CF">
        <w:trPr>
          <w:trHeight w:val="1392"/>
        </w:trPr>
        <w:tc>
          <w:tcPr>
            <w:tcW w:w="801" w:type="dxa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</w:tcPr>
          <w:p w:rsidR="0075118C" w:rsidRPr="005A0CB9" w:rsidRDefault="0075118C" w:rsidP="005A0CB9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50" w:type="dxa"/>
            <w:gridSpan w:val="3"/>
          </w:tcPr>
          <w:p w:rsidR="0075118C" w:rsidRPr="005A0CB9" w:rsidRDefault="0075118C" w:rsidP="001167E4">
            <w:pPr>
              <w:rPr>
                <w:color w:val="000000"/>
                <w:sz w:val="20"/>
                <w:szCs w:val="20"/>
              </w:rPr>
            </w:pPr>
            <w:r w:rsidRPr="005A0CB9">
              <w:rPr>
                <w:color w:val="000000"/>
                <w:sz w:val="20"/>
                <w:szCs w:val="20"/>
              </w:rPr>
              <w:t xml:space="preserve">Ежегодный охват граждан в возрасте 14 - 30 лет социологическими опросами и мониторинговыми исследованиями </w:t>
            </w:r>
          </w:p>
        </w:tc>
        <w:tc>
          <w:tcPr>
            <w:tcW w:w="567" w:type="dxa"/>
            <w:gridSpan w:val="3"/>
          </w:tcPr>
          <w:p w:rsidR="0075118C" w:rsidRPr="005A0CB9" w:rsidRDefault="0075118C" w:rsidP="005A0CB9">
            <w:pPr>
              <w:jc w:val="center"/>
              <w:rPr>
                <w:color w:val="000000"/>
                <w:sz w:val="20"/>
                <w:szCs w:val="20"/>
              </w:rPr>
            </w:pPr>
            <w:r w:rsidRPr="005A0CB9">
              <w:rPr>
                <w:color w:val="000000"/>
                <w:sz w:val="20"/>
                <w:szCs w:val="20"/>
              </w:rPr>
              <w:t xml:space="preserve">чел. </w:t>
            </w:r>
          </w:p>
          <w:p w:rsidR="0075118C" w:rsidRPr="005A0CB9" w:rsidRDefault="0075118C" w:rsidP="005A0CB9">
            <w:pPr>
              <w:jc w:val="center"/>
              <w:rPr>
                <w:color w:val="000000"/>
                <w:sz w:val="20"/>
                <w:szCs w:val="20"/>
              </w:rPr>
            </w:pPr>
            <w:r w:rsidRPr="005A0CB9">
              <w:rPr>
                <w:color w:val="000000"/>
                <w:sz w:val="20"/>
                <w:szCs w:val="20"/>
              </w:rPr>
              <w:t>% от молодежи</w:t>
            </w:r>
          </w:p>
        </w:tc>
        <w:tc>
          <w:tcPr>
            <w:tcW w:w="981" w:type="dxa"/>
            <w:gridSpan w:val="4"/>
          </w:tcPr>
          <w:p w:rsidR="0075118C" w:rsidRPr="005A0CB9" w:rsidRDefault="0075118C" w:rsidP="005A0CB9">
            <w:pPr>
              <w:jc w:val="center"/>
              <w:rPr>
                <w:color w:val="000000"/>
                <w:sz w:val="20"/>
                <w:szCs w:val="20"/>
              </w:rPr>
            </w:pPr>
            <w:r w:rsidRPr="005A0CB9">
              <w:rPr>
                <w:color w:val="000000"/>
                <w:sz w:val="20"/>
                <w:szCs w:val="20"/>
              </w:rPr>
              <w:t>1740 8,0%</w:t>
            </w:r>
          </w:p>
        </w:tc>
        <w:tc>
          <w:tcPr>
            <w:tcW w:w="1154" w:type="dxa"/>
            <w:gridSpan w:val="6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450</w:t>
            </w:r>
          </w:p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2,0%</w:t>
            </w:r>
          </w:p>
        </w:tc>
        <w:tc>
          <w:tcPr>
            <w:tcW w:w="1579" w:type="dxa"/>
            <w:gridSpan w:val="4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</w:tr>
      <w:tr w:rsidR="0075118C" w:rsidRPr="005A0CB9" w:rsidTr="00A337CF">
        <w:tc>
          <w:tcPr>
            <w:tcW w:w="801" w:type="dxa"/>
            <w:vMerge w:val="restart"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750" w:type="dxa"/>
            <w:vMerge w:val="restart"/>
          </w:tcPr>
          <w:p w:rsidR="0075118C" w:rsidRPr="00491468" w:rsidRDefault="0075118C" w:rsidP="005A0CB9">
            <w:pPr>
              <w:jc w:val="both"/>
              <w:rPr>
                <w:sz w:val="20"/>
                <w:szCs w:val="20"/>
              </w:rPr>
            </w:pPr>
            <w:r w:rsidRPr="00491468">
              <w:rPr>
                <w:sz w:val="20"/>
                <w:szCs w:val="20"/>
              </w:rPr>
              <w:t xml:space="preserve">Подпрограмма </w:t>
            </w:r>
          </w:p>
          <w:p w:rsidR="0075118C" w:rsidRPr="005A0CB9" w:rsidRDefault="0075118C" w:rsidP="00491468">
            <w:pPr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«Психолого-педагогическая и социальная помощь подросткам и молодежи городского округа Кинешма»</w:t>
            </w:r>
          </w:p>
        </w:tc>
        <w:tc>
          <w:tcPr>
            <w:tcW w:w="146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2347,3</w:t>
            </w:r>
          </w:p>
        </w:tc>
        <w:tc>
          <w:tcPr>
            <w:tcW w:w="1284" w:type="dxa"/>
            <w:gridSpan w:val="3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504,5</w:t>
            </w:r>
          </w:p>
        </w:tc>
        <w:tc>
          <w:tcPr>
            <w:tcW w:w="1558" w:type="dxa"/>
            <w:gridSpan w:val="3"/>
            <w:vMerge w:val="restart"/>
          </w:tcPr>
          <w:p w:rsidR="0075118C" w:rsidRPr="0080713C" w:rsidRDefault="004B6587" w:rsidP="00491468">
            <w:pPr>
              <w:rPr>
                <w:sz w:val="18"/>
                <w:szCs w:val="18"/>
              </w:rPr>
            </w:pPr>
            <w:r w:rsidRPr="0080713C">
              <w:rPr>
                <w:sz w:val="18"/>
                <w:szCs w:val="18"/>
              </w:rPr>
              <w:t>1.</w:t>
            </w:r>
            <w:r w:rsidR="0075118C" w:rsidRPr="0080713C">
              <w:rPr>
                <w:sz w:val="18"/>
                <w:szCs w:val="18"/>
              </w:rPr>
              <w:t xml:space="preserve">Тематическое занятие для родителей «Родители и дети – жизнь в согласии» базовая площадка СОШ №10, охват 21 чел. </w:t>
            </w:r>
          </w:p>
          <w:p w:rsidR="0075118C" w:rsidRPr="0080713C" w:rsidRDefault="0075118C" w:rsidP="00491468">
            <w:pPr>
              <w:ind w:left="-60"/>
              <w:rPr>
                <w:sz w:val="18"/>
                <w:szCs w:val="18"/>
              </w:rPr>
            </w:pPr>
            <w:r w:rsidRPr="0080713C">
              <w:rPr>
                <w:sz w:val="18"/>
                <w:szCs w:val="18"/>
              </w:rPr>
              <w:t>2.Тематические занятия с родителями детского сада №12, №18, №30, №47 «Первоклассные хлопоты», с общим охватом 65 чел.</w:t>
            </w:r>
          </w:p>
          <w:p w:rsidR="0075118C" w:rsidRPr="0080713C" w:rsidRDefault="0075118C" w:rsidP="00491468">
            <w:pPr>
              <w:rPr>
                <w:sz w:val="18"/>
                <w:szCs w:val="18"/>
              </w:rPr>
            </w:pPr>
            <w:r w:rsidRPr="0080713C">
              <w:rPr>
                <w:sz w:val="18"/>
                <w:szCs w:val="18"/>
              </w:rPr>
              <w:t>3.Логопедические занятия 26 чел.</w:t>
            </w:r>
          </w:p>
          <w:p w:rsidR="0075118C" w:rsidRPr="0080713C" w:rsidRDefault="0075118C" w:rsidP="00491468">
            <w:pPr>
              <w:rPr>
                <w:sz w:val="18"/>
                <w:szCs w:val="18"/>
              </w:rPr>
            </w:pPr>
            <w:r w:rsidRPr="0080713C">
              <w:rPr>
                <w:sz w:val="18"/>
                <w:szCs w:val="18"/>
              </w:rPr>
              <w:t>4.Занятия клуба «Заботливый родитель»,2 занятия, 33 чел.</w:t>
            </w:r>
          </w:p>
          <w:p w:rsidR="0075118C" w:rsidRPr="0080713C" w:rsidRDefault="0075118C" w:rsidP="00491468">
            <w:pPr>
              <w:rPr>
                <w:sz w:val="18"/>
                <w:szCs w:val="18"/>
              </w:rPr>
            </w:pPr>
            <w:r w:rsidRPr="0080713C">
              <w:rPr>
                <w:sz w:val="18"/>
                <w:szCs w:val="18"/>
              </w:rPr>
              <w:lastRenderedPageBreak/>
              <w:t xml:space="preserve">5. Цикл тематических занятий для кураторов школьных служб примирения , 3 занятий, кол-во участников 15 чел., </w:t>
            </w:r>
          </w:p>
          <w:p w:rsidR="0075118C" w:rsidRPr="0080713C" w:rsidRDefault="004B6587" w:rsidP="00491468">
            <w:pPr>
              <w:rPr>
                <w:sz w:val="18"/>
                <w:szCs w:val="18"/>
              </w:rPr>
            </w:pPr>
            <w:r w:rsidRPr="0080713C">
              <w:rPr>
                <w:sz w:val="18"/>
                <w:szCs w:val="18"/>
              </w:rPr>
              <w:t>6.</w:t>
            </w:r>
            <w:r w:rsidR="0075118C" w:rsidRPr="0080713C">
              <w:rPr>
                <w:sz w:val="18"/>
                <w:szCs w:val="18"/>
              </w:rPr>
              <w:t>Тематическое занятие с</w:t>
            </w:r>
            <w:r w:rsidR="0075118C" w:rsidRPr="005A0CB9">
              <w:rPr>
                <w:sz w:val="20"/>
                <w:szCs w:val="20"/>
              </w:rPr>
              <w:t xml:space="preserve"> </w:t>
            </w:r>
            <w:proofErr w:type="gramStart"/>
            <w:r w:rsidR="0075118C" w:rsidRPr="0080713C">
              <w:rPr>
                <w:sz w:val="18"/>
                <w:szCs w:val="18"/>
              </w:rPr>
              <w:t>условно-осужденными</w:t>
            </w:r>
            <w:proofErr w:type="gramEnd"/>
            <w:r w:rsidR="0075118C" w:rsidRPr="0080713C">
              <w:rPr>
                <w:sz w:val="18"/>
                <w:szCs w:val="18"/>
              </w:rPr>
              <w:t xml:space="preserve"> подростками в ФКУУИИ,  21 чел.</w:t>
            </w:r>
          </w:p>
          <w:p w:rsidR="0075118C" w:rsidRPr="0080713C" w:rsidRDefault="0075118C" w:rsidP="00491468">
            <w:pPr>
              <w:ind w:left="-60" w:right="-98"/>
              <w:rPr>
                <w:sz w:val="18"/>
                <w:szCs w:val="18"/>
              </w:rPr>
            </w:pPr>
            <w:r w:rsidRPr="0080713C">
              <w:rPr>
                <w:sz w:val="18"/>
                <w:szCs w:val="18"/>
              </w:rPr>
              <w:t xml:space="preserve">7. Тематические занятия для родителей и детей СОШ №2, СОШ №10, СОШ №11, СОШ №16, СОШ №18, СОШ №19,  гимназия </w:t>
            </w:r>
            <w:proofErr w:type="spellStart"/>
            <w:r w:rsidR="004B6587" w:rsidRPr="0080713C">
              <w:rPr>
                <w:sz w:val="18"/>
                <w:szCs w:val="18"/>
              </w:rPr>
              <w:t>им.</w:t>
            </w:r>
            <w:r w:rsidRPr="0080713C">
              <w:rPr>
                <w:sz w:val="18"/>
                <w:szCs w:val="18"/>
              </w:rPr>
              <w:t>А.Н.Островского</w:t>
            </w:r>
            <w:proofErr w:type="spellEnd"/>
            <w:r w:rsidRPr="0080713C">
              <w:rPr>
                <w:sz w:val="18"/>
                <w:szCs w:val="18"/>
              </w:rPr>
              <w:t xml:space="preserve"> «Волнуйтесь спокойно, у вас экзамен», 180 чел.</w:t>
            </w:r>
          </w:p>
          <w:p w:rsidR="0075118C" w:rsidRPr="00A515A7" w:rsidRDefault="0075118C" w:rsidP="00491468">
            <w:pPr>
              <w:rPr>
                <w:sz w:val="18"/>
                <w:szCs w:val="18"/>
              </w:rPr>
            </w:pPr>
            <w:r w:rsidRPr="0080713C">
              <w:rPr>
                <w:sz w:val="18"/>
                <w:szCs w:val="18"/>
              </w:rPr>
              <w:t>8.Тематическое занятие с</w:t>
            </w:r>
            <w:r w:rsidRPr="005A0CB9">
              <w:rPr>
                <w:sz w:val="20"/>
                <w:szCs w:val="20"/>
              </w:rPr>
              <w:t xml:space="preserve"> </w:t>
            </w:r>
            <w:r w:rsidRPr="00A515A7">
              <w:rPr>
                <w:sz w:val="18"/>
                <w:szCs w:val="18"/>
              </w:rPr>
              <w:t xml:space="preserve">родителями микрорайона ДХЗ на базе </w:t>
            </w:r>
            <w:r w:rsidRPr="00A515A7">
              <w:rPr>
                <w:sz w:val="18"/>
                <w:szCs w:val="18"/>
              </w:rPr>
              <w:lastRenderedPageBreak/>
              <w:t>СОШ №16 «Секретный мир подростка в пространстве мира взрослых», 15 чел.</w:t>
            </w:r>
          </w:p>
          <w:p w:rsidR="0075118C" w:rsidRPr="00A515A7" w:rsidRDefault="004B6587" w:rsidP="00491468">
            <w:pPr>
              <w:rPr>
                <w:sz w:val="18"/>
                <w:szCs w:val="18"/>
              </w:rPr>
            </w:pPr>
            <w:r w:rsidRPr="00A515A7">
              <w:rPr>
                <w:sz w:val="18"/>
                <w:szCs w:val="18"/>
              </w:rPr>
              <w:t>9.</w:t>
            </w:r>
            <w:r w:rsidR="0075118C" w:rsidRPr="00A515A7">
              <w:rPr>
                <w:sz w:val="18"/>
                <w:szCs w:val="18"/>
              </w:rPr>
              <w:t>Тематическое занятие клуба «Добро пожаловать» для родителей детей-инвалидов,  18 чел.</w:t>
            </w:r>
          </w:p>
          <w:p w:rsidR="0075118C" w:rsidRPr="00A515A7" w:rsidRDefault="0075118C" w:rsidP="00491468">
            <w:pPr>
              <w:rPr>
                <w:sz w:val="18"/>
                <w:szCs w:val="18"/>
              </w:rPr>
            </w:pPr>
            <w:r w:rsidRPr="00A515A7">
              <w:rPr>
                <w:sz w:val="18"/>
                <w:szCs w:val="18"/>
              </w:rPr>
              <w:t>10.Участие в едином дне профилактики на тему «Я и мое свободное время» на базе ОШ №11, охват 19 чел.</w:t>
            </w:r>
          </w:p>
          <w:p w:rsidR="0075118C" w:rsidRPr="00A515A7" w:rsidRDefault="0075118C" w:rsidP="00491468">
            <w:pPr>
              <w:rPr>
                <w:sz w:val="18"/>
                <w:szCs w:val="18"/>
              </w:rPr>
            </w:pPr>
            <w:r w:rsidRPr="00A515A7">
              <w:rPr>
                <w:sz w:val="18"/>
                <w:szCs w:val="18"/>
              </w:rPr>
              <w:t>11.Индивидуальные консультации 37 чел.</w:t>
            </w:r>
          </w:p>
          <w:p w:rsidR="0075118C" w:rsidRPr="005A0CB9" w:rsidRDefault="0075118C" w:rsidP="005A0CB9">
            <w:pPr>
              <w:jc w:val="both"/>
              <w:rPr>
                <w:sz w:val="20"/>
                <w:szCs w:val="20"/>
              </w:rPr>
            </w:pPr>
            <w:r w:rsidRPr="00A515A7">
              <w:rPr>
                <w:sz w:val="18"/>
                <w:szCs w:val="18"/>
              </w:rPr>
              <w:t>Итого: 450 чел</w:t>
            </w:r>
            <w:r w:rsidRPr="005A0CB9">
              <w:rPr>
                <w:sz w:val="20"/>
                <w:szCs w:val="20"/>
              </w:rPr>
              <w:t>.</w:t>
            </w:r>
          </w:p>
        </w:tc>
        <w:tc>
          <w:tcPr>
            <w:tcW w:w="2550" w:type="dxa"/>
            <w:gridSpan w:val="3"/>
            <w:vMerge w:val="restart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 w:val="restart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vMerge w:val="restart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6"/>
            <w:vMerge w:val="restart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2279,2</w:t>
            </w:r>
          </w:p>
        </w:tc>
      </w:tr>
      <w:tr w:rsidR="0075118C" w:rsidRPr="005A0CB9" w:rsidTr="00A337CF">
        <w:tc>
          <w:tcPr>
            <w:tcW w:w="801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75118C" w:rsidRPr="005A0CB9" w:rsidRDefault="0075118C" w:rsidP="005A0CB9">
            <w:pPr>
              <w:rPr>
                <w:b/>
                <w:sz w:val="20"/>
                <w:szCs w:val="20"/>
              </w:rPr>
            </w:pPr>
            <w:r w:rsidRPr="00491468">
              <w:rPr>
                <w:sz w:val="20"/>
                <w:szCs w:val="20"/>
              </w:rPr>
              <w:t>бюджетные ассигнования</w:t>
            </w:r>
            <w:r w:rsidRPr="005A0CB9">
              <w:rPr>
                <w:b/>
                <w:sz w:val="20"/>
                <w:szCs w:val="20"/>
              </w:rPr>
              <w:t xml:space="preserve"> </w:t>
            </w:r>
            <w:r w:rsidRPr="005A0CB9">
              <w:rPr>
                <w:sz w:val="20"/>
                <w:szCs w:val="20"/>
              </w:rPr>
              <w:t>всего,</w:t>
            </w:r>
            <w:r w:rsidRPr="005A0CB9">
              <w:rPr>
                <w:b/>
                <w:sz w:val="20"/>
                <w:szCs w:val="20"/>
              </w:rPr>
              <w:br/>
            </w:r>
            <w:r w:rsidRPr="005A0CB9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68" w:type="dxa"/>
            <w:gridSpan w:val="2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2347,3</w:t>
            </w:r>
          </w:p>
        </w:tc>
        <w:tc>
          <w:tcPr>
            <w:tcW w:w="1284" w:type="dxa"/>
            <w:gridSpan w:val="3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504,5</w:t>
            </w:r>
          </w:p>
        </w:tc>
        <w:tc>
          <w:tcPr>
            <w:tcW w:w="1558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6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2279,2</w:t>
            </w:r>
          </w:p>
        </w:tc>
      </w:tr>
      <w:tr w:rsidR="0075118C" w:rsidRPr="005A0CB9" w:rsidTr="00A337CF">
        <w:tc>
          <w:tcPr>
            <w:tcW w:w="801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2347,3</w:t>
            </w:r>
          </w:p>
        </w:tc>
        <w:tc>
          <w:tcPr>
            <w:tcW w:w="1284" w:type="dxa"/>
            <w:gridSpan w:val="3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504,5</w:t>
            </w:r>
          </w:p>
        </w:tc>
        <w:tc>
          <w:tcPr>
            <w:tcW w:w="1558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6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2279,2</w:t>
            </w:r>
          </w:p>
        </w:tc>
      </w:tr>
      <w:tr w:rsidR="00C20388" w:rsidRPr="005A0CB9" w:rsidTr="00A337CF">
        <w:tc>
          <w:tcPr>
            <w:tcW w:w="801" w:type="dxa"/>
            <w:vMerge w:val="restart"/>
          </w:tcPr>
          <w:p w:rsidR="00C20388" w:rsidRPr="005A0CB9" w:rsidRDefault="00C20388" w:rsidP="005A0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750" w:type="dxa"/>
            <w:vMerge w:val="restart"/>
          </w:tcPr>
          <w:p w:rsidR="00C20388" w:rsidRPr="005A0CB9" w:rsidRDefault="00C20388" w:rsidP="00491468">
            <w:pPr>
              <w:ind w:right="-177"/>
              <w:rPr>
                <w:sz w:val="20"/>
                <w:szCs w:val="20"/>
              </w:rPr>
            </w:pPr>
            <w:r w:rsidRPr="00491468">
              <w:rPr>
                <w:sz w:val="20"/>
                <w:szCs w:val="20"/>
              </w:rPr>
              <w:t>Основное мероприятие</w:t>
            </w:r>
            <w:r w:rsidRPr="005A0CB9">
              <w:rPr>
                <w:b/>
                <w:sz w:val="20"/>
                <w:szCs w:val="20"/>
              </w:rPr>
              <w:t xml:space="preserve"> </w:t>
            </w:r>
            <w:r w:rsidRPr="005A0CB9">
              <w:rPr>
                <w:sz w:val="20"/>
                <w:szCs w:val="20"/>
              </w:rPr>
              <w:t>«Предоставление консультационных и методических услуг»</w:t>
            </w:r>
          </w:p>
          <w:p w:rsidR="00C20388" w:rsidRPr="005A0CB9" w:rsidRDefault="00C20388" w:rsidP="005A0CB9">
            <w:pPr>
              <w:jc w:val="both"/>
              <w:rPr>
                <w:sz w:val="20"/>
                <w:szCs w:val="20"/>
              </w:rPr>
            </w:pPr>
          </w:p>
          <w:p w:rsidR="00C20388" w:rsidRPr="005A0CB9" w:rsidRDefault="00C20388" w:rsidP="005A0C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C20388" w:rsidRPr="005A0CB9" w:rsidRDefault="00C20388" w:rsidP="005A0CB9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C20388" w:rsidRPr="005A0CB9" w:rsidRDefault="00C20388" w:rsidP="005A0CB9">
            <w:pPr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</w:tcPr>
          <w:p w:rsidR="00C20388" w:rsidRPr="005A0CB9" w:rsidRDefault="00C20388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2347,3</w:t>
            </w:r>
          </w:p>
        </w:tc>
        <w:tc>
          <w:tcPr>
            <w:tcW w:w="1284" w:type="dxa"/>
            <w:gridSpan w:val="3"/>
          </w:tcPr>
          <w:p w:rsidR="00C20388" w:rsidRPr="005A0CB9" w:rsidRDefault="00C20388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504,5</w:t>
            </w:r>
          </w:p>
        </w:tc>
        <w:tc>
          <w:tcPr>
            <w:tcW w:w="1558" w:type="dxa"/>
            <w:gridSpan w:val="3"/>
            <w:vMerge/>
          </w:tcPr>
          <w:p w:rsidR="00C20388" w:rsidRPr="005A0CB9" w:rsidRDefault="00C20388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</w:tcPr>
          <w:p w:rsidR="00C20388" w:rsidRPr="005A0CB9" w:rsidRDefault="00C20388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 w:val="restart"/>
          </w:tcPr>
          <w:p w:rsidR="00C20388" w:rsidRPr="005A0CB9" w:rsidRDefault="00C20388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vMerge w:val="restart"/>
          </w:tcPr>
          <w:p w:rsidR="00C20388" w:rsidRPr="005A0CB9" w:rsidRDefault="00C20388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6"/>
            <w:vMerge w:val="restart"/>
          </w:tcPr>
          <w:p w:rsidR="00C20388" w:rsidRPr="005A0CB9" w:rsidRDefault="00C20388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</w:tcPr>
          <w:p w:rsidR="00C20388" w:rsidRPr="005A0CB9" w:rsidRDefault="00C20388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2279,2</w:t>
            </w:r>
          </w:p>
        </w:tc>
      </w:tr>
      <w:tr w:rsidR="00C20388" w:rsidRPr="005A0CB9" w:rsidTr="00A337CF">
        <w:tc>
          <w:tcPr>
            <w:tcW w:w="801" w:type="dxa"/>
            <w:vMerge/>
          </w:tcPr>
          <w:p w:rsidR="00C20388" w:rsidRPr="005A0CB9" w:rsidRDefault="00C20388" w:rsidP="005A0CB9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C20388" w:rsidRPr="005A0CB9" w:rsidRDefault="00C20388" w:rsidP="005A0CB9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C20388" w:rsidRPr="005A0CB9" w:rsidRDefault="00C20388" w:rsidP="005A0CB9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C20388" w:rsidRPr="005A0CB9" w:rsidRDefault="00C20388" w:rsidP="005A0CB9">
            <w:pPr>
              <w:rPr>
                <w:b/>
                <w:sz w:val="20"/>
                <w:szCs w:val="20"/>
              </w:rPr>
            </w:pPr>
            <w:r w:rsidRPr="00491468">
              <w:rPr>
                <w:sz w:val="20"/>
                <w:szCs w:val="20"/>
              </w:rPr>
              <w:t>бюджетные ассигнования</w:t>
            </w:r>
            <w:r w:rsidRPr="005A0CB9">
              <w:rPr>
                <w:b/>
                <w:sz w:val="20"/>
                <w:szCs w:val="20"/>
              </w:rPr>
              <w:t xml:space="preserve"> </w:t>
            </w:r>
            <w:r w:rsidRPr="005A0CB9">
              <w:rPr>
                <w:sz w:val="20"/>
                <w:szCs w:val="20"/>
              </w:rPr>
              <w:t>всего,</w:t>
            </w:r>
            <w:r w:rsidRPr="005A0CB9">
              <w:rPr>
                <w:b/>
                <w:sz w:val="20"/>
                <w:szCs w:val="20"/>
              </w:rPr>
              <w:br/>
            </w:r>
            <w:r w:rsidRPr="005A0CB9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68" w:type="dxa"/>
            <w:gridSpan w:val="2"/>
          </w:tcPr>
          <w:p w:rsidR="00C20388" w:rsidRPr="005A0CB9" w:rsidRDefault="00C20388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2347,3</w:t>
            </w:r>
          </w:p>
        </w:tc>
        <w:tc>
          <w:tcPr>
            <w:tcW w:w="1284" w:type="dxa"/>
            <w:gridSpan w:val="3"/>
          </w:tcPr>
          <w:p w:rsidR="00C20388" w:rsidRPr="005A0CB9" w:rsidRDefault="00C20388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504,5</w:t>
            </w:r>
          </w:p>
        </w:tc>
        <w:tc>
          <w:tcPr>
            <w:tcW w:w="1558" w:type="dxa"/>
            <w:gridSpan w:val="3"/>
            <w:vMerge/>
          </w:tcPr>
          <w:p w:rsidR="00C20388" w:rsidRPr="005A0CB9" w:rsidRDefault="00C20388" w:rsidP="005A0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C20388" w:rsidRPr="005A0CB9" w:rsidRDefault="00C20388" w:rsidP="005A0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C20388" w:rsidRPr="005A0CB9" w:rsidRDefault="00C20388" w:rsidP="005A0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vMerge/>
          </w:tcPr>
          <w:p w:rsidR="00C20388" w:rsidRPr="005A0CB9" w:rsidRDefault="00C20388" w:rsidP="005A0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6"/>
            <w:vMerge/>
          </w:tcPr>
          <w:p w:rsidR="00C20388" w:rsidRPr="005A0CB9" w:rsidRDefault="00C20388" w:rsidP="005A0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  <w:gridSpan w:val="4"/>
          </w:tcPr>
          <w:p w:rsidR="00C20388" w:rsidRPr="005A0CB9" w:rsidRDefault="00C20388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2279,2</w:t>
            </w:r>
          </w:p>
        </w:tc>
      </w:tr>
      <w:tr w:rsidR="00C20388" w:rsidRPr="005A0CB9" w:rsidTr="00A337CF">
        <w:tc>
          <w:tcPr>
            <w:tcW w:w="801" w:type="dxa"/>
            <w:vMerge/>
          </w:tcPr>
          <w:p w:rsidR="00C20388" w:rsidRPr="005A0CB9" w:rsidRDefault="00C20388" w:rsidP="005A0CB9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C20388" w:rsidRPr="005A0CB9" w:rsidRDefault="00C20388" w:rsidP="005A0C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vMerge/>
          </w:tcPr>
          <w:p w:rsidR="00C20388" w:rsidRPr="005A0CB9" w:rsidRDefault="00C20388" w:rsidP="005A0C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9" w:type="dxa"/>
          </w:tcPr>
          <w:p w:rsidR="00C20388" w:rsidRPr="005A0CB9" w:rsidRDefault="00C20388" w:rsidP="005A0CB9">
            <w:pPr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</w:tcPr>
          <w:p w:rsidR="00C20388" w:rsidRPr="005A0CB9" w:rsidRDefault="00C20388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2347,3</w:t>
            </w:r>
          </w:p>
        </w:tc>
        <w:tc>
          <w:tcPr>
            <w:tcW w:w="1284" w:type="dxa"/>
            <w:gridSpan w:val="3"/>
          </w:tcPr>
          <w:p w:rsidR="00C20388" w:rsidRPr="005A0CB9" w:rsidRDefault="00C20388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504,5</w:t>
            </w:r>
          </w:p>
        </w:tc>
        <w:tc>
          <w:tcPr>
            <w:tcW w:w="1558" w:type="dxa"/>
            <w:gridSpan w:val="3"/>
            <w:vMerge/>
          </w:tcPr>
          <w:p w:rsidR="00C20388" w:rsidRPr="005A0CB9" w:rsidRDefault="00C20388" w:rsidP="005A0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C20388" w:rsidRPr="005A0CB9" w:rsidRDefault="00C20388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C20388" w:rsidRPr="005A0CB9" w:rsidRDefault="00C20388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vMerge/>
          </w:tcPr>
          <w:p w:rsidR="00C20388" w:rsidRPr="005A0CB9" w:rsidRDefault="00C20388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6"/>
            <w:vMerge/>
          </w:tcPr>
          <w:p w:rsidR="00C20388" w:rsidRPr="005A0CB9" w:rsidRDefault="00C20388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</w:tcPr>
          <w:p w:rsidR="00C20388" w:rsidRPr="005A0CB9" w:rsidRDefault="00C20388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2279,2</w:t>
            </w:r>
          </w:p>
        </w:tc>
      </w:tr>
      <w:tr w:rsidR="0075118C" w:rsidRPr="005A0CB9" w:rsidTr="00A337CF">
        <w:trPr>
          <w:trHeight w:val="251"/>
        </w:trPr>
        <w:tc>
          <w:tcPr>
            <w:tcW w:w="801" w:type="dxa"/>
            <w:vMerge w:val="restart"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750" w:type="dxa"/>
            <w:vMerge w:val="restart"/>
          </w:tcPr>
          <w:p w:rsidR="0075118C" w:rsidRPr="00491468" w:rsidRDefault="0075118C" w:rsidP="005A0CB9">
            <w:pPr>
              <w:jc w:val="both"/>
              <w:rPr>
                <w:sz w:val="20"/>
                <w:szCs w:val="20"/>
              </w:rPr>
            </w:pPr>
            <w:r w:rsidRPr="00491468">
              <w:rPr>
                <w:sz w:val="20"/>
                <w:szCs w:val="20"/>
              </w:rPr>
              <w:t xml:space="preserve">Мероприятие </w:t>
            </w:r>
          </w:p>
          <w:p w:rsidR="0075118C" w:rsidRPr="005A0CB9" w:rsidRDefault="0075118C" w:rsidP="00491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5A0CB9">
              <w:rPr>
                <w:sz w:val="20"/>
                <w:szCs w:val="20"/>
              </w:rPr>
              <w:t xml:space="preserve">Психолого-педагогическая и социальная помощь </w:t>
            </w:r>
            <w:r w:rsidRPr="005A0CB9">
              <w:rPr>
                <w:sz w:val="20"/>
                <w:szCs w:val="20"/>
              </w:rPr>
              <w:lastRenderedPageBreak/>
              <w:t>подросткам и молодежи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2347,3</w:t>
            </w:r>
          </w:p>
        </w:tc>
        <w:tc>
          <w:tcPr>
            <w:tcW w:w="1284" w:type="dxa"/>
            <w:gridSpan w:val="3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504,5</w:t>
            </w:r>
          </w:p>
        </w:tc>
        <w:tc>
          <w:tcPr>
            <w:tcW w:w="1558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</w:tcPr>
          <w:p w:rsidR="0075118C" w:rsidRPr="005A0CB9" w:rsidRDefault="0075118C" w:rsidP="00491468">
            <w:pPr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 xml:space="preserve">Доля количества детей, получивших консультации, помощь, прошедших тренинги, опросы от общего числа </w:t>
            </w:r>
            <w:r w:rsidRPr="005A0CB9">
              <w:rPr>
                <w:sz w:val="20"/>
                <w:szCs w:val="20"/>
              </w:rPr>
              <w:lastRenderedPageBreak/>
              <w:t>детей школьного и дошкольного возраста</w:t>
            </w:r>
          </w:p>
        </w:tc>
        <w:tc>
          <w:tcPr>
            <w:tcW w:w="567" w:type="dxa"/>
            <w:gridSpan w:val="3"/>
            <w:vMerge w:val="restart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81" w:type="dxa"/>
            <w:gridSpan w:val="4"/>
            <w:vMerge w:val="restart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15</w:t>
            </w:r>
          </w:p>
        </w:tc>
        <w:tc>
          <w:tcPr>
            <w:tcW w:w="1154" w:type="dxa"/>
            <w:gridSpan w:val="6"/>
            <w:vMerge w:val="restart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3,8</w:t>
            </w:r>
          </w:p>
        </w:tc>
        <w:tc>
          <w:tcPr>
            <w:tcW w:w="1579" w:type="dxa"/>
            <w:gridSpan w:val="4"/>
            <w:vMerge w:val="restart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2279,2</w:t>
            </w:r>
          </w:p>
        </w:tc>
      </w:tr>
      <w:tr w:rsidR="0075118C" w:rsidRPr="005A0CB9" w:rsidTr="00A337CF">
        <w:trPr>
          <w:trHeight w:val="954"/>
        </w:trPr>
        <w:tc>
          <w:tcPr>
            <w:tcW w:w="801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A0CB9" w:rsidRDefault="0075118C" w:rsidP="005A0C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  <w:r w:rsidRPr="00491468">
              <w:rPr>
                <w:sz w:val="20"/>
                <w:szCs w:val="20"/>
              </w:rPr>
              <w:t>бюджетные ассигнования</w:t>
            </w:r>
            <w:r w:rsidRPr="005A0CB9">
              <w:rPr>
                <w:b/>
                <w:sz w:val="20"/>
                <w:szCs w:val="20"/>
              </w:rPr>
              <w:t xml:space="preserve"> </w:t>
            </w:r>
            <w:r w:rsidRPr="005A0CB9">
              <w:rPr>
                <w:sz w:val="20"/>
                <w:szCs w:val="20"/>
              </w:rPr>
              <w:t>всего,</w:t>
            </w:r>
            <w:r w:rsidRPr="005A0CB9">
              <w:rPr>
                <w:b/>
                <w:sz w:val="20"/>
                <w:szCs w:val="20"/>
              </w:rPr>
              <w:br/>
            </w:r>
            <w:r w:rsidRPr="005A0CB9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68" w:type="dxa"/>
            <w:gridSpan w:val="2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2347,3</w:t>
            </w:r>
          </w:p>
        </w:tc>
        <w:tc>
          <w:tcPr>
            <w:tcW w:w="1284" w:type="dxa"/>
            <w:gridSpan w:val="3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504,5</w:t>
            </w:r>
          </w:p>
        </w:tc>
        <w:tc>
          <w:tcPr>
            <w:tcW w:w="1558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5A0CB9" w:rsidRDefault="0075118C" w:rsidP="0049146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6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</w:tr>
      <w:tr w:rsidR="0075118C" w:rsidRPr="005A0CB9" w:rsidTr="00A337CF">
        <w:trPr>
          <w:trHeight w:val="385"/>
        </w:trPr>
        <w:tc>
          <w:tcPr>
            <w:tcW w:w="801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A0CB9" w:rsidRDefault="0075118C" w:rsidP="005A0C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</w:tcPr>
          <w:p w:rsidR="0075118C" w:rsidRPr="00491468" w:rsidRDefault="0075118C" w:rsidP="005A0CB9">
            <w:pPr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  <w:vMerge w:val="restart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2347,3</w:t>
            </w:r>
          </w:p>
        </w:tc>
        <w:tc>
          <w:tcPr>
            <w:tcW w:w="1284" w:type="dxa"/>
            <w:gridSpan w:val="3"/>
            <w:vMerge w:val="restart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504,5</w:t>
            </w:r>
          </w:p>
        </w:tc>
        <w:tc>
          <w:tcPr>
            <w:tcW w:w="1558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5A0CB9" w:rsidRDefault="0075118C" w:rsidP="0049146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6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</w:tr>
      <w:tr w:rsidR="0075118C" w:rsidRPr="005A0CB9" w:rsidTr="00A337CF">
        <w:trPr>
          <w:trHeight w:val="1380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</w:tcPr>
          <w:p w:rsidR="0075118C" w:rsidRPr="005A0CB9" w:rsidRDefault="0075118C" w:rsidP="005A0CB9">
            <w:pPr>
              <w:rPr>
                <w:b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bottom w:val="single" w:sz="4" w:space="0" w:color="auto"/>
            </w:tcBorders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  <w:tcBorders>
              <w:bottom w:val="single" w:sz="4" w:space="0" w:color="auto"/>
            </w:tcBorders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  <w:tcBorders>
              <w:bottom w:val="single" w:sz="4" w:space="0" w:color="auto"/>
            </w:tcBorders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tcBorders>
              <w:bottom w:val="single" w:sz="4" w:space="0" w:color="auto"/>
            </w:tcBorders>
          </w:tcPr>
          <w:p w:rsidR="0075118C" w:rsidRPr="005A0CB9" w:rsidRDefault="0075118C" w:rsidP="00491468">
            <w:pPr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Количество человек, прошедших индивидуальное консультирование, групповые формы психологической работы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чел</w:t>
            </w:r>
          </w:p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tcBorders>
              <w:bottom w:val="single" w:sz="4" w:space="0" w:color="auto"/>
            </w:tcBorders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1800</w:t>
            </w:r>
          </w:p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6"/>
            <w:tcBorders>
              <w:bottom w:val="single" w:sz="4" w:space="0" w:color="auto"/>
            </w:tcBorders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450</w:t>
            </w:r>
          </w:p>
        </w:tc>
        <w:tc>
          <w:tcPr>
            <w:tcW w:w="1579" w:type="dxa"/>
            <w:gridSpan w:val="4"/>
            <w:tcBorders>
              <w:bottom w:val="single" w:sz="4" w:space="0" w:color="auto"/>
            </w:tcBorders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2279,2</w:t>
            </w:r>
          </w:p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</w:tr>
      <w:tr w:rsidR="0075118C" w:rsidRPr="005A0CB9" w:rsidTr="00A337CF">
        <w:trPr>
          <w:trHeight w:val="438"/>
        </w:trPr>
        <w:tc>
          <w:tcPr>
            <w:tcW w:w="801" w:type="dxa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</w:tcPr>
          <w:p w:rsidR="0075118C" w:rsidRPr="005A0CB9" w:rsidRDefault="0075118C" w:rsidP="00491468">
            <w:pPr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Количество профилактических мероприятий, направленных на предупреждение подросткового алкоголизма, наркозависимости и подростковой зависимости</w:t>
            </w:r>
          </w:p>
        </w:tc>
        <w:tc>
          <w:tcPr>
            <w:tcW w:w="567" w:type="dxa"/>
            <w:gridSpan w:val="3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ед.</w:t>
            </w:r>
          </w:p>
        </w:tc>
        <w:tc>
          <w:tcPr>
            <w:tcW w:w="981" w:type="dxa"/>
            <w:gridSpan w:val="4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35</w:t>
            </w:r>
          </w:p>
        </w:tc>
        <w:tc>
          <w:tcPr>
            <w:tcW w:w="1154" w:type="dxa"/>
            <w:gridSpan w:val="6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26</w:t>
            </w:r>
          </w:p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2279,2</w:t>
            </w:r>
          </w:p>
        </w:tc>
      </w:tr>
      <w:tr w:rsidR="0075118C" w:rsidRPr="005A0CB9" w:rsidTr="00A337CF">
        <w:tc>
          <w:tcPr>
            <w:tcW w:w="801" w:type="dxa"/>
            <w:vMerge w:val="restart"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50" w:type="dxa"/>
            <w:vMerge w:val="restart"/>
          </w:tcPr>
          <w:p w:rsidR="0075118C" w:rsidRPr="00D06261" w:rsidRDefault="0075118C" w:rsidP="005A0CB9">
            <w:pPr>
              <w:jc w:val="both"/>
              <w:rPr>
                <w:sz w:val="20"/>
                <w:szCs w:val="20"/>
              </w:rPr>
            </w:pPr>
            <w:r w:rsidRPr="00D06261">
              <w:rPr>
                <w:sz w:val="20"/>
                <w:szCs w:val="20"/>
              </w:rPr>
              <w:t xml:space="preserve">Подпрограмма </w:t>
            </w:r>
          </w:p>
          <w:p w:rsidR="0075118C" w:rsidRPr="005A0CB9" w:rsidRDefault="0075118C" w:rsidP="00D06261">
            <w:pPr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 xml:space="preserve">«Сохранение, развитие и улучшение качества </w:t>
            </w:r>
            <w:proofErr w:type="gramStart"/>
            <w:r w:rsidRPr="005A0CB9">
              <w:rPr>
                <w:sz w:val="20"/>
                <w:szCs w:val="20"/>
              </w:rPr>
              <w:t>отдыха</w:t>
            </w:r>
            <w:proofErr w:type="gramEnd"/>
            <w:r w:rsidRPr="005A0CB9">
              <w:rPr>
                <w:sz w:val="20"/>
                <w:szCs w:val="20"/>
              </w:rPr>
              <w:t xml:space="preserve"> и оздоровление </w:t>
            </w:r>
            <w:r w:rsidRPr="005A0CB9">
              <w:rPr>
                <w:sz w:val="20"/>
                <w:szCs w:val="20"/>
              </w:rPr>
              <w:lastRenderedPageBreak/>
              <w:t>детей»</w:t>
            </w:r>
          </w:p>
        </w:tc>
        <w:tc>
          <w:tcPr>
            <w:tcW w:w="146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  <w:lang w:eastAsia="ar-SA"/>
              </w:rPr>
              <w:t>2958,1</w:t>
            </w:r>
          </w:p>
        </w:tc>
        <w:tc>
          <w:tcPr>
            <w:tcW w:w="1284" w:type="dxa"/>
            <w:gridSpan w:val="3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575,2</w:t>
            </w:r>
          </w:p>
        </w:tc>
        <w:tc>
          <w:tcPr>
            <w:tcW w:w="1558" w:type="dxa"/>
            <w:gridSpan w:val="3"/>
            <w:vMerge w:val="restart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 w:val="restart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vMerge w:val="restart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6"/>
            <w:vMerge w:val="restart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  <w:lang w:eastAsia="ar-SA"/>
              </w:rPr>
              <w:t>2941,1</w:t>
            </w:r>
          </w:p>
        </w:tc>
      </w:tr>
      <w:tr w:rsidR="0075118C" w:rsidRPr="005A0CB9" w:rsidTr="00A337CF">
        <w:tc>
          <w:tcPr>
            <w:tcW w:w="801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75118C" w:rsidRPr="005A0CB9" w:rsidRDefault="0075118C" w:rsidP="005A0CB9">
            <w:pPr>
              <w:rPr>
                <w:b/>
                <w:sz w:val="20"/>
                <w:szCs w:val="20"/>
              </w:rPr>
            </w:pPr>
            <w:r w:rsidRPr="00D06261">
              <w:rPr>
                <w:sz w:val="20"/>
                <w:szCs w:val="20"/>
              </w:rPr>
              <w:t>бюджетные ассигнования</w:t>
            </w:r>
            <w:r w:rsidRPr="005A0CB9">
              <w:rPr>
                <w:b/>
                <w:sz w:val="20"/>
                <w:szCs w:val="20"/>
              </w:rPr>
              <w:t xml:space="preserve"> </w:t>
            </w:r>
            <w:r w:rsidRPr="005A0CB9">
              <w:rPr>
                <w:sz w:val="20"/>
                <w:szCs w:val="20"/>
              </w:rPr>
              <w:t>всего,</w:t>
            </w:r>
            <w:r w:rsidRPr="005A0CB9">
              <w:rPr>
                <w:b/>
                <w:sz w:val="20"/>
                <w:szCs w:val="20"/>
              </w:rPr>
              <w:br/>
            </w:r>
            <w:r w:rsidRPr="005A0CB9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68" w:type="dxa"/>
            <w:gridSpan w:val="2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  <w:lang w:eastAsia="ar-SA"/>
              </w:rPr>
              <w:t>2958,1</w:t>
            </w:r>
          </w:p>
        </w:tc>
        <w:tc>
          <w:tcPr>
            <w:tcW w:w="1284" w:type="dxa"/>
            <w:gridSpan w:val="3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575,2</w:t>
            </w:r>
          </w:p>
        </w:tc>
        <w:tc>
          <w:tcPr>
            <w:tcW w:w="1558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6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  <w:lang w:eastAsia="ar-SA"/>
              </w:rPr>
              <w:t>2941,1</w:t>
            </w:r>
          </w:p>
        </w:tc>
      </w:tr>
      <w:tr w:rsidR="0075118C" w:rsidRPr="005A0CB9" w:rsidTr="00A337CF">
        <w:tc>
          <w:tcPr>
            <w:tcW w:w="801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 xml:space="preserve">- бюджет </w:t>
            </w:r>
            <w:r w:rsidRPr="005A0CB9">
              <w:rPr>
                <w:sz w:val="20"/>
                <w:szCs w:val="20"/>
              </w:rPr>
              <w:lastRenderedPageBreak/>
              <w:t>городского округа Кинешма</w:t>
            </w:r>
          </w:p>
        </w:tc>
        <w:tc>
          <w:tcPr>
            <w:tcW w:w="1268" w:type="dxa"/>
            <w:gridSpan w:val="2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  <w:lang w:eastAsia="ar-SA"/>
              </w:rPr>
              <w:lastRenderedPageBreak/>
              <w:t>2958,1</w:t>
            </w:r>
          </w:p>
        </w:tc>
        <w:tc>
          <w:tcPr>
            <w:tcW w:w="1284" w:type="dxa"/>
            <w:gridSpan w:val="3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575,2</w:t>
            </w:r>
          </w:p>
        </w:tc>
        <w:tc>
          <w:tcPr>
            <w:tcW w:w="1558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6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  <w:lang w:eastAsia="ar-SA"/>
              </w:rPr>
              <w:t>2941,1</w:t>
            </w:r>
          </w:p>
        </w:tc>
      </w:tr>
      <w:tr w:rsidR="0075118C" w:rsidRPr="005A0CB9" w:rsidTr="00A337CF">
        <w:tc>
          <w:tcPr>
            <w:tcW w:w="801" w:type="dxa"/>
            <w:vMerge w:val="restart"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</w:t>
            </w:r>
          </w:p>
        </w:tc>
        <w:tc>
          <w:tcPr>
            <w:tcW w:w="1750" w:type="dxa"/>
            <w:vMerge w:val="restart"/>
          </w:tcPr>
          <w:p w:rsidR="0075118C" w:rsidRPr="005A0CB9" w:rsidRDefault="0075118C" w:rsidP="00D06261">
            <w:pPr>
              <w:rPr>
                <w:sz w:val="20"/>
                <w:szCs w:val="20"/>
              </w:rPr>
            </w:pPr>
            <w:r w:rsidRPr="00F34970">
              <w:rPr>
                <w:sz w:val="20"/>
                <w:szCs w:val="20"/>
              </w:rPr>
              <w:t>Основное мероприятие</w:t>
            </w:r>
            <w:r w:rsidRPr="005A0CB9">
              <w:rPr>
                <w:b/>
                <w:sz w:val="20"/>
                <w:szCs w:val="20"/>
              </w:rPr>
              <w:t xml:space="preserve"> </w:t>
            </w:r>
            <w:r w:rsidRPr="005A0CB9">
              <w:rPr>
                <w:sz w:val="20"/>
                <w:szCs w:val="20"/>
              </w:rPr>
              <w:t>«Организация отдыха детей в каникулярное время»</w:t>
            </w:r>
          </w:p>
        </w:tc>
        <w:tc>
          <w:tcPr>
            <w:tcW w:w="146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  <w:lang w:eastAsia="ar-SA"/>
              </w:rPr>
              <w:t>2958,1</w:t>
            </w:r>
          </w:p>
        </w:tc>
        <w:tc>
          <w:tcPr>
            <w:tcW w:w="1284" w:type="dxa"/>
            <w:gridSpan w:val="3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575,2</w:t>
            </w:r>
          </w:p>
        </w:tc>
        <w:tc>
          <w:tcPr>
            <w:tcW w:w="1558" w:type="dxa"/>
            <w:gridSpan w:val="3"/>
            <w:vMerge w:val="restart"/>
          </w:tcPr>
          <w:p w:rsidR="0075118C" w:rsidRPr="005A0CB9" w:rsidRDefault="0075118C" w:rsidP="00F34970">
            <w:pPr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Кассовые расходы произведены на содержание ДБО «Радуга»  Основные мероприятие проводит</w:t>
            </w:r>
            <w:r>
              <w:rPr>
                <w:sz w:val="20"/>
                <w:szCs w:val="20"/>
              </w:rPr>
              <w:t>ся в летний каникулярный период</w:t>
            </w:r>
          </w:p>
        </w:tc>
        <w:tc>
          <w:tcPr>
            <w:tcW w:w="2550" w:type="dxa"/>
            <w:gridSpan w:val="3"/>
            <w:vMerge w:val="restart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 w:val="restart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vMerge w:val="restart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6"/>
            <w:vMerge w:val="restart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  <w:lang w:eastAsia="ar-SA"/>
              </w:rPr>
              <w:t>2941,1</w:t>
            </w:r>
          </w:p>
        </w:tc>
      </w:tr>
      <w:tr w:rsidR="0075118C" w:rsidRPr="005A0CB9" w:rsidTr="00A337CF">
        <w:tc>
          <w:tcPr>
            <w:tcW w:w="801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75118C" w:rsidRPr="005A0CB9" w:rsidRDefault="0075118C" w:rsidP="005A0CB9">
            <w:pPr>
              <w:rPr>
                <w:b/>
                <w:sz w:val="20"/>
                <w:szCs w:val="20"/>
              </w:rPr>
            </w:pPr>
            <w:r w:rsidRPr="00F34970">
              <w:rPr>
                <w:sz w:val="20"/>
                <w:szCs w:val="20"/>
              </w:rPr>
              <w:t xml:space="preserve">бюджетные ассигнования </w:t>
            </w:r>
            <w:r w:rsidRPr="005A0CB9">
              <w:rPr>
                <w:sz w:val="20"/>
                <w:szCs w:val="20"/>
              </w:rPr>
              <w:t>всего,</w:t>
            </w:r>
            <w:r w:rsidRPr="005A0CB9">
              <w:rPr>
                <w:b/>
                <w:sz w:val="20"/>
                <w:szCs w:val="20"/>
              </w:rPr>
              <w:br/>
            </w:r>
            <w:r w:rsidRPr="005A0CB9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68" w:type="dxa"/>
            <w:gridSpan w:val="2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  <w:lang w:eastAsia="ar-SA"/>
              </w:rPr>
              <w:t>2958,1</w:t>
            </w:r>
          </w:p>
        </w:tc>
        <w:tc>
          <w:tcPr>
            <w:tcW w:w="1284" w:type="dxa"/>
            <w:gridSpan w:val="3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575,2</w:t>
            </w:r>
          </w:p>
        </w:tc>
        <w:tc>
          <w:tcPr>
            <w:tcW w:w="1558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vMerge/>
          </w:tcPr>
          <w:p w:rsidR="0075118C" w:rsidRPr="005A0CB9" w:rsidRDefault="0075118C" w:rsidP="005A0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6"/>
            <w:vMerge/>
          </w:tcPr>
          <w:p w:rsidR="0075118C" w:rsidRPr="005A0CB9" w:rsidRDefault="0075118C" w:rsidP="005A0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  <w:gridSpan w:val="4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  <w:lang w:eastAsia="ar-SA"/>
              </w:rPr>
              <w:t>2941,1</w:t>
            </w:r>
          </w:p>
        </w:tc>
      </w:tr>
      <w:tr w:rsidR="0075118C" w:rsidRPr="005A0CB9" w:rsidTr="00A337CF">
        <w:tc>
          <w:tcPr>
            <w:tcW w:w="801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9" w:type="dxa"/>
          </w:tcPr>
          <w:p w:rsidR="0075118C" w:rsidRDefault="0075118C" w:rsidP="005A0CB9">
            <w:pPr>
              <w:rPr>
                <w:sz w:val="20"/>
                <w:szCs w:val="20"/>
                <w:lang w:val="en-US"/>
              </w:rPr>
            </w:pPr>
            <w:r w:rsidRPr="005A0CB9">
              <w:rPr>
                <w:sz w:val="20"/>
                <w:szCs w:val="20"/>
              </w:rPr>
              <w:t>- бюджет городского округа Кинешма</w:t>
            </w:r>
          </w:p>
          <w:p w:rsidR="00C20388" w:rsidRDefault="00C20388" w:rsidP="005A0CB9">
            <w:pPr>
              <w:rPr>
                <w:sz w:val="20"/>
                <w:szCs w:val="20"/>
                <w:lang w:val="en-US"/>
              </w:rPr>
            </w:pPr>
          </w:p>
          <w:p w:rsidR="00C20388" w:rsidRPr="00C20388" w:rsidRDefault="00C20388" w:rsidP="005A0C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  <w:gridSpan w:val="2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  <w:lang w:eastAsia="ar-SA"/>
              </w:rPr>
              <w:t>2958,1</w:t>
            </w:r>
          </w:p>
        </w:tc>
        <w:tc>
          <w:tcPr>
            <w:tcW w:w="1284" w:type="dxa"/>
            <w:gridSpan w:val="3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575,2</w:t>
            </w:r>
          </w:p>
        </w:tc>
        <w:tc>
          <w:tcPr>
            <w:tcW w:w="1558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6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  <w:lang w:eastAsia="ar-SA"/>
              </w:rPr>
              <w:t>2941,1</w:t>
            </w:r>
          </w:p>
        </w:tc>
      </w:tr>
      <w:tr w:rsidR="0075118C" w:rsidRPr="005A0CB9" w:rsidTr="00A337CF">
        <w:trPr>
          <w:trHeight w:val="332"/>
        </w:trPr>
        <w:tc>
          <w:tcPr>
            <w:tcW w:w="801" w:type="dxa"/>
            <w:vMerge w:val="restart"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1750" w:type="dxa"/>
            <w:vMerge w:val="restart"/>
          </w:tcPr>
          <w:p w:rsidR="0075118C" w:rsidRPr="00F34970" w:rsidRDefault="0075118C" w:rsidP="005A0CB9">
            <w:pPr>
              <w:jc w:val="both"/>
              <w:rPr>
                <w:sz w:val="20"/>
                <w:szCs w:val="20"/>
              </w:rPr>
            </w:pPr>
            <w:r w:rsidRPr="00F34970">
              <w:rPr>
                <w:sz w:val="20"/>
                <w:szCs w:val="20"/>
              </w:rPr>
              <w:t xml:space="preserve">Мероприятие </w:t>
            </w:r>
          </w:p>
          <w:p w:rsidR="0075118C" w:rsidRPr="005A0CB9" w:rsidRDefault="0075118C" w:rsidP="005A0C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5A0CB9">
              <w:rPr>
                <w:sz w:val="20"/>
                <w:szCs w:val="20"/>
              </w:rPr>
              <w:t>Обеспечение деятельности МУ ДБО «Радуга»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  <w:lang w:eastAsia="ar-SA"/>
              </w:rPr>
              <w:t>2958,1</w:t>
            </w:r>
          </w:p>
        </w:tc>
        <w:tc>
          <w:tcPr>
            <w:tcW w:w="1284" w:type="dxa"/>
            <w:gridSpan w:val="3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575,2</w:t>
            </w:r>
          </w:p>
        </w:tc>
        <w:tc>
          <w:tcPr>
            <w:tcW w:w="1558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</w:tcPr>
          <w:p w:rsidR="0075118C" w:rsidRPr="005A0CB9" w:rsidRDefault="0075118C" w:rsidP="005A0CB9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A0CB9">
              <w:rPr>
                <w:sz w:val="20"/>
                <w:szCs w:val="20"/>
                <w:lang w:eastAsia="ar-SA"/>
              </w:rPr>
              <w:t xml:space="preserve"> Доля детей  </w:t>
            </w:r>
            <w:proofErr w:type="spellStart"/>
            <w:r w:rsidRPr="005A0CB9">
              <w:rPr>
                <w:sz w:val="20"/>
                <w:szCs w:val="20"/>
                <w:lang w:eastAsia="ar-SA"/>
              </w:rPr>
              <w:t>г.о</w:t>
            </w:r>
            <w:proofErr w:type="gramStart"/>
            <w:r w:rsidRPr="005A0CB9">
              <w:rPr>
                <w:sz w:val="20"/>
                <w:szCs w:val="20"/>
                <w:lang w:eastAsia="ar-SA"/>
              </w:rPr>
              <w:t>.К</w:t>
            </w:r>
            <w:proofErr w:type="gramEnd"/>
            <w:r w:rsidRPr="005A0CB9">
              <w:rPr>
                <w:sz w:val="20"/>
                <w:szCs w:val="20"/>
                <w:lang w:eastAsia="ar-SA"/>
              </w:rPr>
              <w:t>инешма</w:t>
            </w:r>
            <w:proofErr w:type="spellEnd"/>
            <w:r w:rsidRPr="005A0CB9">
              <w:rPr>
                <w:sz w:val="20"/>
                <w:szCs w:val="20"/>
                <w:lang w:eastAsia="ar-SA"/>
              </w:rPr>
              <w:t>, отдохнувших в МУ ДБО «Радуга» от общего числа детей, отдохнувших в МУ ДБО «Радуга»</w:t>
            </w:r>
          </w:p>
        </w:tc>
        <w:tc>
          <w:tcPr>
            <w:tcW w:w="567" w:type="dxa"/>
            <w:gridSpan w:val="3"/>
            <w:vMerge w:val="restart"/>
          </w:tcPr>
          <w:p w:rsidR="0075118C" w:rsidRPr="005A0CB9" w:rsidRDefault="0075118C" w:rsidP="005A0CB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A0CB9">
              <w:rPr>
                <w:sz w:val="20"/>
                <w:szCs w:val="20"/>
                <w:lang w:eastAsia="ar-SA"/>
              </w:rPr>
              <w:t>%</w:t>
            </w:r>
          </w:p>
          <w:p w:rsidR="0075118C" w:rsidRPr="005A0CB9" w:rsidRDefault="0075118C" w:rsidP="005A0CB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gridSpan w:val="4"/>
            <w:vMerge w:val="restart"/>
          </w:tcPr>
          <w:p w:rsidR="0075118C" w:rsidRPr="005A0CB9" w:rsidRDefault="0075118C" w:rsidP="005A0CB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A0CB9">
              <w:rPr>
                <w:sz w:val="20"/>
                <w:szCs w:val="20"/>
                <w:lang w:eastAsia="ar-SA"/>
              </w:rPr>
              <w:t>50</w:t>
            </w:r>
          </w:p>
          <w:p w:rsidR="0075118C" w:rsidRPr="005A0CB9" w:rsidRDefault="0075118C" w:rsidP="005A0CB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4" w:type="dxa"/>
            <w:gridSpan w:val="6"/>
            <w:vMerge w:val="restart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0</w:t>
            </w:r>
          </w:p>
        </w:tc>
        <w:tc>
          <w:tcPr>
            <w:tcW w:w="1579" w:type="dxa"/>
            <w:gridSpan w:val="4"/>
            <w:vMerge w:val="restart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  <w:lang w:eastAsia="ar-SA"/>
              </w:rPr>
              <w:t>2941,1</w:t>
            </w:r>
          </w:p>
        </w:tc>
      </w:tr>
      <w:tr w:rsidR="0075118C" w:rsidRPr="005A0CB9" w:rsidTr="00A337CF">
        <w:trPr>
          <w:trHeight w:val="787"/>
        </w:trPr>
        <w:tc>
          <w:tcPr>
            <w:tcW w:w="801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A0CB9" w:rsidRDefault="0075118C" w:rsidP="005A0C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</w:tcPr>
          <w:p w:rsidR="0075118C" w:rsidRPr="005A0CB9" w:rsidRDefault="0075118C" w:rsidP="005A0CB9">
            <w:pPr>
              <w:rPr>
                <w:b/>
                <w:sz w:val="20"/>
                <w:szCs w:val="20"/>
              </w:rPr>
            </w:pPr>
            <w:r w:rsidRPr="00F34970">
              <w:rPr>
                <w:sz w:val="20"/>
                <w:szCs w:val="20"/>
              </w:rPr>
              <w:t>бюджетные ассигнования</w:t>
            </w:r>
            <w:r w:rsidRPr="005A0CB9">
              <w:rPr>
                <w:b/>
                <w:sz w:val="20"/>
                <w:szCs w:val="20"/>
              </w:rPr>
              <w:t xml:space="preserve"> </w:t>
            </w:r>
            <w:r w:rsidRPr="005A0CB9">
              <w:rPr>
                <w:sz w:val="20"/>
                <w:szCs w:val="20"/>
              </w:rPr>
              <w:t>всего,</w:t>
            </w:r>
            <w:r w:rsidRPr="005A0CB9">
              <w:rPr>
                <w:b/>
                <w:sz w:val="20"/>
                <w:szCs w:val="20"/>
              </w:rPr>
              <w:br/>
            </w:r>
            <w:r w:rsidRPr="005A0CB9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68" w:type="dxa"/>
            <w:gridSpan w:val="2"/>
            <w:vMerge w:val="restart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  <w:lang w:eastAsia="ar-SA"/>
              </w:rPr>
              <w:t>2958,1</w:t>
            </w:r>
          </w:p>
        </w:tc>
        <w:tc>
          <w:tcPr>
            <w:tcW w:w="1284" w:type="dxa"/>
            <w:gridSpan w:val="3"/>
            <w:vMerge w:val="restart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575,2</w:t>
            </w:r>
          </w:p>
        </w:tc>
        <w:tc>
          <w:tcPr>
            <w:tcW w:w="1558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5A0CB9" w:rsidRDefault="0075118C" w:rsidP="005A0C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5A0CB9" w:rsidRDefault="0075118C" w:rsidP="005A0CB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6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</w:tr>
      <w:tr w:rsidR="0075118C" w:rsidRPr="005A0CB9" w:rsidTr="00A337CF">
        <w:trPr>
          <w:trHeight w:val="230"/>
        </w:trPr>
        <w:tc>
          <w:tcPr>
            <w:tcW w:w="801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A0CB9" w:rsidRDefault="0075118C" w:rsidP="005A0C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75118C" w:rsidRPr="00F34970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84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</w:tcPr>
          <w:p w:rsidR="0075118C" w:rsidRPr="005A0CB9" w:rsidRDefault="0075118C" w:rsidP="00F34970">
            <w:pPr>
              <w:suppressAutoHyphens/>
              <w:snapToGrid w:val="0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  <w:lang w:eastAsia="ar-SA"/>
              </w:rPr>
              <w:t xml:space="preserve"> Выраженный оздоровительный эффект от общего числа отдохнувших детей   </w:t>
            </w:r>
          </w:p>
        </w:tc>
        <w:tc>
          <w:tcPr>
            <w:tcW w:w="567" w:type="dxa"/>
            <w:gridSpan w:val="3"/>
            <w:vMerge w:val="restart"/>
          </w:tcPr>
          <w:p w:rsidR="0075118C" w:rsidRPr="005A0CB9" w:rsidRDefault="0075118C" w:rsidP="005A0CB9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81" w:type="dxa"/>
            <w:gridSpan w:val="4"/>
            <w:vMerge w:val="restart"/>
          </w:tcPr>
          <w:p w:rsidR="0075118C" w:rsidRPr="005A0CB9" w:rsidRDefault="0075118C" w:rsidP="005A0CB9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  <w:lang w:eastAsia="ar-SA"/>
              </w:rPr>
              <w:t>95</w:t>
            </w:r>
          </w:p>
        </w:tc>
        <w:tc>
          <w:tcPr>
            <w:tcW w:w="1154" w:type="dxa"/>
            <w:gridSpan w:val="6"/>
            <w:vMerge w:val="restart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95</w:t>
            </w:r>
          </w:p>
        </w:tc>
        <w:tc>
          <w:tcPr>
            <w:tcW w:w="1579" w:type="dxa"/>
            <w:gridSpan w:val="4"/>
            <w:vMerge w:val="restart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  <w:lang w:eastAsia="ar-SA"/>
              </w:rPr>
              <w:t>2941,1</w:t>
            </w:r>
          </w:p>
        </w:tc>
      </w:tr>
      <w:tr w:rsidR="0075118C" w:rsidRPr="005A0CB9" w:rsidTr="00A337CF">
        <w:trPr>
          <w:trHeight w:val="599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</w:tcPr>
          <w:p w:rsidR="0075118C" w:rsidRPr="005A0CB9" w:rsidRDefault="0075118C" w:rsidP="005A0C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tcBorders>
              <w:bottom w:val="single" w:sz="4" w:space="0" w:color="auto"/>
            </w:tcBorders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  <w:vMerge w:val="restart"/>
            <w:tcBorders>
              <w:bottom w:val="single" w:sz="4" w:space="0" w:color="auto"/>
            </w:tcBorders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  <w:lang w:eastAsia="ar-SA"/>
              </w:rPr>
              <w:t>2958,1</w:t>
            </w:r>
          </w:p>
        </w:tc>
        <w:tc>
          <w:tcPr>
            <w:tcW w:w="1284" w:type="dxa"/>
            <w:gridSpan w:val="3"/>
            <w:vMerge w:val="restart"/>
            <w:tcBorders>
              <w:bottom w:val="single" w:sz="4" w:space="0" w:color="auto"/>
            </w:tcBorders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575,2</w:t>
            </w:r>
          </w:p>
        </w:tc>
        <w:tc>
          <w:tcPr>
            <w:tcW w:w="1558" w:type="dxa"/>
            <w:gridSpan w:val="3"/>
            <w:vMerge/>
            <w:tcBorders>
              <w:bottom w:val="single" w:sz="4" w:space="0" w:color="auto"/>
            </w:tcBorders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tcBorders>
              <w:bottom w:val="single" w:sz="4" w:space="0" w:color="auto"/>
            </w:tcBorders>
          </w:tcPr>
          <w:p w:rsidR="0075118C" w:rsidRPr="005A0CB9" w:rsidRDefault="0075118C" w:rsidP="00F34970">
            <w:p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4" w:space="0" w:color="auto"/>
            </w:tcBorders>
          </w:tcPr>
          <w:p w:rsidR="0075118C" w:rsidRPr="005A0CB9" w:rsidRDefault="0075118C" w:rsidP="005A0CB9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vMerge/>
            <w:tcBorders>
              <w:bottom w:val="single" w:sz="4" w:space="0" w:color="auto"/>
            </w:tcBorders>
          </w:tcPr>
          <w:p w:rsidR="0075118C" w:rsidRPr="005A0CB9" w:rsidRDefault="0075118C" w:rsidP="005A0CB9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6"/>
            <w:vMerge/>
            <w:tcBorders>
              <w:bottom w:val="single" w:sz="4" w:space="0" w:color="auto"/>
            </w:tcBorders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vMerge/>
            <w:tcBorders>
              <w:bottom w:val="single" w:sz="4" w:space="0" w:color="auto"/>
            </w:tcBorders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</w:tr>
      <w:tr w:rsidR="0075118C" w:rsidRPr="005A0CB9" w:rsidTr="00A337CF">
        <w:trPr>
          <w:trHeight w:val="331"/>
        </w:trPr>
        <w:tc>
          <w:tcPr>
            <w:tcW w:w="801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A0CB9" w:rsidRDefault="0075118C" w:rsidP="005A0C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</w:tcPr>
          <w:p w:rsidR="0075118C" w:rsidRPr="005A0CB9" w:rsidRDefault="0075118C" w:rsidP="00F3497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5A0CB9">
              <w:rPr>
                <w:sz w:val="20"/>
                <w:szCs w:val="20"/>
                <w:lang w:eastAsia="ar-SA"/>
              </w:rPr>
              <w:t>Отсутствие обоснованных жалоб со стороны родителей (законных представителей) на качество услуги</w:t>
            </w:r>
          </w:p>
        </w:tc>
        <w:tc>
          <w:tcPr>
            <w:tcW w:w="567" w:type="dxa"/>
            <w:gridSpan w:val="3"/>
          </w:tcPr>
          <w:p w:rsidR="0075118C" w:rsidRPr="005A0CB9" w:rsidRDefault="0075118C" w:rsidP="005A0CB9">
            <w:pPr>
              <w:keepNext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A0CB9">
              <w:rPr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981" w:type="dxa"/>
            <w:gridSpan w:val="4"/>
          </w:tcPr>
          <w:p w:rsidR="0075118C" w:rsidRPr="005A0CB9" w:rsidRDefault="0075118C" w:rsidP="005A0CB9">
            <w:pPr>
              <w:keepNext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A0CB9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54" w:type="dxa"/>
            <w:gridSpan w:val="6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0</w:t>
            </w:r>
          </w:p>
        </w:tc>
        <w:tc>
          <w:tcPr>
            <w:tcW w:w="1579" w:type="dxa"/>
            <w:gridSpan w:val="4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  <w:lang w:eastAsia="ar-SA"/>
              </w:rPr>
              <w:t>2941,1</w:t>
            </w:r>
          </w:p>
        </w:tc>
      </w:tr>
      <w:tr w:rsidR="0075118C" w:rsidRPr="005A0CB9" w:rsidTr="00A337CF">
        <w:trPr>
          <w:trHeight w:val="161"/>
        </w:trPr>
        <w:tc>
          <w:tcPr>
            <w:tcW w:w="801" w:type="dxa"/>
            <w:vMerge w:val="restart"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50" w:type="dxa"/>
            <w:vMerge w:val="restart"/>
          </w:tcPr>
          <w:p w:rsidR="0075118C" w:rsidRPr="005A0CB9" w:rsidRDefault="0075118C" w:rsidP="00F34970">
            <w:pPr>
              <w:rPr>
                <w:sz w:val="20"/>
                <w:szCs w:val="20"/>
              </w:rPr>
            </w:pPr>
            <w:r w:rsidRPr="00F34970">
              <w:rPr>
                <w:sz w:val="20"/>
                <w:szCs w:val="20"/>
              </w:rPr>
              <w:t xml:space="preserve">Подпрограмма </w:t>
            </w:r>
            <w:r w:rsidRPr="005A0CB9">
              <w:rPr>
                <w:sz w:val="20"/>
                <w:szCs w:val="20"/>
              </w:rPr>
              <w:t xml:space="preserve">«Укрепление </w:t>
            </w:r>
            <w:r w:rsidRPr="005A0CB9">
              <w:rPr>
                <w:sz w:val="20"/>
                <w:szCs w:val="20"/>
              </w:rPr>
              <w:lastRenderedPageBreak/>
              <w:t>материально-технической базы муниципального учреждения городского округа Кинешма «Детская база отдыха «Радуга»</w:t>
            </w:r>
          </w:p>
        </w:tc>
        <w:tc>
          <w:tcPr>
            <w:tcW w:w="146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1000,0</w:t>
            </w:r>
          </w:p>
        </w:tc>
        <w:tc>
          <w:tcPr>
            <w:tcW w:w="1284" w:type="dxa"/>
            <w:gridSpan w:val="3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gridSpan w:val="3"/>
            <w:vMerge w:val="restart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</w:tcPr>
          <w:p w:rsidR="0075118C" w:rsidRPr="005A0CB9" w:rsidRDefault="0075118C" w:rsidP="005A0C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 w:val="restart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vMerge w:val="restart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6"/>
            <w:vMerge w:val="restart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1000,0</w:t>
            </w:r>
          </w:p>
        </w:tc>
      </w:tr>
      <w:tr w:rsidR="0075118C" w:rsidRPr="005A0CB9" w:rsidTr="00A337CF">
        <w:tc>
          <w:tcPr>
            <w:tcW w:w="801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75118C" w:rsidRPr="005A0CB9" w:rsidRDefault="0075118C" w:rsidP="005A0CB9">
            <w:pPr>
              <w:rPr>
                <w:b/>
                <w:sz w:val="20"/>
                <w:szCs w:val="20"/>
              </w:rPr>
            </w:pPr>
            <w:r w:rsidRPr="00F34970">
              <w:rPr>
                <w:sz w:val="20"/>
                <w:szCs w:val="20"/>
              </w:rPr>
              <w:t xml:space="preserve">бюджетные </w:t>
            </w:r>
            <w:r w:rsidRPr="00F34970">
              <w:rPr>
                <w:sz w:val="20"/>
                <w:szCs w:val="20"/>
              </w:rPr>
              <w:lastRenderedPageBreak/>
              <w:t>ассигнования</w:t>
            </w:r>
            <w:r w:rsidRPr="005A0CB9">
              <w:rPr>
                <w:b/>
                <w:sz w:val="20"/>
                <w:szCs w:val="20"/>
              </w:rPr>
              <w:t xml:space="preserve"> </w:t>
            </w:r>
            <w:r w:rsidRPr="005A0CB9">
              <w:rPr>
                <w:sz w:val="20"/>
                <w:szCs w:val="20"/>
              </w:rPr>
              <w:t>всего,</w:t>
            </w:r>
            <w:r w:rsidRPr="005A0CB9">
              <w:rPr>
                <w:b/>
                <w:sz w:val="20"/>
                <w:szCs w:val="20"/>
              </w:rPr>
              <w:br/>
            </w:r>
            <w:r w:rsidRPr="005A0CB9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68" w:type="dxa"/>
            <w:gridSpan w:val="2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lastRenderedPageBreak/>
              <w:t>1000,0</w:t>
            </w:r>
          </w:p>
        </w:tc>
        <w:tc>
          <w:tcPr>
            <w:tcW w:w="1284" w:type="dxa"/>
            <w:gridSpan w:val="3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6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1000,0</w:t>
            </w:r>
          </w:p>
        </w:tc>
      </w:tr>
      <w:tr w:rsidR="0075118C" w:rsidRPr="005A0CB9" w:rsidTr="00A337CF">
        <w:tc>
          <w:tcPr>
            <w:tcW w:w="801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1000,0</w:t>
            </w:r>
          </w:p>
        </w:tc>
        <w:tc>
          <w:tcPr>
            <w:tcW w:w="1284" w:type="dxa"/>
            <w:gridSpan w:val="3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6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1000,0</w:t>
            </w:r>
          </w:p>
        </w:tc>
      </w:tr>
      <w:tr w:rsidR="0075118C" w:rsidRPr="005A0CB9" w:rsidTr="00A337CF">
        <w:tc>
          <w:tcPr>
            <w:tcW w:w="801" w:type="dxa"/>
            <w:vMerge w:val="restart"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750" w:type="dxa"/>
            <w:vMerge w:val="restart"/>
          </w:tcPr>
          <w:p w:rsidR="0075118C" w:rsidRPr="005A0CB9" w:rsidRDefault="0075118C" w:rsidP="00F34970">
            <w:pPr>
              <w:rPr>
                <w:sz w:val="20"/>
                <w:szCs w:val="20"/>
              </w:rPr>
            </w:pPr>
            <w:r w:rsidRPr="00F34970">
              <w:rPr>
                <w:sz w:val="20"/>
                <w:szCs w:val="20"/>
              </w:rPr>
              <w:t>Основное мероприятие</w:t>
            </w:r>
            <w:r w:rsidRPr="005A0CB9">
              <w:rPr>
                <w:b/>
                <w:sz w:val="20"/>
                <w:szCs w:val="20"/>
              </w:rPr>
              <w:t xml:space="preserve"> </w:t>
            </w:r>
            <w:r w:rsidRPr="005A0CB9">
              <w:rPr>
                <w:sz w:val="20"/>
                <w:szCs w:val="20"/>
              </w:rPr>
              <w:t xml:space="preserve"> «Повышение качества отдыха детей в каникулярное время»</w:t>
            </w:r>
          </w:p>
        </w:tc>
        <w:tc>
          <w:tcPr>
            <w:tcW w:w="146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1000,0</w:t>
            </w:r>
          </w:p>
        </w:tc>
        <w:tc>
          <w:tcPr>
            <w:tcW w:w="1284" w:type="dxa"/>
            <w:gridSpan w:val="3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gridSpan w:val="3"/>
            <w:vMerge w:val="restart"/>
          </w:tcPr>
          <w:p w:rsidR="0075118C" w:rsidRPr="005A0CB9" w:rsidRDefault="0075118C" w:rsidP="00F34970">
            <w:pPr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Произведен капитальный ремонт уличных санузлов для мальчиков и девочек в 2017 году с оплатой в 2018 году</w:t>
            </w:r>
          </w:p>
          <w:p w:rsidR="0075118C" w:rsidRPr="005A0CB9" w:rsidRDefault="0075118C" w:rsidP="005A0C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 w:val="restart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vMerge w:val="restart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6"/>
            <w:vMerge w:val="restart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1000,0</w:t>
            </w:r>
          </w:p>
        </w:tc>
      </w:tr>
      <w:tr w:rsidR="0075118C" w:rsidRPr="005A0CB9" w:rsidTr="00A337CF">
        <w:tc>
          <w:tcPr>
            <w:tcW w:w="801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75118C" w:rsidRPr="005A0CB9" w:rsidRDefault="0075118C" w:rsidP="005A0CB9">
            <w:pPr>
              <w:rPr>
                <w:b/>
                <w:sz w:val="20"/>
                <w:szCs w:val="20"/>
              </w:rPr>
            </w:pPr>
            <w:r w:rsidRPr="00F34970">
              <w:rPr>
                <w:sz w:val="20"/>
                <w:szCs w:val="20"/>
              </w:rPr>
              <w:t>бюджетные ассигнования</w:t>
            </w:r>
            <w:r w:rsidRPr="005A0CB9">
              <w:rPr>
                <w:b/>
                <w:sz w:val="20"/>
                <w:szCs w:val="20"/>
              </w:rPr>
              <w:t xml:space="preserve"> </w:t>
            </w:r>
            <w:r w:rsidRPr="005A0CB9">
              <w:rPr>
                <w:sz w:val="20"/>
                <w:szCs w:val="20"/>
              </w:rPr>
              <w:t>всего,</w:t>
            </w:r>
            <w:r w:rsidRPr="005A0CB9">
              <w:rPr>
                <w:b/>
                <w:sz w:val="20"/>
                <w:szCs w:val="20"/>
              </w:rPr>
              <w:br/>
            </w:r>
            <w:r w:rsidRPr="005A0CB9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68" w:type="dxa"/>
            <w:gridSpan w:val="2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1000,0</w:t>
            </w:r>
          </w:p>
        </w:tc>
        <w:tc>
          <w:tcPr>
            <w:tcW w:w="1284" w:type="dxa"/>
            <w:gridSpan w:val="3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vMerge/>
          </w:tcPr>
          <w:p w:rsidR="0075118C" w:rsidRPr="005A0CB9" w:rsidRDefault="0075118C" w:rsidP="005A0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gridSpan w:val="6"/>
            <w:vMerge/>
          </w:tcPr>
          <w:p w:rsidR="0075118C" w:rsidRPr="005A0CB9" w:rsidRDefault="0075118C" w:rsidP="005A0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  <w:gridSpan w:val="4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1000,0</w:t>
            </w:r>
          </w:p>
        </w:tc>
      </w:tr>
      <w:tr w:rsidR="0075118C" w:rsidRPr="005A0CB9" w:rsidTr="00A337CF">
        <w:tc>
          <w:tcPr>
            <w:tcW w:w="801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9" w:type="dxa"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1000,0</w:t>
            </w:r>
          </w:p>
        </w:tc>
        <w:tc>
          <w:tcPr>
            <w:tcW w:w="1284" w:type="dxa"/>
            <w:gridSpan w:val="3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6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1000,0</w:t>
            </w:r>
          </w:p>
        </w:tc>
      </w:tr>
      <w:tr w:rsidR="0075118C" w:rsidRPr="005A0CB9" w:rsidTr="00A337CF">
        <w:trPr>
          <w:trHeight w:val="384"/>
        </w:trPr>
        <w:tc>
          <w:tcPr>
            <w:tcW w:w="801" w:type="dxa"/>
            <w:vMerge w:val="restart"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4.1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750" w:type="dxa"/>
            <w:vMerge w:val="restart"/>
          </w:tcPr>
          <w:p w:rsidR="0075118C" w:rsidRPr="00F34970" w:rsidRDefault="0075118C" w:rsidP="005A0CB9">
            <w:pPr>
              <w:jc w:val="both"/>
              <w:rPr>
                <w:sz w:val="20"/>
                <w:szCs w:val="20"/>
              </w:rPr>
            </w:pPr>
            <w:r w:rsidRPr="00F34970">
              <w:rPr>
                <w:sz w:val="20"/>
                <w:szCs w:val="20"/>
              </w:rPr>
              <w:t xml:space="preserve">Мероприятие </w:t>
            </w:r>
          </w:p>
          <w:p w:rsidR="0075118C" w:rsidRPr="005A0CB9" w:rsidRDefault="0075118C" w:rsidP="00F34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5A0CB9">
              <w:rPr>
                <w:sz w:val="20"/>
                <w:szCs w:val="20"/>
              </w:rPr>
              <w:t>Укрепление материально-технической базы МУ ДБО «Радуга»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Всего</w:t>
            </w:r>
          </w:p>
        </w:tc>
        <w:tc>
          <w:tcPr>
            <w:tcW w:w="1268" w:type="dxa"/>
            <w:gridSpan w:val="2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1000,0</w:t>
            </w:r>
          </w:p>
        </w:tc>
        <w:tc>
          <w:tcPr>
            <w:tcW w:w="1284" w:type="dxa"/>
            <w:gridSpan w:val="3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</w:tcPr>
          <w:p w:rsidR="0075118C" w:rsidRPr="005A0CB9" w:rsidRDefault="0075118C" w:rsidP="00F34970">
            <w:pPr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  <w:lang w:eastAsia="ar-SA"/>
              </w:rPr>
              <w:t>Процент площади помещений МУ ДБО «Радуга», в которых оказывается муниципальная услуга, требующих капитального ремонта, от общей площади помещений, в которых оказывается муниципальная услуга</w:t>
            </w:r>
          </w:p>
        </w:tc>
        <w:tc>
          <w:tcPr>
            <w:tcW w:w="567" w:type="dxa"/>
            <w:gridSpan w:val="3"/>
            <w:vMerge w:val="restart"/>
          </w:tcPr>
          <w:p w:rsidR="0075118C" w:rsidRPr="005A0CB9" w:rsidRDefault="0075118C" w:rsidP="005A0CB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CB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81" w:type="dxa"/>
            <w:gridSpan w:val="4"/>
            <w:vMerge w:val="restart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5,0</w:t>
            </w:r>
          </w:p>
        </w:tc>
        <w:tc>
          <w:tcPr>
            <w:tcW w:w="1154" w:type="dxa"/>
            <w:gridSpan w:val="6"/>
            <w:vMerge w:val="restart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0</w:t>
            </w:r>
          </w:p>
        </w:tc>
        <w:tc>
          <w:tcPr>
            <w:tcW w:w="1579" w:type="dxa"/>
            <w:gridSpan w:val="4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1000,0</w:t>
            </w:r>
          </w:p>
        </w:tc>
      </w:tr>
      <w:tr w:rsidR="0075118C" w:rsidRPr="005A0CB9" w:rsidTr="00A337CF">
        <w:trPr>
          <w:trHeight w:val="381"/>
        </w:trPr>
        <w:tc>
          <w:tcPr>
            <w:tcW w:w="801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A0CB9" w:rsidRDefault="0075118C" w:rsidP="005A0C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75118C" w:rsidRPr="005A0CB9" w:rsidRDefault="0075118C" w:rsidP="005A0CB9">
            <w:pPr>
              <w:rPr>
                <w:b/>
                <w:sz w:val="20"/>
                <w:szCs w:val="20"/>
              </w:rPr>
            </w:pPr>
            <w:r w:rsidRPr="00F34970">
              <w:rPr>
                <w:sz w:val="20"/>
                <w:szCs w:val="20"/>
              </w:rPr>
              <w:t>бюджетные ассигнования</w:t>
            </w:r>
            <w:r w:rsidRPr="005A0CB9">
              <w:rPr>
                <w:b/>
                <w:sz w:val="20"/>
                <w:szCs w:val="20"/>
              </w:rPr>
              <w:t xml:space="preserve"> </w:t>
            </w:r>
            <w:r w:rsidRPr="005A0CB9">
              <w:rPr>
                <w:sz w:val="20"/>
                <w:szCs w:val="20"/>
              </w:rPr>
              <w:t>всего,</w:t>
            </w:r>
            <w:r w:rsidRPr="005A0CB9">
              <w:rPr>
                <w:b/>
                <w:sz w:val="20"/>
                <w:szCs w:val="20"/>
              </w:rPr>
              <w:br/>
            </w:r>
            <w:r w:rsidRPr="005A0CB9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68" w:type="dxa"/>
            <w:gridSpan w:val="2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1000,0</w:t>
            </w:r>
          </w:p>
        </w:tc>
        <w:tc>
          <w:tcPr>
            <w:tcW w:w="1284" w:type="dxa"/>
            <w:gridSpan w:val="3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6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1000,0</w:t>
            </w:r>
          </w:p>
        </w:tc>
      </w:tr>
      <w:tr w:rsidR="0075118C" w:rsidRPr="005A0CB9" w:rsidTr="00A337CF">
        <w:trPr>
          <w:trHeight w:val="381"/>
        </w:trPr>
        <w:tc>
          <w:tcPr>
            <w:tcW w:w="801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A0CB9" w:rsidRDefault="0075118C" w:rsidP="005A0C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75118C" w:rsidRPr="005A0CB9" w:rsidRDefault="0075118C" w:rsidP="005A0CB9">
            <w:pPr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68" w:type="dxa"/>
            <w:gridSpan w:val="2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1000,0</w:t>
            </w:r>
          </w:p>
        </w:tc>
        <w:tc>
          <w:tcPr>
            <w:tcW w:w="1284" w:type="dxa"/>
            <w:gridSpan w:val="3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6"/>
            <w:vMerge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</w:tcPr>
          <w:p w:rsidR="0075118C" w:rsidRPr="005A0CB9" w:rsidRDefault="0075118C" w:rsidP="005A0CB9">
            <w:pPr>
              <w:jc w:val="center"/>
              <w:rPr>
                <w:sz w:val="20"/>
                <w:szCs w:val="20"/>
              </w:rPr>
            </w:pPr>
            <w:r w:rsidRPr="005A0CB9">
              <w:rPr>
                <w:sz w:val="20"/>
                <w:szCs w:val="20"/>
              </w:rPr>
              <w:t>1000,0</w:t>
            </w:r>
          </w:p>
        </w:tc>
      </w:tr>
      <w:tr w:rsidR="0075118C" w:rsidRPr="0020641E" w:rsidTr="00A337CF">
        <w:trPr>
          <w:gridAfter w:val="1"/>
          <w:wAfter w:w="20" w:type="dxa"/>
          <w:trHeight w:val="295"/>
        </w:trPr>
        <w:tc>
          <w:tcPr>
            <w:tcW w:w="801" w:type="dxa"/>
            <w:vMerge w:val="restart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</w:tcPr>
          <w:p w:rsidR="0075118C" w:rsidRPr="0059129D" w:rsidRDefault="0075118C" w:rsidP="0059129D">
            <w:pPr>
              <w:ind w:left="-62"/>
              <w:jc w:val="both"/>
              <w:rPr>
                <w:sz w:val="20"/>
                <w:szCs w:val="20"/>
              </w:rPr>
            </w:pPr>
            <w:r w:rsidRPr="0059129D">
              <w:rPr>
                <w:b/>
                <w:sz w:val="20"/>
                <w:szCs w:val="20"/>
              </w:rPr>
              <w:t xml:space="preserve">Муниципальная </w:t>
            </w:r>
            <w:r w:rsidRPr="0059129D">
              <w:rPr>
                <w:b/>
                <w:sz w:val="20"/>
                <w:szCs w:val="20"/>
              </w:rPr>
              <w:lastRenderedPageBreak/>
              <w:t>программа «Поддержка населения  городского округа Кинешма»</w:t>
            </w:r>
          </w:p>
        </w:tc>
        <w:tc>
          <w:tcPr>
            <w:tcW w:w="1460" w:type="dxa"/>
            <w:vMerge w:val="restart"/>
          </w:tcPr>
          <w:p w:rsidR="0075118C" w:rsidRPr="009B1D92" w:rsidRDefault="0075118C" w:rsidP="001B2489">
            <w:pPr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lastRenderedPageBreak/>
              <w:t xml:space="preserve">Комитет по </w:t>
            </w:r>
            <w:r w:rsidRPr="009B1D92">
              <w:rPr>
                <w:sz w:val="18"/>
                <w:szCs w:val="18"/>
              </w:rPr>
              <w:lastRenderedPageBreak/>
              <w:t>социальной и молодежной политике администрации городского округа Кинешма;</w:t>
            </w:r>
          </w:p>
          <w:p w:rsidR="0075118C" w:rsidRPr="009B1D92" w:rsidRDefault="0075118C" w:rsidP="00E26D9F">
            <w:pPr>
              <w:jc w:val="both"/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Администрация городского округа Кинешма;</w:t>
            </w:r>
          </w:p>
          <w:p w:rsidR="0075118C" w:rsidRPr="009B1D92" w:rsidRDefault="0075118C" w:rsidP="00E26D9F">
            <w:pPr>
              <w:jc w:val="both"/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Администрация городского округа Кинешма: муниципальное учреждение города Кинешмы «Управление капитального строительства»;</w:t>
            </w:r>
          </w:p>
          <w:p w:rsidR="0075118C" w:rsidRPr="009B1D92" w:rsidRDefault="0075118C" w:rsidP="00E26D9F">
            <w:pPr>
              <w:jc w:val="both"/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Управление жилищно-коммунального хозяйства администрации городского округа Кинешма;</w:t>
            </w:r>
          </w:p>
          <w:p w:rsidR="0075118C" w:rsidRPr="009B1D92" w:rsidRDefault="0075118C" w:rsidP="00E26D9F">
            <w:pPr>
              <w:jc w:val="both"/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 xml:space="preserve">Управление образования администрации </w:t>
            </w:r>
            <w:r w:rsidRPr="009B1D92">
              <w:rPr>
                <w:sz w:val="18"/>
                <w:szCs w:val="18"/>
              </w:rPr>
              <w:lastRenderedPageBreak/>
              <w:t>городского округа Кинешма;</w:t>
            </w:r>
          </w:p>
          <w:p w:rsidR="0075118C" w:rsidRPr="009B1D92" w:rsidRDefault="0075118C" w:rsidP="001B2489">
            <w:pPr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Комитет по культуре и туризму администрации городского округа Кинешма;</w:t>
            </w:r>
          </w:p>
          <w:p w:rsidR="0075118C" w:rsidRPr="009B1D92" w:rsidRDefault="0075118C" w:rsidP="001B2489">
            <w:pPr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369" w:type="dxa"/>
          </w:tcPr>
          <w:p w:rsidR="0075118C" w:rsidRPr="0059129D" w:rsidRDefault="0075118C" w:rsidP="00E26D9F">
            <w:pPr>
              <w:rPr>
                <w:b/>
                <w:sz w:val="20"/>
                <w:szCs w:val="20"/>
              </w:rPr>
            </w:pPr>
            <w:r w:rsidRPr="0059129D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4" w:type="dxa"/>
            <w:gridSpan w:val="3"/>
          </w:tcPr>
          <w:p w:rsidR="0075118C" w:rsidRPr="0059129D" w:rsidRDefault="0075118C" w:rsidP="00E26D9F">
            <w:pPr>
              <w:jc w:val="center"/>
              <w:rPr>
                <w:b/>
                <w:sz w:val="20"/>
                <w:szCs w:val="20"/>
              </w:rPr>
            </w:pPr>
            <w:r w:rsidRPr="0059129D">
              <w:rPr>
                <w:b/>
                <w:sz w:val="20"/>
                <w:szCs w:val="20"/>
              </w:rPr>
              <w:t>15520,1</w:t>
            </w:r>
          </w:p>
        </w:tc>
        <w:tc>
          <w:tcPr>
            <w:tcW w:w="1278" w:type="dxa"/>
            <w:gridSpan w:val="2"/>
          </w:tcPr>
          <w:p w:rsidR="0075118C" w:rsidRPr="0059129D" w:rsidRDefault="0075118C" w:rsidP="00E26D9F">
            <w:pPr>
              <w:jc w:val="center"/>
              <w:rPr>
                <w:b/>
                <w:sz w:val="20"/>
                <w:szCs w:val="20"/>
              </w:rPr>
            </w:pPr>
            <w:r w:rsidRPr="0059129D">
              <w:rPr>
                <w:b/>
                <w:sz w:val="20"/>
                <w:szCs w:val="20"/>
              </w:rPr>
              <w:t>1473,1</w:t>
            </w:r>
          </w:p>
        </w:tc>
        <w:tc>
          <w:tcPr>
            <w:tcW w:w="1558" w:type="dxa"/>
            <w:gridSpan w:val="3"/>
            <w:vMerge w:val="restart"/>
          </w:tcPr>
          <w:p w:rsidR="0075118C" w:rsidRPr="0059129D" w:rsidRDefault="0075118C" w:rsidP="00E26D9F">
            <w:pPr>
              <w:jc w:val="center"/>
              <w:rPr>
                <w:b/>
                <w:sz w:val="20"/>
                <w:szCs w:val="20"/>
              </w:rPr>
            </w:pPr>
            <w:r w:rsidRPr="0059129D">
              <w:rPr>
                <w:b/>
                <w:sz w:val="20"/>
                <w:szCs w:val="20"/>
              </w:rPr>
              <w:t>-</w:t>
            </w:r>
          </w:p>
          <w:p w:rsidR="0075118C" w:rsidRPr="0059129D" w:rsidRDefault="0075118C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</w:tcPr>
          <w:p w:rsidR="0075118C" w:rsidRPr="0059129D" w:rsidRDefault="0075118C" w:rsidP="009B1D92">
            <w:pPr>
              <w:rPr>
                <w:b/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lastRenderedPageBreak/>
              <w:t xml:space="preserve">Количество молодых </w:t>
            </w:r>
            <w:r w:rsidRPr="0059129D">
              <w:rPr>
                <w:sz w:val="20"/>
                <w:szCs w:val="20"/>
              </w:rPr>
              <w:lastRenderedPageBreak/>
              <w:t>семей, улучшивших жилищные условия (начиная с 2007г-нарастающим итогом)</w:t>
            </w:r>
          </w:p>
        </w:tc>
        <w:tc>
          <w:tcPr>
            <w:tcW w:w="567" w:type="dxa"/>
            <w:gridSpan w:val="3"/>
            <w:vMerge w:val="restart"/>
          </w:tcPr>
          <w:p w:rsidR="0075118C" w:rsidRPr="0059129D" w:rsidRDefault="0075118C" w:rsidP="00E26D9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987" w:type="dxa"/>
            <w:gridSpan w:val="5"/>
            <w:vMerge w:val="restart"/>
          </w:tcPr>
          <w:p w:rsidR="0075118C" w:rsidRPr="0059129D" w:rsidRDefault="0075118C" w:rsidP="00E26D9F">
            <w:pPr>
              <w:suppressAutoHyphens/>
              <w:ind w:left="-108" w:right="-153"/>
              <w:jc w:val="center"/>
              <w:rPr>
                <w:b/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179</w:t>
            </w:r>
          </w:p>
        </w:tc>
        <w:tc>
          <w:tcPr>
            <w:tcW w:w="1134" w:type="dxa"/>
            <w:gridSpan w:val="4"/>
            <w:vMerge w:val="restart"/>
          </w:tcPr>
          <w:p w:rsidR="0075118C" w:rsidRPr="0059129D" w:rsidRDefault="0075118C" w:rsidP="00E26D9F">
            <w:pPr>
              <w:jc w:val="center"/>
              <w:rPr>
                <w:b/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174</w:t>
            </w:r>
          </w:p>
        </w:tc>
        <w:tc>
          <w:tcPr>
            <w:tcW w:w="1573" w:type="dxa"/>
            <w:gridSpan w:val="4"/>
          </w:tcPr>
          <w:p w:rsidR="0075118C" w:rsidRPr="0059129D" w:rsidRDefault="0075118C" w:rsidP="00E26D9F">
            <w:pPr>
              <w:jc w:val="center"/>
              <w:rPr>
                <w:b/>
                <w:sz w:val="20"/>
                <w:szCs w:val="20"/>
              </w:rPr>
            </w:pPr>
            <w:r w:rsidRPr="0059129D">
              <w:rPr>
                <w:b/>
                <w:sz w:val="20"/>
                <w:szCs w:val="20"/>
              </w:rPr>
              <w:t>16904,2</w:t>
            </w:r>
          </w:p>
        </w:tc>
      </w:tr>
      <w:tr w:rsidR="0075118C" w:rsidRPr="0020641E" w:rsidTr="00A337CF">
        <w:trPr>
          <w:gridAfter w:val="1"/>
          <w:wAfter w:w="20" w:type="dxa"/>
          <w:trHeight w:val="519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  <w:vMerge w:val="restart"/>
          </w:tcPr>
          <w:p w:rsidR="0075118C" w:rsidRPr="0059129D" w:rsidRDefault="0075118C" w:rsidP="00E26D9F">
            <w:pPr>
              <w:rPr>
                <w:b/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бюджетные ассигнования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</w:rPr>
              <w:t>всего,</w:t>
            </w:r>
            <w:r w:rsidRPr="0059129D">
              <w:rPr>
                <w:b/>
                <w:sz w:val="20"/>
                <w:szCs w:val="20"/>
              </w:rPr>
              <w:br/>
            </w:r>
            <w:r w:rsidRPr="0059129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gridSpan w:val="3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15520,1</w:t>
            </w:r>
          </w:p>
        </w:tc>
        <w:tc>
          <w:tcPr>
            <w:tcW w:w="1278" w:type="dxa"/>
            <w:gridSpan w:val="2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1473,1</w:t>
            </w:r>
          </w:p>
        </w:tc>
        <w:tc>
          <w:tcPr>
            <w:tcW w:w="1558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59129D" w:rsidRDefault="0075118C" w:rsidP="009B1D9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59129D" w:rsidRDefault="0075118C" w:rsidP="00E26D9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5"/>
            <w:vMerge/>
          </w:tcPr>
          <w:p w:rsidR="0075118C" w:rsidRPr="0059129D" w:rsidRDefault="0075118C" w:rsidP="00E26D9F">
            <w:pPr>
              <w:suppressAutoHyphens/>
              <w:ind w:left="-108"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4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16904,2</w:t>
            </w:r>
          </w:p>
        </w:tc>
      </w:tr>
      <w:tr w:rsidR="0075118C" w:rsidRPr="0020641E" w:rsidTr="00A337CF">
        <w:trPr>
          <w:gridAfter w:val="1"/>
          <w:wAfter w:w="20" w:type="dxa"/>
          <w:trHeight w:val="253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</w:tcPr>
          <w:p w:rsidR="0075118C" w:rsidRPr="0059129D" w:rsidRDefault="0075118C" w:rsidP="009B1D92">
            <w:pPr>
              <w:pStyle w:val="ConsPlusNormal"/>
              <w:ind w:firstLine="0"/>
            </w:pPr>
            <w:r w:rsidRPr="0059129D">
              <w:rPr>
                <w:rFonts w:ascii="Times New Roman" w:hAnsi="Times New Roman" w:cs="Times New Roman"/>
              </w:rPr>
              <w:t>Количество молодых специалистов, поступивших на работу в учреждения социальной сферы городского округа Кинешма</w:t>
            </w:r>
          </w:p>
        </w:tc>
        <w:tc>
          <w:tcPr>
            <w:tcW w:w="567" w:type="dxa"/>
            <w:gridSpan w:val="3"/>
            <w:vMerge w:val="restart"/>
          </w:tcPr>
          <w:p w:rsidR="0075118C" w:rsidRPr="0059129D" w:rsidRDefault="0075118C" w:rsidP="00E26D9F">
            <w:pPr>
              <w:pStyle w:val="ConsPlusNormal"/>
              <w:jc w:val="center"/>
            </w:pPr>
            <w:r w:rsidRPr="0059129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87" w:type="dxa"/>
            <w:gridSpan w:val="5"/>
            <w:vMerge w:val="restart"/>
          </w:tcPr>
          <w:p w:rsidR="0075118C" w:rsidRPr="0059129D" w:rsidRDefault="0075118C" w:rsidP="00903330">
            <w:pPr>
              <w:pStyle w:val="ConsPlusNormal"/>
              <w:snapToGrid w:val="0"/>
              <w:ind w:right="-153" w:firstLine="0"/>
              <w:jc w:val="center"/>
            </w:pPr>
            <w:r w:rsidRPr="005912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4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</w:t>
            </w:r>
          </w:p>
        </w:tc>
        <w:tc>
          <w:tcPr>
            <w:tcW w:w="1573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</w:tr>
      <w:tr w:rsidR="0075118C" w:rsidRPr="0020641E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4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13460,2</w:t>
            </w:r>
          </w:p>
        </w:tc>
        <w:tc>
          <w:tcPr>
            <w:tcW w:w="1278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1473,1</w:t>
            </w:r>
          </w:p>
        </w:tc>
        <w:tc>
          <w:tcPr>
            <w:tcW w:w="1558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59129D" w:rsidRDefault="0075118C" w:rsidP="009B1D92">
            <w:pPr>
              <w:pStyle w:val="ConsPlusNormal"/>
            </w:pPr>
          </w:p>
        </w:tc>
        <w:tc>
          <w:tcPr>
            <w:tcW w:w="567" w:type="dxa"/>
            <w:gridSpan w:val="3"/>
            <w:vMerge/>
          </w:tcPr>
          <w:p w:rsidR="0075118C" w:rsidRPr="0059129D" w:rsidRDefault="0075118C" w:rsidP="00E26D9F">
            <w:pPr>
              <w:pStyle w:val="ConsPlusNormal"/>
              <w:jc w:val="center"/>
            </w:pPr>
          </w:p>
        </w:tc>
        <w:tc>
          <w:tcPr>
            <w:tcW w:w="987" w:type="dxa"/>
            <w:gridSpan w:val="5"/>
            <w:vMerge/>
          </w:tcPr>
          <w:p w:rsidR="0075118C" w:rsidRPr="0059129D" w:rsidRDefault="0075118C" w:rsidP="00E26D9F">
            <w:pPr>
              <w:pStyle w:val="ConsPlusNormal"/>
              <w:snapToGrid w:val="0"/>
              <w:ind w:left="-108" w:right="-153"/>
              <w:jc w:val="center"/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4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12165,6</w:t>
            </w:r>
          </w:p>
        </w:tc>
      </w:tr>
      <w:tr w:rsidR="0075118C" w:rsidRPr="0020641E" w:rsidTr="00A337CF">
        <w:trPr>
          <w:gridAfter w:val="1"/>
          <w:wAfter w:w="20" w:type="dxa"/>
          <w:trHeight w:val="253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  <w:vMerge w:val="restart"/>
            <w:tcBorders>
              <w:bottom w:val="single" w:sz="4" w:space="0" w:color="auto"/>
            </w:tcBorders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4" w:type="dxa"/>
            <w:gridSpan w:val="3"/>
            <w:vMerge w:val="restart"/>
            <w:tcBorders>
              <w:bottom w:val="single" w:sz="4" w:space="0" w:color="auto"/>
            </w:tcBorders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2059,9</w:t>
            </w:r>
          </w:p>
        </w:tc>
        <w:tc>
          <w:tcPr>
            <w:tcW w:w="1278" w:type="dxa"/>
            <w:gridSpan w:val="2"/>
            <w:vMerge w:val="restart"/>
            <w:tcBorders>
              <w:bottom w:val="single" w:sz="4" w:space="0" w:color="auto"/>
            </w:tcBorders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gridSpan w:val="3"/>
            <w:vMerge/>
            <w:tcBorders>
              <w:bottom w:val="single" w:sz="4" w:space="0" w:color="auto"/>
            </w:tcBorders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  <w:tcBorders>
              <w:bottom w:val="single" w:sz="4" w:space="0" w:color="auto"/>
            </w:tcBorders>
          </w:tcPr>
          <w:p w:rsidR="0075118C" w:rsidRPr="0059129D" w:rsidRDefault="0075118C" w:rsidP="009B1D92">
            <w:pPr>
              <w:pStyle w:val="ConsPlusNormal"/>
            </w:pPr>
          </w:p>
        </w:tc>
        <w:tc>
          <w:tcPr>
            <w:tcW w:w="567" w:type="dxa"/>
            <w:gridSpan w:val="3"/>
            <w:vMerge/>
            <w:tcBorders>
              <w:bottom w:val="single" w:sz="4" w:space="0" w:color="auto"/>
            </w:tcBorders>
          </w:tcPr>
          <w:p w:rsidR="0075118C" w:rsidRPr="0059129D" w:rsidRDefault="0075118C" w:rsidP="00E26D9F">
            <w:pPr>
              <w:pStyle w:val="ConsPlusNormal"/>
              <w:jc w:val="center"/>
            </w:pPr>
          </w:p>
        </w:tc>
        <w:tc>
          <w:tcPr>
            <w:tcW w:w="987" w:type="dxa"/>
            <w:gridSpan w:val="5"/>
            <w:vMerge/>
            <w:tcBorders>
              <w:bottom w:val="single" w:sz="4" w:space="0" w:color="auto"/>
            </w:tcBorders>
          </w:tcPr>
          <w:p w:rsidR="0075118C" w:rsidRPr="0059129D" w:rsidRDefault="0075118C" w:rsidP="00E26D9F">
            <w:pPr>
              <w:pStyle w:val="ConsPlusNormal"/>
              <w:snapToGrid w:val="0"/>
              <w:ind w:left="-108" w:right="-153"/>
              <w:jc w:val="center"/>
            </w:pPr>
          </w:p>
        </w:tc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4"/>
            <w:vMerge w:val="restart"/>
            <w:tcBorders>
              <w:bottom w:val="single" w:sz="4" w:space="0" w:color="auto"/>
            </w:tcBorders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4738,6</w:t>
            </w:r>
          </w:p>
        </w:tc>
      </w:tr>
      <w:tr w:rsidR="0075118C" w:rsidRPr="0020641E" w:rsidTr="00A337CF">
        <w:trPr>
          <w:gridAfter w:val="1"/>
          <w:wAfter w:w="20" w:type="dxa"/>
          <w:trHeight w:val="372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</w:tcPr>
          <w:p w:rsidR="0075118C" w:rsidRPr="0059129D" w:rsidRDefault="0075118C" w:rsidP="009B1D92">
            <w:pPr>
              <w:tabs>
                <w:tab w:val="left" w:pos="162"/>
              </w:tabs>
              <w:rPr>
                <w:b/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 xml:space="preserve">Количество детей-сирот и детей, оставшихся без попечения родителей, решивших жилищную проблему </w:t>
            </w:r>
          </w:p>
        </w:tc>
        <w:tc>
          <w:tcPr>
            <w:tcW w:w="567" w:type="dxa"/>
            <w:gridSpan w:val="3"/>
          </w:tcPr>
          <w:p w:rsidR="0075118C" w:rsidRPr="0059129D" w:rsidRDefault="0075118C" w:rsidP="00E26D9F">
            <w:pPr>
              <w:tabs>
                <w:tab w:val="left" w:pos="162"/>
              </w:tabs>
              <w:jc w:val="center"/>
              <w:rPr>
                <w:b/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чел.</w:t>
            </w:r>
          </w:p>
        </w:tc>
        <w:tc>
          <w:tcPr>
            <w:tcW w:w="987" w:type="dxa"/>
            <w:gridSpan w:val="5"/>
          </w:tcPr>
          <w:p w:rsidR="0075118C" w:rsidRPr="0059129D" w:rsidRDefault="0075118C" w:rsidP="00E26D9F">
            <w:pPr>
              <w:tabs>
                <w:tab w:val="left" w:pos="162"/>
              </w:tabs>
              <w:ind w:left="-108" w:right="-153"/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4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73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</w:tr>
      <w:tr w:rsidR="0075118C" w:rsidRPr="0020641E" w:rsidTr="00A337CF">
        <w:trPr>
          <w:gridAfter w:val="1"/>
          <w:wAfter w:w="20" w:type="dxa"/>
          <w:trHeight w:val="372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</w:tcPr>
          <w:p w:rsidR="0075118C" w:rsidRPr="0059129D" w:rsidRDefault="0075118C" w:rsidP="009B1D92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 xml:space="preserve">Количество детей и подростков, отдохнувших в лагерях дневного пребывания и профильных лагерях на базе муниципальных учреждений городского округа Кинешма </w:t>
            </w:r>
          </w:p>
        </w:tc>
        <w:tc>
          <w:tcPr>
            <w:tcW w:w="567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чел.</w:t>
            </w:r>
          </w:p>
        </w:tc>
        <w:tc>
          <w:tcPr>
            <w:tcW w:w="987" w:type="dxa"/>
            <w:gridSpan w:val="5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2267</w:t>
            </w:r>
          </w:p>
        </w:tc>
        <w:tc>
          <w:tcPr>
            <w:tcW w:w="1134" w:type="dxa"/>
            <w:gridSpan w:val="4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73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</w:tr>
      <w:tr w:rsidR="0075118C" w:rsidRPr="0020641E" w:rsidTr="00A337CF">
        <w:trPr>
          <w:gridAfter w:val="1"/>
          <w:wAfter w:w="20" w:type="dxa"/>
          <w:trHeight w:val="372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</w:tcPr>
          <w:p w:rsidR="0075118C" w:rsidRPr="0059129D" w:rsidRDefault="0075118C" w:rsidP="00903330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 xml:space="preserve">Количество лиц, замещавших выборные муниципальные должности и муниципальные должности муниципальной службы </w:t>
            </w:r>
            <w:r w:rsidRPr="0059129D">
              <w:rPr>
                <w:sz w:val="20"/>
                <w:szCs w:val="20"/>
              </w:rPr>
              <w:lastRenderedPageBreak/>
              <w:t>городского округа Кинешма, подлежащих пенсионному обеспечению</w:t>
            </w:r>
          </w:p>
        </w:tc>
        <w:tc>
          <w:tcPr>
            <w:tcW w:w="567" w:type="dxa"/>
            <w:gridSpan w:val="3"/>
          </w:tcPr>
          <w:p w:rsidR="0075118C" w:rsidRPr="0059129D" w:rsidRDefault="0075118C" w:rsidP="00E26D9F">
            <w:pPr>
              <w:ind w:left="-108" w:right="-153"/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987" w:type="dxa"/>
            <w:gridSpan w:val="5"/>
          </w:tcPr>
          <w:p w:rsidR="0075118C" w:rsidRPr="0059129D" w:rsidRDefault="0075118C" w:rsidP="00E26D9F">
            <w:pPr>
              <w:ind w:left="-108" w:right="-153"/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4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50</w:t>
            </w:r>
          </w:p>
        </w:tc>
        <w:tc>
          <w:tcPr>
            <w:tcW w:w="1573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</w:tr>
      <w:tr w:rsidR="0075118C" w:rsidRPr="0020641E" w:rsidTr="00A337CF">
        <w:trPr>
          <w:gridAfter w:val="1"/>
          <w:wAfter w:w="20" w:type="dxa"/>
          <w:trHeight w:val="372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</w:tcPr>
          <w:p w:rsidR="0075118C" w:rsidRPr="0059129D" w:rsidRDefault="0075118C" w:rsidP="00903330">
            <w:pPr>
              <w:rPr>
                <w:sz w:val="20"/>
                <w:szCs w:val="20"/>
              </w:rPr>
            </w:pPr>
            <w:r w:rsidRPr="0059129D">
              <w:rPr>
                <w:rFonts w:eastAsia="Courier New CYR" w:cs="Courier New CYR"/>
                <w:sz w:val="20"/>
                <w:szCs w:val="20"/>
              </w:rPr>
              <w:t xml:space="preserve">Число граждан, удостоенных звания «Почётный гражданин города Кинешмы»                </w:t>
            </w:r>
          </w:p>
        </w:tc>
        <w:tc>
          <w:tcPr>
            <w:tcW w:w="567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чел.</w:t>
            </w:r>
          </w:p>
        </w:tc>
        <w:tc>
          <w:tcPr>
            <w:tcW w:w="987" w:type="dxa"/>
            <w:gridSpan w:val="5"/>
          </w:tcPr>
          <w:p w:rsidR="0075118C" w:rsidRPr="0059129D" w:rsidRDefault="0075118C" w:rsidP="00E26D9F">
            <w:pPr>
              <w:autoSpaceDE w:val="0"/>
              <w:ind w:left="-108" w:right="-153"/>
              <w:jc w:val="center"/>
              <w:rPr>
                <w:rFonts w:eastAsia="Courier New" w:cs="Courier New"/>
                <w:sz w:val="20"/>
                <w:szCs w:val="20"/>
              </w:rPr>
            </w:pPr>
            <w:r w:rsidRPr="0059129D">
              <w:rPr>
                <w:rFonts w:eastAsia="Courier New" w:cs="Courier New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4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18</w:t>
            </w:r>
          </w:p>
        </w:tc>
        <w:tc>
          <w:tcPr>
            <w:tcW w:w="1573" w:type="dxa"/>
            <w:gridSpan w:val="4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</w:tr>
      <w:tr w:rsidR="0075118C" w:rsidRPr="0020641E" w:rsidTr="00A337CF">
        <w:trPr>
          <w:gridAfter w:val="1"/>
          <w:wAfter w:w="20" w:type="dxa"/>
          <w:trHeight w:val="372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</w:tcPr>
          <w:p w:rsidR="0075118C" w:rsidRPr="0059129D" w:rsidRDefault="0075118C" w:rsidP="00903330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 xml:space="preserve">Количество временно трудоустроенных несовершеннолетних граждан в возрасте от 14 до 18 лет  </w:t>
            </w:r>
          </w:p>
        </w:tc>
        <w:tc>
          <w:tcPr>
            <w:tcW w:w="567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чел.</w:t>
            </w:r>
          </w:p>
        </w:tc>
        <w:tc>
          <w:tcPr>
            <w:tcW w:w="987" w:type="dxa"/>
            <w:gridSpan w:val="5"/>
          </w:tcPr>
          <w:p w:rsidR="0075118C" w:rsidRPr="0059129D" w:rsidRDefault="0075118C" w:rsidP="00E26D9F">
            <w:pPr>
              <w:ind w:left="-108" w:right="-153"/>
              <w:jc w:val="center"/>
              <w:rPr>
                <w:color w:val="000000"/>
                <w:sz w:val="20"/>
                <w:szCs w:val="20"/>
              </w:rPr>
            </w:pPr>
            <w:r w:rsidRPr="0059129D">
              <w:rPr>
                <w:color w:val="000000"/>
                <w:sz w:val="20"/>
                <w:szCs w:val="20"/>
              </w:rPr>
              <w:t>596</w:t>
            </w:r>
          </w:p>
        </w:tc>
        <w:tc>
          <w:tcPr>
            <w:tcW w:w="1134" w:type="dxa"/>
            <w:gridSpan w:val="4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73" w:type="dxa"/>
            <w:gridSpan w:val="4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</w:tr>
      <w:tr w:rsidR="0075118C" w:rsidRPr="0020641E" w:rsidTr="00A337CF">
        <w:trPr>
          <w:gridAfter w:val="1"/>
          <w:wAfter w:w="20" w:type="dxa"/>
          <w:trHeight w:val="372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</w:tcPr>
          <w:p w:rsidR="0075118C" w:rsidRPr="0059129D" w:rsidRDefault="0075118C" w:rsidP="00903330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Доля людей с ограниченными возможностями здоровья, охваченных мероприятиями, направленными на поддержание жизнеспособности и активности граждан данной категории от общей численности членов общественных организаций инвалидов городского округа Кинешма</w:t>
            </w:r>
          </w:p>
        </w:tc>
        <w:tc>
          <w:tcPr>
            <w:tcW w:w="567" w:type="dxa"/>
            <w:gridSpan w:val="3"/>
          </w:tcPr>
          <w:p w:rsidR="0075118C" w:rsidRPr="0059129D" w:rsidRDefault="0075118C" w:rsidP="00E26D9F">
            <w:pPr>
              <w:ind w:firstLine="720"/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Ч%</w:t>
            </w:r>
          </w:p>
        </w:tc>
        <w:tc>
          <w:tcPr>
            <w:tcW w:w="987" w:type="dxa"/>
            <w:gridSpan w:val="5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35,11</w:t>
            </w:r>
          </w:p>
        </w:tc>
        <w:tc>
          <w:tcPr>
            <w:tcW w:w="1134" w:type="dxa"/>
            <w:gridSpan w:val="4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10,0</w:t>
            </w:r>
          </w:p>
        </w:tc>
        <w:tc>
          <w:tcPr>
            <w:tcW w:w="1573" w:type="dxa"/>
            <w:gridSpan w:val="4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</w:tr>
      <w:tr w:rsidR="0075118C" w:rsidRPr="0020641E" w:rsidTr="00A337CF">
        <w:trPr>
          <w:gridAfter w:val="1"/>
          <w:wAfter w:w="20" w:type="dxa"/>
        </w:trPr>
        <w:tc>
          <w:tcPr>
            <w:tcW w:w="801" w:type="dxa"/>
            <w:vMerge w:val="restart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</w:t>
            </w:r>
          </w:p>
        </w:tc>
        <w:tc>
          <w:tcPr>
            <w:tcW w:w="1750" w:type="dxa"/>
            <w:vMerge w:val="restart"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 xml:space="preserve">Подпрограмма </w:t>
            </w:r>
          </w:p>
          <w:p w:rsidR="0075118C" w:rsidRPr="0059129D" w:rsidRDefault="0075118C" w:rsidP="00903330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 xml:space="preserve">«Обеспечение жильем молодых </w:t>
            </w:r>
            <w:r w:rsidRPr="0059129D">
              <w:rPr>
                <w:sz w:val="20"/>
                <w:szCs w:val="20"/>
              </w:rPr>
              <w:lastRenderedPageBreak/>
              <w:t>семей городского округа Кинешма»</w:t>
            </w:r>
          </w:p>
        </w:tc>
        <w:tc>
          <w:tcPr>
            <w:tcW w:w="1460" w:type="dxa"/>
            <w:vMerge w:val="restart"/>
          </w:tcPr>
          <w:p w:rsidR="0075118C" w:rsidRPr="009B1D92" w:rsidRDefault="0075118C" w:rsidP="00E26D9F">
            <w:pPr>
              <w:jc w:val="both"/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lastRenderedPageBreak/>
              <w:t xml:space="preserve">Управление жилищно-коммунального </w:t>
            </w:r>
            <w:r w:rsidRPr="009B1D92">
              <w:rPr>
                <w:sz w:val="18"/>
                <w:szCs w:val="18"/>
              </w:rPr>
              <w:lastRenderedPageBreak/>
              <w:t>хозяйства администрации городского округа Кинешма</w:t>
            </w:r>
          </w:p>
        </w:tc>
        <w:tc>
          <w:tcPr>
            <w:tcW w:w="1369" w:type="dxa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4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1948,9</w:t>
            </w:r>
          </w:p>
        </w:tc>
        <w:tc>
          <w:tcPr>
            <w:tcW w:w="1278" w:type="dxa"/>
            <w:gridSpan w:val="2"/>
          </w:tcPr>
          <w:p w:rsidR="0075118C" w:rsidRPr="004B6587" w:rsidRDefault="0075118C" w:rsidP="00E26D9F">
            <w:pPr>
              <w:jc w:val="center"/>
              <w:rPr>
                <w:sz w:val="20"/>
                <w:szCs w:val="20"/>
              </w:rPr>
            </w:pPr>
            <w:r w:rsidRPr="004B6587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gridSpan w:val="3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-</w:t>
            </w:r>
          </w:p>
          <w:p w:rsidR="0075118C" w:rsidRPr="0059129D" w:rsidRDefault="0075118C" w:rsidP="00903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5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4"/>
          </w:tcPr>
          <w:p w:rsidR="0075118C" w:rsidRPr="004B6587" w:rsidRDefault="0075118C" w:rsidP="00E26D9F">
            <w:pPr>
              <w:jc w:val="center"/>
              <w:rPr>
                <w:sz w:val="20"/>
                <w:szCs w:val="20"/>
              </w:rPr>
            </w:pPr>
            <w:r w:rsidRPr="004B6587">
              <w:rPr>
                <w:sz w:val="20"/>
                <w:szCs w:val="20"/>
              </w:rPr>
              <w:t>4640,0</w:t>
            </w:r>
          </w:p>
        </w:tc>
      </w:tr>
      <w:tr w:rsidR="0075118C" w:rsidRPr="0020641E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75118C" w:rsidRPr="0059129D" w:rsidRDefault="0075118C" w:rsidP="00E26D9F">
            <w:pPr>
              <w:rPr>
                <w:b/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бюджетные ассигнования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</w:rPr>
              <w:lastRenderedPageBreak/>
              <w:t>всего,</w:t>
            </w:r>
            <w:r w:rsidRPr="0059129D">
              <w:rPr>
                <w:b/>
                <w:sz w:val="20"/>
                <w:szCs w:val="20"/>
              </w:rPr>
              <w:br/>
            </w:r>
            <w:r w:rsidRPr="0059129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lastRenderedPageBreak/>
              <w:t>1948,9</w:t>
            </w:r>
          </w:p>
        </w:tc>
        <w:tc>
          <w:tcPr>
            <w:tcW w:w="1278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4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4640,0</w:t>
            </w:r>
          </w:p>
        </w:tc>
      </w:tr>
      <w:tr w:rsidR="0075118C" w:rsidRPr="0020641E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4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1948,9</w:t>
            </w:r>
          </w:p>
        </w:tc>
        <w:tc>
          <w:tcPr>
            <w:tcW w:w="1278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4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1961,3</w:t>
            </w:r>
          </w:p>
        </w:tc>
      </w:tr>
      <w:tr w:rsidR="0075118C" w:rsidRPr="0020641E" w:rsidTr="00A337CF">
        <w:trPr>
          <w:gridAfter w:val="1"/>
          <w:wAfter w:w="20" w:type="dxa"/>
          <w:trHeight w:val="470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4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4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2678,7</w:t>
            </w:r>
          </w:p>
        </w:tc>
      </w:tr>
      <w:tr w:rsidR="0075118C" w:rsidRPr="0020641E" w:rsidTr="00A337CF">
        <w:trPr>
          <w:gridAfter w:val="1"/>
          <w:wAfter w:w="20" w:type="dxa"/>
        </w:trPr>
        <w:tc>
          <w:tcPr>
            <w:tcW w:w="801" w:type="dxa"/>
            <w:vMerge w:val="restart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1.1</w:t>
            </w:r>
          </w:p>
        </w:tc>
        <w:tc>
          <w:tcPr>
            <w:tcW w:w="1750" w:type="dxa"/>
            <w:vMerge w:val="restart"/>
          </w:tcPr>
          <w:p w:rsidR="0075118C" w:rsidRPr="0059129D" w:rsidRDefault="0075118C" w:rsidP="00ED6B8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Основное мероприятие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</w:rPr>
              <w:t xml:space="preserve"> «Предоставление мер поддержки молодым семьям»</w:t>
            </w: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Всего</w:t>
            </w:r>
          </w:p>
        </w:tc>
        <w:tc>
          <w:tcPr>
            <w:tcW w:w="1274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1948,9</w:t>
            </w:r>
          </w:p>
        </w:tc>
        <w:tc>
          <w:tcPr>
            <w:tcW w:w="1278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gridSpan w:val="3"/>
            <w:vMerge w:val="restart"/>
          </w:tcPr>
          <w:p w:rsidR="0075118C" w:rsidRPr="0059129D" w:rsidRDefault="0075118C" w:rsidP="00E26D9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5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4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4640,0</w:t>
            </w:r>
          </w:p>
        </w:tc>
      </w:tr>
      <w:tr w:rsidR="0075118C" w:rsidRPr="0020641E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75118C" w:rsidRPr="0059129D" w:rsidRDefault="0075118C" w:rsidP="00E26D9F">
            <w:pPr>
              <w:rPr>
                <w:b/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бюджетные ассигнования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</w:rPr>
              <w:t>всего,</w:t>
            </w:r>
            <w:r w:rsidRPr="0059129D">
              <w:rPr>
                <w:b/>
                <w:sz w:val="20"/>
                <w:szCs w:val="20"/>
              </w:rPr>
              <w:br/>
            </w:r>
            <w:r w:rsidRPr="0059129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1948,9</w:t>
            </w:r>
          </w:p>
        </w:tc>
        <w:tc>
          <w:tcPr>
            <w:tcW w:w="1278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3" w:type="dxa"/>
            <w:gridSpan w:val="4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4640,0</w:t>
            </w:r>
          </w:p>
        </w:tc>
      </w:tr>
      <w:tr w:rsidR="0075118C" w:rsidRPr="0020641E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4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1948,9</w:t>
            </w:r>
          </w:p>
        </w:tc>
        <w:tc>
          <w:tcPr>
            <w:tcW w:w="1278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4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1961,3</w:t>
            </w:r>
          </w:p>
        </w:tc>
      </w:tr>
      <w:tr w:rsidR="0075118C" w:rsidRPr="0020641E" w:rsidTr="00A337CF">
        <w:trPr>
          <w:gridAfter w:val="1"/>
          <w:wAfter w:w="20" w:type="dxa"/>
          <w:trHeight w:val="507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69" w:type="dxa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4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4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2678,7</w:t>
            </w:r>
          </w:p>
        </w:tc>
      </w:tr>
      <w:tr w:rsidR="0075118C" w:rsidRPr="0020641E" w:rsidTr="00A337CF">
        <w:trPr>
          <w:gridAfter w:val="1"/>
          <w:wAfter w:w="20" w:type="dxa"/>
        </w:trPr>
        <w:tc>
          <w:tcPr>
            <w:tcW w:w="801" w:type="dxa"/>
            <w:vMerge w:val="restart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1.1.1</w:t>
            </w:r>
          </w:p>
        </w:tc>
        <w:tc>
          <w:tcPr>
            <w:tcW w:w="1750" w:type="dxa"/>
            <w:vMerge w:val="restart"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 xml:space="preserve">Мероприятие </w:t>
            </w:r>
          </w:p>
          <w:p w:rsidR="0075118C" w:rsidRPr="0059129D" w:rsidRDefault="0075118C" w:rsidP="00BD0C6C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«Обеспечение жильем молодых семей городского округа Кинешма»</w:t>
            </w: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Всего</w:t>
            </w:r>
          </w:p>
        </w:tc>
        <w:tc>
          <w:tcPr>
            <w:tcW w:w="1274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1948,9</w:t>
            </w:r>
          </w:p>
        </w:tc>
        <w:tc>
          <w:tcPr>
            <w:tcW w:w="1278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gridSpan w:val="3"/>
            <w:vMerge w:val="restart"/>
          </w:tcPr>
          <w:p w:rsidR="0075118C" w:rsidRPr="0059129D" w:rsidRDefault="0075118C" w:rsidP="00BD0C6C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 xml:space="preserve">Мероприятие запланировано на 3-4 квартал 2018 года </w:t>
            </w:r>
          </w:p>
        </w:tc>
        <w:tc>
          <w:tcPr>
            <w:tcW w:w="2550" w:type="dxa"/>
            <w:gridSpan w:val="3"/>
            <w:vMerge w:val="restart"/>
          </w:tcPr>
          <w:p w:rsidR="0075118C" w:rsidRPr="0059129D" w:rsidRDefault="0075118C" w:rsidP="009B1D92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 xml:space="preserve">Количество молодых семей, улучшивших жилищные условия (начиная с 2007 года </w:t>
            </w:r>
            <w:proofErr w:type="gramStart"/>
            <w:r w:rsidRPr="0059129D">
              <w:rPr>
                <w:sz w:val="20"/>
                <w:szCs w:val="20"/>
              </w:rPr>
              <w:t>-н</w:t>
            </w:r>
            <w:proofErr w:type="gramEnd"/>
            <w:r w:rsidRPr="0059129D">
              <w:rPr>
                <w:sz w:val="20"/>
                <w:szCs w:val="20"/>
              </w:rPr>
              <w:t>арастающим итогом)</w:t>
            </w:r>
          </w:p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 w:val="restart"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29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87" w:type="dxa"/>
            <w:gridSpan w:val="5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179</w:t>
            </w:r>
          </w:p>
        </w:tc>
        <w:tc>
          <w:tcPr>
            <w:tcW w:w="1134" w:type="dxa"/>
            <w:gridSpan w:val="4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174</w:t>
            </w:r>
          </w:p>
        </w:tc>
        <w:tc>
          <w:tcPr>
            <w:tcW w:w="1573" w:type="dxa"/>
            <w:gridSpan w:val="4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4640,0</w:t>
            </w:r>
          </w:p>
        </w:tc>
      </w:tr>
      <w:tr w:rsidR="0075118C" w:rsidRPr="0020641E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75118C" w:rsidRPr="0059129D" w:rsidRDefault="0075118C" w:rsidP="00E26D9F">
            <w:pPr>
              <w:rPr>
                <w:b/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бюджетные ассигнования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</w:rPr>
              <w:t>всего,</w:t>
            </w:r>
            <w:r w:rsidRPr="0059129D">
              <w:rPr>
                <w:b/>
                <w:sz w:val="20"/>
                <w:szCs w:val="20"/>
              </w:rPr>
              <w:br/>
            </w:r>
            <w:r w:rsidRPr="0059129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1948,9</w:t>
            </w:r>
          </w:p>
        </w:tc>
        <w:tc>
          <w:tcPr>
            <w:tcW w:w="1278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4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4640,0</w:t>
            </w:r>
          </w:p>
        </w:tc>
      </w:tr>
      <w:tr w:rsidR="0075118C" w:rsidRPr="0020641E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4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1948,9</w:t>
            </w:r>
          </w:p>
        </w:tc>
        <w:tc>
          <w:tcPr>
            <w:tcW w:w="1278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4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1961,3</w:t>
            </w:r>
          </w:p>
        </w:tc>
      </w:tr>
      <w:tr w:rsidR="0075118C" w:rsidRPr="0020641E" w:rsidTr="00A337CF">
        <w:trPr>
          <w:gridAfter w:val="1"/>
          <w:wAfter w:w="20" w:type="dxa"/>
          <w:trHeight w:val="470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4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4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2678,7</w:t>
            </w:r>
          </w:p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</w:tr>
      <w:tr w:rsidR="0075118C" w:rsidRPr="0020641E" w:rsidTr="00A337CF">
        <w:trPr>
          <w:gridAfter w:val="1"/>
          <w:wAfter w:w="20" w:type="dxa"/>
        </w:trPr>
        <w:tc>
          <w:tcPr>
            <w:tcW w:w="801" w:type="dxa"/>
            <w:vMerge w:val="restart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</w:t>
            </w:r>
          </w:p>
        </w:tc>
        <w:tc>
          <w:tcPr>
            <w:tcW w:w="1750" w:type="dxa"/>
            <w:vMerge w:val="restart"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 xml:space="preserve">Подпрограмма </w:t>
            </w:r>
          </w:p>
          <w:p w:rsidR="0075118C" w:rsidRPr="0059129D" w:rsidRDefault="0075118C" w:rsidP="00BD0C6C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«Поддержка молодых специалистов, работающих в учреждениях социальной сферы городского округа Кинешма»</w:t>
            </w:r>
          </w:p>
        </w:tc>
        <w:tc>
          <w:tcPr>
            <w:tcW w:w="1460" w:type="dxa"/>
            <w:vMerge w:val="restart"/>
          </w:tcPr>
          <w:p w:rsidR="0075118C" w:rsidRPr="009B1D92" w:rsidRDefault="0075118C" w:rsidP="00BD0C6C">
            <w:pPr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Комитет по социальной и молодежной политике администрации городского округа Кинешма;</w:t>
            </w:r>
          </w:p>
          <w:p w:rsidR="0075118C" w:rsidRPr="009B1D92" w:rsidRDefault="0075118C" w:rsidP="00E26D9F">
            <w:pPr>
              <w:jc w:val="both"/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Администрация городского округа Кинешма: муниципальное учреждение города Кинешмы «Управление капитального строительства»;</w:t>
            </w:r>
          </w:p>
          <w:p w:rsidR="0075118C" w:rsidRDefault="0075118C" w:rsidP="00E26D9F">
            <w:pPr>
              <w:jc w:val="both"/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Управление жилищно-коммунального хозяйства администрации городского округа Кинешма</w:t>
            </w:r>
          </w:p>
          <w:p w:rsidR="00C46366" w:rsidRDefault="00C46366" w:rsidP="00E26D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образования</w:t>
            </w:r>
          </w:p>
          <w:p w:rsidR="00C46366" w:rsidRPr="009B1D92" w:rsidRDefault="00C46366" w:rsidP="00E26D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Администрации городского </w:t>
            </w:r>
            <w:r>
              <w:rPr>
                <w:sz w:val="18"/>
                <w:szCs w:val="18"/>
              </w:rPr>
              <w:lastRenderedPageBreak/>
              <w:t>округа Кинешма</w:t>
            </w:r>
          </w:p>
        </w:tc>
        <w:tc>
          <w:tcPr>
            <w:tcW w:w="1369" w:type="dxa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4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385,9</w:t>
            </w:r>
          </w:p>
        </w:tc>
        <w:tc>
          <w:tcPr>
            <w:tcW w:w="1278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222,4</w:t>
            </w:r>
          </w:p>
        </w:tc>
        <w:tc>
          <w:tcPr>
            <w:tcW w:w="1558" w:type="dxa"/>
            <w:gridSpan w:val="3"/>
            <w:vMerge w:val="restart"/>
          </w:tcPr>
          <w:p w:rsidR="0075118C" w:rsidRPr="0059129D" w:rsidRDefault="0075118C" w:rsidP="00E26D9F">
            <w:pPr>
              <w:jc w:val="center"/>
              <w:rPr>
                <w:b/>
                <w:sz w:val="20"/>
                <w:szCs w:val="20"/>
              </w:rPr>
            </w:pPr>
            <w:r w:rsidRPr="0059129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50" w:type="dxa"/>
            <w:gridSpan w:val="3"/>
            <w:vMerge w:val="restart"/>
          </w:tcPr>
          <w:p w:rsidR="0075118C" w:rsidRPr="0059129D" w:rsidRDefault="0075118C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 w:val="restart"/>
          </w:tcPr>
          <w:p w:rsidR="0075118C" w:rsidRPr="0059129D" w:rsidRDefault="0075118C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gridSpan w:val="5"/>
            <w:vMerge w:val="restart"/>
          </w:tcPr>
          <w:p w:rsidR="0075118C" w:rsidRPr="0059129D" w:rsidRDefault="0075118C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75118C" w:rsidRPr="0059129D" w:rsidRDefault="0075118C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3" w:type="dxa"/>
            <w:gridSpan w:val="4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335,9</w:t>
            </w:r>
          </w:p>
        </w:tc>
      </w:tr>
      <w:tr w:rsidR="0075118C" w:rsidRPr="0020641E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75118C" w:rsidRPr="0059129D" w:rsidRDefault="0075118C" w:rsidP="00E26D9F">
            <w:pPr>
              <w:rPr>
                <w:b/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бюджетные ассигнования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</w:rPr>
              <w:t>всего,</w:t>
            </w:r>
            <w:r w:rsidRPr="0059129D">
              <w:rPr>
                <w:b/>
                <w:sz w:val="20"/>
                <w:szCs w:val="20"/>
              </w:rPr>
              <w:br/>
            </w:r>
            <w:r w:rsidRPr="0059129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385,9</w:t>
            </w:r>
          </w:p>
        </w:tc>
        <w:tc>
          <w:tcPr>
            <w:tcW w:w="1278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222,4</w:t>
            </w:r>
          </w:p>
        </w:tc>
        <w:tc>
          <w:tcPr>
            <w:tcW w:w="1558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4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335,9</w:t>
            </w:r>
          </w:p>
        </w:tc>
      </w:tr>
      <w:tr w:rsidR="0075118C" w:rsidRPr="0020641E" w:rsidTr="00A337CF">
        <w:trPr>
          <w:gridAfter w:val="1"/>
          <w:wAfter w:w="20" w:type="dxa"/>
          <w:trHeight w:val="710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4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385,9</w:t>
            </w:r>
          </w:p>
        </w:tc>
        <w:tc>
          <w:tcPr>
            <w:tcW w:w="1278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222,4</w:t>
            </w:r>
          </w:p>
        </w:tc>
        <w:tc>
          <w:tcPr>
            <w:tcW w:w="1558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4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335,9</w:t>
            </w:r>
          </w:p>
        </w:tc>
      </w:tr>
      <w:tr w:rsidR="0075118C" w:rsidRPr="0020641E" w:rsidTr="00A337CF">
        <w:trPr>
          <w:gridAfter w:val="1"/>
          <w:wAfter w:w="20" w:type="dxa"/>
        </w:trPr>
        <w:tc>
          <w:tcPr>
            <w:tcW w:w="801" w:type="dxa"/>
            <w:vMerge w:val="restart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2.1</w:t>
            </w:r>
          </w:p>
        </w:tc>
        <w:tc>
          <w:tcPr>
            <w:tcW w:w="1750" w:type="dxa"/>
            <w:vMerge w:val="restart"/>
          </w:tcPr>
          <w:p w:rsidR="0075118C" w:rsidRPr="0059129D" w:rsidRDefault="0075118C" w:rsidP="00BD0C6C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Основное мероприятие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</w:rPr>
              <w:t>«Предоставление мер поддержки отдельным категориям работников учреждений социальной сферы»</w:t>
            </w: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Всего</w:t>
            </w:r>
          </w:p>
        </w:tc>
        <w:tc>
          <w:tcPr>
            <w:tcW w:w="1274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385,9</w:t>
            </w:r>
          </w:p>
        </w:tc>
        <w:tc>
          <w:tcPr>
            <w:tcW w:w="1278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222,4</w:t>
            </w:r>
          </w:p>
        </w:tc>
        <w:tc>
          <w:tcPr>
            <w:tcW w:w="1558" w:type="dxa"/>
            <w:gridSpan w:val="3"/>
            <w:vMerge w:val="restart"/>
          </w:tcPr>
          <w:p w:rsidR="0075118C" w:rsidRPr="0059129D" w:rsidRDefault="0075118C" w:rsidP="009B1D92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5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4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335,9</w:t>
            </w:r>
          </w:p>
        </w:tc>
      </w:tr>
      <w:tr w:rsidR="0075118C" w:rsidRPr="0020641E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75118C" w:rsidRPr="0059129D" w:rsidRDefault="0075118C" w:rsidP="00E26D9F">
            <w:pPr>
              <w:rPr>
                <w:b/>
                <w:sz w:val="20"/>
                <w:szCs w:val="20"/>
              </w:rPr>
            </w:pPr>
            <w:r w:rsidRPr="009B1D92">
              <w:rPr>
                <w:sz w:val="20"/>
                <w:szCs w:val="20"/>
              </w:rPr>
              <w:t>бюджетные ассигнования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</w:rPr>
              <w:t>всего,</w:t>
            </w:r>
            <w:r w:rsidRPr="0059129D">
              <w:rPr>
                <w:b/>
                <w:sz w:val="20"/>
                <w:szCs w:val="20"/>
              </w:rPr>
              <w:br/>
            </w:r>
            <w:r w:rsidRPr="0059129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385,9</w:t>
            </w:r>
          </w:p>
        </w:tc>
        <w:tc>
          <w:tcPr>
            <w:tcW w:w="1278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222,4</w:t>
            </w:r>
          </w:p>
        </w:tc>
        <w:tc>
          <w:tcPr>
            <w:tcW w:w="1558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3" w:type="dxa"/>
            <w:gridSpan w:val="4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335,9</w:t>
            </w:r>
          </w:p>
        </w:tc>
      </w:tr>
      <w:tr w:rsidR="0075118C" w:rsidRPr="0020641E" w:rsidTr="00A337CF">
        <w:trPr>
          <w:gridAfter w:val="1"/>
          <w:wAfter w:w="20" w:type="dxa"/>
          <w:trHeight w:val="552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4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385,9</w:t>
            </w:r>
          </w:p>
        </w:tc>
        <w:tc>
          <w:tcPr>
            <w:tcW w:w="1278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222,4</w:t>
            </w:r>
          </w:p>
        </w:tc>
        <w:tc>
          <w:tcPr>
            <w:tcW w:w="1558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4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335,9</w:t>
            </w:r>
          </w:p>
        </w:tc>
      </w:tr>
      <w:tr w:rsidR="0075118C" w:rsidTr="00A337CF">
        <w:trPr>
          <w:gridAfter w:val="1"/>
          <w:wAfter w:w="20" w:type="dxa"/>
          <w:trHeight w:val="347"/>
        </w:trPr>
        <w:tc>
          <w:tcPr>
            <w:tcW w:w="801" w:type="dxa"/>
            <w:vMerge w:val="restart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lastRenderedPageBreak/>
              <w:t>2.1.1</w:t>
            </w:r>
          </w:p>
        </w:tc>
        <w:tc>
          <w:tcPr>
            <w:tcW w:w="1750" w:type="dxa"/>
            <w:vMerge w:val="restart"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 xml:space="preserve">Мероприятие </w:t>
            </w:r>
          </w:p>
          <w:p w:rsidR="0075118C" w:rsidRPr="0059129D" w:rsidRDefault="0075118C" w:rsidP="00CD1706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«Ремонт жилых помещений специализированного жилищного фонда»</w:t>
            </w:r>
          </w:p>
        </w:tc>
        <w:tc>
          <w:tcPr>
            <w:tcW w:w="1460" w:type="dxa"/>
            <w:vMerge w:val="restart"/>
          </w:tcPr>
          <w:p w:rsidR="0075118C" w:rsidRPr="009B1D92" w:rsidRDefault="0075118C" w:rsidP="00E26D9F">
            <w:pPr>
              <w:jc w:val="both"/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Администрация городского округа Кинешма: муниципальное учреждение города Кинешмы «Управление капитального строительства»;</w:t>
            </w:r>
          </w:p>
        </w:tc>
        <w:tc>
          <w:tcPr>
            <w:tcW w:w="1369" w:type="dxa"/>
          </w:tcPr>
          <w:p w:rsidR="0075118C" w:rsidRPr="0059129D" w:rsidRDefault="004A3E97" w:rsidP="00E26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4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50,0</w:t>
            </w:r>
          </w:p>
        </w:tc>
        <w:tc>
          <w:tcPr>
            <w:tcW w:w="1278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gridSpan w:val="3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-</w:t>
            </w:r>
          </w:p>
        </w:tc>
        <w:tc>
          <w:tcPr>
            <w:tcW w:w="2550" w:type="dxa"/>
            <w:gridSpan w:val="3"/>
            <w:vMerge w:val="restart"/>
          </w:tcPr>
          <w:p w:rsidR="0075118C" w:rsidRPr="0059129D" w:rsidRDefault="0075118C" w:rsidP="00CD1706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Количество молодых специалистов, поступивших на    работу в учреждения социальной сферы городского округа Кинешма</w:t>
            </w:r>
          </w:p>
        </w:tc>
        <w:tc>
          <w:tcPr>
            <w:tcW w:w="567" w:type="dxa"/>
            <w:gridSpan w:val="3"/>
            <w:vMerge w:val="restart"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29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87" w:type="dxa"/>
            <w:gridSpan w:val="5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4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</w:t>
            </w:r>
          </w:p>
        </w:tc>
        <w:tc>
          <w:tcPr>
            <w:tcW w:w="1573" w:type="dxa"/>
            <w:gridSpan w:val="4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</w:tr>
      <w:tr w:rsidR="0075118C" w:rsidTr="00A337CF">
        <w:trPr>
          <w:gridAfter w:val="1"/>
          <w:wAfter w:w="20" w:type="dxa"/>
          <w:trHeight w:val="331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75118C" w:rsidRPr="0059129D" w:rsidRDefault="0075118C" w:rsidP="00E26D9F">
            <w:pPr>
              <w:rPr>
                <w:b/>
                <w:sz w:val="20"/>
                <w:szCs w:val="20"/>
              </w:rPr>
            </w:pPr>
            <w:r w:rsidRPr="009B1D92">
              <w:rPr>
                <w:sz w:val="20"/>
                <w:szCs w:val="20"/>
              </w:rPr>
              <w:t>бюджетные ассигнования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</w:rPr>
              <w:t>всего,</w:t>
            </w:r>
            <w:r w:rsidRPr="0059129D">
              <w:rPr>
                <w:b/>
                <w:sz w:val="20"/>
                <w:szCs w:val="20"/>
              </w:rPr>
              <w:br/>
            </w:r>
            <w:r w:rsidRPr="0059129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50,0</w:t>
            </w:r>
          </w:p>
        </w:tc>
        <w:tc>
          <w:tcPr>
            <w:tcW w:w="1278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4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</w:tr>
      <w:tr w:rsidR="0075118C" w:rsidTr="00A337CF">
        <w:trPr>
          <w:gridAfter w:val="1"/>
          <w:wAfter w:w="20" w:type="dxa"/>
          <w:trHeight w:val="904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4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50,0</w:t>
            </w:r>
          </w:p>
        </w:tc>
        <w:tc>
          <w:tcPr>
            <w:tcW w:w="1278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4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</w:tr>
      <w:tr w:rsidR="0075118C" w:rsidTr="00A337CF">
        <w:trPr>
          <w:gridAfter w:val="1"/>
          <w:wAfter w:w="20" w:type="dxa"/>
          <w:trHeight w:val="199"/>
        </w:trPr>
        <w:tc>
          <w:tcPr>
            <w:tcW w:w="801" w:type="dxa"/>
            <w:vMerge w:val="restart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2.1.2</w:t>
            </w:r>
          </w:p>
        </w:tc>
        <w:tc>
          <w:tcPr>
            <w:tcW w:w="1750" w:type="dxa"/>
            <w:vMerge w:val="restart"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 xml:space="preserve">Мероприятие </w:t>
            </w:r>
          </w:p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«Предоставление молодому специалисту единовременной денежной выплаты»</w:t>
            </w:r>
          </w:p>
        </w:tc>
        <w:tc>
          <w:tcPr>
            <w:tcW w:w="1460" w:type="dxa"/>
            <w:vMerge w:val="restart"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Комитет по социальной и молодежной политике  администрации городского округа Кинешма</w:t>
            </w:r>
          </w:p>
        </w:tc>
        <w:tc>
          <w:tcPr>
            <w:tcW w:w="1369" w:type="dxa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Всего</w:t>
            </w:r>
          </w:p>
        </w:tc>
        <w:tc>
          <w:tcPr>
            <w:tcW w:w="1274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100,0</w:t>
            </w:r>
          </w:p>
        </w:tc>
        <w:tc>
          <w:tcPr>
            <w:tcW w:w="1278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50,0</w:t>
            </w:r>
          </w:p>
        </w:tc>
        <w:tc>
          <w:tcPr>
            <w:tcW w:w="1558" w:type="dxa"/>
            <w:gridSpan w:val="3"/>
            <w:vMerge w:val="restart"/>
          </w:tcPr>
          <w:p w:rsidR="0075118C" w:rsidRPr="0059129D" w:rsidRDefault="0075118C" w:rsidP="00D41994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Двум молодым специалистам предоставлена единовремен</w:t>
            </w:r>
            <w:r w:rsidRPr="0059129D">
              <w:rPr>
                <w:sz w:val="20"/>
                <w:szCs w:val="20"/>
              </w:rPr>
              <w:softHyphen/>
              <w:t>ная денежная выплата.</w:t>
            </w:r>
          </w:p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</w:tcPr>
          <w:p w:rsidR="0075118C" w:rsidRPr="0059129D" w:rsidRDefault="0075118C" w:rsidP="00D41994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Количество молодых специалистов, получивших  единовременные выплаты</w:t>
            </w:r>
          </w:p>
        </w:tc>
        <w:tc>
          <w:tcPr>
            <w:tcW w:w="567" w:type="dxa"/>
            <w:gridSpan w:val="3"/>
            <w:vMerge w:val="restart"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29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87" w:type="dxa"/>
            <w:gridSpan w:val="5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4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</w:t>
            </w:r>
          </w:p>
        </w:tc>
        <w:tc>
          <w:tcPr>
            <w:tcW w:w="1573" w:type="dxa"/>
            <w:gridSpan w:val="4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100,0</w:t>
            </w:r>
          </w:p>
        </w:tc>
      </w:tr>
      <w:tr w:rsidR="0075118C" w:rsidTr="00A337CF">
        <w:trPr>
          <w:gridAfter w:val="1"/>
          <w:wAfter w:w="20" w:type="dxa"/>
          <w:trHeight w:val="271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75118C" w:rsidRPr="0059129D" w:rsidRDefault="0075118C" w:rsidP="00E26D9F">
            <w:pPr>
              <w:rPr>
                <w:b/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бюджетные ассигнования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</w:rPr>
              <w:t>всего,</w:t>
            </w:r>
            <w:r w:rsidRPr="0059129D">
              <w:rPr>
                <w:b/>
                <w:sz w:val="20"/>
                <w:szCs w:val="20"/>
              </w:rPr>
              <w:br/>
            </w:r>
            <w:r w:rsidRPr="0059129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100,0</w:t>
            </w:r>
          </w:p>
        </w:tc>
        <w:tc>
          <w:tcPr>
            <w:tcW w:w="1278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50,0</w:t>
            </w:r>
          </w:p>
        </w:tc>
        <w:tc>
          <w:tcPr>
            <w:tcW w:w="1558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4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100,0</w:t>
            </w:r>
          </w:p>
        </w:tc>
      </w:tr>
      <w:tr w:rsidR="0075118C" w:rsidTr="00A337CF">
        <w:trPr>
          <w:gridAfter w:val="1"/>
          <w:wAfter w:w="20" w:type="dxa"/>
          <w:trHeight w:val="271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4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100,0</w:t>
            </w:r>
          </w:p>
        </w:tc>
        <w:tc>
          <w:tcPr>
            <w:tcW w:w="1278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50,0</w:t>
            </w:r>
          </w:p>
        </w:tc>
        <w:tc>
          <w:tcPr>
            <w:tcW w:w="1558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4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100,0</w:t>
            </w:r>
          </w:p>
        </w:tc>
      </w:tr>
      <w:tr w:rsidR="0075118C" w:rsidTr="00A337CF">
        <w:trPr>
          <w:gridAfter w:val="1"/>
          <w:wAfter w:w="20" w:type="dxa"/>
          <w:trHeight w:val="272"/>
        </w:trPr>
        <w:tc>
          <w:tcPr>
            <w:tcW w:w="801" w:type="dxa"/>
            <w:vMerge w:val="restart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2.1.3</w:t>
            </w:r>
          </w:p>
        </w:tc>
        <w:tc>
          <w:tcPr>
            <w:tcW w:w="1750" w:type="dxa"/>
            <w:vMerge w:val="restart"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 xml:space="preserve">Мероприятие </w:t>
            </w:r>
          </w:p>
          <w:p w:rsidR="0075118C" w:rsidRPr="0059129D" w:rsidRDefault="0075118C" w:rsidP="00D41994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«Оплата найма жилых помещений, снимаемых молодыми специалистами»</w:t>
            </w:r>
          </w:p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Всего</w:t>
            </w:r>
          </w:p>
        </w:tc>
        <w:tc>
          <w:tcPr>
            <w:tcW w:w="1274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72,0</w:t>
            </w:r>
          </w:p>
        </w:tc>
        <w:tc>
          <w:tcPr>
            <w:tcW w:w="1278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12,0</w:t>
            </w:r>
          </w:p>
        </w:tc>
        <w:tc>
          <w:tcPr>
            <w:tcW w:w="1558" w:type="dxa"/>
            <w:gridSpan w:val="3"/>
            <w:vMerge w:val="restart"/>
          </w:tcPr>
          <w:p w:rsidR="0075118C" w:rsidRPr="0059129D" w:rsidRDefault="0075118C" w:rsidP="00D41994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Одному молодому специалисту  производитс</w:t>
            </w:r>
            <w:r w:rsidR="00C46366">
              <w:rPr>
                <w:sz w:val="20"/>
                <w:szCs w:val="20"/>
              </w:rPr>
              <w:t>я оплата найма жилого помещения</w:t>
            </w:r>
            <w:r w:rsidRPr="005912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gridSpan w:val="3"/>
            <w:vMerge w:val="restart"/>
          </w:tcPr>
          <w:p w:rsidR="0075118C" w:rsidRPr="0059129D" w:rsidRDefault="0075118C" w:rsidP="00D41994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 xml:space="preserve"> Количество молодых специалистов, получивших компенсацию за </w:t>
            </w:r>
            <w:proofErr w:type="spellStart"/>
            <w:r w:rsidRPr="0059129D">
              <w:rPr>
                <w:sz w:val="20"/>
                <w:szCs w:val="20"/>
              </w:rPr>
              <w:t>найм</w:t>
            </w:r>
            <w:proofErr w:type="spellEnd"/>
            <w:r w:rsidRPr="0059129D">
              <w:rPr>
                <w:sz w:val="20"/>
                <w:szCs w:val="20"/>
              </w:rPr>
              <w:t xml:space="preserve"> жилого помещения</w:t>
            </w:r>
          </w:p>
        </w:tc>
        <w:tc>
          <w:tcPr>
            <w:tcW w:w="567" w:type="dxa"/>
            <w:gridSpan w:val="3"/>
            <w:vMerge w:val="restart"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29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87" w:type="dxa"/>
            <w:gridSpan w:val="5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4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4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72,0</w:t>
            </w:r>
          </w:p>
        </w:tc>
      </w:tr>
      <w:tr w:rsidR="0075118C" w:rsidTr="00A337CF">
        <w:trPr>
          <w:gridAfter w:val="1"/>
          <w:wAfter w:w="20" w:type="dxa"/>
          <w:trHeight w:val="271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75118C" w:rsidRPr="0059129D" w:rsidRDefault="0075118C" w:rsidP="00E26D9F">
            <w:pPr>
              <w:rPr>
                <w:b/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бюджетные ассигнования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</w:rPr>
              <w:t>всего,</w:t>
            </w:r>
            <w:r w:rsidRPr="0059129D">
              <w:rPr>
                <w:b/>
                <w:sz w:val="20"/>
                <w:szCs w:val="20"/>
              </w:rPr>
              <w:br/>
            </w:r>
            <w:r w:rsidRPr="0059129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72,0</w:t>
            </w:r>
          </w:p>
        </w:tc>
        <w:tc>
          <w:tcPr>
            <w:tcW w:w="1278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12,0</w:t>
            </w:r>
          </w:p>
        </w:tc>
        <w:tc>
          <w:tcPr>
            <w:tcW w:w="1558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4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72,0</w:t>
            </w:r>
          </w:p>
        </w:tc>
      </w:tr>
      <w:tr w:rsidR="0075118C" w:rsidTr="00A337CF">
        <w:trPr>
          <w:gridAfter w:val="1"/>
          <w:wAfter w:w="20" w:type="dxa"/>
          <w:trHeight w:val="271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A515A7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 xml:space="preserve">- бюджет городского округа </w:t>
            </w:r>
          </w:p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lastRenderedPageBreak/>
              <w:t>Кинешма</w:t>
            </w:r>
          </w:p>
        </w:tc>
        <w:tc>
          <w:tcPr>
            <w:tcW w:w="1274" w:type="dxa"/>
            <w:gridSpan w:val="3"/>
          </w:tcPr>
          <w:p w:rsidR="0075118C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lastRenderedPageBreak/>
              <w:t>72,0</w:t>
            </w:r>
          </w:p>
          <w:p w:rsidR="00A515A7" w:rsidRDefault="00A515A7" w:rsidP="00E26D9F">
            <w:pPr>
              <w:jc w:val="center"/>
              <w:rPr>
                <w:sz w:val="20"/>
                <w:szCs w:val="20"/>
              </w:rPr>
            </w:pPr>
          </w:p>
          <w:p w:rsidR="00A515A7" w:rsidRDefault="00A515A7" w:rsidP="00E26D9F">
            <w:pPr>
              <w:jc w:val="center"/>
              <w:rPr>
                <w:sz w:val="20"/>
                <w:szCs w:val="20"/>
              </w:rPr>
            </w:pPr>
          </w:p>
          <w:p w:rsidR="00A515A7" w:rsidRPr="0059129D" w:rsidRDefault="00A515A7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2"/>
          </w:tcPr>
          <w:p w:rsidR="0075118C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lastRenderedPageBreak/>
              <w:t>12,0</w:t>
            </w:r>
          </w:p>
          <w:p w:rsidR="00A515A7" w:rsidRDefault="00A515A7" w:rsidP="00E26D9F">
            <w:pPr>
              <w:jc w:val="center"/>
              <w:rPr>
                <w:sz w:val="20"/>
                <w:szCs w:val="20"/>
              </w:rPr>
            </w:pPr>
          </w:p>
          <w:p w:rsidR="00A515A7" w:rsidRDefault="00A515A7" w:rsidP="00E26D9F">
            <w:pPr>
              <w:jc w:val="center"/>
              <w:rPr>
                <w:sz w:val="20"/>
                <w:szCs w:val="20"/>
              </w:rPr>
            </w:pPr>
          </w:p>
          <w:p w:rsidR="00A515A7" w:rsidRPr="0059129D" w:rsidRDefault="00A515A7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4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72,0</w:t>
            </w:r>
          </w:p>
        </w:tc>
      </w:tr>
      <w:tr w:rsidR="0075118C" w:rsidTr="00A337CF">
        <w:trPr>
          <w:gridAfter w:val="1"/>
          <w:wAfter w:w="20" w:type="dxa"/>
          <w:trHeight w:val="161"/>
        </w:trPr>
        <w:tc>
          <w:tcPr>
            <w:tcW w:w="801" w:type="dxa"/>
            <w:vMerge w:val="restart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lastRenderedPageBreak/>
              <w:t>2.1.4</w:t>
            </w:r>
          </w:p>
        </w:tc>
        <w:tc>
          <w:tcPr>
            <w:tcW w:w="1750" w:type="dxa"/>
            <w:vMerge w:val="restart"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 xml:space="preserve">Мероприятие </w:t>
            </w:r>
          </w:p>
          <w:p w:rsidR="0075118C" w:rsidRPr="0059129D" w:rsidRDefault="0075118C" w:rsidP="00D41994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«Организация целевой подготовки педагогов для работы в муниципальных образовательных организациях городского округа Кинешма»</w:t>
            </w:r>
          </w:p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369" w:type="dxa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Всего</w:t>
            </w:r>
          </w:p>
        </w:tc>
        <w:tc>
          <w:tcPr>
            <w:tcW w:w="1274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163,9</w:t>
            </w:r>
          </w:p>
        </w:tc>
        <w:tc>
          <w:tcPr>
            <w:tcW w:w="1278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160,4</w:t>
            </w:r>
          </w:p>
        </w:tc>
        <w:tc>
          <w:tcPr>
            <w:tcW w:w="1558" w:type="dxa"/>
            <w:gridSpan w:val="3"/>
            <w:vMerge w:val="restart"/>
          </w:tcPr>
          <w:p w:rsidR="0075118C" w:rsidRPr="0059129D" w:rsidRDefault="0075118C" w:rsidP="009B1D92">
            <w:pPr>
              <w:ind w:right="-108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Заключено три договора на обучение за счет средств муниципального и регионального бюджетов. Расходование сре</w:t>
            </w:r>
            <w:proofErr w:type="gramStart"/>
            <w:r w:rsidRPr="0059129D">
              <w:rPr>
                <w:sz w:val="20"/>
                <w:szCs w:val="20"/>
              </w:rPr>
              <w:t>дств пр</w:t>
            </w:r>
            <w:proofErr w:type="gramEnd"/>
            <w:r w:rsidRPr="0059129D">
              <w:rPr>
                <w:sz w:val="20"/>
                <w:szCs w:val="20"/>
              </w:rPr>
              <w:t>едполагается после заключения соглашения с Департаментом образования</w:t>
            </w:r>
          </w:p>
        </w:tc>
        <w:tc>
          <w:tcPr>
            <w:tcW w:w="2550" w:type="dxa"/>
            <w:gridSpan w:val="3"/>
            <w:vMerge w:val="restart"/>
          </w:tcPr>
          <w:p w:rsidR="0075118C" w:rsidRPr="0059129D" w:rsidRDefault="0075118C" w:rsidP="00D41994">
            <w:pPr>
              <w:rPr>
                <w:sz w:val="20"/>
                <w:szCs w:val="20"/>
              </w:rPr>
            </w:pPr>
            <w:proofErr w:type="gramStart"/>
            <w:r w:rsidRPr="0059129D">
              <w:rPr>
                <w:sz w:val="20"/>
                <w:szCs w:val="20"/>
              </w:rPr>
              <w:t>Количество направлений, выданных на целевое обучения в высшем учебном заведении</w:t>
            </w:r>
            <w:proofErr w:type="gramEnd"/>
          </w:p>
        </w:tc>
        <w:tc>
          <w:tcPr>
            <w:tcW w:w="567" w:type="dxa"/>
            <w:gridSpan w:val="3"/>
            <w:vMerge w:val="restart"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29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7" w:type="dxa"/>
            <w:gridSpan w:val="5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4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3</w:t>
            </w:r>
          </w:p>
        </w:tc>
        <w:tc>
          <w:tcPr>
            <w:tcW w:w="1573" w:type="dxa"/>
            <w:gridSpan w:val="4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163,9</w:t>
            </w:r>
          </w:p>
        </w:tc>
      </w:tr>
      <w:tr w:rsidR="0075118C" w:rsidTr="00A337CF">
        <w:trPr>
          <w:gridAfter w:val="1"/>
          <w:wAfter w:w="20" w:type="dxa"/>
          <w:trHeight w:val="432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75118C" w:rsidRPr="0059129D" w:rsidRDefault="0075118C" w:rsidP="00E26D9F">
            <w:pPr>
              <w:rPr>
                <w:b/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бюджетные ассигнования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</w:rPr>
              <w:t>всего,</w:t>
            </w:r>
            <w:r w:rsidRPr="0059129D">
              <w:rPr>
                <w:b/>
                <w:sz w:val="20"/>
                <w:szCs w:val="20"/>
              </w:rPr>
              <w:br/>
            </w:r>
            <w:r w:rsidRPr="0059129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163,9</w:t>
            </w:r>
          </w:p>
        </w:tc>
        <w:tc>
          <w:tcPr>
            <w:tcW w:w="1278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160,4</w:t>
            </w:r>
          </w:p>
        </w:tc>
        <w:tc>
          <w:tcPr>
            <w:tcW w:w="1558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4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163,9</w:t>
            </w:r>
          </w:p>
        </w:tc>
      </w:tr>
      <w:tr w:rsidR="0075118C" w:rsidTr="00A337CF">
        <w:trPr>
          <w:gridAfter w:val="1"/>
          <w:wAfter w:w="20" w:type="dxa"/>
          <w:trHeight w:val="509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4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163,9</w:t>
            </w:r>
          </w:p>
        </w:tc>
        <w:tc>
          <w:tcPr>
            <w:tcW w:w="1278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160,4</w:t>
            </w:r>
          </w:p>
        </w:tc>
        <w:tc>
          <w:tcPr>
            <w:tcW w:w="1558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4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163,9</w:t>
            </w:r>
          </w:p>
        </w:tc>
      </w:tr>
      <w:tr w:rsidR="0075118C" w:rsidTr="00A337CF">
        <w:trPr>
          <w:gridAfter w:val="1"/>
          <w:wAfter w:w="20" w:type="dxa"/>
        </w:trPr>
        <w:tc>
          <w:tcPr>
            <w:tcW w:w="801" w:type="dxa"/>
            <w:vMerge w:val="restart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3</w:t>
            </w:r>
          </w:p>
        </w:tc>
        <w:tc>
          <w:tcPr>
            <w:tcW w:w="1750" w:type="dxa"/>
            <w:vMerge w:val="restart"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 xml:space="preserve">Подпрограмма </w:t>
            </w:r>
          </w:p>
          <w:p w:rsidR="0075118C" w:rsidRPr="0059129D" w:rsidRDefault="0075118C" w:rsidP="0059129D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«Содействие занятости населения городского округа Кинешма»</w:t>
            </w:r>
          </w:p>
        </w:tc>
        <w:tc>
          <w:tcPr>
            <w:tcW w:w="1460" w:type="dxa"/>
            <w:vMerge w:val="restart"/>
          </w:tcPr>
          <w:p w:rsidR="0075118C" w:rsidRPr="009B1D92" w:rsidRDefault="0075118C" w:rsidP="00C46366">
            <w:pPr>
              <w:ind w:right="-60"/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Комитет по социальной и молодежной политике  администрации городского округа Кинешма;</w:t>
            </w:r>
          </w:p>
          <w:p w:rsidR="0075118C" w:rsidRPr="009B1D92" w:rsidRDefault="0075118C" w:rsidP="00C46366">
            <w:pPr>
              <w:ind w:right="-60"/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Управление образования администрации городского округа Кинешма;</w:t>
            </w:r>
          </w:p>
          <w:p w:rsidR="0075118C" w:rsidRPr="009B1D92" w:rsidRDefault="0075118C" w:rsidP="00C46366">
            <w:pPr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 xml:space="preserve">Комитет по </w:t>
            </w:r>
            <w:r w:rsidRPr="009B1D92">
              <w:rPr>
                <w:sz w:val="18"/>
                <w:szCs w:val="18"/>
              </w:rPr>
              <w:lastRenderedPageBreak/>
              <w:t>культуре и туризму администрации городского округа Кинешма</w:t>
            </w:r>
          </w:p>
        </w:tc>
        <w:tc>
          <w:tcPr>
            <w:tcW w:w="1369" w:type="dxa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4" w:type="dxa"/>
            <w:gridSpan w:val="3"/>
          </w:tcPr>
          <w:p w:rsidR="0075118C" w:rsidRPr="009D0D76" w:rsidRDefault="0075118C" w:rsidP="00E26D9F">
            <w:pPr>
              <w:jc w:val="center"/>
              <w:rPr>
                <w:sz w:val="20"/>
                <w:szCs w:val="20"/>
              </w:rPr>
            </w:pPr>
            <w:r w:rsidRPr="009D0D76">
              <w:rPr>
                <w:sz w:val="20"/>
                <w:szCs w:val="20"/>
              </w:rPr>
              <w:t>2817,9</w:t>
            </w:r>
          </w:p>
        </w:tc>
        <w:tc>
          <w:tcPr>
            <w:tcW w:w="1278" w:type="dxa"/>
            <w:gridSpan w:val="2"/>
          </w:tcPr>
          <w:p w:rsidR="0075118C" w:rsidRPr="009D0D76" w:rsidRDefault="0075118C" w:rsidP="00E26D9F">
            <w:pPr>
              <w:jc w:val="center"/>
              <w:rPr>
                <w:sz w:val="20"/>
                <w:szCs w:val="20"/>
              </w:rPr>
            </w:pPr>
            <w:r w:rsidRPr="009D0D76">
              <w:rPr>
                <w:sz w:val="20"/>
                <w:szCs w:val="20"/>
              </w:rPr>
              <w:t>51,6</w:t>
            </w:r>
          </w:p>
        </w:tc>
        <w:tc>
          <w:tcPr>
            <w:tcW w:w="1558" w:type="dxa"/>
            <w:gridSpan w:val="3"/>
            <w:vMerge w:val="restart"/>
          </w:tcPr>
          <w:p w:rsidR="0075118C" w:rsidRPr="0059129D" w:rsidRDefault="0075118C" w:rsidP="00E26D9F">
            <w:pPr>
              <w:jc w:val="center"/>
              <w:rPr>
                <w:b/>
                <w:sz w:val="20"/>
                <w:szCs w:val="20"/>
              </w:rPr>
            </w:pPr>
            <w:r w:rsidRPr="0059129D">
              <w:rPr>
                <w:b/>
                <w:sz w:val="20"/>
                <w:szCs w:val="20"/>
              </w:rPr>
              <w:t>-</w:t>
            </w:r>
          </w:p>
          <w:p w:rsidR="0075118C" w:rsidRPr="0059129D" w:rsidRDefault="0075118C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</w:tcPr>
          <w:p w:rsidR="0075118C" w:rsidRPr="0059129D" w:rsidRDefault="0075118C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 w:val="restart"/>
          </w:tcPr>
          <w:p w:rsidR="0075118C" w:rsidRPr="0059129D" w:rsidRDefault="0075118C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gridSpan w:val="5"/>
            <w:vMerge w:val="restart"/>
          </w:tcPr>
          <w:p w:rsidR="0075118C" w:rsidRPr="0059129D" w:rsidRDefault="0075118C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75118C" w:rsidRPr="0059129D" w:rsidRDefault="0075118C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3" w:type="dxa"/>
            <w:gridSpan w:val="4"/>
          </w:tcPr>
          <w:p w:rsidR="0075118C" w:rsidRPr="009D0D76" w:rsidRDefault="0075118C" w:rsidP="00E26D9F">
            <w:pPr>
              <w:jc w:val="center"/>
              <w:rPr>
                <w:sz w:val="20"/>
                <w:szCs w:val="20"/>
              </w:rPr>
            </w:pPr>
            <w:r w:rsidRPr="009D0D76">
              <w:rPr>
                <w:sz w:val="20"/>
                <w:szCs w:val="20"/>
              </w:rPr>
              <w:t>2121,8</w:t>
            </w:r>
          </w:p>
        </w:tc>
      </w:tr>
      <w:tr w:rsidR="0075118C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75118C" w:rsidRPr="0059129D" w:rsidRDefault="0075118C" w:rsidP="00E26D9F">
            <w:pPr>
              <w:rPr>
                <w:b/>
                <w:sz w:val="20"/>
                <w:szCs w:val="20"/>
              </w:rPr>
            </w:pPr>
            <w:r w:rsidRPr="009B1D92">
              <w:rPr>
                <w:sz w:val="20"/>
                <w:szCs w:val="20"/>
              </w:rPr>
              <w:t xml:space="preserve">бюджетные ассигнования </w:t>
            </w:r>
            <w:r w:rsidRPr="0059129D">
              <w:rPr>
                <w:sz w:val="20"/>
                <w:szCs w:val="20"/>
              </w:rPr>
              <w:t>всего,</w:t>
            </w:r>
            <w:r w:rsidRPr="0059129D">
              <w:rPr>
                <w:b/>
                <w:sz w:val="20"/>
                <w:szCs w:val="20"/>
              </w:rPr>
              <w:br/>
            </w:r>
            <w:r w:rsidRPr="0059129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2817,9</w:t>
            </w:r>
          </w:p>
        </w:tc>
        <w:tc>
          <w:tcPr>
            <w:tcW w:w="1278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51,6</w:t>
            </w:r>
          </w:p>
        </w:tc>
        <w:tc>
          <w:tcPr>
            <w:tcW w:w="1558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4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2121,8</w:t>
            </w:r>
          </w:p>
        </w:tc>
      </w:tr>
      <w:tr w:rsidR="0075118C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4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2817,9</w:t>
            </w:r>
          </w:p>
        </w:tc>
        <w:tc>
          <w:tcPr>
            <w:tcW w:w="1278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51,6</w:t>
            </w:r>
          </w:p>
        </w:tc>
        <w:tc>
          <w:tcPr>
            <w:tcW w:w="1558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4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2121,8</w:t>
            </w:r>
          </w:p>
        </w:tc>
      </w:tr>
      <w:tr w:rsidR="0075118C" w:rsidTr="00A337CF">
        <w:trPr>
          <w:gridAfter w:val="1"/>
          <w:wAfter w:w="20" w:type="dxa"/>
        </w:trPr>
        <w:tc>
          <w:tcPr>
            <w:tcW w:w="801" w:type="dxa"/>
            <w:vMerge w:val="restart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3.1</w:t>
            </w:r>
          </w:p>
        </w:tc>
        <w:tc>
          <w:tcPr>
            <w:tcW w:w="1750" w:type="dxa"/>
            <w:vMerge w:val="restart"/>
          </w:tcPr>
          <w:p w:rsidR="0075118C" w:rsidRPr="0059129D" w:rsidRDefault="0075118C" w:rsidP="0059129D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Основное мероприятие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</w:rPr>
              <w:t xml:space="preserve">«Реализация мероприятий по содействию </w:t>
            </w:r>
            <w:r w:rsidRPr="0059129D">
              <w:rPr>
                <w:sz w:val="20"/>
                <w:szCs w:val="20"/>
              </w:rPr>
              <w:lastRenderedPageBreak/>
              <w:t>занятости населения»</w:t>
            </w: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Всего</w:t>
            </w:r>
          </w:p>
        </w:tc>
        <w:tc>
          <w:tcPr>
            <w:tcW w:w="1274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2817,9</w:t>
            </w:r>
          </w:p>
        </w:tc>
        <w:tc>
          <w:tcPr>
            <w:tcW w:w="1278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51,6</w:t>
            </w:r>
          </w:p>
        </w:tc>
        <w:tc>
          <w:tcPr>
            <w:tcW w:w="1558" w:type="dxa"/>
            <w:gridSpan w:val="3"/>
            <w:vMerge w:val="restart"/>
          </w:tcPr>
          <w:p w:rsidR="0075118C" w:rsidRPr="0059129D" w:rsidRDefault="0075118C" w:rsidP="0059129D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5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4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2121,8</w:t>
            </w:r>
          </w:p>
        </w:tc>
      </w:tr>
      <w:tr w:rsidR="0075118C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75118C" w:rsidRPr="0059129D" w:rsidRDefault="0075118C" w:rsidP="00E26D9F">
            <w:pPr>
              <w:rPr>
                <w:b/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бюджетные ассигнования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</w:rPr>
              <w:t>всего,</w:t>
            </w:r>
            <w:r w:rsidRPr="0059129D">
              <w:rPr>
                <w:b/>
                <w:sz w:val="20"/>
                <w:szCs w:val="20"/>
              </w:rPr>
              <w:br/>
            </w:r>
            <w:r w:rsidRPr="0059129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2817,9</w:t>
            </w:r>
          </w:p>
        </w:tc>
        <w:tc>
          <w:tcPr>
            <w:tcW w:w="1278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51,6</w:t>
            </w:r>
          </w:p>
        </w:tc>
        <w:tc>
          <w:tcPr>
            <w:tcW w:w="1558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3" w:type="dxa"/>
            <w:gridSpan w:val="4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2121,8</w:t>
            </w:r>
          </w:p>
        </w:tc>
      </w:tr>
      <w:tr w:rsidR="0075118C" w:rsidRPr="00F60E10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69" w:type="dxa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4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2817,9</w:t>
            </w:r>
          </w:p>
        </w:tc>
        <w:tc>
          <w:tcPr>
            <w:tcW w:w="1278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51,6</w:t>
            </w:r>
          </w:p>
        </w:tc>
        <w:tc>
          <w:tcPr>
            <w:tcW w:w="1558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4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2121,8</w:t>
            </w:r>
          </w:p>
        </w:tc>
      </w:tr>
      <w:tr w:rsidR="0075118C" w:rsidTr="00A337CF">
        <w:trPr>
          <w:gridAfter w:val="1"/>
          <w:wAfter w:w="20" w:type="dxa"/>
          <w:trHeight w:val="332"/>
        </w:trPr>
        <w:tc>
          <w:tcPr>
            <w:tcW w:w="801" w:type="dxa"/>
            <w:vMerge w:val="restart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lastRenderedPageBreak/>
              <w:t>3.1.1</w:t>
            </w:r>
          </w:p>
        </w:tc>
        <w:tc>
          <w:tcPr>
            <w:tcW w:w="1750" w:type="dxa"/>
            <w:vMerge w:val="restart"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 xml:space="preserve">Мероприятие </w:t>
            </w:r>
          </w:p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460" w:type="dxa"/>
            <w:vMerge w:val="restart"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Комитет по социальной и молодежной политике  администрации городского округа Кинешма</w:t>
            </w:r>
          </w:p>
          <w:p w:rsidR="00C20388" w:rsidRPr="00935E08" w:rsidRDefault="0075118C" w:rsidP="00E26D9F">
            <w:pPr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369" w:type="dxa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Всего</w:t>
            </w:r>
          </w:p>
        </w:tc>
        <w:tc>
          <w:tcPr>
            <w:tcW w:w="1274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1970,3</w:t>
            </w:r>
          </w:p>
        </w:tc>
        <w:tc>
          <w:tcPr>
            <w:tcW w:w="1278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gridSpan w:val="3"/>
            <w:vMerge w:val="restart"/>
          </w:tcPr>
          <w:p w:rsidR="0075118C" w:rsidRPr="0059129D" w:rsidRDefault="0075118C" w:rsidP="004A3E97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Трудоустройство детей в свобо</w:t>
            </w:r>
            <w:r w:rsidR="006236C6">
              <w:rPr>
                <w:sz w:val="20"/>
                <w:szCs w:val="20"/>
              </w:rPr>
              <w:t xml:space="preserve">дное от учебы время (каникулы) </w:t>
            </w:r>
          </w:p>
        </w:tc>
        <w:tc>
          <w:tcPr>
            <w:tcW w:w="2550" w:type="dxa"/>
            <w:gridSpan w:val="3"/>
            <w:vMerge w:val="restart"/>
          </w:tcPr>
          <w:p w:rsidR="0075118C" w:rsidRPr="0059129D" w:rsidRDefault="0075118C" w:rsidP="004A3E97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Количество временно трудоустроенных несовершеннолетних граждан в возрасте от 14 до 18 лет в городском округе Кинешма</w:t>
            </w:r>
          </w:p>
        </w:tc>
        <w:tc>
          <w:tcPr>
            <w:tcW w:w="567" w:type="dxa"/>
            <w:gridSpan w:val="3"/>
            <w:vMerge w:val="restart"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29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87" w:type="dxa"/>
            <w:gridSpan w:val="5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596</w:t>
            </w:r>
          </w:p>
        </w:tc>
        <w:tc>
          <w:tcPr>
            <w:tcW w:w="1134" w:type="dxa"/>
            <w:gridSpan w:val="4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73" w:type="dxa"/>
            <w:gridSpan w:val="4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1426,8</w:t>
            </w:r>
          </w:p>
        </w:tc>
      </w:tr>
      <w:tr w:rsidR="0075118C" w:rsidTr="00A337CF">
        <w:trPr>
          <w:gridAfter w:val="1"/>
          <w:wAfter w:w="20" w:type="dxa"/>
          <w:trHeight w:val="331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75118C" w:rsidRPr="0059129D" w:rsidRDefault="0075118C" w:rsidP="00E26D9F">
            <w:pPr>
              <w:rPr>
                <w:b/>
                <w:sz w:val="20"/>
                <w:szCs w:val="20"/>
              </w:rPr>
            </w:pPr>
            <w:r w:rsidRPr="004A3E97">
              <w:rPr>
                <w:sz w:val="20"/>
                <w:szCs w:val="20"/>
              </w:rPr>
              <w:t>бюджетные ассигнования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</w:rPr>
              <w:t>всего,</w:t>
            </w:r>
            <w:r w:rsidRPr="0059129D">
              <w:rPr>
                <w:b/>
                <w:sz w:val="20"/>
                <w:szCs w:val="20"/>
              </w:rPr>
              <w:br/>
            </w:r>
            <w:r w:rsidRPr="0059129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1970,3</w:t>
            </w:r>
          </w:p>
        </w:tc>
        <w:tc>
          <w:tcPr>
            <w:tcW w:w="1278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4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1426,8</w:t>
            </w:r>
          </w:p>
        </w:tc>
      </w:tr>
      <w:tr w:rsidR="0075118C" w:rsidTr="00A337CF">
        <w:trPr>
          <w:gridAfter w:val="1"/>
          <w:wAfter w:w="20" w:type="dxa"/>
          <w:trHeight w:val="1495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4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1970,3</w:t>
            </w:r>
          </w:p>
        </w:tc>
        <w:tc>
          <w:tcPr>
            <w:tcW w:w="1278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4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1426,8</w:t>
            </w:r>
          </w:p>
        </w:tc>
      </w:tr>
      <w:tr w:rsidR="0075118C" w:rsidRPr="0059129D" w:rsidTr="00A337CF">
        <w:trPr>
          <w:gridAfter w:val="29"/>
          <w:wAfter w:w="12310" w:type="dxa"/>
          <w:trHeight w:val="331"/>
        </w:trPr>
        <w:tc>
          <w:tcPr>
            <w:tcW w:w="801" w:type="dxa"/>
            <w:vMerge w:val="restart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:rsidR="0075118C" w:rsidRPr="009B1D92" w:rsidRDefault="0075118C" w:rsidP="00E26D9F">
            <w:pPr>
              <w:jc w:val="center"/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В том числе:</w:t>
            </w:r>
          </w:p>
        </w:tc>
      </w:tr>
      <w:tr w:rsidR="0075118C" w:rsidTr="00A337CF">
        <w:trPr>
          <w:gridAfter w:val="1"/>
          <w:wAfter w:w="20" w:type="dxa"/>
          <w:trHeight w:val="331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Комитет по социальной и молодежной политике  администрации городского округа Кинешма</w:t>
            </w: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1970,3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1426,8</w:t>
            </w:r>
          </w:p>
        </w:tc>
      </w:tr>
      <w:tr w:rsidR="0075118C" w:rsidTr="00A337CF">
        <w:trPr>
          <w:gridAfter w:val="1"/>
          <w:wAfter w:w="20" w:type="dxa"/>
          <w:trHeight w:val="331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b/>
                <w:sz w:val="20"/>
                <w:szCs w:val="20"/>
              </w:rPr>
            </w:pPr>
            <w:r w:rsidRPr="004A3E97">
              <w:rPr>
                <w:sz w:val="20"/>
                <w:szCs w:val="20"/>
              </w:rPr>
              <w:t>бюджетные ассигнования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</w:rPr>
              <w:t>всего,</w:t>
            </w:r>
            <w:r w:rsidRPr="0059129D">
              <w:rPr>
                <w:b/>
                <w:sz w:val="20"/>
                <w:szCs w:val="20"/>
              </w:rPr>
              <w:br/>
            </w:r>
            <w:r w:rsidRPr="0059129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1970,3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1426,8</w:t>
            </w:r>
          </w:p>
        </w:tc>
      </w:tr>
      <w:tr w:rsidR="0075118C" w:rsidTr="00A337CF">
        <w:trPr>
          <w:gridAfter w:val="1"/>
          <w:wAfter w:w="20" w:type="dxa"/>
          <w:trHeight w:val="331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1970,3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1426,8</w:t>
            </w:r>
          </w:p>
        </w:tc>
      </w:tr>
      <w:tr w:rsidR="0075118C" w:rsidTr="00A337CF">
        <w:trPr>
          <w:gridAfter w:val="1"/>
          <w:wAfter w:w="20" w:type="dxa"/>
          <w:trHeight w:val="331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</w:tr>
      <w:tr w:rsidR="00BA7AF8" w:rsidTr="00A337CF">
        <w:trPr>
          <w:gridAfter w:val="1"/>
          <w:wAfter w:w="20" w:type="dxa"/>
          <w:trHeight w:val="920"/>
        </w:trPr>
        <w:tc>
          <w:tcPr>
            <w:tcW w:w="801" w:type="dxa"/>
            <w:vMerge/>
          </w:tcPr>
          <w:p w:rsidR="00BA7AF8" w:rsidRPr="0059129D" w:rsidRDefault="00BA7AF8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BA7AF8" w:rsidRPr="0059129D" w:rsidRDefault="00BA7AF8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BA7AF8" w:rsidRPr="009B1D92" w:rsidRDefault="00BA7AF8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BA7AF8" w:rsidRPr="0059129D" w:rsidRDefault="00BA7AF8" w:rsidP="00E26D9F">
            <w:pPr>
              <w:rPr>
                <w:b/>
                <w:sz w:val="20"/>
                <w:szCs w:val="20"/>
              </w:rPr>
            </w:pPr>
            <w:r w:rsidRPr="004A3E97">
              <w:rPr>
                <w:sz w:val="20"/>
                <w:szCs w:val="20"/>
              </w:rPr>
              <w:t>бюджетные ассигнования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</w:rPr>
              <w:t>всего,</w:t>
            </w:r>
            <w:r w:rsidRPr="0059129D">
              <w:rPr>
                <w:b/>
                <w:sz w:val="20"/>
                <w:szCs w:val="20"/>
              </w:rPr>
              <w:br/>
            </w:r>
            <w:r w:rsidRPr="0059129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BA7AF8" w:rsidRPr="0059129D" w:rsidRDefault="00BA7AF8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BA7AF8" w:rsidRPr="0059129D" w:rsidRDefault="00BA7AF8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</w:tcPr>
          <w:p w:rsidR="00BA7AF8" w:rsidRPr="0059129D" w:rsidRDefault="00BA7AF8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BA7AF8" w:rsidRPr="0059129D" w:rsidRDefault="00BA7AF8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BA7AF8" w:rsidRPr="0059129D" w:rsidRDefault="00BA7AF8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BA7AF8" w:rsidRPr="0059129D" w:rsidRDefault="00BA7AF8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BA7AF8" w:rsidRPr="0059129D" w:rsidRDefault="00BA7AF8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BA7AF8" w:rsidRPr="0059129D" w:rsidRDefault="00BA7AF8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</w:tr>
      <w:tr w:rsidR="0075118C" w:rsidTr="00A337CF">
        <w:trPr>
          <w:gridAfter w:val="1"/>
          <w:wAfter w:w="20" w:type="dxa"/>
          <w:trHeight w:val="516"/>
        </w:trPr>
        <w:tc>
          <w:tcPr>
            <w:tcW w:w="801" w:type="dxa"/>
            <w:vMerge w:val="restart"/>
          </w:tcPr>
          <w:p w:rsidR="0075118C" w:rsidRPr="0059129D" w:rsidRDefault="00BA7AF8" w:rsidP="00E26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</w:t>
            </w:r>
          </w:p>
        </w:tc>
        <w:tc>
          <w:tcPr>
            <w:tcW w:w="1750" w:type="dxa"/>
            <w:vMerge w:val="restart"/>
          </w:tcPr>
          <w:p w:rsidR="0075118C" w:rsidRPr="00BA7AF8" w:rsidRDefault="00BA7AF8" w:rsidP="00E26D9F">
            <w:pPr>
              <w:jc w:val="both"/>
              <w:rPr>
                <w:sz w:val="20"/>
                <w:szCs w:val="20"/>
              </w:rPr>
            </w:pPr>
            <w:r w:rsidRPr="00BA7AF8">
              <w:rPr>
                <w:sz w:val="20"/>
                <w:szCs w:val="20"/>
              </w:rPr>
              <w:t xml:space="preserve">Мероприятие </w:t>
            </w:r>
          </w:p>
          <w:p w:rsidR="0075118C" w:rsidRPr="0059129D" w:rsidRDefault="00BA7AF8" w:rsidP="00BA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5118C" w:rsidRPr="0059129D">
              <w:rPr>
                <w:sz w:val="20"/>
                <w:szCs w:val="20"/>
              </w:rPr>
              <w:t>Организация общественных работ на территории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 w:val="restart"/>
          </w:tcPr>
          <w:p w:rsidR="0075118C" w:rsidRPr="009B1D92" w:rsidRDefault="0075118C" w:rsidP="00E26D9F">
            <w:pPr>
              <w:jc w:val="both"/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Комитет по социальной и молодежной политике  администрации городского округа Кинешма;</w:t>
            </w:r>
          </w:p>
          <w:p w:rsidR="0075118C" w:rsidRPr="009B1D92" w:rsidRDefault="0075118C" w:rsidP="00E26D9F">
            <w:pPr>
              <w:jc w:val="both"/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Управление образования администрации городского округа Кинешма;</w:t>
            </w:r>
          </w:p>
          <w:p w:rsidR="0075118C" w:rsidRPr="009B1D92" w:rsidRDefault="0075118C" w:rsidP="00E26D9F">
            <w:pPr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847,7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51,6</w:t>
            </w:r>
          </w:p>
        </w:tc>
        <w:tc>
          <w:tcPr>
            <w:tcW w:w="1559" w:type="dxa"/>
            <w:gridSpan w:val="3"/>
            <w:vMerge w:val="restart"/>
          </w:tcPr>
          <w:p w:rsidR="0075118C" w:rsidRPr="0059129D" w:rsidRDefault="006C0517" w:rsidP="00623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75118C" w:rsidRPr="0059129D">
              <w:rPr>
                <w:sz w:val="20"/>
                <w:szCs w:val="20"/>
              </w:rPr>
              <w:t xml:space="preserve">рудоустроено всего  3 чел., в </w:t>
            </w:r>
            <w:proofErr w:type="spellStart"/>
            <w:r w:rsidR="0075118C" w:rsidRPr="0059129D">
              <w:rPr>
                <w:sz w:val="20"/>
                <w:szCs w:val="20"/>
              </w:rPr>
              <w:t>т.ч</w:t>
            </w:r>
            <w:proofErr w:type="spellEnd"/>
            <w:r w:rsidR="0075118C" w:rsidRPr="0059129D">
              <w:rPr>
                <w:sz w:val="20"/>
                <w:szCs w:val="20"/>
              </w:rPr>
              <w:t>. Комитет по культуре и туризму – 3 чел.</w:t>
            </w:r>
          </w:p>
        </w:tc>
        <w:tc>
          <w:tcPr>
            <w:tcW w:w="2551" w:type="dxa"/>
            <w:gridSpan w:val="3"/>
            <w:vMerge w:val="restart"/>
          </w:tcPr>
          <w:p w:rsidR="0075118C" w:rsidRPr="0059129D" w:rsidRDefault="0075118C" w:rsidP="006C0517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 xml:space="preserve">Количество человек, трудоустроенных на общественные </w:t>
            </w:r>
            <w:proofErr w:type="gramStart"/>
            <w:r w:rsidRPr="0059129D">
              <w:rPr>
                <w:sz w:val="20"/>
                <w:szCs w:val="20"/>
              </w:rPr>
              <w:t>работы</w:t>
            </w:r>
            <w:proofErr w:type="gramEnd"/>
            <w:r w:rsidRPr="0059129D">
              <w:rPr>
                <w:sz w:val="20"/>
                <w:szCs w:val="20"/>
              </w:rPr>
              <w:t xml:space="preserve"> на территории городского округа Кинешма</w:t>
            </w:r>
          </w:p>
        </w:tc>
        <w:tc>
          <w:tcPr>
            <w:tcW w:w="568" w:type="dxa"/>
            <w:gridSpan w:val="3"/>
            <w:vMerge w:val="restart"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29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gridSpan w:val="5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4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695,0</w:t>
            </w:r>
          </w:p>
        </w:tc>
      </w:tr>
      <w:tr w:rsidR="0075118C" w:rsidTr="00A337CF">
        <w:trPr>
          <w:gridAfter w:val="1"/>
          <w:wAfter w:w="20" w:type="dxa"/>
          <w:trHeight w:val="516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b/>
                <w:sz w:val="20"/>
                <w:szCs w:val="20"/>
              </w:rPr>
            </w:pPr>
            <w:r w:rsidRPr="00BA7AF8">
              <w:rPr>
                <w:sz w:val="20"/>
                <w:szCs w:val="20"/>
              </w:rPr>
              <w:t>бюджетные ассигнования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</w:rPr>
              <w:t>всего,</w:t>
            </w:r>
            <w:r w:rsidRPr="0059129D">
              <w:rPr>
                <w:b/>
                <w:sz w:val="20"/>
                <w:szCs w:val="20"/>
              </w:rPr>
              <w:br/>
            </w:r>
            <w:r w:rsidRPr="0059129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847,7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51,6</w:t>
            </w:r>
          </w:p>
        </w:tc>
        <w:tc>
          <w:tcPr>
            <w:tcW w:w="1559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695,0</w:t>
            </w:r>
          </w:p>
        </w:tc>
      </w:tr>
      <w:tr w:rsidR="006C0517" w:rsidTr="00A337CF">
        <w:trPr>
          <w:gridAfter w:val="1"/>
          <w:wAfter w:w="20" w:type="dxa"/>
          <w:trHeight w:val="1042"/>
        </w:trPr>
        <w:tc>
          <w:tcPr>
            <w:tcW w:w="801" w:type="dxa"/>
            <w:vMerge/>
          </w:tcPr>
          <w:p w:rsidR="006C0517" w:rsidRPr="0059129D" w:rsidRDefault="006C0517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C0517" w:rsidRPr="0059129D" w:rsidRDefault="006C0517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C0517" w:rsidRPr="009B1D92" w:rsidRDefault="006C0517" w:rsidP="00E26D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6C0517" w:rsidRPr="0059129D" w:rsidRDefault="006C0517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6C0517" w:rsidRPr="0059129D" w:rsidRDefault="006C0517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847,7</w:t>
            </w:r>
          </w:p>
        </w:tc>
        <w:tc>
          <w:tcPr>
            <w:tcW w:w="1276" w:type="dxa"/>
            <w:gridSpan w:val="2"/>
          </w:tcPr>
          <w:p w:rsidR="006C0517" w:rsidRPr="0059129D" w:rsidRDefault="006C0517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51,6</w:t>
            </w:r>
          </w:p>
        </w:tc>
        <w:tc>
          <w:tcPr>
            <w:tcW w:w="1559" w:type="dxa"/>
            <w:gridSpan w:val="3"/>
            <w:vMerge/>
          </w:tcPr>
          <w:p w:rsidR="006C0517" w:rsidRPr="0059129D" w:rsidRDefault="006C0517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6C0517" w:rsidRPr="0059129D" w:rsidRDefault="006C0517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6C0517" w:rsidRPr="0059129D" w:rsidRDefault="006C0517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6C0517" w:rsidRPr="0059129D" w:rsidRDefault="006C0517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6C0517" w:rsidRPr="0059129D" w:rsidRDefault="006C0517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6C0517" w:rsidRPr="0059129D" w:rsidRDefault="006C0517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695,0</w:t>
            </w:r>
          </w:p>
        </w:tc>
      </w:tr>
      <w:tr w:rsidR="0075118C" w:rsidRPr="0059129D" w:rsidTr="00A337CF">
        <w:trPr>
          <w:gridAfter w:val="29"/>
          <w:wAfter w:w="12310" w:type="dxa"/>
          <w:trHeight w:val="149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:rsidR="0075118C" w:rsidRPr="009B1D92" w:rsidRDefault="0075118C" w:rsidP="00E26D9F">
            <w:pPr>
              <w:jc w:val="center"/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В том числе:</w:t>
            </w:r>
          </w:p>
        </w:tc>
      </w:tr>
      <w:tr w:rsidR="0075118C" w:rsidTr="00A337CF">
        <w:trPr>
          <w:gridAfter w:val="1"/>
          <w:wAfter w:w="20" w:type="dxa"/>
          <w:trHeight w:val="112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</w:tcPr>
          <w:p w:rsidR="0075118C" w:rsidRPr="009B1D92" w:rsidRDefault="0075118C" w:rsidP="00E26D9F">
            <w:pPr>
              <w:jc w:val="both"/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 xml:space="preserve">Управление образования администрации городского округа </w:t>
            </w:r>
            <w:r w:rsidRPr="009B1D92">
              <w:rPr>
                <w:sz w:val="18"/>
                <w:szCs w:val="18"/>
              </w:rPr>
              <w:lastRenderedPageBreak/>
              <w:t>Кинешма</w:t>
            </w: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</w:tr>
      <w:tr w:rsidR="0075118C" w:rsidTr="00A337CF">
        <w:trPr>
          <w:gridAfter w:val="1"/>
          <w:wAfter w:w="20" w:type="dxa"/>
          <w:trHeight w:val="110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b/>
                <w:sz w:val="20"/>
                <w:szCs w:val="20"/>
              </w:rPr>
            </w:pPr>
            <w:r w:rsidRPr="006C0517">
              <w:rPr>
                <w:sz w:val="20"/>
                <w:szCs w:val="20"/>
              </w:rPr>
              <w:t>бюджетные ассигнования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</w:rPr>
              <w:t>всего,</w:t>
            </w:r>
            <w:r w:rsidRPr="0059129D">
              <w:rPr>
                <w:b/>
                <w:sz w:val="20"/>
                <w:szCs w:val="20"/>
              </w:rPr>
              <w:br/>
            </w:r>
            <w:r w:rsidRPr="0059129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</w:tr>
      <w:tr w:rsidR="0075118C" w:rsidTr="00A337CF">
        <w:trPr>
          <w:gridAfter w:val="1"/>
          <w:wAfter w:w="20" w:type="dxa"/>
          <w:trHeight w:val="110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</w:tr>
      <w:tr w:rsidR="0075118C" w:rsidTr="00A337CF">
        <w:trPr>
          <w:gridAfter w:val="1"/>
          <w:wAfter w:w="20" w:type="dxa"/>
          <w:trHeight w:val="148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</w:tcPr>
          <w:p w:rsidR="0075118C" w:rsidRPr="009B1D92" w:rsidRDefault="0075118C" w:rsidP="00C46366">
            <w:pPr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Комитет по социальной и молодежной политике  администрации городского округа Кинешма</w:t>
            </w: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528,4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528,4</w:t>
            </w:r>
          </w:p>
        </w:tc>
      </w:tr>
      <w:tr w:rsidR="0075118C" w:rsidTr="00A337CF">
        <w:trPr>
          <w:gridAfter w:val="1"/>
          <w:wAfter w:w="20" w:type="dxa"/>
          <w:trHeight w:val="146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b/>
                <w:sz w:val="20"/>
                <w:szCs w:val="20"/>
              </w:rPr>
            </w:pPr>
            <w:r w:rsidRPr="006C0517">
              <w:rPr>
                <w:sz w:val="20"/>
                <w:szCs w:val="20"/>
              </w:rPr>
              <w:t>бюджетные ассигнования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</w:rPr>
              <w:t>всего,</w:t>
            </w:r>
            <w:r w:rsidRPr="0059129D">
              <w:rPr>
                <w:b/>
                <w:sz w:val="20"/>
                <w:szCs w:val="20"/>
              </w:rPr>
              <w:br/>
            </w:r>
            <w:r w:rsidRPr="0059129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528,4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528,4</w:t>
            </w:r>
          </w:p>
        </w:tc>
      </w:tr>
      <w:tr w:rsidR="0075118C" w:rsidTr="00A337CF">
        <w:trPr>
          <w:gridAfter w:val="1"/>
          <w:wAfter w:w="20" w:type="dxa"/>
          <w:trHeight w:val="146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528,4</w:t>
            </w:r>
          </w:p>
        </w:tc>
        <w:tc>
          <w:tcPr>
            <w:tcW w:w="1276" w:type="dxa"/>
            <w:gridSpan w:val="2"/>
          </w:tcPr>
          <w:p w:rsidR="0075118C" w:rsidRPr="0059129D" w:rsidRDefault="006C0517" w:rsidP="00E2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528,4</w:t>
            </w:r>
          </w:p>
        </w:tc>
      </w:tr>
      <w:tr w:rsidR="0075118C" w:rsidTr="00A337CF">
        <w:trPr>
          <w:gridAfter w:val="1"/>
          <w:wAfter w:w="20" w:type="dxa"/>
          <w:trHeight w:val="112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</w:tcPr>
          <w:p w:rsidR="0075118C" w:rsidRPr="009B1D92" w:rsidRDefault="0075118C" w:rsidP="006C0517">
            <w:pPr>
              <w:rPr>
                <w:b/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319,3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51,6</w:t>
            </w:r>
          </w:p>
        </w:tc>
        <w:tc>
          <w:tcPr>
            <w:tcW w:w="1559" w:type="dxa"/>
            <w:gridSpan w:val="3"/>
            <w:vMerge w:val="restart"/>
          </w:tcPr>
          <w:p w:rsidR="0075118C" w:rsidRPr="0059129D" w:rsidRDefault="0075118C" w:rsidP="006C0517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трудоустроено 3 чел.</w:t>
            </w:r>
          </w:p>
        </w:tc>
        <w:tc>
          <w:tcPr>
            <w:tcW w:w="2551" w:type="dxa"/>
            <w:gridSpan w:val="3"/>
            <w:vMerge w:val="restart"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319,3</w:t>
            </w:r>
          </w:p>
        </w:tc>
      </w:tr>
      <w:tr w:rsidR="0075118C" w:rsidTr="00A337CF">
        <w:trPr>
          <w:gridAfter w:val="1"/>
          <w:wAfter w:w="20" w:type="dxa"/>
          <w:trHeight w:val="110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b/>
                <w:sz w:val="20"/>
                <w:szCs w:val="20"/>
              </w:rPr>
            </w:pPr>
            <w:r w:rsidRPr="006C0517">
              <w:rPr>
                <w:sz w:val="20"/>
                <w:szCs w:val="20"/>
              </w:rPr>
              <w:t>бюджетные ассигнования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</w:rPr>
              <w:t>всего,</w:t>
            </w:r>
            <w:r w:rsidRPr="0059129D">
              <w:rPr>
                <w:b/>
                <w:sz w:val="20"/>
                <w:szCs w:val="20"/>
              </w:rPr>
              <w:br/>
            </w:r>
            <w:r w:rsidRPr="0059129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319,3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51,6</w:t>
            </w:r>
          </w:p>
        </w:tc>
        <w:tc>
          <w:tcPr>
            <w:tcW w:w="1559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319,3</w:t>
            </w:r>
          </w:p>
        </w:tc>
      </w:tr>
      <w:tr w:rsidR="0075118C" w:rsidTr="00A337CF">
        <w:trPr>
          <w:gridAfter w:val="1"/>
          <w:wAfter w:w="20" w:type="dxa"/>
          <w:trHeight w:val="110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319,3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51,6</w:t>
            </w:r>
          </w:p>
        </w:tc>
        <w:tc>
          <w:tcPr>
            <w:tcW w:w="1559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319,3</w:t>
            </w:r>
          </w:p>
        </w:tc>
      </w:tr>
      <w:tr w:rsidR="006C0517" w:rsidTr="00A337CF">
        <w:trPr>
          <w:gridAfter w:val="1"/>
          <w:wAfter w:w="20" w:type="dxa"/>
          <w:trHeight w:val="223"/>
        </w:trPr>
        <w:tc>
          <w:tcPr>
            <w:tcW w:w="801" w:type="dxa"/>
            <w:vMerge w:val="restart"/>
          </w:tcPr>
          <w:p w:rsidR="006C0517" w:rsidRPr="0059129D" w:rsidRDefault="006C0517" w:rsidP="00E26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50" w:type="dxa"/>
            <w:vMerge w:val="restart"/>
          </w:tcPr>
          <w:p w:rsidR="006C0517" w:rsidRPr="006C0517" w:rsidRDefault="006C0517" w:rsidP="00E26D9F">
            <w:pPr>
              <w:jc w:val="both"/>
              <w:rPr>
                <w:sz w:val="20"/>
                <w:szCs w:val="20"/>
              </w:rPr>
            </w:pPr>
            <w:r w:rsidRPr="006C0517">
              <w:rPr>
                <w:sz w:val="20"/>
                <w:szCs w:val="20"/>
              </w:rPr>
              <w:t xml:space="preserve">Подпрограмма </w:t>
            </w:r>
          </w:p>
          <w:p w:rsidR="006C0517" w:rsidRPr="0059129D" w:rsidRDefault="006C0517" w:rsidP="006C0517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«Дети города Кинешма»</w:t>
            </w:r>
          </w:p>
        </w:tc>
        <w:tc>
          <w:tcPr>
            <w:tcW w:w="1460" w:type="dxa"/>
            <w:vMerge w:val="restart"/>
          </w:tcPr>
          <w:p w:rsidR="006C0517" w:rsidRDefault="006C0517" w:rsidP="00C46366">
            <w:pPr>
              <w:ind w:right="-66"/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Управление образования администрации городского округа Кинешма;</w:t>
            </w:r>
          </w:p>
          <w:p w:rsidR="006C0517" w:rsidRPr="009B1D92" w:rsidRDefault="006C0517" w:rsidP="00C46366">
            <w:pPr>
              <w:ind w:right="-66"/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 xml:space="preserve">Комитет по социальной и </w:t>
            </w:r>
            <w:r w:rsidRPr="009B1D92">
              <w:rPr>
                <w:sz w:val="18"/>
                <w:szCs w:val="18"/>
              </w:rPr>
              <w:lastRenderedPageBreak/>
              <w:t>молодежной политике  администрации городского округа Кинешма;</w:t>
            </w:r>
          </w:p>
          <w:p w:rsidR="006C0517" w:rsidRPr="009B1D92" w:rsidRDefault="006C0517" w:rsidP="00C46366">
            <w:pPr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Комитет по культуре и туризму администрации городского округа Кинешма;</w:t>
            </w:r>
          </w:p>
          <w:p w:rsidR="006C0517" w:rsidRPr="009B1D92" w:rsidRDefault="006C0517" w:rsidP="00C46366">
            <w:pPr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Администрация городского округа Кинешма: муниципальное учреждение города Кинешмы «Управле</w:t>
            </w:r>
            <w:r>
              <w:rPr>
                <w:sz w:val="18"/>
                <w:szCs w:val="18"/>
              </w:rPr>
              <w:t>ние капитального строительства»</w:t>
            </w:r>
          </w:p>
          <w:p w:rsidR="006C0517" w:rsidRPr="009B1D92" w:rsidRDefault="006C0517" w:rsidP="00C46366">
            <w:pPr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Управление жилищно-коммунального хозяйства администрации городского округа Кинешма</w:t>
            </w:r>
          </w:p>
        </w:tc>
        <w:tc>
          <w:tcPr>
            <w:tcW w:w="1375" w:type="dxa"/>
            <w:gridSpan w:val="2"/>
          </w:tcPr>
          <w:p w:rsidR="006C0517" w:rsidRPr="0059129D" w:rsidRDefault="006C0517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3"/>
          </w:tcPr>
          <w:p w:rsidR="006C0517" w:rsidRPr="006C0517" w:rsidRDefault="006C0517" w:rsidP="00E26D9F">
            <w:pPr>
              <w:jc w:val="center"/>
              <w:rPr>
                <w:sz w:val="20"/>
                <w:szCs w:val="20"/>
              </w:rPr>
            </w:pPr>
            <w:r w:rsidRPr="006C0517">
              <w:rPr>
                <w:sz w:val="20"/>
                <w:szCs w:val="20"/>
              </w:rPr>
              <w:t>915,0</w:t>
            </w:r>
          </w:p>
        </w:tc>
        <w:tc>
          <w:tcPr>
            <w:tcW w:w="1276" w:type="dxa"/>
            <w:gridSpan w:val="2"/>
          </w:tcPr>
          <w:p w:rsidR="006C0517" w:rsidRPr="006C0517" w:rsidRDefault="006C0517" w:rsidP="00E26D9F">
            <w:pPr>
              <w:jc w:val="center"/>
              <w:rPr>
                <w:sz w:val="20"/>
                <w:szCs w:val="20"/>
              </w:rPr>
            </w:pPr>
            <w:r w:rsidRPr="006C0517">
              <w:rPr>
                <w:sz w:val="20"/>
                <w:szCs w:val="20"/>
              </w:rPr>
              <w:t>106,0</w:t>
            </w:r>
          </w:p>
        </w:tc>
        <w:tc>
          <w:tcPr>
            <w:tcW w:w="1559" w:type="dxa"/>
            <w:gridSpan w:val="3"/>
            <w:vMerge w:val="restart"/>
          </w:tcPr>
          <w:p w:rsidR="006C0517" w:rsidRPr="0059129D" w:rsidRDefault="006C0517" w:rsidP="00E2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3"/>
            <w:vMerge w:val="restart"/>
          </w:tcPr>
          <w:p w:rsidR="006C0517" w:rsidRPr="0059129D" w:rsidRDefault="006C0517" w:rsidP="006C0517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Количество детей-сирот и детей, оставшихся без попечения родителей, решивших жилищную проблему</w:t>
            </w:r>
          </w:p>
        </w:tc>
        <w:tc>
          <w:tcPr>
            <w:tcW w:w="568" w:type="dxa"/>
            <w:gridSpan w:val="3"/>
          </w:tcPr>
          <w:p w:rsidR="006C0517" w:rsidRPr="0059129D" w:rsidRDefault="006C0517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gridSpan w:val="5"/>
          </w:tcPr>
          <w:p w:rsidR="006C0517" w:rsidRPr="0059129D" w:rsidRDefault="006C0517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4"/>
          </w:tcPr>
          <w:p w:rsidR="006C0517" w:rsidRPr="0059129D" w:rsidRDefault="006C0517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</w:tcPr>
          <w:p w:rsidR="006C0517" w:rsidRPr="006C0517" w:rsidRDefault="006C0517" w:rsidP="00E26D9F">
            <w:pPr>
              <w:jc w:val="center"/>
              <w:rPr>
                <w:sz w:val="20"/>
                <w:szCs w:val="20"/>
              </w:rPr>
            </w:pPr>
            <w:r w:rsidRPr="006C0517">
              <w:rPr>
                <w:sz w:val="20"/>
                <w:szCs w:val="20"/>
              </w:rPr>
              <w:t>750,1</w:t>
            </w:r>
          </w:p>
        </w:tc>
      </w:tr>
      <w:tr w:rsidR="006C0517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6C0517" w:rsidRPr="0059129D" w:rsidRDefault="006C0517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C0517" w:rsidRPr="0059129D" w:rsidRDefault="006C0517" w:rsidP="00E26D9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C0517" w:rsidRPr="009B1D92" w:rsidRDefault="006C0517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6C0517" w:rsidRPr="0059129D" w:rsidRDefault="006C0517" w:rsidP="00E26D9F">
            <w:pPr>
              <w:rPr>
                <w:b/>
                <w:sz w:val="20"/>
                <w:szCs w:val="20"/>
              </w:rPr>
            </w:pPr>
            <w:r w:rsidRPr="006C0517">
              <w:rPr>
                <w:sz w:val="20"/>
                <w:szCs w:val="20"/>
              </w:rPr>
              <w:t>бюджетные ассигнования всего</w:t>
            </w:r>
            <w:r w:rsidRPr="0059129D">
              <w:rPr>
                <w:sz w:val="20"/>
                <w:szCs w:val="20"/>
              </w:rPr>
              <w:t>,</w:t>
            </w:r>
            <w:r w:rsidRPr="0059129D">
              <w:rPr>
                <w:b/>
                <w:sz w:val="20"/>
                <w:szCs w:val="20"/>
              </w:rPr>
              <w:br/>
            </w:r>
            <w:r w:rsidRPr="0059129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6C0517" w:rsidRDefault="006C0517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915,0</w:t>
            </w:r>
          </w:p>
          <w:p w:rsidR="00C46366" w:rsidRDefault="00C46366" w:rsidP="00E26D9F">
            <w:pPr>
              <w:jc w:val="center"/>
              <w:rPr>
                <w:sz w:val="20"/>
                <w:szCs w:val="20"/>
              </w:rPr>
            </w:pPr>
          </w:p>
          <w:p w:rsidR="00C46366" w:rsidRDefault="00C46366" w:rsidP="00E26D9F">
            <w:pPr>
              <w:jc w:val="center"/>
              <w:rPr>
                <w:sz w:val="20"/>
                <w:szCs w:val="20"/>
              </w:rPr>
            </w:pPr>
          </w:p>
          <w:p w:rsidR="00C46366" w:rsidRDefault="00C46366" w:rsidP="00E26D9F">
            <w:pPr>
              <w:jc w:val="center"/>
              <w:rPr>
                <w:sz w:val="20"/>
                <w:szCs w:val="20"/>
              </w:rPr>
            </w:pPr>
          </w:p>
          <w:p w:rsidR="00C46366" w:rsidRDefault="00C46366" w:rsidP="00E26D9F">
            <w:pPr>
              <w:jc w:val="center"/>
              <w:rPr>
                <w:sz w:val="20"/>
                <w:szCs w:val="20"/>
              </w:rPr>
            </w:pPr>
          </w:p>
          <w:p w:rsidR="00C46366" w:rsidRDefault="00C46366" w:rsidP="00E26D9F">
            <w:pPr>
              <w:jc w:val="center"/>
              <w:rPr>
                <w:sz w:val="20"/>
                <w:szCs w:val="20"/>
              </w:rPr>
            </w:pPr>
          </w:p>
          <w:p w:rsidR="00C46366" w:rsidRDefault="00C46366" w:rsidP="00E26D9F">
            <w:pPr>
              <w:jc w:val="center"/>
              <w:rPr>
                <w:sz w:val="20"/>
                <w:szCs w:val="20"/>
              </w:rPr>
            </w:pPr>
          </w:p>
          <w:p w:rsidR="00C46366" w:rsidRDefault="00C46366" w:rsidP="00E26D9F">
            <w:pPr>
              <w:jc w:val="center"/>
              <w:rPr>
                <w:sz w:val="20"/>
                <w:szCs w:val="20"/>
              </w:rPr>
            </w:pPr>
          </w:p>
          <w:p w:rsidR="00C46366" w:rsidRDefault="00C46366" w:rsidP="00E26D9F">
            <w:pPr>
              <w:jc w:val="center"/>
              <w:rPr>
                <w:sz w:val="20"/>
                <w:szCs w:val="20"/>
              </w:rPr>
            </w:pPr>
          </w:p>
          <w:p w:rsidR="00C46366" w:rsidRDefault="00C46366" w:rsidP="00E26D9F">
            <w:pPr>
              <w:jc w:val="center"/>
              <w:rPr>
                <w:sz w:val="20"/>
                <w:szCs w:val="20"/>
              </w:rPr>
            </w:pPr>
          </w:p>
          <w:p w:rsidR="00C46366" w:rsidRDefault="00C46366" w:rsidP="00E26D9F">
            <w:pPr>
              <w:jc w:val="center"/>
              <w:rPr>
                <w:sz w:val="20"/>
                <w:szCs w:val="20"/>
              </w:rPr>
            </w:pPr>
          </w:p>
          <w:p w:rsidR="00C46366" w:rsidRDefault="00C46366" w:rsidP="00E26D9F">
            <w:pPr>
              <w:jc w:val="center"/>
              <w:rPr>
                <w:sz w:val="20"/>
                <w:szCs w:val="20"/>
              </w:rPr>
            </w:pPr>
          </w:p>
          <w:p w:rsidR="00C46366" w:rsidRDefault="00C46366" w:rsidP="00E26D9F">
            <w:pPr>
              <w:jc w:val="center"/>
              <w:rPr>
                <w:sz w:val="20"/>
                <w:szCs w:val="20"/>
              </w:rPr>
            </w:pPr>
          </w:p>
          <w:p w:rsidR="00C46366" w:rsidRPr="0059129D" w:rsidRDefault="00C46366" w:rsidP="00C463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6C0517" w:rsidRDefault="006C0517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lastRenderedPageBreak/>
              <w:t>106,0</w:t>
            </w:r>
          </w:p>
          <w:p w:rsidR="00A515A7" w:rsidRDefault="00A515A7" w:rsidP="00E26D9F">
            <w:pPr>
              <w:jc w:val="center"/>
              <w:rPr>
                <w:sz w:val="20"/>
                <w:szCs w:val="20"/>
              </w:rPr>
            </w:pPr>
          </w:p>
          <w:p w:rsidR="00A515A7" w:rsidRDefault="00A515A7" w:rsidP="00E26D9F">
            <w:pPr>
              <w:jc w:val="center"/>
              <w:rPr>
                <w:sz w:val="20"/>
                <w:szCs w:val="20"/>
              </w:rPr>
            </w:pPr>
          </w:p>
          <w:p w:rsidR="00A515A7" w:rsidRDefault="00A515A7" w:rsidP="00E26D9F">
            <w:pPr>
              <w:jc w:val="center"/>
              <w:rPr>
                <w:sz w:val="20"/>
                <w:szCs w:val="20"/>
              </w:rPr>
            </w:pPr>
          </w:p>
          <w:p w:rsidR="00A515A7" w:rsidRDefault="00A515A7" w:rsidP="00E26D9F">
            <w:pPr>
              <w:jc w:val="center"/>
              <w:rPr>
                <w:sz w:val="20"/>
                <w:szCs w:val="20"/>
              </w:rPr>
            </w:pPr>
          </w:p>
          <w:p w:rsidR="00A515A7" w:rsidRDefault="00A515A7" w:rsidP="00E26D9F">
            <w:pPr>
              <w:jc w:val="center"/>
              <w:rPr>
                <w:sz w:val="20"/>
                <w:szCs w:val="20"/>
              </w:rPr>
            </w:pPr>
          </w:p>
          <w:p w:rsidR="00A515A7" w:rsidRDefault="00A515A7" w:rsidP="00E26D9F">
            <w:pPr>
              <w:jc w:val="center"/>
              <w:rPr>
                <w:sz w:val="20"/>
                <w:szCs w:val="20"/>
              </w:rPr>
            </w:pPr>
          </w:p>
          <w:p w:rsidR="00A515A7" w:rsidRDefault="00A515A7" w:rsidP="00E26D9F">
            <w:pPr>
              <w:jc w:val="center"/>
              <w:rPr>
                <w:sz w:val="20"/>
                <w:szCs w:val="20"/>
              </w:rPr>
            </w:pPr>
          </w:p>
          <w:p w:rsidR="00A515A7" w:rsidRDefault="00A515A7" w:rsidP="00E26D9F">
            <w:pPr>
              <w:jc w:val="center"/>
              <w:rPr>
                <w:sz w:val="20"/>
                <w:szCs w:val="20"/>
              </w:rPr>
            </w:pPr>
          </w:p>
          <w:p w:rsidR="00A515A7" w:rsidRDefault="00A515A7" w:rsidP="00E26D9F">
            <w:pPr>
              <w:jc w:val="center"/>
              <w:rPr>
                <w:sz w:val="20"/>
                <w:szCs w:val="20"/>
              </w:rPr>
            </w:pPr>
          </w:p>
          <w:p w:rsidR="00A515A7" w:rsidRDefault="00A515A7" w:rsidP="00E26D9F">
            <w:pPr>
              <w:jc w:val="center"/>
              <w:rPr>
                <w:sz w:val="20"/>
                <w:szCs w:val="20"/>
              </w:rPr>
            </w:pPr>
          </w:p>
          <w:p w:rsidR="00A515A7" w:rsidRDefault="00A515A7" w:rsidP="00E26D9F">
            <w:pPr>
              <w:jc w:val="center"/>
              <w:rPr>
                <w:sz w:val="20"/>
                <w:szCs w:val="20"/>
              </w:rPr>
            </w:pPr>
          </w:p>
          <w:p w:rsidR="00A515A7" w:rsidRDefault="00A515A7" w:rsidP="00E26D9F">
            <w:pPr>
              <w:jc w:val="center"/>
              <w:rPr>
                <w:sz w:val="20"/>
                <w:szCs w:val="20"/>
              </w:rPr>
            </w:pPr>
          </w:p>
          <w:p w:rsidR="00A515A7" w:rsidRDefault="00A515A7" w:rsidP="00E26D9F">
            <w:pPr>
              <w:jc w:val="center"/>
              <w:rPr>
                <w:sz w:val="20"/>
                <w:szCs w:val="20"/>
              </w:rPr>
            </w:pPr>
          </w:p>
          <w:p w:rsidR="00A515A7" w:rsidRDefault="00A515A7" w:rsidP="00E26D9F">
            <w:pPr>
              <w:jc w:val="center"/>
              <w:rPr>
                <w:sz w:val="20"/>
                <w:szCs w:val="20"/>
              </w:rPr>
            </w:pPr>
          </w:p>
          <w:p w:rsidR="00A515A7" w:rsidRDefault="00A515A7" w:rsidP="00E26D9F">
            <w:pPr>
              <w:jc w:val="center"/>
              <w:rPr>
                <w:sz w:val="20"/>
                <w:szCs w:val="20"/>
              </w:rPr>
            </w:pPr>
          </w:p>
          <w:p w:rsidR="00A515A7" w:rsidRDefault="00A515A7" w:rsidP="00E26D9F">
            <w:pPr>
              <w:jc w:val="center"/>
              <w:rPr>
                <w:sz w:val="20"/>
                <w:szCs w:val="20"/>
              </w:rPr>
            </w:pPr>
          </w:p>
          <w:p w:rsidR="00A515A7" w:rsidRDefault="00A515A7" w:rsidP="00E26D9F">
            <w:pPr>
              <w:jc w:val="center"/>
              <w:rPr>
                <w:sz w:val="20"/>
                <w:szCs w:val="20"/>
              </w:rPr>
            </w:pPr>
          </w:p>
          <w:p w:rsidR="00A515A7" w:rsidRDefault="00A515A7" w:rsidP="00E26D9F">
            <w:pPr>
              <w:jc w:val="center"/>
              <w:rPr>
                <w:sz w:val="20"/>
                <w:szCs w:val="20"/>
              </w:rPr>
            </w:pPr>
          </w:p>
          <w:p w:rsidR="00A515A7" w:rsidRDefault="00A515A7" w:rsidP="00E26D9F">
            <w:pPr>
              <w:jc w:val="center"/>
              <w:rPr>
                <w:sz w:val="20"/>
                <w:szCs w:val="20"/>
              </w:rPr>
            </w:pPr>
          </w:p>
          <w:p w:rsidR="00A515A7" w:rsidRDefault="00A515A7" w:rsidP="00E26D9F">
            <w:pPr>
              <w:jc w:val="center"/>
              <w:rPr>
                <w:sz w:val="20"/>
                <w:szCs w:val="20"/>
              </w:rPr>
            </w:pPr>
          </w:p>
          <w:p w:rsidR="00A515A7" w:rsidRDefault="00A515A7" w:rsidP="00E26D9F">
            <w:pPr>
              <w:jc w:val="center"/>
              <w:rPr>
                <w:sz w:val="20"/>
                <w:szCs w:val="20"/>
              </w:rPr>
            </w:pPr>
          </w:p>
          <w:p w:rsidR="00A515A7" w:rsidRDefault="00A515A7" w:rsidP="00E26D9F">
            <w:pPr>
              <w:jc w:val="center"/>
              <w:rPr>
                <w:sz w:val="20"/>
                <w:szCs w:val="20"/>
              </w:rPr>
            </w:pPr>
          </w:p>
          <w:p w:rsidR="00A515A7" w:rsidRDefault="00A515A7" w:rsidP="00E26D9F">
            <w:pPr>
              <w:jc w:val="center"/>
              <w:rPr>
                <w:sz w:val="20"/>
                <w:szCs w:val="20"/>
              </w:rPr>
            </w:pPr>
          </w:p>
          <w:p w:rsidR="00A515A7" w:rsidRDefault="00A515A7" w:rsidP="00E26D9F">
            <w:pPr>
              <w:jc w:val="center"/>
              <w:rPr>
                <w:sz w:val="20"/>
                <w:szCs w:val="20"/>
              </w:rPr>
            </w:pPr>
          </w:p>
          <w:p w:rsidR="00A515A7" w:rsidRDefault="00A515A7" w:rsidP="00E26D9F">
            <w:pPr>
              <w:jc w:val="center"/>
              <w:rPr>
                <w:sz w:val="20"/>
                <w:szCs w:val="20"/>
              </w:rPr>
            </w:pPr>
          </w:p>
          <w:p w:rsidR="00A515A7" w:rsidRDefault="00A515A7" w:rsidP="00E26D9F">
            <w:pPr>
              <w:jc w:val="center"/>
              <w:rPr>
                <w:sz w:val="20"/>
                <w:szCs w:val="20"/>
              </w:rPr>
            </w:pPr>
          </w:p>
          <w:p w:rsidR="00A515A7" w:rsidRDefault="00A515A7" w:rsidP="00E26D9F">
            <w:pPr>
              <w:jc w:val="center"/>
              <w:rPr>
                <w:sz w:val="20"/>
                <w:szCs w:val="20"/>
              </w:rPr>
            </w:pPr>
          </w:p>
          <w:p w:rsidR="00A515A7" w:rsidRDefault="00A515A7" w:rsidP="00E26D9F">
            <w:pPr>
              <w:jc w:val="center"/>
              <w:rPr>
                <w:sz w:val="20"/>
                <w:szCs w:val="20"/>
              </w:rPr>
            </w:pPr>
          </w:p>
          <w:p w:rsidR="00A515A7" w:rsidRDefault="00A515A7" w:rsidP="00E26D9F">
            <w:pPr>
              <w:jc w:val="center"/>
              <w:rPr>
                <w:sz w:val="20"/>
                <w:szCs w:val="20"/>
              </w:rPr>
            </w:pPr>
          </w:p>
          <w:p w:rsidR="00A515A7" w:rsidRPr="0059129D" w:rsidRDefault="00A515A7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C0517" w:rsidRPr="0059129D" w:rsidRDefault="006C0517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6C0517" w:rsidRPr="0059129D" w:rsidRDefault="006C0517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6C0517" w:rsidRPr="0059129D" w:rsidRDefault="006C0517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6C0517" w:rsidRPr="0059129D" w:rsidRDefault="006C0517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6C0517" w:rsidRPr="0059129D" w:rsidRDefault="006C0517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6C0517" w:rsidRPr="0059129D" w:rsidRDefault="006C0517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750,1</w:t>
            </w:r>
          </w:p>
        </w:tc>
      </w:tr>
      <w:tr w:rsidR="006C0517" w:rsidTr="00A337CF">
        <w:trPr>
          <w:gridAfter w:val="1"/>
          <w:wAfter w:w="20" w:type="dxa"/>
          <w:trHeight w:val="824"/>
        </w:trPr>
        <w:tc>
          <w:tcPr>
            <w:tcW w:w="801" w:type="dxa"/>
            <w:vMerge/>
          </w:tcPr>
          <w:p w:rsidR="006C0517" w:rsidRPr="0059129D" w:rsidRDefault="006C0517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C0517" w:rsidRPr="0059129D" w:rsidRDefault="006C0517" w:rsidP="00E26D9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C0517" w:rsidRPr="009B1D92" w:rsidRDefault="006C0517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6C0517" w:rsidRPr="0059129D" w:rsidRDefault="006C0517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6C0517" w:rsidRPr="0059129D" w:rsidRDefault="006C0517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915,0</w:t>
            </w:r>
          </w:p>
        </w:tc>
        <w:tc>
          <w:tcPr>
            <w:tcW w:w="1276" w:type="dxa"/>
            <w:gridSpan w:val="2"/>
          </w:tcPr>
          <w:p w:rsidR="006C0517" w:rsidRPr="0059129D" w:rsidRDefault="006C0517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106,0</w:t>
            </w:r>
          </w:p>
        </w:tc>
        <w:tc>
          <w:tcPr>
            <w:tcW w:w="1559" w:type="dxa"/>
            <w:gridSpan w:val="3"/>
            <w:vMerge/>
          </w:tcPr>
          <w:p w:rsidR="006C0517" w:rsidRPr="0059129D" w:rsidRDefault="006C0517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6C0517" w:rsidRPr="0059129D" w:rsidRDefault="006C0517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6C0517" w:rsidRPr="0059129D" w:rsidRDefault="006C0517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6C0517" w:rsidRPr="0059129D" w:rsidRDefault="006C0517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6C0517" w:rsidRPr="0059129D" w:rsidRDefault="006C0517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6C0517" w:rsidRPr="0059129D" w:rsidRDefault="006C0517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750,1</w:t>
            </w:r>
          </w:p>
        </w:tc>
      </w:tr>
      <w:tr w:rsidR="00442B07" w:rsidTr="00A337CF">
        <w:trPr>
          <w:gridAfter w:val="1"/>
          <w:wAfter w:w="20" w:type="dxa"/>
          <w:trHeight w:val="365"/>
        </w:trPr>
        <w:tc>
          <w:tcPr>
            <w:tcW w:w="801" w:type="dxa"/>
            <w:vMerge w:val="restart"/>
          </w:tcPr>
          <w:p w:rsidR="00442B07" w:rsidRPr="0059129D" w:rsidRDefault="00442B07" w:rsidP="00E26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750" w:type="dxa"/>
            <w:vMerge w:val="restart"/>
          </w:tcPr>
          <w:p w:rsidR="00442B07" w:rsidRPr="0059129D" w:rsidRDefault="00442B07" w:rsidP="006C0517">
            <w:pPr>
              <w:rPr>
                <w:sz w:val="20"/>
                <w:szCs w:val="20"/>
              </w:rPr>
            </w:pPr>
            <w:r w:rsidRPr="006C0517">
              <w:rPr>
                <w:sz w:val="20"/>
                <w:szCs w:val="20"/>
              </w:rPr>
              <w:t xml:space="preserve">Основное </w:t>
            </w:r>
            <w:r w:rsidRPr="006C0517">
              <w:rPr>
                <w:sz w:val="20"/>
                <w:szCs w:val="20"/>
              </w:rPr>
              <w:lastRenderedPageBreak/>
              <w:t>мероприятие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</w:rPr>
              <w:t>«Предоставление мер поддержки детям и семьям, имеющим детей»</w:t>
            </w:r>
          </w:p>
        </w:tc>
        <w:tc>
          <w:tcPr>
            <w:tcW w:w="1460" w:type="dxa"/>
            <w:vMerge w:val="restart"/>
          </w:tcPr>
          <w:p w:rsidR="00442B07" w:rsidRPr="009B1D92" w:rsidRDefault="00442B07" w:rsidP="00E26D9F">
            <w:pPr>
              <w:jc w:val="both"/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lastRenderedPageBreak/>
              <w:t xml:space="preserve">Управление </w:t>
            </w:r>
            <w:r w:rsidRPr="009B1D92">
              <w:rPr>
                <w:sz w:val="18"/>
                <w:szCs w:val="18"/>
              </w:rPr>
              <w:lastRenderedPageBreak/>
              <w:t>образования администрации городского округа Кинешма;</w:t>
            </w:r>
          </w:p>
          <w:p w:rsidR="00442B07" w:rsidRPr="009B1D92" w:rsidRDefault="00442B07" w:rsidP="006236C6">
            <w:pPr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Комитет по социальной и молодежной политике  администрации городского округа Кинешма;</w:t>
            </w:r>
          </w:p>
          <w:p w:rsidR="00442B07" w:rsidRPr="009B1D92" w:rsidRDefault="00442B07" w:rsidP="006236C6">
            <w:pPr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Комитет по культуре и туризму администрации городского округа Кинешма;</w:t>
            </w:r>
          </w:p>
          <w:p w:rsidR="00442B07" w:rsidRPr="009B1D92" w:rsidRDefault="00442B07" w:rsidP="006236C6">
            <w:pPr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Администрация городского округа Кинешма: муниципальное учреждение города Кинешмы «Управление капитального строительства»;</w:t>
            </w:r>
          </w:p>
          <w:p w:rsidR="00442B07" w:rsidRPr="009B1D92" w:rsidRDefault="00442B07" w:rsidP="006236C6">
            <w:pPr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Управление жилищно-</w:t>
            </w:r>
            <w:r w:rsidRPr="009B1D92">
              <w:rPr>
                <w:sz w:val="18"/>
                <w:szCs w:val="18"/>
              </w:rPr>
              <w:lastRenderedPageBreak/>
              <w:t>коммунального хозяйства администрации городского округа Кинешма</w:t>
            </w:r>
          </w:p>
        </w:tc>
        <w:tc>
          <w:tcPr>
            <w:tcW w:w="1375" w:type="dxa"/>
            <w:gridSpan w:val="2"/>
          </w:tcPr>
          <w:p w:rsidR="00442B07" w:rsidRPr="0059129D" w:rsidRDefault="00442B07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3"/>
          </w:tcPr>
          <w:p w:rsidR="00442B07" w:rsidRPr="0059129D" w:rsidRDefault="00442B07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915,0</w:t>
            </w:r>
          </w:p>
        </w:tc>
        <w:tc>
          <w:tcPr>
            <w:tcW w:w="1276" w:type="dxa"/>
            <w:gridSpan w:val="2"/>
          </w:tcPr>
          <w:p w:rsidR="00442B07" w:rsidRPr="0059129D" w:rsidRDefault="00442B07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106,0</w:t>
            </w:r>
          </w:p>
        </w:tc>
        <w:tc>
          <w:tcPr>
            <w:tcW w:w="1559" w:type="dxa"/>
            <w:gridSpan w:val="3"/>
            <w:vMerge w:val="restart"/>
          </w:tcPr>
          <w:p w:rsidR="00442B07" w:rsidRPr="0059129D" w:rsidRDefault="00442B07" w:rsidP="00E26D9F">
            <w:pPr>
              <w:jc w:val="both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3"/>
            <w:vMerge w:val="restart"/>
          </w:tcPr>
          <w:p w:rsidR="00442B07" w:rsidRPr="0059129D" w:rsidRDefault="00442B07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442B07" w:rsidRPr="0059129D" w:rsidRDefault="00442B07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442B07" w:rsidRPr="0059129D" w:rsidRDefault="00442B07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442B07" w:rsidRPr="0059129D" w:rsidRDefault="00442B07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442B07" w:rsidRPr="0059129D" w:rsidRDefault="00442B07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750,1</w:t>
            </w:r>
          </w:p>
        </w:tc>
      </w:tr>
      <w:tr w:rsidR="00442B07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442B07" w:rsidRPr="0059129D" w:rsidRDefault="00442B07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442B07" w:rsidRPr="0059129D" w:rsidRDefault="00442B07" w:rsidP="00E26D9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442B07" w:rsidRPr="009B1D92" w:rsidRDefault="00442B07" w:rsidP="00E26D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442B07" w:rsidRPr="0059129D" w:rsidRDefault="00442B07" w:rsidP="00E26D9F">
            <w:pPr>
              <w:rPr>
                <w:b/>
                <w:sz w:val="20"/>
                <w:szCs w:val="20"/>
              </w:rPr>
            </w:pPr>
            <w:r w:rsidRPr="006C0517">
              <w:rPr>
                <w:sz w:val="20"/>
                <w:szCs w:val="20"/>
              </w:rPr>
              <w:t>бюджетные ассигнования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</w:rPr>
              <w:t>всего,</w:t>
            </w:r>
            <w:r w:rsidRPr="0059129D">
              <w:rPr>
                <w:b/>
                <w:sz w:val="20"/>
                <w:szCs w:val="20"/>
              </w:rPr>
              <w:br/>
            </w:r>
            <w:r w:rsidRPr="0059129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442B07" w:rsidRPr="0059129D" w:rsidRDefault="00442B07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915,0</w:t>
            </w:r>
          </w:p>
        </w:tc>
        <w:tc>
          <w:tcPr>
            <w:tcW w:w="1276" w:type="dxa"/>
            <w:gridSpan w:val="2"/>
          </w:tcPr>
          <w:p w:rsidR="00442B07" w:rsidRPr="0059129D" w:rsidRDefault="00442B07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106,0</w:t>
            </w:r>
          </w:p>
        </w:tc>
        <w:tc>
          <w:tcPr>
            <w:tcW w:w="1559" w:type="dxa"/>
            <w:gridSpan w:val="3"/>
            <w:vMerge/>
          </w:tcPr>
          <w:p w:rsidR="00442B07" w:rsidRPr="0059129D" w:rsidRDefault="00442B07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442B07" w:rsidRPr="0059129D" w:rsidRDefault="00442B07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442B07" w:rsidRPr="0059129D" w:rsidRDefault="00442B07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442B07" w:rsidRPr="0059129D" w:rsidRDefault="00442B07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442B07" w:rsidRPr="0059129D" w:rsidRDefault="00442B07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442B07" w:rsidRPr="0059129D" w:rsidRDefault="00442B07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750,1</w:t>
            </w:r>
          </w:p>
        </w:tc>
      </w:tr>
      <w:tr w:rsidR="00442B07" w:rsidRPr="00F60E10" w:rsidTr="00A337CF">
        <w:trPr>
          <w:gridAfter w:val="1"/>
          <w:wAfter w:w="20" w:type="dxa"/>
          <w:trHeight w:val="920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442B07" w:rsidRPr="0059129D" w:rsidRDefault="00442B07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</w:tcPr>
          <w:p w:rsidR="00442B07" w:rsidRPr="0059129D" w:rsidRDefault="00442B07" w:rsidP="00E26D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</w:tcPr>
          <w:p w:rsidR="00442B07" w:rsidRPr="009B1D92" w:rsidRDefault="00442B07" w:rsidP="00E26D9F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</w:tcPr>
          <w:p w:rsidR="00442B07" w:rsidRPr="0059129D" w:rsidRDefault="00442B07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442B07" w:rsidRPr="0059129D" w:rsidRDefault="00442B07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915,0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442B07" w:rsidRPr="0059129D" w:rsidRDefault="00442B07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106,0</w:t>
            </w:r>
          </w:p>
        </w:tc>
        <w:tc>
          <w:tcPr>
            <w:tcW w:w="1559" w:type="dxa"/>
            <w:gridSpan w:val="3"/>
            <w:vMerge/>
          </w:tcPr>
          <w:p w:rsidR="00442B07" w:rsidRPr="0059129D" w:rsidRDefault="00442B07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bottom w:val="single" w:sz="4" w:space="0" w:color="auto"/>
            </w:tcBorders>
          </w:tcPr>
          <w:p w:rsidR="00442B07" w:rsidRPr="0059129D" w:rsidRDefault="00442B07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tcBorders>
              <w:bottom w:val="single" w:sz="4" w:space="0" w:color="auto"/>
            </w:tcBorders>
          </w:tcPr>
          <w:p w:rsidR="00442B07" w:rsidRPr="0059129D" w:rsidRDefault="00442B07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tcBorders>
              <w:bottom w:val="single" w:sz="4" w:space="0" w:color="auto"/>
            </w:tcBorders>
          </w:tcPr>
          <w:p w:rsidR="00442B07" w:rsidRPr="0059129D" w:rsidRDefault="00442B07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</w:tcPr>
          <w:p w:rsidR="00442B07" w:rsidRPr="0059129D" w:rsidRDefault="00442B07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42B07" w:rsidRPr="0059129D" w:rsidRDefault="00442B07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750,1</w:t>
            </w:r>
          </w:p>
        </w:tc>
      </w:tr>
      <w:tr w:rsidR="0075118C" w:rsidTr="00A337CF">
        <w:trPr>
          <w:gridAfter w:val="1"/>
          <w:wAfter w:w="20" w:type="dxa"/>
          <w:trHeight w:val="384"/>
        </w:trPr>
        <w:tc>
          <w:tcPr>
            <w:tcW w:w="801" w:type="dxa"/>
            <w:vMerge w:val="restart"/>
          </w:tcPr>
          <w:p w:rsidR="0075118C" w:rsidRPr="0059129D" w:rsidRDefault="00442B07" w:rsidP="00E26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4.1.1</w:t>
            </w:r>
          </w:p>
        </w:tc>
        <w:tc>
          <w:tcPr>
            <w:tcW w:w="1750" w:type="dxa"/>
            <w:vMerge w:val="restart"/>
          </w:tcPr>
          <w:p w:rsidR="0075118C" w:rsidRPr="00442B07" w:rsidRDefault="00442B07" w:rsidP="00E26D9F">
            <w:pPr>
              <w:jc w:val="both"/>
              <w:rPr>
                <w:sz w:val="20"/>
                <w:szCs w:val="20"/>
              </w:rPr>
            </w:pPr>
            <w:r w:rsidRPr="00442B07">
              <w:rPr>
                <w:sz w:val="20"/>
                <w:szCs w:val="20"/>
              </w:rPr>
              <w:t xml:space="preserve">Мероприятие </w:t>
            </w:r>
          </w:p>
          <w:p w:rsidR="0075118C" w:rsidRPr="0059129D" w:rsidRDefault="00442B07" w:rsidP="006236C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5118C" w:rsidRPr="0059129D">
              <w:rPr>
                <w:sz w:val="20"/>
                <w:szCs w:val="20"/>
              </w:rPr>
              <w:t>Оказание адресной социальной помощи семьям, воспитывающим детей до 18 лет, находящихся в трудной жизненной ситуации</w:t>
            </w:r>
            <w:r>
              <w:rPr>
                <w:sz w:val="20"/>
                <w:szCs w:val="20"/>
              </w:rPr>
              <w:t>»</w:t>
            </w:r>
          </w:p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</w:tcPr>
          <w:p w:rsidR="0075118C" w:rsidRPr="009B1D92" w:rsidRDefault="0075118C" w:rsidP="00442B07">
            <w:pPr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Комитет по социальной и молодежной политике  администрации городского округа Кинешма</w:t>
            </w: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24,0</w:t>
            </w:r>
          </w:p>
        </w:tc>
        <w:tc>
          <w:tcPr>
            <w:tcW w:w="1559" w:type="dxa"/>
            <w:gridSpan w:val="3"/>
            <w:vMerge w:val="restart"/>
          </w:tcPr>
          <w:p w:rsidR="0075118C" w:rsidRPr="00333A6F" w:rsidRDefault="0075118C" w:rsidP="00333A6F">
            <w:pPr>
              <w:rPr>
                <w:b/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Оказано адресной социальной помощи семьям, воспитывающим детей до 18 лет, находящихся в трудной жизненной ситуации в количестве 22.</w:t>
            </w:r>
          </w:p>
        </w:tc>
        <w:tc>
          <w:tcPr>
            <w:tcW w:w="2551" w:type="dxa"/>
            <w:gridSpan w:val="3"/>
            <w:vMerge w:val="restart"/>
          </w:tcPr>
          <w:p w:rsidR="0075118C" w:rsidRPr="0059129D" w:rsidRDefault="0075118C" w:rsidP="00B90AAD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Количество семей, воспитывающих детей до 18 лет, находящихся в трудной жизненной ситуации, которым оказана адресная социальная помощь</w:t>
            </w:r>
          </w:p>
        </w:tc>
        <w:tc>
          <w:tcPr>
            <w:tcW w:w="568" w:type="dxa"/>
            <w:gridSpan w:val="3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5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gridSpan w:val="4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100,0</w:t>
            </w:r>
          </w:p>
        </w:tc>
      </w:tr>
      <w:tr w:rsidR="0075118C" w:rsidTr="00A337CF">
        <w:trPr>
          <w:gridAfter w:val="1"/>
          <w:wAfter w:w="20" w:type="dxa"/>
          <w:trHeight w:val="528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b/>
                <w:sz w:val="20"/>
                <w:szCs w:val="20"/>
              </w:rPr>
            </w:pPr>
            <w:r w:rsidRPr="00442B07">
              <w:rPr>
                <w:sz w:val="20"/>
                <w:szCs w:val="20"/>
              </w:rPr>
              <w:t>бюджетные ассигнования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</w:rPr>
              <w:t>всего,</w:t>
            </w:r>
            <w:r w:rsidRPr="0059129D">
              <w:rPr>
                <w:b/>
                <w:sz w:val="20"/>
                <w:szCs w:val="20"/>
              </w:rPr>
              <w:br/>
            </w:r>
            <w:r w:rsidRPr="0059129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24,0</w:t>
            </w:r>
          </w:p>
        </w:tc>
        <w:tc>
          <w:tcPr>
            <w:tcW w:w="1559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100,0</w:t>
            </w:r>
          </w:p>
        </w:tc>
      </w:tr>
      <w:tr w:rsidR="0075118C" w:rsidTr="00A337CF">
        <w:trPr>
          <w:gridAfter w:val="1"/>
          <w:wAfter w:w="20" w:type="dxa"/>
          <w:trHeight w:val="1800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24,0</w:t>
            </w:r>
          </w:p>
        </w:tc>
        <w:tc>
          <w:tcPr>
            <w:tcW w:w="1559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100,0</w:t>
            </w:r>
          </w:p>
        </w:tc>
      </w:tr>
      <w:tr w:rsidR="0075118C" w:rsidTr="00A337CF">
        <w:trPr>
          <w:gridAfter w:val="1"/>
          <w:wAfter w:w="20" w:type="dxa"/>
          <w:trHeight w:val="81"/>
        </w:trPr>
        <w:tc>
          <w:tcPr>
            <w:tcW w:w="801" w:type="dxa"/>
            <w:vMerge w:val="restart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4.</w:t>
            </w:r>
            <w:r w:rsidR="00B90AAD">
              <w:rPr>
                <w:sz w:val="20"/>
                <w:szCs w:val="20"/>
              </w:rPr>
              <w:t>1.2</w:t>
            </w:r>
          </w:p>
        </w:tc>
        <w:tc>
          <w:tcPr>
            <w:tcW w:w="1750" w:type="dxa"/>
            <w:vMerge w:val="restart"/>
          </w:tcPr>
          <w:p w:rsidR="0075118C" w:rsidRPr="00B90AAD" w:rsidRDefault="00B90AAD" w:rsidP="00E26D9F">
            <w:pPr>
              <w:jc w:val="both"/>
              <w:rPr>
                <w:sz w:val="20"/>
                <w:szCs w:val="20"/>
              </w:rPr>
            </w:pPr>
            <w:r w:rsidRPr="00B90AAD">
              <w:rPr>
                <w:sz w:val="20"/>
                <w:szCs w:val="20"/>
              </w:rPr>
              <w:t xml:space="preserve">Мероприятие </w:t>
            </w:r>
          </w:p>
          <w:p w:rsidR="0075118C" w:rsidRPr="0059129D" w:rsidRDefault="00B90AAD" w:rsidP="00B9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5118C" w:rsidRPr="0059129D">
              <w:rPr>
                <w:sz w:val="20"/>
                <w:szCs w:val="20"/>
              </w:rPr>
              <w:t>Содействие в решении жилищных вопросов детей-сирот и детей, оставшихся без попечения родителей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 w:val="restart"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Администрация городского округа Кинешма: муниципальное учреждение города Кинешмы «Управле</w:t>
            </w:r>
            <w:r w:rsidR="00B90AAD">
              <w:rPr>
                <w:sz w:val="18"/>
                <w:szCs w:val="18"/>
              </w:rPr>
              <w:t>ние капитального строительства»</w:t>
            </w:r>
          </w:p>
          <w:p w:rsidR="0075118C" w:rsidRPr="009B1D92" w:rsidRDefault="0075118C" w:rsidP="00E26D9F">
            <w:pPr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 xml:space="preserve">Комитет по </w:t>
            </w:r>
            <w:r w:rsidRPr="009B1D92">
              <w:rPr>
                <w:sz w:val="18"/>
                <w:szCs w:val="18"/>
              </w:rPr>
              <w:lastRenderedPageBreak/>
              <w:t xml:space="preserve">социальной и молодежной политике  администрации городского округа </w:t>
            </w:r>
            <w:r w:rsidR="00B90AAD">
              <w:rPr>
                <w:sz w:val="18"/>
                <w:szCs w:val="18"/>
              </w:rPr>
              <w:t>Кинешма</w:t>
            </w: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155,0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75118C" w:rsidRPr="0059129D" w:rsidRDefault="0075118C" w:rsidP="00B90AAD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Мероприятие запланировано на 3-4 квартал</w:t>
            </w:r>
            <w:r w:rsidR="00B90AAD">
              <w:rPr>
                <w:sz w:val="20"/>
                <w:szCs w:val="20"/>
              </w:rPr>
              <w:t>ы</w:t>
            </w:r>
            <w:r w:rsidRPr="0059129D">
              <w:rPr>
                <w:sz w:val="20"/>
                <w:szCs w:val="20"/>
              </w:rPr>
              <w:t xml:space="preserve"> 2018 года</w:t>
            </w:r>
          </w:p>
          <w:p w:rsidR="0075118C" w:rsidRPr="0059129D" w:rsidRDefault="0075118C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75118C" w:rsidRPr="0059129D" w:rsidRDefault="0075118C" w:rsidP="00B90AAD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Количество детей-сирот и детей, оставшихся без попечения родителей, решивших жилищную проблему</w:t>
            </w:r>
          </w:p>
        </w:tc>
        <w:tc>
          <w:tcPr>
            <w:tcW w:w="568" w:type="dxa"/>
            <w:gridSpan w:val="3"/>
            <w:vMerge w:val="restart"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29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gridSpan w:val="5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4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155,0</w:t>
            </w:r>
          </w:p>
        </w:tc>
      </w:tr>
      <w:tr w:rsidR="0075118C" w:rsidTr="00A337CF">
        <w:trPr>
          <w:gridAfter w:val="1"/>
          <w:wAfter w:w="20" w:type="dxa"/>
          <w:trHeight w:val="381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b/>
                <w:sz w:val="20"/>
                <w:szCs w:val="20"/>
              </w:rPr>
            </w:pPr>
            <w:r w:rsidRPr="00B90AAD">
              <w:rPr>
                <w:sz w:val="20"/>
                <w:szCs w:val="20"/>
              </w:rPr>
              <w:t>бюджетные ассигнования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</w:rPr>
              <w:t>всего,</w:t>
            </w:r>
            <w:r w:rsidRPr="0059129D">
              <w:rPr>
                <w:b/>
                <w:sz w:val="20"/>
                <w:szCs w:val="20"/>
              </w:rPr>
              <w:br/>
            </w:r>
            <w:r w:rsidRPr="0059129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155,0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155,0</w:t>
            </w:r>
          </w:p>
        </w:tc>
      </w:tr>
      <w:tr w:rsidR="0075118C" w:rsidTr="00A337CF">
        <w:trPr>
          <w:gridAfter w:val="1"/>
          <w:wAfter w:w="20" w:type="dxa"/>
          <w:trHeight w:val="381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155,0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155,0</w:t>
            </w:r>
          </w:p>
        </w:tc>
      </w:tr>
      <w:tr w:rsidR="0075118C" w:rsidRPr="0059129D" w:rsidTr="00A337CF">
        <w:trPr>
          <w:gridAfter w:val="29"/>
          <w:wAfter w:w="12310" w:type="dxa"/>
          <w:trHeight w:val="189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:rsidR="0075118C" w:rsidRPr="009B1D92" w:rsidRDefault="0075118C" w:rsidP="00E26D9F">
            <w:pPr>
              <w:jc w:val="center"/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В том числе:</w:t>
            </w:r>
          </w:p>
        </w:tc>
      </w:tr>
      <w:tr w:rsidR="00A67ADF" w:rsidTr="00A337CF">
        <w:trPr>
          <w:gridAfter w:val="1"/>
          <w:wAfter w:w="20" w:type="dxa"/>
          <w:trHeight w:val="348"/>
        </w:trPr>
        <w:tc>
          <w:tcPr>
            <w:tcW w:w="801" w:type="dxa"/>
            <w:vMerge/>
          </w:tcPr>
          <w:p w:rsidR="00A67ADF" w:rsidRPr="0059129D" w:rsidRDefault="00A67ADF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67ADF" w:rsidRPr="0059129D" w:rsidRDefault="00A67ADF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</w:tcPr>
          <w:p w:rsidR="00A67ADF" w:rsidRPr="009B1D92" w:rsidRDefault="00A67ADF" w:rsidP="00E26D9F">
            <w:pPr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Администрация городского округа Кинешма: муниципальное учреждение города Кинешмы «Управле</w:t>
            </w:r>
            <w:r>
              <w:rPr>
                <w:sz w:val="18"/>
                <w:szCs w:val="18"/>
              </w:rPr>
              <w:t>ние капитального строительства»</w:t>
            </w:r>
          </w:p>
        </w:tc>
        <w:tc>
          <w:tcPr>
            <w:tcW w:w="1375" w:type="dxa"/>
            <w:gridSpan w:val="2"/>
          </w:tcPr>
          <w:p w:rsidR="00A67ADF" w:rsidRPr="0059129D" w:rsidRDefault="00A67ADF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A67ADF" w:rsidRPr="0059129D" w:rsidRDefault="00A67ADF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gridSpan w:val="2"/>
          </w:tcPr>
          <w:p w:rsidR="00A67ADF" w:rsidRPr="0059129D" w:rsidRDefault="00A67ADF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A67ADF" w:rsidRPr="0059129D" w:rsidRDefault="00A67ADF" w:rsidP="00E2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реализуется в течение</w:t>
            </w:r>
            <w:r w:rsidRPr="0059129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51" w:type="dxa"/>
            <w:gridSpan w:val="3"/>
            <w:vMerge w:val="restart"/>
          </w:tcPr>
          <w:p w:rsidR="00A67ADF" w:rsidRPr="0059129D" w:rsidRDefault="00A67ADF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A67ADF" w:rsidRPr="0059129D" w:rsidRDefault="00A67ADF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A67ADF" w:rsidRPr="0059129D" w:rsidRDefault="00A67ADF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A67ADF" w:rsidRPr="0059129D" w:rsidRDefault="00A67ADF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A67ADF" w:rsidRPr="0059129D" w:rsidRDefault="00A67ADF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150,0</w:t>
            </w:r>
          </w:p>
        </w:tc>
      </w:tr>
      <w:tr w:rsidR="00A67ADF" w:rsidTr="00A337CF">
        <w:trPr>
          <w:gridAfter w:val="1"/>
          <w:wAfter w:w="20" w:type="dxa"/>
          <w:trHeight w:val="345"/>
        </w:trPr>
        <w:tc>
          <w:tcPr>
            <w:tcW w:w="801" w:type="dxa"/>
            <w:vMerge/>
          </w:tcPr>
          <w:p w:rsidR="00A67ADF" w:rsidRPr="0059129D" w:rsidRDefault="00A67ADF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67ADF" w:rsidRPr="0059129D" w:rsidRDefault="00A67ADF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67ADF" w:rsidRPr="009B1D92" w:rsidRDefault="00A67ADF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A67ADF" w:rsidRPr="0059129D" w:rsidRDefault="00A67ADF" w:rsidP="00E26D9F">
            <w:pPr>
              <w:rPr>
                <w:b/>
                <w:sz w:val="20"/>
                <w:szCs w:val="20"/>
              </w:rPr>
            </w:pPr>
            <w:r w:rsidRPr="00B90AAD">
              <w:rPr>
                <w:sz w:val="20"/>
                <w:szCs w:val="20"/>
              </w:rPr>
              <w:t>бюджетные ассигнования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</w:rPr>
              <w:t>всего,</w:t>
            </w:r>
            <w:r w:rsidRPr="0059129D">
              <w:rPr>
                <w:b/>
                <w:sz w:val="20"/>
                <w:szCs w:val="20"/>
              </w:rPr>
              <w:br/>
            </w:r>
            <w:r w:rsidRPr="0059129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A67ADF" w:rsidRPr="0059129D" w:rsidRDefault="00A67ADF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gridSpan w:val="2"/>
          </w:tcPr>
          <w:p w:rsidR="00A67ADF" w:rsidRPr="0059129D" w:rsidRDefault="00A67ADF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A67ADF" w:rsidRPr="0059129D" w:rsidRDefault="00A67ADF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A67ADF" w:rsidRPr="0059129D" w:rsidRDefault="00A67ADF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A67ADF" w:rsidRPr="0059129D" w:rsidRDefault="00A67ADF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A67ADF" w:rsidRPr="0059129D" w:rsidRDefault="00A67ADF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A67ADF" w:rsidRPr="0059129D" w:rsidRDefault="00A67ADF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A67ADF" w:rsidRPr="0059129D" w:rsidRDefault="00A67ADF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150,0</w:t>
            </w:r>
          </w:p>
        </w:tc>
      </w:tr>
      <w:tr w:rsidR="00A67ADF" w:rsidTr="00A337CF">
        <w:trPr>
          <w:gridAfter w:val="1"/>
          <w:wAfter w:w="20" w:type="dxa"/>
          <w:trHeight w:val="345"/>
        </w:trPr>
        <w:tc>
          <w:tcPr>
            <w:tcW w:w="801" w:type="dxa"/>
            <w:vMerge/>
          </w:tcPr>
          <w:p w:rsidR="00A67ADF" w:rsidRPr="0059129D" w:rsidRDefault="00A67ADF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67ADF" w:rsidRPr="0059129D" w:rsidRDefault="00A67ADF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67ADF" w:rsidRPr="009B1D92" w:rsidRDefault="00A67ADF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A67ADF" w:rsidRPr="0059129D" w:rsidRDefault="00A67ADF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A67ADF" w:rsidRPr="0059129D" w:rsidRDefault="00A67ADF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gridSpan w:val="2"/>
          </w:tcPr>
          <w:p w:rsidR="00A67ADF" w:rsidRPr="0059129D" w:rsidRDefault="00A67ADF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A67ADF" w:rsidRPr="0059129D" w:rsidRDefault="00A67ADF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A67ADF" w:rsidRPr="0059129D" w:rsidRDefault="00A67ADF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A67ADF" w:rsidRPr="0059129D" w:rsidRDefault="00A67ADF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A67ADF" w:rsidRPr="0059129D" w:rsidRDefault="00A67ADF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A67ADF" w:rsidRPr="0059129D" w:rsidRDefault="00A67ADF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A67ADF" w:rsidRPr="0059129D" w:rsidRDefault="00A67ADF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150,0</w:t>
            </w:r>
          </w:p>
        </w:tc>
      </w:tr>
      <w:tr w:rsidR="00A67ADF" w:rsidTr="00A337CF">
        <w:trPr>
          <w:gridAfter w:val="1"/>
          <w:wAfter w:w="20" w:type="dxa"/>
          <w:trHeight w:val="288"/>
        </w:trPr>
        <w:tc>
          <w:tcPr>
            <w:tcW w:w="801" w:type="dxa"/>
            <w:vMerge/>
          </w:tcPr>
          <w:p w:rsidR="00A67ADF" w:rsidRPr="0059129D" w:rsidRDefault="00A67ADF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67ADF" w:rsidRPr="0059129D" w:rsidRDefault="00A67ADF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</w:tcPr>
          <w:p w:rsidR="00A67ADF" w:rsidRPr="009B1D92" w:rsidRDefault="00A67ADF" w:rsidP="00E26D9F">
            <w:pPr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Комитет по социальной и молодежной политике  администрации городского округа Кинешма</w:t>
            </w:r>
          </w:p>
        </w:tc>
        <w:tc>
          <w:tcPr>
            <w:tcW w:w="1375" w:type="dxa"/>
            <w:gridSpan w:val="2"/>
          </w:tcPr>
          <w:p w:rsidR="00A67ADF" w:rsidRPr="0059129D" w:rsidRDefault="00A67ADF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A67ADF" w:rsidRPr="0059129D" w:rsidRDefault="00A67ADF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gridSpan w:val="2"/>
          </w:tcPr>
          <w:p w:rsidR="00A67ADF" w:rsidRPr="0059129D" w:rsidRDefault="00A67ADF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A67ADF" w:rsidRPr="0059129D" w:rsidRDefault="00A67ADF" w:rsidP="00B9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реализуется в течение</w:t>
            </w:r>
            <w:r w:rsidRPr="0059129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51" w:type="dxa"/>
            <w:gridSpan w:val="3"/>
            <w:vMerge/>
          </w:tcPr>
          <w:p w:rsidR="00A67ADF" w:rsidRPr="0059129D" w:rsidRDefault="00A67ADF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A67ADF" w:rsidRPr="0059129D" w:rsidRDefault="00A67ADF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A67ADF" w:rsidRPr="0059129D" w:rsidRDefault="00A67ADF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A67ADF" w:rsidRPr="0059129D" w:rsidRDefault="00A67ADF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A67ADF" w:rsidRPr="0059129D" w:rsidRDefault="00A67ADF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5,0</w:t>
            </w:r>
          </w:p>
        </w:tc>
      </w:tr>
      <w:tr w:rsidR="00A67ADF" w:rsidTr="00A337CF">
        <w:trPr>
          <w:gridAfter w:val="1"/>
          <w:wAfter w:w="20" w:type="dxa"/>
          <w:trHeight w:val="285"/>
        </w:trPr>
        <w:tc>
          <w:tcPr>
            <w:tcW w:w="801" w:type="dxa"/>
            <w:vMerge/>
          </w:tcPr>
          <w:p w:rsidR="00A67ADF" w:rsidRPr="0059129D" w:rsidRDefault="00A67ADF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67ADF" w:rsidRPr="0059129D" w:rsidRDefault="00A67ADF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67ADF" w:rsidRPr="009B1D92" w:rsidRDefault="00A67ADF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A67ADF" w:rsidRDefault="00A67ADF" w:rsidP="00E26D9F">
            <w:pPr>
              <w:rPr>
                <w:i/>
                <w:sz w:val="20"/>
                <w:szCs w:val="20"/>
              </w:rPr>
            </w:pPr>
            <w:r w:rsidRPr="00B90AAD">
              <w:rPr>
                <w:sz w:val="20"/>
                <w:szCs w:val="20"/>
              </w:rPr>
              <w:t>бюджетные ассигнования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</w:rPr>
              <w:t>всего,</w:t>
            </w:r>
            <w:r w:rsidRPr="0059129D">
              <w:rPr>
                <w:b/>
                <w:sz w:val="20"/>
                <w:szCs w:val="20"/>
              </w:rPr>
              <w:br/>
            </w:r>
            <w:r w:rsidRPr="0059129D">
              <w:rPr>
                <w:i/>
                <w:sz w:val="20"/>
                <w:szCs w:val="20"/>
              </w:rPr>
              <w:t>в том числе:</w:t>
            </w:r>
          </w:p>
          <w:p w:rsidR="00A515A7" w:rsidRPr="0059129D" w:rsidRDefault="00A515A7" w:rsidP="00E26D9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A67ADF" w:rsidRPr="0059129D" w:rsidRDefault="00A67ADF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gridSpan w:val="2"/>
          </w:tcPr>
          <w:p w:rsidR="00A67ADF" w:rsidRPr="0059129D" w:rsidRDefault="00A67ADF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A67ADF" w:rsidRPr="0059129D" w:rsidRDefault="00A67ADF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A67ADF" w:rsidRPr="0059129D" w:rsidRDefault="00A67ADF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A67ADF" w:rsidRPr="0059129D" w:rsidRDefault="00A67ADF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A67ADF" w:rsidRPr="0059129D" w:rsidRDefault="00A67ADF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A67ADF" w:rsidRPr="0059129D" w:rsidRDefault="00A67ADF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A67ADF" w:rsidRPr="0059129D" w:rsidRDefault="00A67ADF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5,0</w:t>
            </w:r>
          </w:p>
        </w:tc>
      </w:tr>
      <w:tr w:rsidR="00A67ADF" w:rsidTr="00A337CF">
        <w:trPr>
          <w:gridAfter w:val="1"/>
          <w:wAfter w:w="20" w:type="dxa"/>
          <w:trHeight w:val="285"/>
        </w:trPr>
        <w:tc>
          <w:tcPr>
            <w:tcW w:w="801" w:type="dxa"/>
            <w:vMerge/>
          </w:tcPr>
          <w:p w:rsidR="00A67ADF" w:rsidRPr="0059129D" w:rsidRDefault="00A67ADF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67ADF" w:rsidRPr="0059129D" w:rsidRDefault="00A67ADF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67ADF" w:rsidRPr="009B1D92" w:rsidRDefault="00A67ADF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A67ADF" w:rsidRPr="0059129D" w:rsidRDefault="00A67ADF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A67ADF" w:rsidRPr="0059129D" w:rsidRDefault="00A67ADF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gridSpan w:val="2"/>
          </w:tcPr>
          <w:p w:rsidR="00A67ADF" w:rsidRPr="0059129D" w:rsidRDefault="00A67ADF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A67ADF" w:rsidRPr="0059129D" w:rsidRDefault="00A67ADF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A67ADF" w:rsidRPr="0059129D" w:rsidRDefault="00A67ADF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A67ADF" w:rsidRPr="0059129D" w:rsidRDefault="00A67ADF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A67ADF" w:rsidRPr="0059129D" w:rsidRDefault="00A67ADF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A67ADF" w:rsidRPr="0059129D" w:rsidRDefault="00A67ADF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A67ADF" w:rsidRPr="0059129D" w:rsidRDefault="00A67ADF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5,0</w:t>
            </w:r>
          </w:p>
        </w:tc>
      </w:tr>
      <w:tr w:rsidR="0075118C" w:rsidTr="00A337CF">
        <w:trPr>
          <w:gridAfter w:val="1"/>
          <w:wAfter w:w="20" w:type="dxa"/>
          <w:trHeight w:val="180"/>
        </w:trPr>
        <w:tc>
          <w:tcPr>
            <w:tcW w:w="801" w:type="dxa"/>
            <w:vMerge w:val="restart"/>
          </w:tcPr>
          <w:p w:rsidR="0075118C" w:rsidRPr="0059129D" w:rsidRDefault="00B90AAD" w:rsidP="00E26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4.1.3</w:t>
            </w:r>
          </w:p>
        </w:tc>
        <w:tc>
          <w:tcPr>
            <w:tcW w:w="1750" w:type="dxa"/>
            <w:vMerge w:val="restart"/>
          </w:tcPr>
          <w:p w:rsidR="0075118C" w:rsidRPr="00B90AAD" w:rsidRDefault="00B90AAD" w:rsidP="00E26D9F">
            <w:pPr>
              <w:jc w:val="both"/>
              <w:rPr>
                <w:sz w:val="20"/>
                <w:szCs w:val="20"/>
              </w:rPr>
            </w:pPr>
            <w:r w:rsidRPr="00B90AAD">
              <w:rPr>
                <w:sz w:val="20"/>
                <w:szCs w:val="20"/>
              </w:rPr>
              <w:t xml:space="preserve">Мероприятие </w:t>
            </w:r>
          </w:p>
          <w:p w:rsidR="0075118C" w:rsidRPr="0059129D" w:rsidRDefault="00B90AAD" w:rsidP="00B9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5118C" w:rsidRPr="0059129D">
              <w:rPr>
                <w:sz w:val="20"/>
                <w:szCs w:val="20"/>
              </w:rPr>
              <w:t xml:space="preserve">Поддержка </w:t>
            </w:r>
            <w:r w:rsidR="0075118C" w:rsidRPr="0059129D">
              <w:rPr>
                <w:sz w:val="20"/>
                <w:szCs w:val="20"/>
              </w:rPr>
              <w:lastRenderedPageBreak/>
              <w:t>способных и талантливых детей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 w:val="restart"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lastRenderedPageBreak/>
              <w:t xml:space="preserve">Комитет по культуре и </w:t>
            </w:r>
            <w:r w:rsidRPr="009B1D92">
              <w:rPr>
                <w:sz w:val="18"/>
                <w:szCs w:val="18"/>
              </w:rPr>
              <w:lastRenderedPageBreak/>
              <w:t>туризму  администрации городского округа Кинешма</w:t>
            </w: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22,0</w:t>
            </w:r>
          </w:p>
        </w:tc>
        <w:tc>
          <w:tcPr>
            <w:tcW w:w="1559" w:type="dxa"/>
            <w:gridSpan w:val="3"/>
            <w:vMerge w:val="restart"/>
          </w:tcPr>
          <w:p w:rsidR="0075118C" w:rsidRPr="0059129D" w:rsidRDefault="00B90AAD" w:rsidP="00B9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реализуется в </w:t>
            </w:r>
            <w:r>
              <w:rPr>
                <w:sz w:val="20"/>
                <w:szCs w:val="20"/>
              </w:rPr>
              <w:lastRenderedPageBreak/>
              <w:t>течение</w:t>
            </w:r>
            <w:r w:rsidRPr="0059129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51" w:type="dxa"/>
            <w:gridSpan w:val="3"/>
            <w:vMerge w:val="restart"/>
          </w:tcPr>
          <w:p w:rsidR="0075118C" w:rsidRPr="0059129D" w:rsidRDefault="0075118C" w:rsidP="00B90AAD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lastRenderedPageBreak/>
              <w:t xml:space="preserve">Количество учреждений культуры, получающих </w:t>
            </w:r>
            <w:r w:rsidRPr="0059129D">
              <w:rPr>
                <w:sz w:val="20"/>
                <w:szCs w:val="20"/>
              </w:rPr>
              <w:lastRenderedPageBreak/>
              <w:t>субсидию на поддержку способных и талантливых детей</w:t>
            </w:r>
          </w:p>
        </w:tc>
        <w:tc>
          <w:tcPr>
            <w:tcW w:w="568" w:type="dxa"/>
            <w:gridSpan w:val="3"/>
            <w:vMerge w:val="restart"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992" w:type="dxa"/>
            <w:gridSpan w:val="5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4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60,0</w:t>
            </w:r>
          </w:p>
        </w:tc>
      </w:tr>
      <w:tr w:rsidR="0075118C" w:rsidTr="00A337CF">
        <w:trPr>
          <w:gridAfter w:val="1"/>
          <w:wAfter w:w="20" w:type="dxa"/>
          <w:trHeight w:val="180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b/>
                <w:sz w:val="20"/>
                <w:szCs w:val="20"/>
              </w:rPr>
            </w:pPr>
            <w:r w:rsidRPr="00B90AAD">
              <w:rPr>
                <w:sz w:val="20"/>
                <w:szCs w:val="20"/>
              </w:rPr>
              <w:t xml:space="preserve">бюджетные </w:t>
            </w:r>
            <w:r w:rsidRPr="00B90AAD">
              <w:rPr>
                <w:sz w:val="20"/>
                <w:szCs w:val="20"/>
              </w:rPr>
              <w:lastRenderedPageBreak/>
              <w:t>ассигнования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</w:rPr>
              <w:t>всего,</w:t>
            </w:r>
            <w:r w:rsidRPr="0059129D">
              <w:rPr>
                <w:b/>
                <w:sz w:val="20"/>
                <w:szCs w:val="20"/>
              </w:rPr>
              <w:br/>
            </w:r>
            <w:r w:rsidRPr="0059129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lastRenderedPageBreak/>
              <w:t>60,0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22,0</w:t>
            </w:r>
          </w:p>
        </w:tc>
        <w:tc>
          <w:tcPr>
            <w:tcW w:w="1559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60,0</w:t>
            </w:r>
          </w:p>
        </w:tc>
      </w:tr>
      <w:tr w:rsidR="0075118C" w:rsidTr="00A337CF">
        <w:trPr>
          <w:gridAfter w:val="1"/>
          <w:wAfter w:w="20" w:type="dxa"/>
          <w:trHeight w:val="180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B90AA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 xml:space="preserve">- бюджет </w:t>
            </w:r>
            <w:proofErr w:type="gramStart"/>
            <w:r w:rsidRPr="0059129D">
              <w:rPr>
                <w:sz w:val="20"/>
                <w:szCs w:val="20"/>
              </w:rPr>
              <w:t>городского</w:t>
            </w:r>
            <w:proofErr w:type="gramEnd"/>
            <w:r w:rsidRPr="0059129D">
              <w:rPr>
                <w:sz w:val="20"/>
                <w:szCs w:val="20"/>
              </w:rPr>
              <w:t xml:space="preserve"> </w:t>
            </w:r>
          </w:p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округа Кинешма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22,0</w:t>
            </w:r>
          </w:p>
        </w:tc>
        <w:tc>
          <w:tcPr>
            <w:tcW w:w="1559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60,0</w:t>
            </w:r>
          </w:p>
        </w:tc>
      </w:tr>
      <w:tr w:rsidR="0075118C" w:rsidTr="00A337CF">
        <w:trPr>
          <w:gridAfter w:val="1"/>
          <w:wAfter w:w="20" w:type="dxa"/>
          <w:trHeight w:val="208"/>
        </w:trPr>
        <w:tc>
          <w:tcPr>
            <w:tcW w:w="801" w:type="dxa"/>
            <w:vMerge w:val="restart"/>
          </w:tcPr>
          <w:p w:rsidR="0075118C" w:rsidRPr="0059129D" w:rsidRDefault="00B90AAD" w:rsidP="00E26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4.1.4</w:t>
            </w:r>
          </w:p>
        </w:tc>
        <w:tc>
          <w:tcPr>
            <w:tcW w:w="1750" w:type="dxa"/>
            <w:vMerge w:val="restart"/>
          </w:tcPr>
          <w:p w:rsidR="0075118C" w:rsidRPr="00B90AAD" w:rsidRDefault="00B90AAD" w:rsidP="00E26D9F">
            <w:pPr>
              <w:jc w:val="both"/>
              <w:rPr>
                <w:sz w:val="20"/>
                <w:szCs w:val="20"/>
              </w:rPr>
            </w:pPr>
            <w:r w:rsidRPr="00B90AAD">
              <w:rPr>
                <w:sz w:val="20"/>
                <w:szCs w:val="20"/>
              </w:rPr>
              <w:t xml:space="preserve">Мероприятие </w:t>
            </w:r>
          </w:p>
          <w:p w:rsidR="0075118C" w:rsidRPr="0059129D" w:rsidRDefault="00B90AAD" w:rsidP="00B9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5118C" w:rsidRPr="0059129D">
              <w:rPr>
                <w:sz w:val="20"/>
                <w:szCs w:val="20"/>
              </w:rPr>
              <w:t>Поддержка кадетских классов в общеобразовательных учреждениях</w:t>
            </w:r>
            <w:r>
              <w:rPr>
                <w:sz w:val="20"/>
                <w:szCs w:val="20"/>
              </w:rPr>
              <w:t>»</w:t>
            </w:r>
            <w:r w:rsidR="0075118C" w:rsidRPr="0059129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60" w:type="dxa"/>
            <w:vMerge w:val="restart"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Управление образования  администрации городского округа Кинешма</w:t>
            </w: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75118C" w:rsidRPr="0059129D" w:rsidRDefault="0075118C" w:rsidP="00B90AAD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Мероприятие запланировано на 3-4 квартал</w:t>
            </w:r>
            <w:r w:rsidR="00B90AAD">
              <w:rPr>
                <w:sz w:val="20"/>
                <w:szCs w:val="20"/>
              </w:rPr>
              <w:t xml:space="preserve">ы </w:t>
            </w:r>
            <w:r w:rsidRPr="0059129D">
              <w:rPr>
                <w:sz w:val="20"/>
                <w:szCs w:val="20"/>
              </w:rPr>
              <w:t xml:space="preserve"> 2018 года</w:t>
            </w:r>
          </w:p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Количество организаций, реализующих поддержку кадетского движения</w:t>
            </w:r>
          </w:p>
        </w:tc>
        <w:tc>
          <w:tcPr>
            <w:tcW w:w="568" w:type="dxa"/>
            <w:gridSpan w:val="3"/>
            <w:vMerge w:val="restart"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29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5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200,0</w:t>
            </w:r>
          </w:p>
        </w:tc>
      </w:tr>
      <w:tr w:rsidR="0075118C" w:rsidTr="00A337CF">
        <w:trPr>
          <w:gridAfter w:val="1"/>
          <w:wAfter w:w="20" w:type="dxa"/>
          <w:trHeight w:val="206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b/>
                <w:sz w:val="20"/>
                <w:szCs w:val="20"/>
              </w:rPr>
            </w:pPr>
            <w:r w:rsidRPr="00B90AAD">
              <w:rPr>
                <w:sz w:val="20"/>
                <w:szCs w:val="20"/>
              </w:rPr>
              <w:t>бюджетные ассигнования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</w:rPr>
              <w:t>всего,</w:t>
            </w:r>
            <w:r w:rsidRPr="0059129D">
              <w:rPr>
                <w:b/>
                <w:sz w:val="20"/>
                <w:szCs w:val="20"/>
              </w:rPr>
              <w:br/>
            </w:r>
            <w:r w:rsidRPr="0059129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200,0</w:t>
            </w:r>
          </w:p>
        </w:tc>
      </w:tr>
      <w:tr w:rsidR="0075118C" w:rsidTr="00A337CF">
        <w:trPr>
          <w:gridAfter w:val="1"/>
          <w:wAfter w:w="20" w:type="dxa"/>
          <w:trHeight w:val="206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200,0</w:t>
            </w:r>
          </w:p>
        </w:tc>
      </w:tr>
      <w:tr w:rsidR="0075118C" w:rsidTr="00A337CF">
        <w:trPr>
          <w:gridAfter w:val="1"/>
          <w:wAfter w:w="20" w:type="dxa"/>
          <w:trHeight w:val="484"/>
        </w:trPr>
        <w:tc>
          <w:tcPr>
            <w:tcW w:w="801" w:type="dxa"/>
            <w:vMerge w:val="restart"/>
          </w:tcPr>
          <w:p w:rsidR="0075118C" w:rsidRPr="0059129D" w:rsidRDefault="00DD51FF" w:rsidP="00E26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4.1.5</w:t>
            </w:r>
          </w:p>
        </w:tc>
        <w:tc>
          <w:tcPr>
            <w:tcW w:w="1750" w:type="dxa"/>
            <w:vMerge w:val="restart"/>
          </w:tcPr>
          <w:p w:rsidR="0075118C" w:rsidRPr="00DD51FF" w:rsidRDefault="00DD51FF" w:rsidP="00E26D9F">
            <w:pPr>
              <w:jc w:val="both"/>
              <w:rPr>
                <w:sz w:val="20"/>
                <w:szCs w:val="20"/>
              </w:rPr>
            </w:pPr>
            <w:r w:rsidRPr="00DD51FF">
              <w:rPr>
                <w:sz w:val="20"/>
                <w:szCs w:val="20"/>
              </w:rPr>
              <w:t xml:space="preserve">Мероприятие </w:t>
            </w:r>
          </w:p>
          <w:p w:rsidR="0075118C" w:rsidRPr="0059129D" w:rsidRDefault="00DD51FF" w:rsidP="00DD5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5118C" w:rsidRPr="0059129D">
              <w:rPr>
                <w:sz w:val="20"/>
                <w:szCs w:val="20"/>
              </w:rPr>
              <w:t xml:space="preserve">Обеспечение проездными билетами учащихся школы-интерната и МБОУ «Лицей </w:t>
            </w:r>
            <w:proofErr w:type="spellStart"/>
            <w:r w:rsidR="0075118C" w:rsidRPr="0059129D">
              <w:rPr>
                <w:sz w:val="20"/>
                <w:szCs w:val="20"/>
              </w:rPr>
              <w:t>им.Д.А</w:t>
            </w:r>
            <w:proofErr w:type="spellEnd"/>
            <w:r w:rsidR="0075118C" w:rsidRPr="0059129D">
              <w:rPr>
                <w:sz w:val="20"/>
                <w:szCs w:val="20"/>
              </w:rPr>
              <w:t>.</w:t>
            </w:r>
            <w:r w:rsidR="004A257E">
              <w:rPr>
                <w:sz w:val="20"/>
                <w:szCs w:val="20"/>
              </w:rPr>
              <w:t xml:space="preserve"> </w:t>
            </w:r>
            <w:r w:rsidR="0075118C" w:rsidRPr="0059129D">
              <w:rPr>
                <w:sz w:val="20"/>
                <w:szCs w:val="20"/>
              </w:rPr>
              <w:t>Фурманова»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 w:val="restart"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Управление образования  администрации городского округа Кинешма</w:t>
            </w: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60,0</w:t>
            </w:r>
          </w:p>
        </w:tc>
        <w:tc>
          <w:tcPr>
            <w:tcW w:w="1559" w:type="dxa"/>
            <w:gridSpan w:val="3"/>
            <w:vMerge w:val="restart"/>
          </w:tcPr>
          <w:p w:rsidR="0075118C" w:rsidRPr="0059129D" w:rsidRDefault="00670BEB" w:rsidP="00670BE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r w:rsidR="0075118C" w:rsidRPr="0059129D">
              <w:rPr>
                <w:sz w:val="20"/>
                <w:szCs w:val="20"/>
              </w:rPr>
              <w:t>беспечены проездными талонами учащиеся школы</w:t>
            </w:r>
            <w:r>
              <w:rPr>
                <w:sz w:val="20"/>
                <w:szCs w:val="20"/>
              </w:rPr>
              <w:t xml:space="preserve"> </w:t>
            </w:r>
            <w:r w:rsidR="0075118C" w:rsidRPr="0059129D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="0075118C" w:rsidRPr="0059129D">
              <w:rPr>
                <w:sz w:val="20"/>
                <w:szCs w:val="20"/>
              </w:rPr>
              <w:t>11 в количестве 2000 поездок ежемесячно (январь-март по цене 15,00 руб.</w:t>
            </w:r>
            <w:proofErr w:type="gramEnd"/>
          </w:p>
        </w:tc>
        <w:tc>
          <w:tcPr>
            <w:tcW w:w="2551" w:type="dxa"/>
            <w:gridSpan w:val="3"/>
            <w:vMerge w:val="restart"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 xml:space="preserve">Количество поездок, обеспеченных проездными билетами учащихся школы </w:t>
            </w:r>
            <w:proofErr w:type="gramStart"/>
            <w:r w:rsidRPr="0059129D">
              <w:rPr>
                <w:sz w:val="20"/>
                <w:szCs w:val="20"/>
              </w:rPr>
              <w:t>–и</w:t>
            </w:r>
            <w:proofErr w:type="gramEnd"/>
            <w:r w:rsidRPr="0059129D">
              <w:rPr>
                <w:sz w:val="20"/>
                <w:szCs w:val="20"/>
              </w:rPr>
              <w:t xml:space="preserve">нтерната и МБОУ «Лицей </w:t>
            </w:r>
            <w:proofErr w:type="spellStart"/>
            <w:r w:rsidRPr="0059129D">
              <w:rPr>
                <w:sz w:val="20"/>
                <w:szCs w:val="20"/>
              </w:rPr>
              <w:t>им.Д.А.Фурманова</w:t>
            </w:r>
            <w:proofErr w:type="spellEnd"/>
            <w:r w:rsidRPr="0059129D">
              <w:rPr>
                <w:sz w:val="20"/>
                <w:szCs w:val="20"/>
              </w:rPr>
              <w:t>»</w:t>
            </w:r>
          </w:p>
        </w:tc>
        <w:tc>
          <w:tcPr>
            <w:tcW w:w="568" w:type="dxa"/>
            <w:gridSpan w:val="3"/>
            <w:vMerge w:val="restart"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29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gridSpan w:val="5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gridSpan w:val="4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4000</w:t>
            </w: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185,1</w:t>
            </w:r>
          </w:p>
        </w:tc>
      </w:tr>
      <w:tr w:rsidR="0075118C" w:rsidTr="00A337CF">
        <w:trPr>
          <w:gridAfter w:val="1"/>
          <w:wAfter w:w="20" w:type="dxa"/>
          <w:trHeight w:val="482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b/>
                <w:sz w:val="20"/>
                <w:szCs w:val="20"/>
              </w:rPr>
            </w:pPr>
            <w:r w:rsidRPr="00DD51FF">
              <w:rPr>
                <w:sz w:val="20"/>
                <w:szCs w:val="20"/>
              </w:rPr>
              <w:t>бюджетные ассигнования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</w:rPr>
              <w:t>всего,</w:t>
            </w:r>
            <w:r w:rsidRPr="0059129D">
              <w:rPr>
                <w:b/>
                <w:sz w:val="20"/>
                <w:szCs w:val="20"/>
              </w:rPr>
              <w:br/>
            </w:r>
            <w:r w:rsidRPr="0059129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60,0</w:t>
            </w:r>
          </w:p>
        </w:tc>
        <w:tc>
          <w:tcPr>
            <w:tcW w:w="1559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185,1</w:t>
            </w:r>
          </w:p>
        </w:tc>
      </w:tr>
      <w:tr w:rsidR="0075118C" w:rsidTr="00A337CF">
        <w:trPr>
          <w:gridAfter w:val="1"/>
          <w:wAfter w:w="20" w:type="dxa"/>
          <w:trHeight w:val="482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60,0</w:t>
            </w:r>
          </w:p>
        </w:tc>
        <w:tc>
          <w:tcPr>
            <w:tcW w:w="1559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185,1</w:t>
            </w:r>
          </w:p>
        </w:tc>
      </w:tr>
      <w:tr w:rsidR="0075118C" w:rsidTr="00A337CF">
        <w:trPr>
          <w:gridAfter w:val="1"/>
          <w:wAfter w:w="20" w:type="dxa"/>
          <w:trHeight w:val="192"/>
        </w:trPr>
        <w:tc>
          <w:tcPr>
            <w:tcW w:w="801" w:type="dxa"/>
            <w:vMerge w:val="restart"/>
          </w:tcPr>
          <w:p w:rsidR="0075118C" w:rsidRPr="0059129D" w:rsidRDefault="00DD51FF" w:rsidP="00E26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4.1.6</w:t>
            </w:r>
          </w:p>
        </w:tc>
        <w:tc>
          <w:tcPr>
            <w:tcW w:w="1750" w:type="dxa"/>
            <w:vMerge w:val="restart"/>
          </w:tcPr>
          <w:p w:rsidR="0075118C" w:rsidRPr="00DD51FF" w:rsidRDefault="00DD51FF" w:rsidP="00E26D9F">
            <w:pPr>
              <w:jc w:val="both"/>
              <w:rPr>
                <w:sz w:val="20"/>
                <w:szCs w:val="20"/>
              </w:rPr>
            </w:pPr>
            <w:r w:rsidRPr="00DD51FF">
              <w:rPr>
                <w:sz w:val="20"/>
                <w:szCs w:val="20"/>
              </w:rPr>
              <w:t xml:space="preserve">Мероприятие </w:t>
            </w:r>
          </w:p>
          <w:p w:rsidR="0075118C" w:rsidRPr="0059129D" w:rsidRDefault="00DD51FF" w:rsidP="00DD5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5118C" w:rsidRPr="0059129D">
              <w:rPr>
                <w:sz w:val="20"/>
                <w:szCs w:val="20"/>
              </w:rPr>
              <w:t>Организация благотворительн</w:t>
            </w:r>
            <w:r w:rsidR="0075118C" w:rsidRPr="0059129D">
              <w:rPr>
                <w:sz w:val="20"/>
                <w:szCs w:val="20"/>
              </w:rPr>
              <w:lastRenderedPageBreak/>
              <w:t>ой акции «Поможем собрать детей в школу»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 w:val="restart"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lastRenderedPageBreak/>
              <w:t xml:space="preserve">Управление образования  администрации </w:t>
            </w:r>
            <w:r w:rsidRPr="009B1D92">
              <w:rPr>
                <w:sz w:val="18"/>
                <w:szCs w:val="18"/>
              </w:rPr>
              <w:lastRenderedPageBreak/>
              <w:t>городского округа Кинешма</w:t>
            </w: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75118C" w:rsidRPr="0059129D" w:rsidRDefault="0075118C" w:rsidP="00DD51F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Реализация мероприятия предусматрива</w:t>
            </w:r>
            <w:r w:rsidRPr="0059129D">
              <w:rPr>
                <w:sz w:val="20"/>
                <w:szCs w:val="20"/>
              </w:rPr>
              <w:lastRenderedPageBreak/>
              <w:t>ет освоение средств в июле-августе перед началом нового учебного года</w:t>
            </w:r>
          </w:p>
        </w:tc>
        <w:tc>
          <w:tcPr>
            <w:tcW w:w="2551" w:type="dxa"/>
            <w:gridSpan w:val="3"/>
            <w:vMerge w:val="restart"/>
          </w:tcPr>
          <w:p w:rsidR="0075118C" w:rsidRPr="0059129D" w:rsidRDefault="0075118C" w:rsidP="00DD51F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lastRenderedPageBreak/>
              <w:t xml:space="preserve">Количество  детей из малообеспеченных семей, обеспеченных школьными </w:t>
            </w:r>
            <w:r w:rsidRPr="0059129D">
              <w:rPr>
                <w:sz w:val="20"/>
                <w:szCs w:val="20"/>
              </w:rPr>
              <w:lastRenderedPageBreak/>
              <w:t>комплектами одежды</w:t>
            </w:r>
          </w:p>
        </w:tc>
        <w:tc>
          <w:tcPr>
            <w:tcW w:w="568" w:type="dxa"/>
            <w:gridSpan w:val="3"/>
            <w:vMerge w:val="restart"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92" w:type="dxa"/>
            <w:gridSpan w:val="5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360</w:t>
            </w:r>
          </w:p>
        </w:tc>
        <w:tc>
          <w:tcPr>
            <w:tcW w:w="1134" w:type="dxa"/>
            <w:gridSpan w:val="4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50,0</w:t>
            </w:r>
          </w:p>
        </w:tc>
      </w:tr>
      <w:tr w:rsidR="0075118C" w:rsidTr="00A337CF">
        <w:trPr>
          <w:gridAfter w:val="1"/>
          <w:wAfter w:w="20" w:type="dxa"/>
          <w:trHeight w:val="189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b/>
                <w:sz w:val="20"/>
                <w:szCs w:val="20"/>
              </w:rPr>
            </w:pPr>
            <w:r w:rsidRPr="00DD51FF">
              <w:rPr>
                <w:sz w:val="20"/>
                <w:szCs w:val="20"/>
              </w:rPr>
              <w:t>бюджетные ассигнования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</w:rPr>
              <w:lastRenderedPageBreak/>
              <w:t>всего,</w:t>
            </w:r>
            <w:r w:rsidRPr="0059129D">
              <w:rPr>
                <w:b/>
                <w:sz w:val="20"/>
                <w:szCs w:val="20"/>
              </w:rPr>
              <w:br/>
            </w:r>
            <w:r w:rsidRPr="0059129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lastRenderedPageBreak/>
              <w:t>300,0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50,0</w:t>
            </w:r>
          </w:p>
        </w:tc>
      </w:tr>
      <w:tr w:rsidR="0075118C" w:rsidTr="00A337CF">
        <w:trPr>
          <w:gridAfter w:val="1"/>
          <w:wAfter w:w="20" w:type="dxa"/>
          <w:trHeight w:val="189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0922F9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 xml:space="preserve">- бюджет городского округа </w:t>
            </w:r>
          </w:p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Кинешма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50,0</w:t>
            </w:r>
          </w:p>
        </w:tc>
      </w:tr>
      <w:tr w:rsidR="00DD51FF" w:rsidTr="00A337CF">
        <w:trPr>
          <w:gridAfter w:val="1"/>
          <w:wAfter w:w="20" w:type="dxa"/>
          <w:trHeight w:val="372"/>
        </w:trPr>
        <w:tc>
          <w:tcPr>
            <w:tcW w:w="801" w:type="dxa"/>
            <w:vMerge w:val="restart"/>
          </w:tcPr>
          <w:p w:rsidR="00DD51FF" w:rsidRPr="0059129D" w:rsidRDefault="00DD51FF" w:rsidP="00E26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4.1.7</w:t>
            </w:r>
          </w:p>
        </w:tc>
        <w:tc>
          <w:tcPr>
            <w:tcW w:w="1750" w:type="dxa"/>
            <w:vMerge w:val="restart"/>
          </w:tcPr>
          <w:p w:rsidR="00DD51FF" w:rsidRPr="00DD51FF" w:rsidRDefault="00DD51FF" w:rsidP="00E26D9F">
            <w:pPr>
              <w:jc w:val="both"/>
              <w:rPr>
                <w:sz w:val="20"/>
                <w:szCs w:val="20"/>
              </w:rPr>
            </w:pPr>
            <w:r w:rsidRPr="00DD51FF">
              <w:rPr>
                <w:sz w:val="20"/>
                <w:szCs w:val="20"/>
              </w:rPr>
              <w:t xml:space="preserve">Мероприятие </w:t>
            </w:r>
          </w:p>
          <w:p w:rsidR="00DD51FF" w:rsidRPr="0059129D" w:rsidRDefault="00DD51FF" w:rsidP="00DD5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59129D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 w:val="restart"/>
          </w:tcPr>
          <w:p w:rsidR="00DD51FF" w:rsidRPr="009B1D92" w:rsidRDefault="00DD51FF" w:rsidP="00E26D9F">
            <w:pPr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Управление жилищно-коммунального хозяйства администрации городского округа Кинешма</w:t>
            </w:r>
          </w:p>
        </w:tc>
        <w:tc>
          <w:tcPr>
            <w:tcW w:w="1375" w:type="dxa"/>
            <w:gridSpan w:val="2"/>
          </w:tcPr>
          <w:p w:rsidR="00DD51FF" w:rsidRPr="0059129D" w:rsidRDefault="00DD51FF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DD51FF" w:rsidRPr="0059129D" w:rsidRDefault="00DD51FF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DD51FF" w:rsidRPr="0059129D" w:rsidRDefault="00DD51FF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6236C6" w:rsidRDefault="00DD51FF" w:rsidP="006236C6">
            <w:pPr>
              <w:jc w:val="both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Мероприятие планируетс</w:t>
            </w:r>
            <w:r w:rsidR="006236C6">
              <w:rPr>
                <w:sz w:val="20"/>
                <w:szCs w:val="20"/>
              </w:rPr>
              <w:t>я выполнить в 3-4 кварталах</w:t>
            </w:r>
          </w:p>
          <w:p w:rsidR="00DD51FF" w:rsidRPr="0059129D" w:rsidRDefault="006236C6" w:rsidP="006236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года</w:t>
            </w:r>
          </w:p>
        </w:tc>
        <w:tc>
          <w:tcPr>
            <w:tcW w:w="2551" w:type="dxa"/>
            <w:gridSpan w:val="3"/>
            <w:vMerge w:val="restart"/>
          </w:tcPr>
          <w:p w:rsidR="00DD51FF" w:rsidRPr="0059129D" w:rsidRDefault="00DD51FF" w:rsidP="00DD51F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Количество детей-сирот и детей, оставшихся без попечения родителей, решивших жилищную проблему</w:t>
            </w:r>
          </w:p>
        </w:tc>
        <w:tc>
          <w:tcPr>
            <w:tcW w:w="568" w:type="dxa"/>
            <w:gridSpan w:val="3"/>
            <w:vMerge w:val="restart"/>
          </w:tcPr>
          <w:p w:rsidR="00DD51FF" w:rsidRPr="0059129D" w:rsidRDefault="00DD51FF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29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gridSpan w:val="5"/>
            <w:vMerge w:val="restart"/>
          </w:tcPr>
          <w:p w:rsidR="00DD51FF" w:rsidRPr="0059129D" w:rsidRDefault="00DD51FF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4"/>
            <w:vMerge w:val="restart"/>
          </w:tcPr>
          <w:p w:rsidR="00DD51FF" w:rsidRPr="0059129D" w:rsidRDefault="00DD51FF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DD51FF" w:rsidRPr="0059129D" w:rsidRDefault="00DD51FF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</w:tr>
      <w:tr w:rsidR="00DD51FF" w:rsidTr="00A337CF">
        <w:trPr>
          <w:gridAfter w:val="1"/>
          <w:wAfter w:w="20" w:type="dxa"/>
          <w:trHeight w:val="1914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DD51FF" w:rsidRPr="0059129D" w:rsidRDefault="00DD51FF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</w:tcPr>
          <w:p w:rsidR="00DD51FF" w:rsidRPr="0059129D" w:rsidRDefault="00DD51FF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</w:tcPr>
          <w:p w:rsidR="00DD51FF" w:rsidRPr="009B1D92" w:rsidRDefault="00DD51FF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</w:tcPr>
          <w:p w:rsidR="00DD51FF" w:rsidRPr="0059129D" w:rsidRDefault="00DD51FF" w:rsidP="00E26D9F">
            <w:pPr>
              <w:rPr>
                <w:b/>
                <w:sz w:val="20"/>
                <w:szCs w:val="20"/>
              </w:rPr>
            </w:pPr>
            <w:r w:rsidRPr="00DD51FF">
              <w:rPr>
                <w:sz w:val="20"/>
                <w:szCs w:val="20"/>
              </w:rPr>
              <w:t>бюджетные ассигнования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</w:rPr>
              <w:t>всего,</w:t>
            </w:r>
            <w:r w:rsidRPr="0059129D">
              <w:rPr>
                <w:b/>
                <w:sz w:val="20"/>
                <w:szCs w:val="20"/>
              </w:rPr>
              <w:br/>
            </w:r>
            <w:r w:rsidRPr="0059129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DD51FF" w:rsidRPr="0059129D" w:rsidRDefault="00DD51FF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D51FF" w:rsidRPr="0059129D" w:rsidRDefault="00DD51FF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DD51FF" w:rsidRPr="0059129D" w:rsidRDefault="00DD51FF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bottom w:val="single" w:sz="4" w:space="0" w:color="auto"/>
            </w:tcBorders>
          </w:tcPr>
          <w:p w:rsidR="00DD51FF" w:rsidRPr="0059129D" w:rsidRDefault="00DD51FF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tcBorders>
              <w:bottom w:val="single" w:sz="4" w:space="0" w:color="auto"/>
            </w:tcBorders>
          </w:tcPr>
          <w:p w:rsidR="00DD51FF" w:rsidRPr="0059129D" w:rsidRDefault="00DD51FF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tcBorders>
              <w:bottom w:val="single" w:sz="4" w:space="0" w:color="auto"/>
            </w:tcBorders>
          </w:tcPr>
          <w:p w:rsidR="00DD51FF" w:rsidRPr="0059129D" w:rsidRDefault="00DD51FF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</w:tcPr>
          <w:p w:rsidR="00DD51FF" w:rsidRPr="0059129D" w:rsidRDefault="00DD51FF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DD51FF" w:rsidRPr="0059129D" w:rsidRDefault="00DD51FF" w:rsidP="00E26D9F">
            <w:pPr>
              <w:jc w:val="center"/>
              <w:rPr>
                <w:sz w:val="20"/>
                <w:szCs w:val="20"/>
              </w:rPr>
            </w:pPr>
          </w:p>
        </w:tc>
      </w:tr>
      <w:tr w:rsidR="006236C6" w:rsidTr="00A337CF">
        <w:trPr>
          <w:gridAfter w:val="1"/>
          <w:wAfter w:w="20" w:type="dxa"/>
        </w:trPr>
        <w:tc>
          <w:tcPr>
            <w:tcW w:w="801" w:type="dxa"/>
            <w:vMerge w:val="restart"/>
          </w:tcPr>
          <w:p w:rsidR="006236C6" w:rsidRPr="0059129D" w:rsidRDefault="006236C6" w:rsidP="00E26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50" w:type="dxa"/>
            <w:vMerge w:val="restart"/>
          </w:tcPr>
          <w:p w:rsidR="006236C6" w:rsidRPr="00616371" w:rsidRDefault="006236C6" w:rsidP="00E26D9F">
            <w:pPr>
              <w:jc w:val="both"/>
              <w:rPr>
                <w:sz w:val="20"/>
                <w:szCs w:val="20"/>
              </w:rPr>
            </w:pPr>
            <w:r w:rsidRPr="00616371">
              <w:rPr>
                <w:sz w:val="20"/>
                <w:szCs w:val="20"/>
              </w:rPr>
              <w:t xml:space="preserve">Подпрограмма </w:t>
            </w:r>
          </w:p>
          <w:p w:rsidR="006236C6" w:rsidRPr="0059129D" w:rsidRDefault="006236C6" w:rsidP="00E26D9F">
            <w:pPr>
              <w:jc w:val="both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«Поддержка отдельных категорий жителей городского округа Кинешма»</w:t>
            </w:r>
          </w:p>
        </w:tc>
        <w:tc>
          <w:tcPr>
            <w:tcW w:w="1460" w:type="dxa"/>
            <w:vMerge w:val="restart"/>
          </w:tcPr>
          <w:p w:rsidR="006236C6" w:rsidRPr="009B1D92" w:rsidRDefault="006236C6" w:rsidP="006236C6">
            <w:pPr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Комитет по социальной и молодежной политике  администрации городского округа Кинешма;</w:t>
            </w:r>
          </w:p>
          <w:p w:rsidR="006236C6" w:rsidRDefault="006236C6" w:rsidP="00E26D9F">
            <w:pPr>
              <w:jc w:val="both"/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 xml:space="preserve">Администрация городского округа </w:t>
            </w:r>
          </w:p>
          <w:p w:rsidR="006236C6" w:rsidRPr="009B1D92" w:rsidRDefault="006236C6" w:rsidP="00E26D9F">
            <w:pPr>
              <w:jc w:val="both"/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lastRenderedPageBreak/>
              <w:t>Кинешма</w:t>
            </w:r>
          </w:p>
        </w:tc>
        <w:tc>
          <w:tcPr>
            <w:tcW w:w="1375" w:type="dxa"/>
            <w:gridSpan w:val="2"/>
          </w:tcPr>
          <w:p w:rsidR="006236C6" w:rsidRPr="0059129D" w:rsidRDefault="006236C6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3"/>
          </w:tcPr>
          <w:p w:rsidR="006236C6" w:rsidRPr="00616371" w:rsidRDefault="006236C6" w:rsidP="00E26D9F">
            <w:pPr>
              <w:jc w:val="center"/>
              <w:rPr>
                <w:sz w:val="20"/>
                <w:szCs w:val="20"/>
              </w:rPr>
            </w:pPr>
            <w:r w:rsidRPr="00616371">
              <w:rPr>
                <w:sz w:val="20"/>
                <w:szCs w:val="20"/>
              </w:rPr>
              <w:t>5033,0</w:t>
            </w:r>
          </w:p>
        </w:tc>
        <w:tc>
          <w:tcPr>
            <w:tcW w:w="1276" w:type="dxa"/>
            <w:gridSpan w:val="2"/>
          </w:tcPr>
          <w:p w:rsidR="006236C6" w:rsidRPr="00616371" w:rsidRDefault="006236C6" w:rsidP="00E26D9F">
            <w:pPr>
              <w:jc w:val="center"/>
              <w:rPr>
                <w:sz w:val="20"/>
                <w:szCs w:val="20"/>
              </w:rPr>
            </w:pPr>
            <w:r w:rsidRPr="00616371">
              <w:rPr>
                <w:sz w:val="20"/>
                <w:szCs w:val="20"/>
              </w:rPr>
              <w:t>1059,4</w:t>
            </w:r>
          </w:p>
        </w:tc>
        <w:tc>
          <w:tcPr>
            <w:tcW w:w="1559" w:type="dxa"/>
            <w:gridSpan w:val="3"/>
            <w:vMerge w:val="restart"/>
          </w:tcPr>
          <w:p w:rsidR="006236C6" w:rsidRPr="0059129D" w:rsidRDefault="006236C6" w:rsidP="00E26D9F">
            <w:pPr>
              <w:jc w:val="center"/>
              <w:rPr>
                <w:b/>
                <w:sz w:val="20"/>
                <w:szCs w:val="20"/>
              </w:rPr>
            </w:pPr>
            <w:r w:rsidRPr="0059129D">
              <w:rPr>
                <w:b/>
                <w:sz w:val="20"/>
                <w:szCs w:val="20"/>
              </w:rPr>
              <w:t>-</w:t>
            </w:r>
          </w:p>
          <w:p w:rsidR="006236C6" w:rsidRPr="0059129D" w:rsidRDefault="006236C6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6236C6" w:rsidRPr="0059129D" w:rsidRDefault="006236C6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6236C6" w:rsidRPr="0059129D" w:rsidRDefault="006236C6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6236C6" w:rsidRPr="0059129D" w:rsidRDefault="006236C6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6236C6" w:rsidRPr="0059129D" w:rsidRDefault="006236C6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6236C6" w:rsidRPr="00616371" w:rsidRDefault="006236C6" w:rsidP="00E26D9F">
            <w:pPr>
              <w:jc w:val="center"/>
              <w:rPr>
                <w:sz w:val="20"/>
                <w:szCs w:val="20"/>
              </w:rPr>
            </w:pPr>
            <w:r w:rsidRPr="00616371">
              <w:rPr>
                <w:sz w:val="20"/>
                <w:szCs w:val="20"/>
              </w:rPr>
              <w:t>4637,0</w:t>
            </w:r>
          </w:p>
        </w:tc>
      </w:tr>
      <w:tr w:rsidR="006236C6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6236C6" w:rsidRPr="0059129D" w:rsidRDefault="006236C6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236C6" w:rsidRPr="0059129D" w:rsidRDefault="006236C6" w:rsidP="00E26D9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236C6" w:rsidRPr="009B1D92" w:rsidRDefault="006236C6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6236C6" w:rsidRPr="0059129D" w:rsidRDefault="006236C6" w:rsidP="00E26D9F">
            <w:pPr>
              <w:rPr>
                <w:b/>
                <w:sz w:val="20"/>
                <w:szCs w:val="20"/>
              </w:rPr>
            </w:pPr>
            <w:r w:rsidRPr="00616371">
              <w:rPr>
                <w:sz w:val="20"/>
                <w:szCs w:val="20"/>
              </w:rPr>
              <w:t>бюджетные ассигнования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</w:rPr>
              <w:t>всего,</w:t>
            </w:r>
            <w:r w:rsidRPr="0059129D">
              <w:rPr>
                <w:b/>
                <w:sz w:val="20"/>
                <w:szCs w:val="20"/>
              </w:rPr>
              <w:br/>
            </w:r>
            <w:r w:rsidRPr="0059129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6236C6" w:rsidRPr="0059129D" w:rsidRDefault="006236C6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5033,0</w:t>
            </w:r>
          </w:p>
        </w:tc>
        <w:tc>
          <w:tcPr>
            <w:tcW w:w="1276" w:type="dxa"/>
            <w:gridSpan w:val="2"/>
          </w:tcPr>
          <w:p w:rsidR="006236C6" w:rsidRPr="0059129D" w:rsidRDefault="006236C6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1059,4</w:t>
            </w:r>
          </w:p>
        </w:tc>
        <w:tc>
          <w:tcPr>
            <w:tcW w:w="1559" w:type="dxa"/>
            <w:gridSpan w:val="3"/>
            <w:vMerge/>
          </w:tcPr>
          <w:p w:rsidR="006236C6" w:rsidRPr="0059129D" w:rsidRDefault="006236C6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6236C6" w:rsidRPr="0059129D" w:rsidRDefault="006236C6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6236C6" w:rsidRPr="0059129D" w:rsidRDefault="006236C6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6236C6" w:rsidRPr="0059129D" w:rsidRDefault="006236C6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6236C6" w:rsidRPr="0059129D" w:rsidRDefault="006236C6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6236C6" w:rsidRPr="0059129D" w:rsidRDefault="006236C6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4637,0</w:t>
            </w:r>
          </w:p>
        </w:tc>
      </w:tr>
      <w:tr w:rsidR="006236C6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6236C6" w:rsidRPr="0059129D" w:rsidRDefault="006236C6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236C6" w:rsidRPr="0059129D" w:rsidRDefault="006236C6" w:rsidP="00E26D9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236C6" w:rsidRPr="009B1D92" w:rsidRDefault="006236C6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6236C6" w:rsidRPr="0059129D" w:rsidRDefault="006236C6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6236C6" w:rsidRPr="0059129D" w:rsidRDefault="006236C6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5033,0</w:t>
            </w:r>
          </w:p>
        </w:tc>
        <w:tc>
          <w:tcPr>
            <w:tcW w:w="1276" w:type="dxa"/>
            <w:gridSpan w:val="2"/>
          </w:tcPr>
          <w:p w:rsidR="006236C6" w:rsidRPr="0059129D" w:rsidRDefault="006236C6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1059,4</w:t>
            </w:r>
          </w:p>
        </w:tc>
        <w:tc>
          <w:tcPr>
            <w:tcW w:w="1559" w:type="dxa"/>
            <w:gridSpan w:val="3"/>
            <w:vMerge/>
          </w:tcPr>
          <w:p w:rsidR="006236C6" w:rsidRPr="0059129D" w:rsidRDefault="006236C6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6236C6" w:rsidRPr="0059129D" w:rsidRDefault="006236C6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6236C6" w:rsidRPr="0059129D" w:rsidRDefault="006236C6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6236C6" w:rsidRPr="0059129D" w:rsidRDefault="006236C6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6236C6" w:rsidRPr="0059129D" w:rsidRDefault="006236C6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6236C6" w:rsidRPr="0059129D" w:rsidRDefault="006236C6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4637,0</w:t>
            </w:r>
          </w:p>
        </w:tc>
      </w:tr>
      <w:tr w:rsidR="006236C6" w:rsidTr="00A337CF">
        <w:trPr>
          <w:gridAfter w:val="1"/>
          <w:wAfter w:w="20" w:type="dxa"/>
        </w:trPr>
        <w:tc>
          <w:tcPr>
            <w:tcW w:w="801" w:type="dxa"/>
            <w:vMerge w:val="restart"/>
          </w:tcPr>
          <w:p w:rsidR="006236C6" w:rsidRPr="0059129D" w:rsidRDefault="006236C6" w:rsidP="00E26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1750" w:type="dxa"/>
            <w:vMerge w:val="restart"/>
          </w:tcPr>
          <w:p w:rsidR="006236C6" w:rsidRPr="0059129D" w:rsidRDefault="006236C6" w:rsidP="00E33A52">
            <w:pPr>
              <w:rPr>
                <w:sz w:val="20"/>
                <w:szCs w:val="20"/>
              </w:rPr>
            </w:pPr>
            <w:r w:rsidRPr="00E33A52">
              <w:rPr>
                <w:sz w:val="20"/>
                <w:szCs w:val="20"/>
              </w:rPr>
              <w:t xml:space="preserve">Основное </w:t>
            </w:r>
            <w:r w:rsidRPr="000922F9">
              <w:rPr>
                <w:sz w:val="20"/>
                <w:szCs w:val="20"/>
              </w:rPr>
              <w:lastRenderedPageBreak/>
              <w:t xml:space="preserve">мероприятие  </w:t>
            </w:r>
            <w:r w:rsidRPr="0059129D">
              <w:rPr>
                <w:sz w:val="20"/>
                <w:szCs w:val="20"/>
              </w:rPr>
              <w:t>«Предоставление мер поддержки отдельным категориям жителей»</w:t>
            </w:r>
          </w:p>
        </w:tc>
        <w:tc>
          <w:tcPr>
            <w:tcW w:w="1460" w:type="dxa"/>
            <w:vMerge/>
          </w:tcPr>
          <w:p w:rsidR="006236C6" w:rsidRPr="009B1D92" w:rsidRDefault="006236C6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6236C6" w:rsidRPr="0059129D" w:rsidRDefault="006236C6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6236C6" w:rsidRPr="0059129D" w:rsidRDefault="006236C6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5033,0</w:t>
            </w:r>
          </w:p>
        </w:tc>
        <w:tc>
          <w:tcPr>
            <w:tcW w:w="1276" w:type="dxa"/>
            <w:gridSpan w:val="2"/>
          </w:tcPr>
          <w:p w:rsidR="006236C6" w:rsidRPr="0059129D" w:rsidRDefault="006236C6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1059,4</w:t>
            </w:r>
          </w:p>
        </w:tc>
        <w:tc>
          <w:tcPr>
            <w:tcW w:w="1559" w:type="dxa"/>
            <w:gridSpan w:val="3"/>
            <w:vMerge w:val="restart"/>
          </w:tcPr>
          <w:p w:rsidR="006236C6" w:rsidRPr="0059129D" w:rsidRDefault="006236C6" w:rsidP="00E33A5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6236C6" w:rsidRPr="0059129D" w:rsidRDefault="006236C6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6236C6" w:rsidRPr="0059129D" w:rsidRDefault="006236C6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6236C6" w:rsidRPr="0059129D" w:rsidRDefault="006236C6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6236C6" w:rsidRPr="0059129D" w:rsidRDefault="006236C6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6236C6" w:rsidRPr="0059129D" w:rsidRDefault="006236C6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4637,0</w:t>
            </w:r>
          </w:p>
        </w:tc>
      </w:tr>
      <w:tr w:rsidR="006236C6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6236C6" w:rsidRPr="0059129D" w:rsidRDefault="006236C6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236C6" w:rsidRPr="0059129D" w:rsidRDefault="006236C6" w:rsidP="00E26D9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236C6" w:rsidRPr="009B1D92" w:rsidRDefault="006236C6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6236C6" w:rsidRPr="0059129D" w:rsidRDefault="006236C6" w:rsidP="00E26D9F">
            <w:pPr>
              <w:rPr>
                <w:b/>
                <w:sz w:val="20"/>
                <w:szCs w:val="20"/>
              </w:rPr>
            </w:pPr>
            <w:r w:rsidRPr="00E33A52">
              <w:rPr>
                <w:sz w:val="20"/>
                <w:szCs w:val="20"/>
              </w:rPr>
              <w:t>бюджетные ассигнования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</w:rPr>
              <w:t>всего,</w:t>
            </w:r>
            <w:r w:rsidRPr="0059129D">
              <w:rPr>
                <w:b/>
                <w:sz w:val="20"/>
                <w:szCs w:val="20"/>
              </w:rPr>
              <w:br/>
            </w:r>
            <w:r w:rsidRPr="0059129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6236C6" w:rsidRPr="0059129D" w:rsidRDefault="006236C6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5033,0</w:t>
            </w:r>
          </w:p>
        </w:tc>
        <w:tc>
          <w:tcPr>
            <w:tcW w:w="1276" w:type="dxa"/>
            <w:gridSpan w:val="2"/>
          </w:tcPr>
          <w:p w:rsidR="006236C6" w:rsidRPr="0059129D" w:rsidRDefault="006236C6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1059,4</w:t>
            </w:r>
          </w:p>
        </w:tc>
        <w:tc>
          <w:tcPr>
            <w:tcW w:w="1559" w:type="dxa"/>
            <w:gridSpan w:val="3"/>
            <w:vMerge/>
          </w:tcPr>
          <w:p w:rsidR="006236C6" w:rsidRPr="0059129D" w:rsidRDefault="006236C6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6236C6" w:rsidRPr="0059129D" w:rsidRDefault="006236C6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6236C6" w:rsidRPr="0059129D" w:rsidRDefault="006236C6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6236C6" w:rsidRPr="0059129D" w:rsidRDefault="006236C6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6236C6" w:rsidRPr="0059129D" w:rsidRDefault="006236C6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6236C6" w:rsidRPr="0059129D" w:rsidRDefault="006236C6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4637,0</w:t>
            </w:r>
          </w:p>
        </w:tc>
      </w:tr>
      <w:tr w:rsidR="006236C6" w:rsidRPr="00F60E10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6236C6" w:rsidRPr="0059129D" w:rsidRDefault="006236C6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236C6" w:rsidRPr="0059129D" w:rsidRDefault="006236C6" w:rsidP="00E26D9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236C6" w:rsidRPr="009B1D92" w:rsidRDefault="006236C6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6236C6" w:rsidRPr="0059129D" w:rsidRDefault="006236C6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6236C6" w:rsidRPr="0059129D" w:rsidRDefault="006236C6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5033,0</w:t>
            </w:r>
          </w:p>
        </w:tc>
        <w:tc>
          <w:tcPr>
            <w:tcW w:w="1276" w:type="dxa"/>
            <w:gridSpan w:val="2"/>
          </w:tcPr>
          <w:p w:rsidR="006236C6" w:rsidRPr="0059129D" w:rsidRDefault="006236C6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1059,4</w:t>
            </w:r>
          </w:p>
        </w:tc>
        <w:tc>
          <w:tcPr>
            <w:tcW w:w="1559" w:type="dxa"/>
            <w:gridSpan w:val="3"/>
            <w:vMerge/>
          </w:tcPr>
          <w:p w:rsidR="006236C6" w:rsidRPr="0059129D" w:rsidRDefault="006236C6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6236C6" w:rsidRPr="0059129D" w:rsidRDefault="006236C6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6236C6" w:rsidRPr="0059129D" w:rsidRDefault="006236C6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6236C6" w:rsidRPr="0059129D" w:rsidRDefault="006236C6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6236C6" w:rsidRPr="0059129D" w:rsidRDefault="006236C6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6236C6" w:rsidRPr="0059129D" w:rsidRDefault="006236C6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4637,0</w:t>
            </w:r>
          </w:p>
        </w:tc>
      </w:tr>
      <w:tr w:rsidR="0075118C" w:rsidTr="00A337CF">
        <w:trPr>
          <w:gridAfter w:val="1"/>
          <w:wAfter w:w="20" w:type="dxa"/>
          <w:trHeight w:val="208"/>
        </w:trPr>
        <w:tc>
          <w:tcPr>
            <w:tcW w:w="801" w:type="dxa"/>
            <w:vMerge w:val="restart"/>
          </w:tcPr>
          <w:p w:rsidR="0075118C" w:rsidRPr="0059129D" w:rsidRDefault="00D45C5D" w:rsidP="00E26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5.1.1</w:t>
            </w:r>
          </w:p>
        </w:tc>
        <w:tc>
          <w:tcPr>
            <w:tcW w:w="1750" w:type="dxa"/>
            <w:vMerge w:val="restart"/>
          </w:tcPr>
          <w:p w:rsidR="0075118C" w:rsidRPr="00D45C5D" w:rsidRDefault="00D45C5D" w:rsidP="00E26D9F">
            <w:pPr>
              <w:jc w:val="both"/>
              <w:rPr>
                <w:sz w:val="20"/>
                <w:szCs w:val="20"/>
              </w:rPr>
            </w:pPr>
            <w:r w:rsidRPr="00D45C5D">
              <w:rPr>
                <w:sz w:val="20"/>
                <w:szCs w:val="20"/>
              </w:rPr>
              <w:t xml:space="preserve">Мероприятие </w:t>
            </w:r>
          </w:p>
          <w:p w:rsidR="0075118C" w:rsidRPr="0059129D" w:rsidRDefault="00D45C5D" w:rsidP="00D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5118C" w:rsidRPr="0059129D">
              <w:rPr>
                <w:sz w:val="20"/>
                <w:szCs w:val="20"/>
              </w:rPr>
              <w:t>Оказание материальной помощи гражданам, оказавшимся в трудной жизненной ситуации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 w:val="restart"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Комитет по социальной и молодежной политике  администрации городского округа Кинешма</w:t>
            </w: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28,0</w:t>
            </w:r>
          </w:p>
        </w:tc>
        <w:tc>
          <w:tcPr>
            <w:tcW w:w="1559" w:type="dxa"/>
            <w:gridSpan w:val="3"/>
            <w:vMerge w:val="restart"/>
          </w:tcPr>
          <w:p w:rsidR="0075118C" w:rsidRPr="0059129D" w:rsidRDefault="0075118C" w:rsidP="00D45C5D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Оказано материальной помощи 14  гражданам, оказавшимся в трудной жизненной ситуации.</w:t>
            </w:r>
          </w:p>
        </w:tc>
        <w:tc>
          <w:tcPr>
            <w:tcW w:w="2551" w:type="dxa"/>
            <w:gridSpan w:val="3"/>
            <w:vMerge w:val="restart"/>
          </w:tcPr>
          <w:p w:rsidR="0075118C" w:rsidRPr="0059129D" w:rsidRDefault="0075118C" w:rsidP="00D45C5D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Количество граждан, находящихся в трудной жизненной ситуации</w:t>
            </w:r>
          </w:p>
        </w:tc>
        <w:tc>
          <w:tcPr>
            <w:tcW w:w="568" w:type="dxa"/>
            <w:gridSpan w:val="3"/>
            <w:vMerge w:val="restart"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29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gridSpan w:val="5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4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100,0</w:t>
            </w:r>
          </w:p>
        </w:tc>
      </w:tr>
      <w:tr w:rsidR="0075118C" w:rsidTr="00A337CF">
        <w:trPr>
          <w:gridAfter w:val="1"/>
          <w:wAfter w:w="20" w:type="dxa"/>
          <w:trHeight w:val="206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b/>
                <w:sz w:val="20"/>
                <w:szCs w:val="20"/>
              </w:rPr>
            </w:pPr>
            <w:r w:rsidRPr="00D45C5D">
              <w:rPr>
                <w:sz w:val="20"/>
                <w:szCs w:val="20"/>
              </w:rPr>
              <w:t>бюджетные ассигнования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</w:rPr>
              <w:t>всего,</w:t>
            </w:r>
            <w:r w:rsidRPr="0059129D">
              <w:rPr>
                <w:b/>
                <w:sz w:val="20"/>
                <w:szCs w:val="20"/>
              </w:rPr>
              <w:br/>
            </w:r>
            <w:r w:rsidRPr="0059129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28,0</w:t>
            </w:r>
          </w:p>
        </w:tc>
        <w:tc>
          <w:tcPr>
            <w:tcW w:w="1559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100,0</w:t>
            </w:r>
          </w:p>
        </w:tc>
      </w:tr>
      <w:tr w:rsidR="0075118C" w:rsidTr="00A337CF">
        <w:trPr>
          <w:gridAfter w:val="1"/>
          <w:wAfter w:w="20" w:type="dxa"/>
          <w:trHeight w:val="206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28,0</w:t>
            </w:r>
          </w:p>
        </w:tc>
        <w:tc>
          <w:tcPr>
            <w:tcW w:w="1559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100,0</w:t>
            </w:r>
          </w:p>
        </w:tc>
      </w:tr>
      <w:tr w:rsidR="0075118C" w:rsidTr="00A337CF">
        <w:trPr>
          <w:gridAfter w:val="1"/>
          <w:wAfter w:w="20" w:type="dxa"/>
          <w:trHeight w:val="540"/>
        </w:trPr>
        <w:tc>
          <w:tcPr>
            <w:tcW w:w="801" w:type="dxa"/>
            <w:vMerge w:val="restart"/>
          </w:tcPr>
          <w:p w:rsidR="0075118C" w:rsidRPr="0059129D" w:rsidRDefault="00D45C5D" w:rsidP="00E26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5.1.2</w:t>
            </w:r>
          </w:p>
        </w:tc>
        <w:tc>
          <w:tcPr>
            <w:tcW w:w="1750" w:type="dxa"/>
            <w:vMerge w:val="restart"/>
          </w:tcPr>
          <w:p w:rsidR="0075118C" w:rsidRPr="00D45C5D" w:rsidRDefault="00D45C5D" w:rsidP="00E26D9F">
            <w:pPr>
              <w:jc w:val="both"/>
              <w:rPr>
                <w:sz w:val="20"/>
                <w:szCs w:val="20"/>
              </w:rPr>
            </w:pPr>
            <w:r w:rsidRPr="00D45C5D">
              <w:rPr>
                <w:sz w:val="20"/>
                <w:szCs w:val="20"/>
              </w:rPr>
              <w:t xml:space="preserve">Мероприятие </w:t>
            </w:r>
          </w:p>
          <w:p w:rsidR="0075118C" w:rsidRPr="0059129D" w:rsidRDefault="00D45C5D" w:rsidP="00D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5118C" w:rsidRPr="0059129D">
              <w:rPr>
                <w:sz w:val="20"/>
                <w:szCs w:val="20"/>
              </w:rPr>
              <w:t xml:space="preserve">Пенсионное обеспечение лиц, замещающих выборные муниципальные должности муниципальной службы </w:t>
            </w:r>
          </w:p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городского округа Кинешма</w:t>
            </w:r>
            <w:r w:rsidR="00D45C5D"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 w:val="restart"/>
          </w:tcPr>
          <w:p w:rsidR="0075118C" w:rsidRPr="009B1D92" w:rsidRDefault="0075118C" w:rsidP="00D45C5D">
            <w:pPr>
              <w:ind w:hanging="168"/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Администрация городского округа Кинешма</w:t>
            </w: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2304,0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584,4</w:t>
            </w:r>
          </w:p>
        </w:tc>
        <w:tc>
          <w:tcPr>
            <w:tcW w:w="1559" w:type="dxa"/>
            <w:gridSpan w:val="3"/>
            <w:vMerge w:val="restart"/>
          </w:tcPr>
          <w:p w:rsidR="0075118C" w:rsidRPr="0059129D" w:rsidRDefault="0075118C" w:rsidP="000922F9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Пенсионное обеспечение лиц в количестве 50 человек</w:t>
            </w:r>
          </w:p>
        </w:tc>
        <w:tc>
          <w:tcPr>
            <w:tcW w:w="2551" w:type="dxa"/>
            <w:gridSpan w:val="3"/>
            <w:vMerge w:val="restart"/>
          </w:tcPr>
          <w:p w:rsidR="0075118C" w:rsidRPr="0059129D" w:rsidRDefault="0075118C" w:rsidP="000922F9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Количество лиц, замещающих выборные муниципальные должности и муниципальные должности муниципальной службы городского округа Кинешма, подлежащих пенсионному обеспечению</w:t>
            </w:r>
          </w:p>
        </w:tc>
        <w:tc>
          <w:tcPr>
            <w:tcW w:w="568" w:type="dxa"/>
            <w:gridSpan w:val="3"/>
            <w:vMerge w:val="restart"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29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gridSpan w:val="5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4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2304,0</w:t>
            </w:r>
          </w:p>
        </w:tc>
      </w:tr>
      <w:tr w:rsidR="0075118C" w:rsidTr="00A337CF">
        <w:trPr>
          <w:gridAfter w:val="1"/>
          <w:wAfter w:w="20" w:type="dxa"/>
          <w:trHeight w:val="537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b/>
                <w:sz w:val="20"/>
                <w:szCs w:val="20"/>
              </w:rPr>
            </w:pPr>
            <w:r w:rsidRPr="000922F9">
              <w:rPr>
                <w:sz w:val="20"/>
                <w:szCs w:val="20"/>
              </w:rPr>
              <w:t>бюджетные ассигнования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</w:rPr>
              <w:t>всего,</w:t>
            </w:r>
            <w:r w:rsidRPr="0059129D">
              <w:rPr>
                <w:b/>
                <w:sz w:val="20"/>
                <w:szCs w:val="20"/>
              </w:rPr>
              <w:br/>
            </w:r>
            <w:r w:rsidRPr="0059129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2304,0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584,4</w:t>
            </w:r>
          </w:p>
        </w:tc>
        <w:tc>
          <w:tcPr>
            <w:tcW w:w="1559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2304,0</w:t>
            </w:r>
          </w:p>
        </w:tc>
      </w:tr>
      <w:tr w:rsidR="0075118C" w:rsidTr="00A337CF">
        <w:trPr>
          <w:gridAfter w:val="1"/>
          <w:wAfter w:w="20" w:type="dxa"/>
          <w:trHeight w:val="537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2304,0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584,4</w:t>
            </w:r>
          </w:p>
        </w:tc>
        <w:tc>
          <w:tcPr>
            <w:tcW w:w="1559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2304,0</w:t>
            </w:r>
          </w:p>
        </w:tc>
      </w:tr>
      <w:tr w:rsidR="0075118C" w:rsidTr="00A337CF">
        <w:trPr>
          <w:gridAfter w:val="1"/>
          <w:wAfter w:w="20" w:type="dxa"/>
          <w:trHeight w:val="248"/>
        </w:trPr>
        <w:tc>
          <w:tcPr>
            <w:tcW w:w="801" w:type="dxa"/>
            <w:vMerge w:val="restart"/>
          </w:tcPr>
          <w:p w:rsidR="0075118C" w:rsidRPr="0059129D" w:rsidRDefault="000922F9" w:rsidP="00E26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5.1.3</w:t>
            </w:r>
          </w:p>
        </w:tc>
        <w:tc>
          <w:tcPr>
            <w:tcW w:w="1750" w:type="dxa"/>
            <w:vMerge w:val="restart"/>
          </w:tcPr>
          <w:p w:rsidR="0075118C" w:rsidRPr="000922F9" w:rsidRDefault="000922F9" w:rsidP="00E26D9F">
            <w:pPr>
              <w:jc w:val="both"/>
              <w:rPr>
                <w:sz w:val="20"/>
                <w:szCs w:val="20"/>
              </w:rPr>
            </w:pPr>
            <w:r w:rsidRPr="000922F9">
              <w:rPr>
                <w:sz w:val="20"/>
                <w:szCs w:val="20"/>
              </w:rPr>
              <w:t xml:space="preserve">Мероприятие </w:t>
            </w:r>
          </w:p>
          <w:p w:rsidR="0075118C" w:rsidRPr="0059129D" w:rsidRDefault="000922F9" w:rsidP="00E26D9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5118C" w:rsidRPr="0059129D">
              <w:rPr>
                <w:sz w:val="20"/>
                <w:szCs w:val="20"/>
              </w:rPr>
              <w:t xml:space="preserve">Материальное </w:t>
            </w:r>
            <w:r w:rsidR="0075118C" w:rsidRPr="0059129D">
              <w:rPr>
                <w:sz w:val="20"/>
                <w:szCs w:val="20"/>
              </w:rPr>
              <w:lastRenderedPageBreak/>
              <w:t>обеспечение граждан, удостоенных звания «Почетный гражданин города Кинешма»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 w:val="restart"/>
          </w:tcPr>
          <w:p w:rsidR="0075118C" w:rsidRPr="009B1D92" w:rsidRDefault="0075118C" w:rsidP="000922F9">
            <w:pPr>
              <w:ind w:left="-168"/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lastRenderedPageBreak/>
              <w:t xml:space="preserve">Администрация городского </w:t>
            </w:r>
            <w:r w:rsidRPr="009B1D92">
              <w:rPr>
                <w:sz w:val="18"/>
                <w:szCs w:val="18"/>
              </w:rPr>
              <w:lastRenderedPageBreak/>
              <w:t>округа Кинешма</w:t>
            </w: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949,0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72,0</w:t>
            </w:r>
          </w:p>
        </w:tc>
        <w:tc>
          <w:tcPr>
            <w:tcW w:w="1559" w:type="dxa"/>
            <w:gridSpan w:val="3"/>
            <w:vMerge w:val="restart"/>
          </w:tcPr>
          <w:p w:rsidR="0075118C" w:rsidRPr="0059129D" w:rsidRDefault="0075118C" w:rsidP="000922F9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 xml:space="preserve">Выплата ежемесячного </w:t>
            </w:r>
            <w:r w:rsidRPr="0059129D">
              <w:rPr>
                <w:sz w:val="20"/>
                <w:szCs w:val="20"/>
              </w:rPr>
              <w:lastRenderedPageBreak/>
              <w:t>пособия, как компенсация затрат на услуги связи, приобретение лекарств, зубопротезирование, оплата жилья и коммунальных услуг.</w:t>
            </w:r>
          </w:p>
        </w:tc>
        <w:tc>
          <w:tcPr>
            <w:tcW w:w="2551" w:type="dxa"/>
            <w:gridSpan w:val="3"/>
            <w:vMerge w:val="restart"/>
          </w:tcPr>
          <w:p w:rsidR="0075118C" w:rsidRPr="0059129D" w:rsidRDefault="0075118C" w:rsidP="000922F9">
            <w:pPr>
              <w:rPr>
                <w:sz w:val="20"/>
                <w:szCs w:val="20"/>
              </w:rPr>
            </w:pPr>
            <w:r w:rsidRPr="0059129D">
              <w:rPr>
                <w:rFonts w:eastAsia="Courier New CYR" w:cs="Courier New CYR"/>
                <w:sz w:val="20"/>
                <w:szCs w:val="20"/>
              </w:rPr>
              <w:lastRenderedPageBreak/>
              <w:t xml:space="preserve">Число граждан, удостоенных звания </w:t>
            </w:r>
            <w:r w:rsidRPr="0059129D">
              <w:rPr>
                <w:rFonts w:eastAsia="Courier New CYR" w:cs="Courier New CYR"/>
                <w:sz w:val="20"/>
                <w:szCs w:val="20"/>
              </w:rPr>
              <w:lastRenderedPageBreak/>
              <w:t xml:space="preserve">«Почётный гражданин города Кинешмы»                </w:t>
            </w:r>
          </w:p>
        </w:tc>
        <w:tc>
          <w:tcPr>
            <w:tcW w:w="568" w:type="dxa"/>
            <w:gridSpan w:val="3"/>
            <w:vMerge w:val="restart"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992" w:type="dxa"/>
            <w:gridSpan w:val="5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4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733,0</w:t>
            </w:r>
          </w:p>
        </w:tc>
      </w:tr>
      <w:tr w:rsidR="0075118C" w:rsidTr="00A337CF">
        <w:trPr>
          <w:gridAfter w:val="1"/>
          <w:wAfter w:w="20" w:type="dxa"/>
          <w:trHeight w:val="247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b/>
                <w:sz w:val="20"/>
                <w:szCs w:val="20"/>
              </w:rPr>
            </w:pPr>
            <w:r w:rsidRPr="000922F9">
              <w:rPr>
                <w:sz w:val="20"/>
                <w:szCs w:val="20"/>
              </w:rPr>
              <w:t xml:space="preserve">бюджетные </w:t>
            </w:r>
            <w:r w:rsidRPr="000922F9">
              <w:rPr>
                <w:sz w:val="20"/>
                <w:szCs w:val="20"/>
              </w:rPr>
              <w:lastRenderedPageBreak/>
              <w:t>ассигнования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</w:rPr>
              <w:t>всего,</w:t>
            </w:r>
            <w:r w:rsidRPr="0059129D">
              <w:rPr>
                <w:b/>
                <w:sz w:val="20"/>
                <w:szCs w:val="20"/>
              </w:rPr>
              <w:br/>
            </w:r>
            <w:r w:rsidRPr="0059129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lastRenderedPageBreak/>
              <w:t>949,0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72,0</w:t>
            </w:r>
          </w:p>
        </w:tc>
        <w:tc>
          <w:tcPr>
            <w:tcW w:w="1559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733,0</w:t>
            </w:r>
          </w:p>
        </w:tc>
      </w:tr>
      <w:tr w:rsidR="0075118C" w:rsidTr="00A337CF">
        <w:trPr>
          <w:gridAfter w:val="1"/>
          <w:wAfter w:w="20" w:type="dxa"/>
          <w:trHeight w:val="247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949,0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72,0</w:t>
            </w:r>
          </w:p>
        </w:tc>
        <w:tc>
          <w:tcPr>
            <w:tcW w:w="1559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733,0</w:t>
            </w:r>
          </w:p>
        </w:tc>
      </w:tr>
      <w:tr w:rsidR="0075118C" w:rsidTr="00A337CF">
        <w:trPr>
          <w:gridAfter w:val="1"/>
          <w:wAfter w:w="20" w:type="dxa"/>
          <w:trHeight w:val="420"/>
        </w:trPr>
        <w:tc>
          <w:tcPr>
            <w:tcW w:w="801" w:type="dxa"/>
            <w:vMerge w:val="restart"/>
          </w:tcPr>
          <w:p w:rsidR="0075118C" w:rsidRPr="0059129D" w:rsidRDefault="000922F9" w:rsidP="00E26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5.1.4</w:t>
            </w:r>
          </w:p>
        </w:tc>
        <w:tc>
          <w:tcPr>
            <w:tcW w:w="1750" w:type="dxa"/>
            <w:vMerge w:val="restart"/>
          </w:tcPr>
          <w:p w:rsidR="0075118C" w:rsidRPr="000922F9" w:rsidRDefault="000922F9" w:rsidP="00E26D9F">
            <w:pPr>
              <w:jc w:val="both"/>
              <w:rPr>
                <w:sz w:val="20"/>
                <w:szCs w:val="20"/>
              </w:rPr>
            </w:pPr>
            <w:r w:rsidRPr="000922F9">
              <w:rPr>
                <w:sz w:val="20"/>
                <w:szCs w:val="20"/>
              </w:rPr>
              <w:t xml:space="preserve">Мероприятие </w:t>
            </w:r>
          </w:p>
          <w:p w:rsidR="0075118C" w:rsidRPr="0059129D" w:rsidRDefault="000922F9" w:rsidP="000922F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«</w:t>
            </w:r>
            <w:r w:rsidR="0075118C" w:rsidRPr="0059129D">
              <w:rPr>
                <w:sz w:val="20"/>
                <w:szCs w:val="20"/>
              </w:rPr>
              <w:t xml:space="preserve">Предоставления гранта в форме субсидий некоммерческим организациям, не являющимся казенными учреждениями, на реализацию социально значимого проекта «Помощь лицам, находящимся в состоянии алкогольного, наркотического или иного </w:t>
            </w:r>
            <w:r w:rsidR="0075118C" w:rsidRPr="0059129D">
              <w:rPr>
                <w:sz w:val="20"/>
                <w:szCs w:val="20"/>
              </w:rPr>
              <w:lastRenderedPageBreak/>
              <w:t>токсического   опьянения и утратившим способность самостоятельно передвигаться или ориентироваться в окружающей обстановке</w:t>
            </w:r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460" w:type="dxa"/>
            <w:vMerge w:val="restart"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lastRenderedPageBreak/>
              <w:t>Комитет по социальной и молодежной политике  администрации городского округа Кинешма</w:t>
            </w: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1680,0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375,0</w:t>
            </w:r>
          </w:p>
        </w:tc>
        <w:tc>
          <w:tcPr>
            <w:tcW w:w="1559" w:type="dxa"/>
            <w:gridSpan w:val="3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75118C" w:rsidRPr="0059129D" w:rsidRDefault="0075118C" w:rsidP="000922F9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Количество лиц, находящихся в состоянии алкогольного, наркотического или иного токсического   опьянения и утратившим способность самостоятельно передвигаться или ориентироваться в окружающей обстановке, которым оказана помощь</w:t>
            </w:r>
          </w:p>
        </w:tc>
        <w:tc>
          <w:tcPr>
            <w:tcW w:w="568" w:type="dxa"/>
            <w:gridSpan w:val="3"/>
            <w:vMerge w:val="restart"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29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gridSpan w:val="5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4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191</w:t>
            </w: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1500,0</w:t>
            </w:r>
          </w:p>
        </w:tc>
      </w:tr>
      <w:tr w:rsidR="0075118C" w:rsidTr="00A337CF">
        <w:trPr>
          <w:gridAfter w:val="1"/>
          <w:wAfter w:w="20" w:type="dxa"/>
          <w:trHeight w:val="504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b/>
                <w:sz w:val="20"/>
                <w:szCs w:val="20"/>
              </w:rPr>
            </w:pPr>
            <w:r w:rsidRPr="000922F9">
              <w:rPr>
                <w:sz w:val="20"/>
                <w:szCs w:val="20"/>
              </w:rPr>
              <w:t>бюджетные ассигнования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</w:rPr>
              <w:t>всего,</w:t>
            </w:r>
            <w:r w:rsidRPr="0059129D">
              <w:rPr>
                <w:b/>
                <w:sz w:val="20"/>
                <w:szCs w:val="20"/>
              </w:rPr>
              <w:br/>
            </w:r>
            <w:r w:rsidRPr="0059129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1680,0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375,0</w:t>
            </w:r>
          </w:p>
        </w:tc>
        <w:tc>
          <w:tcPr>
            <w:tcW w:w="1559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1500,0</w:t>
            </w:r>
          </w:p>
        </w:tc>
      </w:tr>
      <w:tr w:rsidR="0075118C" w:rsidTr="00A337CF">
        <w:trPr>
          <w:gridAfter w:val="1"/>
          <w:wAfter w:w="20" w:type="dxa"/>
          <w:trHeight w:val="720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1680,0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375,0</w:t>
            </w:r>
          </w:p>
        </w:tc>
        <w:tc>
          <w:tcPr>
            <w:tcW w:w="1559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1500,0</w:t>
            </w:r>
          </w:p>
        </w:tc>
      </w:tr>
      <w:tr w:rsidR="006236C6" w:rsidTr="00A337CF">
        <w:trPr>
          <w:gridAfter w:val="1"/>
          <w:wAfter w:w="20" w:type="dxa"/>
        </w:trPr>
        <w:tc>
          <w:tcPr>
            <w:tcW w:w="801" w:type="dxa"/>
            <w:vMerge w:val="restart"/>
          </w:tcPr>
          <w:p w:rsidR="006236C6" w:rsidRPr="0059129D" w:rsidRDefault="006236C6" w:rsidP="00E26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750" w:type="dxa"/>
            <w:vMerge w:val="restart"/>
          </w:tcPr>
          <w:p w:rsidR="006236C6" w:rsidRPr="000922F9" w:rsidRDefault="006236C6" w:rsidP="00E26D9F">
            <w:pPr>
              <w:jc w:val="both"/>
              <w:rPr>
                <w:sz w:val="20"/>
                <w:szCs w:val="20"/>
              </w:rPr>
            </w:pPr>
            <w:r w:rsidRPr="000922F9">
              <w:rPr>
                <w:sz w:val="20"/>
                <w:szCs w:val="20"/>
              </w:rPr>
              <w:t xml:space="preserve">Подпрограмма </w:t>
            </w:r>
          </w:p>
          <w:p w:rsidR="006236C6" w:rsidRPr="0059129D" w:rsidRDefault="006236C6" w:rsidP="000922F9">
            <w:pPr>
              <w:ind w:left="-60"/>
              <w:rPr>
                <w:b/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«Финансирование из бюджета городского округа     расходов на погребение»</w:t>
            </w:r>
          </w:p>
        </w:tc>
        <w:tc>
          <w:tcPr>
            <w:tcW w:w="1460" w:type="dxa"/>
            <w:vMerge w:val="restart"/>
          </w:tcPr>
          <w:p w:rsidR="006236C6" w:rsidRPr="009B1D92" w:rsidRDefault="006236C6" w:rsidP="00E26D9F">
            <w:pPr>
              <w:jc w:val="both"/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Управление жилищно-коммунального хозяйства администрации городского округа Кинешма</w:t>
            </w:r>
          </w:p>
        </w:tc>
        <w:tc>
          <w:tcPr>
            <w:tcW w:w="1375" w:type="dxa"/>
            <w:gridSpan w:val="2"/>
          </w:tcPr>
          <w:p w:rsidR="006236C6" w:rsidRPr="0059129D" w:rsidRDefault="006236C6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6236C6" w:rsidRPr="000922F9" w:rsidRDefault="006236C6" w:rsidP="00E26D9F">
            <w:pPr>
              <w:jc w:val="center"/>
              <w:rPr>
                <w:sz w:val="20"/>
                <w:szCs w:val="20"/>
              </w:rPr>
            </w:pPr>
            <w:r w:rsidRPr="000922F9">
              <w:rPr>
                <w:sz w:val="20"/>
                <w:szCs w:val="20"/>
              </w:rPr>
              <w:t>75,4</w:t>
            </w:r>
          </w:p>
        </w:tc>
        <w:tc>
          <w:tcPr>
            <w:tcW w:w="1276" w:type="dxa"/>
            <w:gridSpan w:val="2"/>
          </w:tcPr>
          <w:p w:rsidR="006236C6" w:rsidRPr="000922F9" w:rsidRDefault="006236C6" w:rsidP="00E26D9F">
            <w:pPr>
              <w:jc w:val="center"/>
              <w:rPr>
                <w:sz w:val="20"/>
                <w:szCs w:val="20"/>
              </w:rPr>
            </w:pPr>
            <w:r w:rsidRPr="000922F9">
              <w:rPr>
                <w:sz w:val="20"/>
                <w:szCs w:val="20"/>
              </w:rPr>
              <w:t>13,6</w:t>
            </w:r>
          </w:p>
        </w:tc>
        <w:tc>
          <w:tcPr>
            <w:tcW w:w="1559" w:type="dxa"/>
            <w:gridSpan w:val="3"/>
            <w:vMerge w:val="restart"/>
          </w:tcPr>
          <w:p w:rsidR="006236C6" w:rsidRPr="0059129D" w:rsidRDefault="006236C6" w:rsidP="00E26D9F">
            <w:pPr>
              <w:jc w:val="center"/>
              <w:rPr>
                <w:b/>
                <w:sz w:val="20"/>
                <w:szCs w:val="20"/>
              </w:rPr>
            </w:pPr>
            <w:r w:rsidRPr="0059129D">
              <w:rPr>
                <w:b/>
                <w:sz w:val="20"/>
                <w:szCs w:val="20"/>
              </w:rPr>
              <w:t>-</w:t>
            </w:r>
          </w:p>
          <w:p w:rsidR="006236C6" w:rsidRPr="0059129D" w:rsidRDefault="006236C6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6236C6" w:rsidRPr="0059129D" w:rsidRDefault="006236C6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6236C6" w:rsidRPr="0059129D" w:rsidRDefault="006236C6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6236C6" w:rsidRPr="0059129D" w:rsidRDefault="006236C6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6236C6" w:rsidRPr="0059129D" w:rsidRDefault="006236C6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6236C6" w:rsidRPr="000922F9" w:rsidRDefault="006236C6" w:rsidP="00E26D9F">
            <w:pPr>
              <w:jc w:val="center"/>
              <w:rPr>
                <w:sz w:val="20"/>
                <w:szCs w:val="20"/>
              </w:rPr>
            </w:pPr>
            <w:r w:rsidRPr="000922F9">
              <w:rPr>
                <w:sz w:val="20"/>
                <w:szCs w:val="20"/>
              </w:rPr>
              <w:t>75,4</w:t>
            </w:r>
          </w:p>
        </w:tc>
      </w:tr>
      <w:tr w:rsidR="006236C6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6236C6" w:rsidRPr="0059129D" w:rsidRDefault="006236C6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236C6" w:rsidRPr="0059129D" w:rsidRDefault="006236C6" w:rsidP="00E26D9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236C6" w:rsidRPr="009B1D92" w:rsidRDefault="006236C6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6236C6" w:rsidRPr="0059129D" w:rsidRDefault="006236C6" w:rsidP="00E26D9F">
            <w:pPr>
              <w:rPr>
                <w:b/>
                <w:sz w:val="20"/>
                <w:szCs w:val="20"/>
              </w:rPr>
            </w:pPr>
            <w:r w:rsidRPr="000922F9">
              <w:rPr>
                <w:sz w:val="20"/>
                <w:szCs w:val="20"/>
              </w:rPr>
              <w:t>бюджетные ассигнования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</w:rPr>
              <w:t>всего,</w:t>
            </w:r>
            <w:r w:rsidRPr="0059129D">
              <w:rPr>
                <w:b/>
                <w:sz w:val="20"/>
                <w:szCs w:val="20"/>
              </w:rPr>
              <w:br/>
            </w:r>
            <w:r w:rsidRPr="0059129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6236C6" w:rsidRPr="0059129D" w:rsidRDefault="006236C6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75,4</w:t>
            </w:r>
          </w:p>
        </w:tc>
        <w:tc>
          <w:tcPr>
            <w:tcW w:w="1276" w:type="dxa"/>
            <w:gridSpan w:val="2"/>
          </w:tcPr>
          <w:p w:rsidR="006236C6" w:rsidRPr="0059129D" w:rsidRDefault="006236C6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13,6</w:t>
            </w:r>
          </w:p>
        </w:tc>
        <w:tc>
          <w:tcPr>
            <w:tcW w:w="1559" w:type="dxa"/>
            <w:gridSpan w:val="3"/>
            <w:vMerge/>
          </w:tcPr>
          <w:p w:rsidR="006236C6" w:rsidRPr="0059129D" w:rsidRDefault="006236C6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6236C6" w:rsidRPr="0059129D" w:rsidRDefault="006236C6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6236C6" w:rsidRPr="0059129D" w:rsidRDefault="006236C6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6236C6" w:rsidRPr="0059129D" w:rsidRDefault="006236C6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6236C6" w:rsidRPr="0059129D" w:rsidRDefault="006236C6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6236C6" w:rsidRPr="0059129D" w:rsidRDefault="006236C6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75,4</w:t>
            </w:r>
          </w:p>
        </w:tc>
      </w:tr>
      <w:tr w:rsidR="006236C6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6236C6" w:rsidRPr="0059129D" w:rsidRDefault="006236C6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236C6" w:rsidRPr="0059129D" w:rsidRDefault="006236C6" w:rsidP="00E26D9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236C6" w:rsidRPr="009B1D92" w:rsidRDefault="006236C6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6236C6" w:rsidRPr="0059129D" w:rsidRDefault="006236C6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6236C6" w:rsidRPr="0059129D" w:rsidRDefault="006236C6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75,4</w:t>
            </w:r>
          </w:p>
        </w:tc>
        <w:tc>
          <w:tcPr>
            <w:tcW w:w="1276" w:type="dxa"/>
            <w:gridSpan w:val="2"/>
          </w:tcPr>
          <w:p w:rsidR="006236C6" w:rsidRPr="0059129D" w:rsidRDefault="006236C6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13,6</w:t>
            </w:r>
          </w:p>
        </w:tc>
        <w:tc>
          <w:tcPr>
            <w:tcW w:w="1559" w:type="dxa"/>
            <w:gridSpan w:val="3"/>
            <w:vMerge/>
          </w:tcPr>
          <w:p w:rsidR="006236C6" w:rsidRPr="0059129D" w:rsidRDefault="006236C6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6236C6" w:rsidRPr="0059129D" w:rsidRDefault="006236C6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6236C6" w:rsidRPr="0059129D" w:rsidRDefault="006236C6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6236C6" w:rsidRPr="0059129D" w:rsidRDefault="006236C6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6236C6" w:rsidRPr="0059129D" w:rsidRDefault="006236C6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6236C6" w:rsidRPr="0059129D" w:rsidRDefault="006236C6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75,4</w:t>
            </w:r>
          </w:p>
        </w:tc>
      </w:tr>
      <w:tr w:rsidR="000922F9" w:rsidTr="00A337CF">
        <w:trPr>
          <w:gridAfter w:val="1"/>
          <w:wAfter w:w="20" w:type="dxa"/>
        </w:trPr>
        <w:tc>
          <w:tcPr>
            <w:tcW w:w="801" w:type="dxa"/>
            <w:vMerge w:val="restart"/>
          </w:tcPr>
          <w:p w:rsidR="000922F9" w:rsidRPr="0059129D" w:rsidRDefault="000922F9" w:rsidP="00E26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1750" w:type="dxa"/>
            <w:vMerge w:val="restart"/>
          </w:tcPr>
          <w:p w:rsidR="000922F9" w:rsidRPr="0059129D" w:rsidRDefault="000922F9" w:rsidP="000922F9">
            <w:pPr>
              <w:rPr>
                <w:sz w:val="20"/>
                <w:szCs w:val="20"/>
              </w:rPr>
            </w:pPr>
            <w:r w:rsidRPr="000922F9">
              <w:rPr>
                <w:sz w:val="20"/>
                <w:szCs w:val="20"/>
              </w:rPr>
              <w:t>Основное мероприятие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</w:rPr>
              <w:t xml:space="preserve">«Оказание поддержки в связи с погребением </w:t>
            </w:r>
            <w:proofErr w:type="gramStart"/>
            <w:r w:rsidRPr="0059129D">
              <w:rPr>
                <w:sz w:val="20"/>
                <w:szCs w:val="20"/>
              </w:rPr>
              <w:t>умерших</w:t>
            </w:r>
            <w:proofErr w:type="gramEnd"/>
            <w:r w:rsidRPr="0059129D"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 w:val="restart"/>
          </w:tcPr>
          <w:p w:rsidR="000922F9" w:rsidRPr="009B1D92" w:rsidRDefault="000922F9" w:rsidP="00E26D9F">
            <w:pPr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Управление жилищно-коммунального хозяйства администрации городского округа Кинешма</w:t>
            </w:r>
          </w:p>
        </w:tc>
        <w:tc>
          <w:tcPr>
            <w:tcW w:w="1375" w:type="dxa"/>
            <w:gridSpan w:val="2"/>
          </w:tcPr>
          <w:p w:rsidR="000922F9" w:rsidRPr="0059129D" w:rsidRDefault="000922F9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0922F9" w:rsidRPr="0059129D" w:rsidRDefault="000922F9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75,4</w:t>
            </w:r>
          </w:p>
        </w:tc>
        <w:tc>
          <w:tcPr>
            <w:tcW w:w="1276" w:type="dxa"/>
            <w:gridSpan w:val="2"/>
          </w:tcPr>
          <w:p w:rsidR="000922F9" w:rsidRPr="0059129D" w:rsidRDefault="000922F9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13,6</w:t>
            </w:r>
          </w:p>
        </w:tc>
        <w:tc>
          <w:tcPr>
            <w:tcW w:w="1559" w:type="dxa"/>
            <w:gridSpan w:val="3"/>
            <w:vMerge w:val="restart"/>
          </w:tcPr>
          <w:p w:rsidR="000922F9" w:rsidRPr="0059129D" w:rsidRDefault="000922F9" w:rsidP="00333A6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Произведена компенсация затрат по оказанию услуг на погребение неизвестных и невостребованных трупов</w:t>
            </w:r>
          </w:p>
        </w:tc>
        <w:tc>
          <w:tcPr>
            <w:tcW w:w="2551" w:type="dxa"/>
            <w:gridSpan w:val="3"/>
            <w:vMerge w:val="restart"/>
          </w:tcPr>
          <w:p w:rsidR="000922F9" w:rsidRPr="0059129D" w:rsidRDefault="000922F9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0922F9" w:rsidRPr="0059129D" w:rsidRDefault="000922F9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0922F9" w:rsidRPr="0059129D" w:rsidRDefault="000922F9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0922F9" w:rsidRPr="0059129D" w:rsidRDefault="000922F9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0922F9" w:rsidRPr="0059129D" w:rsidRDefault="000922F9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75,4</w:t>
            </w:r>
          </w:p>
        </w:tc>
      </w:tr>
      <w:tr w:rsidR="000922F9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0922F9" w:rsidRPr="0059129D" w:rsidRDefault="000922F9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0922F9" w:rsidRPr="0059129D" w:rsidRDefault="000922F9" w:rsidP="00E26D9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0922F9" w:rsidRPr="009B1D92" w:rsidRDefault="000922F9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0922F9" w:rsidRPr="0059129D" w:rsidRDefault="000922F9" w:rsidP="00E26D9F">
            <w:pPr>
              <w:rPr>
                <w:b/>
                <w:sz w:val="20"/>
                <w:szCs w:val="20"/>
              </w:rPr>
            </w:pPr>
            <w:r w:rsidRPr="000922F9">
              <w:rPr>
                <w:sz w:val="20"/>
                <w:szCs w:val="20"/>
              </w:rPr>
              <w:t>бюджетные ассигнования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</w:rPr>
              <w:t>всего,</w:t>
            </w:r>
            <w:r w:rsidRPr="0059129D">
              <w:rPr>
                <w:b/>
                <w:sz w:val="20"/>
                <w:szCs w:val="20"/>
              </w:rPr>
              <w:br/>
            </w:r>
            <w:r w:rsidRPr="0059129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0922F9" w:rsidRPr="0059129D" w:rsidRDefault="000922F9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75,4</w:t>
            </w:r>
          </w:p>
        </w:tc>
        <w:tc>
          <w:tcPr>
            <w:tcW w:w="1276" w:type="dxa"/>
            <w:gridSpan w:val="2"/>
          </w:tcPr>
          <w:p w:rsidR="000922F9" w:rsidRPr="0059129D" w:rsidRDefault="000922F9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13,6</w:t>
            </w:r>
          </w:p>
        </w:tc>
        <w:tc>
          <w:tcPr>
            <w:tcW w:w="1559" w:type="dxa"/>
            <w:gridSpan w:val="3"/>
            <w:vMerge/>
          </w:tcPr>
          <w:p w:rsidR="000922F9" w:rsidRPr="0059129D" w:rsidRDefault="000922F9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0922F9" w:rsidRPr="0059129D" w:rsidRDefault="000922F9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0922F9" w:rsidRPr="0059129D" w:rsidRDefault="000922F9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0922F9" w:rsidRPr="0059129D" w:rsidRDefault="000922F9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922F9" w:rsidRPr="0059129D" w:rsidRDefault="000922F9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0922F9" w:rsidRPr="0059129D" w:rsidRDefault="000922F9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75,4</w:t>
            </w:r>
          </w:p>
        </w:tc>
      </w:tr>
      <w:tr w:rsidR="000922F9" w:rsidRPr="00F60E10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0922F9" w:rsidRPr="0059129D" w:rsidRDefault="000922F9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0922F9" w:rsidRPr="0059129D" w:rsidRDefault="000922F9" w:rsidP="00E26D9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0922F9" w:rsidRPr="009B1D92" w:rsidRDefault="000922F9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0922F9" w:rsidRPr="0059129D" w:rsidRDefault="000922F9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0922F9" w:rsidRPr="0059129D" w:rsidRDefault="000922F9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75,4</w:t>
            </w:r>
          </w:p>
        </w:tc>
        <w:tc>
          <w:tcPr>
            <w:tcW w:w="1276" w:type="dxa"/>
            <w:gridSpan w:val="2"/>
          </w:tcPr>
          <w:p w:rsidR="000922F9" w:rsidRPr="0059129D" w:rsidRDefault="000922F9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13,6</w:t>
            </w:r>
          </w:p>
        </w:tc>
        <w:tc>
          <w:tcPr>
            <w:tcW w:w="1559" w:type="dxa"/>
            <w:gridSpan w:val="3"/>
            <w:vMerge/>
          </w:tcPr>
          <w:p w:rsidR="000922F9" w:rsidRPr="0059129D" w:rsidRDefault="000922F9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0922F9" w:rsidRPr="0059129D" w:rsidRDefault="000922F9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0922F9" w:rsidRPr="0059129D" w:rsidRDefault="000922F9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0922F9" w:rsidRPr="0059129D" w:rsidRDefault="000922F9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922F9" w:rsidRPr="0059129D" w:rsidRDefault="000922F9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0922F9" w:rsidRPr="0059129D" w:rsidRDefault="000922F9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75,4</w:t>
            </w:r>
          </w:p>
        </w:tc>
      </w:tr>
      <w:tr w:rsidR="0075118C" w:rsidTr="00A337CF">
        <w:trPr>
          <w:gridAfter w:val="1"/>
          <w:wAfter w:w="20" w:type="dxa"/>
          <w:trHeight w:val="524"/>
        </w:trPr>
        <w:tc>
          <w:tcPr>
            <w:tcW w:w="801" w:type="dxa"/>
            <w:vMerge w:val="restart"/>
          </w:tcPr>
          <w:p w:rsidR="0075118C" w:rsidRPr="0059129D" w:rsidRDefault="000922F9" w:rsidP="00E26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6.1.1</w:t>
            </w:r>
          </w:p>
        </w:tc>
        <w:tc>
          <w:tcPr>
            <w:tcW w:w="1750" w:type="dxa"/>
            <w:vMerge w:val="restart"/>
          </w:tcPr>
          <w:p w:rsidR="0075118C" w:rsidRPr="000922F9" w:rsidRDefault="000922F9" w:rsidP="000922F9">
            <w:pPr>
              <w:rPr>
                <w:sz w:val="20"/>
                <w:szCs w:val="20"/>
              </w:rPr>
            </w:pPr>
            <w:r w:rsidRPr="000922F9">
              <w:rPr>
                <w:sz w:val="20"/>
                <w:szCs w:val="20"/>
              </w:rPr>
              <w:t xml:space="preserve">Мероприятие </w:t>
            </w:r>
          </w:p>
          <w:p w:rsidR="0075118C" w:rsidRPr="0059129D" w:rsidRDefault="000922F9" w:rsidP="00092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5118C" w:rsidRPr="0059129D">
              <w:rPr>
                <w:sz w:val="20"/>
                <w:szCs w:val="20"/>
              </w:rPr>
              <w:t xml:space="preserve">Компенсация затрат по оказанию услуг на погребение неизвестных и невостребованных трупов, </w:t>
            </w:r>
          </w:p>
          <w:p w:rsidR="0075118C" w:rsidRPr="0059129D" w:rsidRDefault="0075118C" w:rsidP="000922F9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в целях возмещения недополученных доходов, возникающих из-за разницы стоимости услуг, определенных органом местного самоуправления городского округа Кинешма и социального пособия на погребение</w:t>
            </w:r>
            <w:r w:rsidR="000922F9"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 w:val="restart"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Управление жилищно-коммунального хозяйства администрации городского округа Кинешма</w:t>
            </w: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75,4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13,6</w:t>
            </w:r>
          </w:p>
        </w:tc>
        <w:tc>
          <w:tcPr>
            <w:tcW w:w="1559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75118C" w:rsidRPr="0059129D" w:rsidRDefault="0075118C" w:rsidP="000922F9">
            <w:pPr>
              <w:rPr>
                <w:sz w:val="20"/>
                <w:szCs w:val="20"/>
              </w:rPr>
            </w:pPr>
            <w:r w:rsidRPr="0059129D">
              <w:rPr>
                <w:color w:val="000000"/>
                <w:sz w:val="20"/>
                <w:szCs w:val="20"/>
              </w:rPr>
              <w:t>Количество погребенных невостребованных и неизвестных трупов</w:t>
            </w:r>
          </w:p>
        </w:tc>
        <w:tc>
          <w:tcPr>
            <w:tcW w:w="568" w:type="dxa"/>
            <w:gridSpan w:val="3"/>
            <w:vMerge w:val="restart"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29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gridSpan w:val="5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4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75,4</w:t>
            </w:r>
          </w:p>
        </w:tc>
      </w:tr>
      <w:tr w:rsidR="0075118C" w:rsidTr="00A337CF">
        <w:trPr>
          <w:gridAfter w:val="1"/>
          <w:wAfter w:w="20" w:type="dxa"/>
          <w:trHeight w:val="520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b/>
                <w:sz w:val="20"/>
                <w:szCs w:val="20"/>
              </w:rPr>
            </w:pPr>
            <w:r w:rsidRPr="000922F9">
              <w:rPr>
                <w:sz w:val="20"/>
                <w:szCs w:val="20"/>
              </w:rPr>
              <w:t>бюджетные ассигнования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</w:rPr>
              <w:t>всего,</w:t>
            </w:r>
            <w:r w:rsidRPr="0059129D">
              <w:rPr>
                <w:b/>
                <w:sz w:val="20"/>
                <w:szCs w:val="20"/>
              </w:rPr>
              <w:br/>
            </w:r>
            <w:r w:rsidRPr="0059129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75,4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13,6</w:t>
            </w:r>
          </w:p>
        </w:tc>
        <w:tc>
          <w:tcPr>
            <w:tcW w:w="1559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75,4</w:t>
            </w:r>
          </w:p>
        </w:tc>
      </w:tr>
      <w:tr w:rsidR="0075118C" w:rsidTr="00A337CF">
        <w:trPr>
          <w:gridAfter w:val="1"/>
          <w:wAfter w:w="20" w:type="dxa"/>
          <w:trHeight w:val="520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75,4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13,6</w:t>
            </w:r>
          </w:p>
        </w:tc>
        <w:tc>
          <w:tcPr>
            <w:tcW w:w="1559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75,4</w:t>
            </w:r>
          </w:p>
        </w:tc>
      </w:tr>
      <w:tr w:rsidR="000922F9" w:rsidTr="00A337CF">
        <w:trPr>
          <w:gridAfter w:val="1"/>
          <w:wAfter w:w="20" w:type="dxa"/>
        </w:trPr>
        <w:tc>
          <w:tcPr>
            <w:tcW w:w="801" w:type="dxa"/>
            <w:vMerge w:val="restart"/>
          </w:tcPr>
          <w:p w:rsidR="000922F9" w:rsidRPr="0059129D" w:rsidRDefault="000922F9" w:rsidP="00E26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50" w:type="dxa"/>
            <w:vMerge w:val="restart"/>
          </w:tcPr>
          <w:p w:rsidR="000922F9" w:rsidRPr="000922F9" w:rsidRDefault="000922F9" w:rsidP="00E26D9F">
            <w:pPr>
              <w:jc w:val="both"/>
              <w:rPr>
                <w:sz w:val="20"/>
                <w:szCs w:val="20"/>
              </w:rPr>
            </w:pPr>
            <w:r w:rsidRPr="000922F9">
              <w:rPr>
                <w:sz w:val="20"/>
                <w:szCs w:val="20"/>
              </w:rPr>
              <w:t xml:space="preserve">Подпрограмма </w:t>
            </w:r>
          </w:p>
          <w:p w:rsidR="000922F9" w:rsidRPr="0059129D" w:rsidRDefault="000922F9" w:rsidP="000922F9">
            <w:pPr>
              <w:rPr>
                <w:b/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«Организация отдыха и оздоровления детей»</w:t>
            </w:r>
          </w:p>
        </w:tc>
        <w:tc>
          <w:tcPr>
            <w:tcW w:w="1460" w:type="dxa"/>
            <w:vMerge w:val="restart"/>
          </w:tcPr>
          <w:p w:rsidR="000922F9" w:rsidRPr="009B1D92" w:rsidRDefault="000922F9" w:rsidP="00E26D9F">
            <w:pPr>
              <w:jc w:val="both"/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 xml:space="preserve">Комитет по социальной и молодежной политике  администрации городского </w:t>
            </w:r>
            <w:r w:rsidRPr="009B1D92">
              <w:rPr>
                <w:sz w:val="18"/>
                <w:szCs w:val="18"/>
              </w:rPr>
              <w:lastRenderedPageBreak/>
              <w:t>округа Кинешма; Управление образования администрации городского округа Кинешма</w:t>
            </w:r>
          </w:p>
        </w:tc>
        <w:tc>
          <w:tcPr>
            <w:tcW w:w="1375" w:type="dxa"/>
            <w:gridSpan w:val="2"/>
          </w:tcPr>
          <w:p w:rsidR="000922F9" w:rsidRPr="0059129D" w:rsidRDefault="000922F9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3"/>
          </w:tcPr>
          <w:p w:rsidR="000922F9" w:rsidRPr="000922F9" w:rsidRDefault="000922F9" w:rsidP="00E26D9F">
            <w:pPr>
              <w:jc w:val="center"/>
              <w:rPr>
                <w:sz w:val="20"/>
                <w:szCs w:val="20"/>
              </w:rPr>
            </w:pPr>
            <w:r w:rsidRPr="000922F9">
              <w:rPr>
                <w:sz w:val="20"/>
                <w:szCs w:val="20"/>
              </w:rPr>
              <w:t>4344,0</w:t>
            </w:r>
          </w:p>
        </w:tc>
        <w:tc>
          <w:tcPr>
            <w:tcW w:w="1276" w:type="dxa"/>
            <w:gridSpan w:val="2"/>
          </w:tcPr>
          <w:p w:rsidR="000922F9" w:rsidRPr="000922F9" w:rsidRDefault="000922F9" w:rsidP="00E26D9F">
            <w:pPr>
              <w:jc w:val="center"/>
              <w:rPr>
                <w:sz w:val="20"/>
                <w:szCs w:val="20"/>
              </w:rPr>
            </w:pPr>
            <w:r w:rsidRPr="000922F9">
              <w:rPr>
                <w:sz w:val="20"/>
                <w:szCs w:val="20"/>
              </w:rPr>
              <w:t>20,0</w:t>
            </w:r>
          </w:p>
        </w:tc>
        <w:tc>
          <w:tcPr>
            <w:tcW w:w="1559" w:type="dxa"/>
            <w:gridSpan w:val="3"/>
            <w:vMerge w:val="restart"/>
          </w:tcPr>
          <w:p w:rsidR="000922F9" w:rsidRPr="0059129D" w:rsidRDefault="000922F9" w:rsidP="00E26D9F">
            <w:pPr>
              <w:jc w:val="center"/>
              <w:rPr>
                <w:b/>
                <w:sz w:val="20"/>
                <w:szCs w:val="20"/>
              </w:rPr>
            </w:pPr>
            <w:r w:rsidRPr="0059129D">
              <w:rPr>
                <w:b/>
                <w:sz w:val="20"/>
                <w:szCs w:val="20"/>
              </w:rPr>
              <w:t>-</w:t>
            </w:r>
          </w:p>
          <w:p w:rsidR="000922F9" w:rsidRPr="0059129D" w:rsidRDefault="000922F9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0922F9" w:rsidRPr="0059129D" w:rsidRDefault="000922F9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0922F9" w:rsidRPr="0059129D" w:rsidRDefault="000922F9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0922F9" w:rsidRPr="0059129D" w:rsidRDefault="000922F9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0922F9" w:rsidRPr="0059129D" w:rsidRDefault="000922F9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0922F9" w:rsidRPr="000922F9" w:rsidRDefault="000922F9" w:rsidP="00E26D9F">
            <w:pPr>
              <w:jc w:val="center"/>
              <w:rPr>
                <w:sz w:val="20"/>
                <w:szCs w:val="20"/>
              </w:rPr>
            </w:pPr>
            <w:r w:rsidRPr="000922F9">
              <w:rPr>
                <w:sz w:val="20"/>
                <w:szCs w:val="20"/>
              </w:rPr>
              <w:t>4344,0</w:t>
            </w:r>
          </w:p>
        </w:tc>
      </w:tr>
      <w:tr w:rsidR="000922F9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0922F9" w:rsidRPr="0059129D" w:rsidRDefault="000922F9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0922F9" w:rsidRPr="0059129D" w:rsidRDefault="000922F9" w:rsidP="00E26D9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0922F9" w:rsidRPr="009B1D92" w:rsidRDefault="000922F9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0922F9" w:rsidRPr="0059129D" w:rsidRDefault="000922F9" w:rsidP="00E26D9F">
            <w:pPr>
              <w:rPr>
                <w:b/>
                <w:sz w:val="20"/>
                <w:szCs w:val="20"/>
              </w:rPr>
            </w:pPr>
            <w:r w:rsidRPr="000922F9">
              <w:rPr>
                <w:sz w:val="20"/>
                <w:szCs w:val="20"/>
              </w:rPr>
              <w:t>бюджетные ассигнования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</w:rPr>
              <w:t>всего,</w:t>
            </w:r>
            <w:r w:rsidRPr="0059129D">
              <w:rPr>
                <w:b/>
                <w:sz w:val="20"/>
                <w:szCs w:val="20"/>
              </w:rPr>
              <w:br/>
            </w:r>
            <w:r w:rsidRPr="0059129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0922F9" w:rsidRPr="0059129D" w:rsidRDefault="000922F9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4344,0</w:t>
            </w:r>
          </w:p>
        </w:tc>
        <w:tc>
          <w:tcPr>
            <w:tcW w:w="1276" w:type="dxa"/>
            <w:gridSpan w:val="2"/>
          </w:tcPr>
          <w:p w:rsidR="000922F9" w:rsidRPr="0059129D" w:rsidRDefault="000922F9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20,0</w:t>
            </w:r>
          </w:p>
        </w:tc>
        <w:tc>
          <w:tcPr>
            <w:tcW w:w="1559" w:type="dxa"/>
            <w:gridSpan w:val="3"/>
            <w:vMerge/>
          </w:tcPr>
          <w:p w:rsidR="000922F9" w:rsidRPr="0059129D" w:rsidRDefault="000922F9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0922F9" w:rsidRPr="0059129D" w:rsidRDefault="000922F9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0922F9" w:rsidRPr="0059129D" w:rsidRDefault="000922F9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0922F9" w:rsidRPr="0059129D" w:rsidRDefault="000922F9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922F9" w:rsidRPr="0059129D" w:rsidRDefault="000922F9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0922F9" w:rsidRPr="0059129D" w:rsidRDefault="000922F9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4344,0</w:t>
            </w:r>
          </w:p>
        </w:tc>
      </w:tr>
      <w:tr w:rsidR="000922F9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0922F9" w:rsidRPr="0059129D" w:rsidRDefault="000922F9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0922F9" w:rsidRPr="0059129D" w:rsidRDefault="000922F9" w:rsidP="00E26D9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0922F9" w:rsidRPr="009B1D92" w:rsidRDefault="000922F9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0922F9" w:rsidRPr="0059129D" w:rsidRDefault="000922F9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 xml:space="preserve">- бюджет </w:t>
            </w:r>
            <w:r w:rsidRPr="0059129D">
              <w:rPr>
                <w:sz w:val="20"/>
                <w:szCs w:val="20"/>
              </w:rPr>
              <w:lastRenderedPageBreak/>
              <w:t>городского округа Кинешма</w:t>
            </w:r>
          </w:p>
        </w:tc>
        <w:tc>
          <w:tcPr>
            <w:tcW w:w="1276" w:type="dxa"/>
            <w:gridSpan w:val="3"/>
          </w:tcPr>
          <w:p w:rsidR="000922F9" w:rsidRPr="0059129D" w:rsidRDefault="000922F9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lastRenderedPageBreak/>
              <w:t>2284,1</w:t>
            </w:r>
          </w:p>
        </w:tc>
        <w:tc>
          <w:tcPr>
            <w:tcW w:w="1276" w:type="dxa"/>
            <w:gridSpan w:val="2"/>
          </w:tcPr>
          <w:p w:rsidR="000922F9" w:rsidRPr="0059129D" w:rsidRDefault="000922F9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20,0</w:t>
            </w:r>
          </w:p>
        </w:tc>
        <w:tc>
          <w:tcPr>
            <w:tcW w:w="1559" w:type="dxa"/>
            <w:gridSpan w:val="3"/>
            <w:vMerge/>
          </w:tcPr>
          <w:p w:rsidR="000922F9" w:rsidRPr="0059129D" w:rsidRDefault="000922F9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0922F9" w:rsidRPr="0059129D" w:rsidRDefault="000922F9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0922F9" w:rsidRPr="0059129D" w:rsidRDefault="000922F9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0922F9" w:rsidRPr="0059129D" w:rsidRDefault="000922F9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922F9" w:rsidRPr="0059129D" w:rsidRDefault="000922F9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0922F9" w:rsidRPr="0059129D" w:rsidRDefault="000922F9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2284,1</w:t>
            </w:r>
          </w:p>
        </w:tc>
      </w:tr>
      <w:tr w:rsidR="000922F9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0922F9" w:rsidRPr="0059129D" w:rsidRDefault="000922F9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0922F9" w:rsidRPr="0059129D" w:rsidRDefault="000922F9" w:rsidP="00E26D9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0922F9" w:rsidRPr="009B1D92" w:rsidRDefault="000922F9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0922F9" w:rsidRPr="0059129D" w:rsidRDefault="000922F9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gridSpan w:val="3"/>
          </w:tcPr>
          <w:p w:rsidR="000922F9" w:rsidRPr="0059129D" w:rsidRDefault="000922F9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2059,9</w:t>
            </w:r>
          </w:p>
        </w:tc>
        <w:tc>
          <w:tcPr>
            <w:tcW w:w="1276" w:type="dxa"/>
            <w:gridSpan w:val="2"/>
          </w:tcPr>
          <w:p w:rsidR="000922F9" w:rsidRPr="0059129D" w:rsidRDefault="000922F9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0922F9" w:rsidRPr="0059129D" w:rsidRDefault="000922F9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0922F9" w:rsidRPr="0059129D" w:rsidRDefault="000922F9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0922F9" w:rsidRPr="0059129D" w:rsidRDefault="000922F9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0922F9" w:rsidRPr="0059129D" w:rsidRDefault="000922F9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922F9" w:rsidRPr="0059129D" w:rsidRDefault="000922F9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0922F9" w:rsidRPr="0059129D" w:rsidRDefault="000922F9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2059,9</w:t>
            </w:r>
          </w:p>
        </w:tc>
      </w:tr>
      <w:tr w:rsidR="00C730AC" w:rsidTr="00A337CF">
        <w:trPr>
          <w:gridAfter w:val="1"/>
          <w:wAfter w:w="20" w:type="dxa"/>
        </w:trPr>
        <w:tc>
          <w:tcPr>
            <w:tcW w:w="801" w:type="dxa"/>
            <w:vMerge w:val="restart"/>
          </w:tcPr>
          <w:p w:rsidR="00C730AC" w:rsidRPr="0059129D" w:rsidRDefault="00C730AC" w:rsidP="00E26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1750" w:type="dxa"/>
            <w:vMerge w:val="restart"/>
          </w:tcPr>
          <w:p w:rsidR="00C730AC" w:rsidRPr="0059129D" w:rsidRDefault="00C730AC" w:rsidP="000922F9">
            <w:pPr>
              <w:rPr>
                <w:sz w:val="20"/>
                <w:szCs w:val="20"/>
              </w:rPr>
            </w:pPr>
            <w:r w:rsidRPr="000922F9">
              <w:rPr>
                <w:sz w:val="20"/>
                <w:szCs w:val="20"/>
              </w:rPr>
              <w:t xml:space="preserve">Основное мероприятие </w:t>
            </w:r>
            <w:r w:rsidRPr="0059129D">
              <w:rPr>
                <w:sz w:val="20"/>
                <w:szCs w:val="20"/>
              </w:rPr>
              <w:t>«Отдых и оздоровление детей»</w:t>
            </w:r>
          </w:p>
        </w:tc>
        <w:tc>
          <w:tcPr>
            <w:tcW w:w="1460" w:type="dxa"/>
            <w:vMerge w:val="restart"/>
          </w:tcPr>
          <w:p w:rsidR="00C730AC" w:rsidRPr="009B1D92" w:rsidRDefault="00C730AC" w:rsidP="00E26D9F">
            <w:pPr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Комитет по социальной и молодежной политике  администрации городского округа Кинешма; Управление образования администрации городского округа Кинешма</w:t>
            </w:r>
          </w:p>
        </w:tc>
        <w:tc>
          <w:tcPr>
            <w:tcW w:w="1375" w:type="dxa"/>
            <w:gridSpan w:val="2"/>
          </w:tcPr>
          <w:p w:rsidR="00C730AC" w:rsidRPr="0059129D" w:rsidRDefault="00C730A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C730AC" w:rsidRPr="0059129D" w:rsidRDefault="00C730A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4344,0</w:t>
            </w:r>
          </w:p>
        </w:tc>
        <w:tc>
          <w:tcPr>
            <w:tcW w:w="1276" w:type="dxa"/>
            <w:gridSpan w:val="2"/>
          </w:tcPr>
          <w:p w:rsidR="00C730AC" w:rsidRPr="0059129D" w:rsidRDefault="00C730A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20,0</w:t>
            </w:r>
          </w:p>
        </w:tc>
        <w:tc>
          <w:tcPr>
            <w:tcW w:w="1559" w:type="dxa"/>
            <w:gridSpan w:val="3"/>
            <w:vMerge w:val="restart"/>
          </w:tcPr>
          <w:p w:rsidR="00C730AC" w:rsidRPr="0059129D" w:rsidRDefault="00C730AC" w:rsidP="00333A6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C730AC" w:rsidRPr="0059129D" w:rsidRDefault="00C730A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C730AC" w:rsidRPr="0059129D" w:rsidRDefault="00C730A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C730AC" w:rsidRPr="0059129D" w:rsidRDefault="00C730A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C730AC" w:rsidRPr="0059129D" w:rsidRDefault="00C730A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C730AC" w:rsidRPr="0059129D" w:rsidRDefault="00C730A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4344,0</w:t>
            </w:r>
          </w:p>
        </w:tc>
      </w:tr>
      <w:tr w:rsidR="00C730AC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C730AC" w:rsidRPr="0059129D" w:rsidRDefault="00C730A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C730AC" w:rsidRPr="0059129D" w:rsidRDefault="00C730AC" w:rsidP="00E26D9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C730AC" w:rsidRPr="009B1D92" w:rsidRDefault="00C730AC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C730AC" w:rsidRPr="0059129D" w:rsidRDefault="00C730AC" w:rsidP="00E26D9F">
            <w:pPr>
              <w:rPr>
                <w:b/>
                <w:sz w:val="20"/>
                <w:szCs w:val="20"/>
              </w:rPr>
            </w:pPr>
            <w:r w:rsidRPr="000922F9">
              <w:rPr>
                <w:sz w:val="20"/>
                <w:szCs w:val="20"/>
              </w:rPr>
              <w:t>бюджетные ассигнования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</w:rPr>
              <w:t>всего,</w:t>
            </w:r>
            <w:r w:rsidRPr="0059129D">
              <w:rPr>
                <w:b/>
                <w:sz w:val="20"/>
                <w:szCs w:val="20"/>
              </w:rPr>
              <w:br/>
            </w:r>
            <w:r w:rsidRPr="0059129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C730AC" w:rsidRPr="0059129D" w:rsidRDefault="00C730A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4344,0</w:t>
            </w:r>
          </w:p>
        </w:tc>
        <w:tc>
          <w:tcPr>
            <w:tcW w:w="1276" w:type="dxa"/>
            <w:gridSpan w:val="2"/>
          </w:tcPr>
          <w:p w:rsidR="00C730AC" w:rsidRPr="0059129D" w:rsidRDefault="00C730A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20,0</w:t>
            </w:r>
          </w:p>
        </w:tc>
        <w:tc>
          <w:tcPr>
            <w:tcW w:w="1559" w:type="dxa"/>
            <w:gridSpan w:val="3"/>
            <w:vMerge/>
          </w:tcPr>
          <w:p w:rsidR="00C730AC" w:rsidRPr="0059129D" w:rsidRDefault="00C730AC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C730AC" w:rsidRPr="0059129D" w:rsidRDefault="00C730AC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C730AC" w:rsidRPr="0059129D" w:rsidRDefault="00C730AC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C730AC" w:rsidRPr="0059129D" w:rsidRDefault="00C730AC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C730AC" w:rsidRPr="0059129D" w:rsidRDefault="00C730AC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C730AC" w:rsidRPr="0059129D" w:rsidRDefault="00C730A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4344,0</w:t>
            </w:r>
          </w:p>
        </w:tc>
      </w:tr>
      <w:tr w:rsidR="00C730AC" w:rsidRPr="00F60E10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C730AC" w:rsidRPr="0059129D" w:rsidRDefault="00C730A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C730AC" w:rsidRPr="0059129D" w:rsidRDefault="00C730AC" w:rsidP="00E26D9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C730AC" w:rsidRPr="009B1D92" w:rsidRDefault="00C730AC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C730AC" w:rsidRPr="0059129D" w:rsidRDefault="00C730A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C730AC" w:rsidRPr="0059129D" w:rsidRDefault="00C730A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2284,1</w:t>
            </w:r>
          </w:p>
        </w:tc>
        <w:tc>
          <w:tcPr>
            <w:tcW w:w="1276" w:type="dxa"/>
            <w:gridSpan w:val="2"/>
          </w:tcPr>
          <w:p w:rsidR="00C730AC" w:rsidRPr="0059129D" w:rsidRDefault="00C730A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20,0</w:t>
            </w:r>
          </w:p>
        </w:tc>
        <w:tc>
          <w:tcPr>
            <w:tcW w:w="1559" w:type="dxa"/>
            <w:gridSpan w:val="3"/>
            <w:vMerge/>
          </w:tcPr>
          <w:p w:rsidR="00C730AC" w:rsidRPr="0059129D" w:rsidRDefault="00C730AC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C730AC" w:rsidRPr="0059129D" w:rsidRDefault="00C730A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C730AC" w:rsidRPr="0059129D" w:rsidRDefault="00C730A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C730AC" w:rsidRPr="0059129D" w:rsidRDefault="00C730A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C730AC" w:rsidRPr="0059129D" w:rsidRDefault="00C730A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C730AC" w:rsidRPr="0059129D" w:rsidRDefault="00C730A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2284,1</w:t>
            </w:r>
          </w:p>
        </w:tc>
      </w:tr>
      <w:tr w:rsidR="00C730AC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C730AC" w:rsidRPr="0059129D" w:rsidRDefault="00C730A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C730AC" w:rsidRPr="0059129D" w:rsidRDefault="00C730AC" w:rsidP="00E26D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vMerge/>
          </w:tcPr>
          <w:p w:rsidR="00C730AC" w:rsidRPr="009B1D92" w:rsidRDefault="00C730AC" w:rsidP="00E26D9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75" w:type="dxa"/>
            <w:gridSpan w:val="2"/>
          </w:tcPr>
          <w:p w:rsidR="00C730AC" w:rsidRPr="0059129D" w:rsidRDefault="00C730A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gridSpan w:val="3"/>
          </w:tcPr>
          <w:p w:rsidR="00C730AC" w:rsidRPr="0059129D" w:rsidRDefault="00C730A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2059,9</w:t>
            </w:r>
          </w:p>
        </w:tc>
        <w:tc>
          <w:tcPr>
            <w:tcW w:w="1276" w:type="dxa"/>
            <w:gridSpan w:val="2"/>
          </w:tcPr>
          <w:p w:rsidR="00C730AC" w:rsidRPr="0059129D" w:rsidRDefault="00C730A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C730AC" w:rsidRPr="0059129D" w:rsidRDefault="00C730AC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C730AC" w:rsidRPr="0059129D" w:rsidRDefault="00C730A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C730AC" w:rsidRPr="0059129D" w:rsidRDefault="00C730A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C730AC" w:rsidRPr="0059129D" w:rsidRDefault="00C730A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C730AC" w:rsidRPr="0059129D" w:rsidRDefault="00C730A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C730AC" w:rsidRPr="0059129D" w:rsidRDefault="00C730A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2059,9</w:t>
            </w:r>
          </w:p>
        </w:tc>
      </w:tr>
      <w:tr w:rsidR="0075118C" w:rsidRPr="00147F03" w:rsidTr="00A337CF">
        <w:trPr>
          <w:gridAfter w:val="1"/>
          <w:wAfter w:w="20" w:type="dxa"/>
          <w:trHeight w:val="456"/>
        </w:trPr>
        <w:tc>
          <w:tcPr>
            <w:tcW w:w="801" w:type="dxa"/>
            <w:vMerge w:val="restart"/>
          </w:tcPr>
          <w:p w:rsidR="0075118C" w:rsidRPr="002F00E6" w:rsidRDefault="002F00E6" w:rsidP="00E26D9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7.1.1</w:t>
            </w:r>
          </w:p>
        </w:tc>
        <w:tc>
          <w:tcPr>
            <w:tcW w:w="1750" w:type="dxa"/>
            <w:vMerge w:val="restart"/>
          </w:tcPr>
          <w:p w:rsidR="0075118C" w:rsidRPr="002F00E6" w:rsidRDefault="002F00E6" w:rsidP="00E26D9F">
            <w:pPr>
              <w:jc w:val="both"/>
              <w:rPr>
                <w:sz w:val="20"/>
                <w:szCs w:val="20"/>
              </w:rPr>
            </w:pPr>
            <w:r w:rsidRPr="002F00E6">
              <w:rPr>
                <w:sz w:val="20"/>
                <w:szCs w:val="20"/>
              </w:rPr>
              <w:t xml:space="preserve">Мероприятие </w:t>
            </w:r>
          </w:p>
          <w:p w:rsidR="0075118C" w:rsidRPr="00147F03" w:rsidRDefault="002F00E6" w:rsidP="002F0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5118C" w:rsidRPr="00147F03">
              <w:rPr>
                <w:sz w:val="20"/>
                <w:szCs w:val="20"/>
              </w:rPr>
              <w:t>Организация отдыха и оздоровления детей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 w:val="restart"/>
          </w:tcPr>
          <w:p w:rsidR="0075118C" w:rsidRPr="00147F03" w:rsidRDefault="0075118C" w:rsidP="00E26D9F">
            <w:pPr>
              <w:rPr>
                <w:sz w:val="18"/>
                <w:szCs w:val="18"/>
              </w:rPr>
            </w:pPr>
            <w:r w:rsidRPr="00147F03">
              <w:rPr>
                <w:sz w:val="18"/>
                <w:szCs w:val="18"/>
              </w:rPr>
              <w:t>Комитет по социальной и молодежной политике  администрации городского округа Кинешма;</w:t>
            </w:r>
          </w:p>
          <w:p w:rsidR="0075118C" w:rsidRPr="00147F03" w:rsidRDefault="0075118C" w:rsidP="00E26D9F">
            <w:pPr>
              <w:jc w:val="both"/>
              <w:rPr>
                <w:sz w:val="18"/>
                <w:szCs w:val="18"/>
              </w:rPr>
            </w:pPr>
            <w:r w:rsidRPr="00147F03">
              <w:rPr>
                <w:sz w:val="18"/>
                <w:szCs w:val="18"/>
              </w:rPr>
              <w:t xml:space="preserve">Управление образования администрации </w:t>
            </w:r>
            <w:r w:rsidRPr="00147F03">
              <w:rPr>
                <w:sz w:val="18"/>
                <w:szCs w:val="18"/>
              </w:rPr>
              <w:lastRenderedPageBreak/>
              <w:t>городского округа Кинешма</w:t>
            </w:r>
          </w:p>
        </w:tc>
        <w:tc>
          <w:tcPr>
            <w:tcW w:w="1375" w:type="dxa"/>
            <w:gridSpan w:val="2"/>
          </w:tcPr>
          <w:p w:rsidR="0075118C" w:rsidRPr="00147F03" w:rsidRDefault="0075118C" w:rsidP="00E26D9F">
            <w:pPr>
              <w:rPr>
                <w:sz w:val="20"/>
                <w:szCs w:val="20"/>
              </w:rPr>
            </w:pPr>
            <w:r w:rsidRPr="00147F03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3"/>
          </w:tcPr>
          <w:p w:rsidR="0075118C" w:rsidRPr="00147F03" w:rsidRDefault="0075118C" w:rsidP="00E26D9F">
            <w:pPr>
              <w:jc w:val="center"/>
              <w:rPr>
                <w:sz w:val="20"/>
                <w:szCs w:val="20"/>
              </w:rPr>
            </w:pPr>
            <w:r w:rsidRPr="00147F03">
              <w:rPr>
                <w:sz w:val="20"/>
                <w:szCs w:val="20"/>
              </w:rPr>
              <w:t>2105,6</w:t>
            </w:r>
          </w:p>
        </w:tc>
        <w:tc>
          <w:tcPr>
            <w:tcW w:w="1276" w:type="dxa"/>
            <w:gridSpan w:val="2"/>
          </w:tcPr>
          <w:p w:rsidR="0075118C" w:rsidRPr="00147F03" w:rsidRDefault="0075118C" w:rsidP="00E26D9F">
            <w:pPr>
              <w:jc w:val="center"/>
              <w:rPr>
                <w:sz w:val="20"/>
                <w:szCs w:val="20"/>
              </w:rPr>
            </w:pPr>
            <w:r w:rsidRPr="00147F03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75118C" w:rsidRPr="00147F03" w:rsidRDefault="00BD519D" w:rsidP="00BD51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75118C" w:rsidRPr="00147F03">
              <w:rPr>
                <w:sz w:val="20"/>
                <w:szCs w:val="20"/>
              </w:rPr>
              <w:t>ероприятие проводится в каникулярное время и в 3-4 квартал</w:t>
            </w:r>
            <w:r>
              <w:rPr>
                <w:sz w:val="20"/>
                <w:szCs w:val="20"/>
              </w:rPr>
              <w:t>ах</w:t>
            </w:r>
            <w:r w:rsidR="0075118C" w:rsidRPr="00147F03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8</w:t>
            </w:r>
            <w:r w:rsidR="0075118C" w:rsidRPr="00147F03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51" w:type="dxa"/>
            <w:gridSpan w:val="3"/>
            <w:vMerge w:val="restart"/>
          </w:tcPr>
          <w:p w:rsidR="0075118C" w:rsidRPr="00147F03" w:rsidRDefault="0075118C" w:rsidP="002F00E6">
            <w:pPr>
              <w:rPr>
                <w:sz w:val="20"/>
                <w:szCs w:val="20"/>
              </w:rPr>
            </w:pPr>
            <w:r w:rsidRPr="00147F03">
              <w:rPr>
                <w:sz w:val="20"/>
                <w:szCs w:val="20"/>
              </w:rPr>
              <w:t>Количество детей и подростков, отдохнувших в лагерях дневного пребывания и профильных лагерях на базе муниципальных учреждений городского округа Кинешма</w:t>
            </w:r>
          </w:p>
        </w:tc>
        <w:tc>
          <w:tcPr>
            <w:tcW w:w="568" w:type="dxa"/>
            <w:gridSpan w:val="3"/>
            <w:vMerge w:val="restart"/>
          </w:tcPr>
          <w:p w:rsidR="0075118C" w:rsidRPr="00147F03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F0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gridSpan w:val="5"/>
            <w:vMerge w:val="restart"/>
          </w:tcPr>
          <w:p w:rsidR="0075118C" w:rsidRPr="00147F03" w:rsidRDefault="0075118C" w:rsidP="00E26D9F">
            <w:pPr>
              <w:jc w:val="center"/>
              <w:rPr>
                <w:sz w:val="20"/>
                <w:szCs w:val="20"/>
              </w:rPr>
            </w:pPr>
            <w:r w:rsidRPr="00147F03">
              <w:rPr>
                <w:sz w:val="20"/>
                <w:szCs w:val="20"/>
              </w:rPr>
              <w:t>2267</w:t>
            </w:r>
          </w:p>
        </w:tc>
        <w:tc>
          <w:tcPr>
            <w:tcW w:w="1134" w:type="dxa"/>
            <w:gridSpan w:val="4"/>
            <w:vMerge w:val="restart"/>
          </w:tcPr>
          <w:p w:rsidR="0075118C" w:rsidRPr="00147F03" w:rsidRDefault="0075118C" w:rsidP="00E26D9F">
            <w:pPr>
              <w:jc w:val="center"/>
              <w:rPr>
                <w:sz w:val="20"/>
                <w:szCs w:val="20"/>
              </w:rPr>
            </w:pPr>
            <w:r w:rsidRPr="00147F03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</w:tcPr>
          <w:p w:rsidR="0075118C" w:rsidRPr="00147F03" w:rsidRDefault="0075118C" w:rsidP="00E26D9F">
            <w:pPr>
              <w:jc w:val="center"/>
              <w:rPr>
                <w:sz w:val="20"/>
                <w:szCs w:val="20"/>
              </w:rPr>
            </w:pPr>
            <w:r w:rsidRPr="00147F03">
              <w:rPr>
                <w:sz w:val="20"/>
                <w:szCs w:val="20"/>
              </w:rPr>
              <w:t>2105,6</w:t>
            </w:r>
          </w:p>
        </w:tc>
      </w:tr>
      <w:tr w:rsidR="0075118C" w:rsidRPr="00C730AC" w:rsidTr="00A337CF">
        <w:trPr>
          <w:gridAfter w:val="1"/>
          <w:wAfter w:w="20" w:type="dxa"/>
          <w:trHeight w:val="456"/>
        </w:trPr>
        <w:tc>
          <w:tcPr>
            <w:tcW w:w="801" w:type="dxa"/>
            <w:vMerge/>
          </w:tcPr>
          <w:p w:rsidR="0075118C" w:rsidRPr="00C730AC" w:rsidRDefault="0075118C" w:rsidP="00E26D9F">
            <w:pPr>
              <w:rPr>
                <w:color w:val="C0504D" w:themeColor="accent2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C730AC" w:rsidRDefault="0075118C" w:rsidP="00E26D9F">
            <w:pPr>
              <w:jc w:val="both"/>
              <w:rPr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C730AC" w:rsidRDefault="0075118C" w:rsidP="00E26D9F">
            <w:pPr>
              <w:rPr>
                <w:color w:val="C0504D" w:themeColor="accent2"/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75118C" w:rsidRPr="00147F03" w:rsidRDefault="0075118C" w:rsidP="00E26D9F">
            <w:pPr>
              <w:rPr>
                <w:b/>
                <w:sz w:val="20"/>
                <w:szCs w:val="20"/>
              </w:rPr>
            </w:pPr>
            <w:r w:rsidRPr="002F00E6">
              <w:rPr>
                <w:sz w:val="20"/>
                <w:szCs w:val="20"/>
              </w:rPr>
              <w:t xml:space="preserve">бюджетные ассигнования </w:t>
            </w:r>
            <w:r w:rsidRPr="00147F03">
              <w:rPr>
                <w:sz w:val="20"/>
                <w:szCs w:val="20"/>
              </w:rPr>
              <w:t>всего,</w:t>
            </w:r>
            <w:r w:rsidRPr="00147F03">
              <w:rPr>
                <w:b/>
                <w:sz w:val="20"/>
                <w:szCs w:val="20"/>
              </w:rPr>
              <w:br/>
            </w:r>
            <w:r w:rsidRPr="00147F03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75118C" w:rsidRPr="00147F03" w:rsidRDefault="0075118C" w:rsidP="00E26D9F">
            <w:pPr>
              <w:jc w:val="center"/>
              <w:rPr>
                <w:sz w:val="20"/>
                <w:szCs w:val="20"/>
              </w:rPr>
            </w:pPr>
            <w:r w:rsidRPr="00147F03">
              <w:rPr>
                <w:sz w:val="20"/>
                <w:szCs w:val="20"/>
              </w:rPr>
              <w:t>2105,6</w:t>
            </w:r>
          </w:p>
        </w:tc>
        <w:tc>
          <w:tcPr>
            <w:tcW w:w="1276" w:type="dxa"/>
            <w:gridSpan w:val="2"/>
          </w:tcPr>
          <w:p w:rsidR="0075118C" w:rsidRPr="00147F03" w:rsidRDefault="0075118C" w:rsidP="00E26D9F">
            <w:pPr>
              <w:jc w:val="center"/>
              <w:rPr>
                <w:sz w:val="20"/>
                <w:szCs w:val="20"/>
              </w:rPr>
            </w:pPr>
            <w:r w:rsidRPr="00147F03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75118C" w:rsidRPr="00C730AC" w:rsidRDefault="0075118C" w:rsidP="00E26D9F">
            <w:pPr>
              <w:jc w:val="center"/>
              <w:rPr>
                <w:color w:val="C0504D" w:themeColor="accent2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5118C" w:rsidRPr="00C730AC" w:rsidRDefault="0075118C" w:rsidP="00E26D9F">
            <w:pPr>
              <w:jc w:val="both"/>
              <w:rPr>
                <w:color w:val="C0504D" w:themeColor="accent2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5118C" w:rsidRPr="00C730AC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5118C" w:rsidRPr="00C730AC" w:rsidRDefault="0075118C" w:rsidP="00E26D9F">
            <w:pPr>
              <w:jc w:val="center"/>
              <w:rPr>
                <w:color w:val="C0504D" w:themeColor="accent2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C730AC" w:rsidRDefault="0075118C" w:rsidP="00E26D9F">
            <w:pPr>
              <w:jc w:val="center"/>
              <w:rPr>
                <w:color w:val="C0504D" w:themeColor="accent2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5118C" w:rsidRPr="00C730AC" w:rsidRDefault="0075118C" w:rsidP="00E26D9F">
            <w:pPr>
              <w:jc w:val="center"/>
              <w:rPr>
                <w:color w:val="C0504D" w:themeColor="accent2"/>
                <w:sz w:val="20"/>
                <w:szCs w:val="20"/>
              </w:rPr>
            </w:pPr>
            <w:r w:rsidRPr="002F00E6">
              <w:rPr>
                <w:sz w:val="20"/>
                <w:szCs w:val="20"/>
              </w:rPr>
              <w:t>2105,6</w:t>
            </w:r>
          </w:p>
        </w:tc>
      </w:tr>
      <w:tr w:rsidR="0075118C" w:rsidTr="00A337CF">
        <w:trPr>
          <w:gridAfter w:val="1"/>
          <w:wAfter w:w="20" w:type="dxa"/>
          <w:trHeight w:val="456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2105,6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2105,6</w:t>
            </w:r>
          </w:p>
        </w:tc>
      </w:tr>
      <w:tr w:rsidR="0075118C" w:rsidTr="00A337CF">
        <w:trPr>
          <w:gridAfter w:val="1"/>
          <w:wAfter w:w="20" w:type="dxa"/>
          <w:trHeight w:val="161"/>
        </w:trPr>
        <w:tc>
          <w:tcPr>
            <w:tcW w:w="801" w:type="dxa"/>
            <w:vMerge w:val="restart"/>
          </w:tcPr>
          <w:p w:rsidR="0075118C" w:rsidRPr="0059129D" w:rsidRDefault="002F00E6" w:rsidP="00E26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7.1.2</w:t>
            </w:r>
          </w:p>
        </w:tc>
        <w:tc>
          <w:tcPr>
            <w:tcW w:w="1750" w:type="dxa"/>
            <w:vMerge w:val="restart"/>
          </w:tcPr>
          <w:p w:rsidR="0075118C" w:rsidRPr="002F00E6" w:rsidRDefault="002F00E6" w:rsidP="00E26D9F">
            <w:pPr>
              <w:jc w:val="both"/>
              <w:rPr>
                <w:sz w:val="20"/>
                <w:szCs w:val="20"/>
              </w:rPr>
            </w:pPr>
            <w:r w:rsidRPr="002F00E6">
              <w:rPr>
                <w:sz w:val="20"/>
                <w:szCs w:val="20"/>
              </w:rPr>
              <w:t xml:space="preserve">Мероприятие </w:t>
            </w:r>
          </w:p>
          <w:p w:rsidR="0075118C" w:rsidRDefault="002F00E6" w:rsidP="002F0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5118C" w:rsidRPr="0059129D">
              <w:rPr>
                <w:sz w:val="20"/>
                <w:szCs w:val="20"/>
              </w:rPr>
              <w:t>Организация отдыха детей в каникулярное время в части организации двухразового питания в лагерях дневного пребывания  за счет средств областного бюджета</w:t>
            </w:r>
            <w:r>
              <w:rPr>
                <w:sz w:val="20"/>
                <w:szCs w:val="20"/>
              </w:rPr>
              <w:t>»</w:t>
            </w:r>
          </w:p>
          <w:p w:rsidR="008321AA" w:rsidRPr="0059129D" w:rsidRDefault="008321AA" w:rsidP="002F00E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</w:tcPr>
          <w:p w:rsidR="0075118C" w:rsidRPr="009B1D92" w:rsidRDefault="0075118C" w:rsidP="00E26D9F">
            <w:pPr>
              <w:jc w:val="both"/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1891,9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75118C" w:rsidRPr="0059129D" w:rsidRDefault="00BD519D" w:rsidP="002F0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75118C" w:rsidRPr="0059129D">
              <w:rPr>
                <w:sz w:val="20"/>
                <w:szCs w:val="20"/>
              </w:rPr>
              <w:t>ероприятие проводится в каникулярное время</w:t>
            </w:r>
          </w:p>
        </w:tc>
        <w:tc>
          <w:tcPr>
            <w:tcW w:w="2551" w:type="dxa"/>
            <w:gridSpan w:val="3"/>
            <w:vMerge w:val="restart"/>
          </w:tcPr>
          <w:p w:rsidR="0075118C" w:rsidRPr="0059129D" w:rsidRDefault="0075118C" w:rsidP="002F00E6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 xml:space="preserve"> Доля детей, охваченных отдыхом и оздоровлением в отчетном периоде, от планового значения</w:t>
            </w:r>
          </w:p>
        </w:tc>
        <w:tc>
          <w:tcPr>
            <w:tcW w:w="568" w:type="dxa"/>
            <w:gridSpan w:val="3"/>
            <w:vMerge w:val="restart"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29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5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4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1891,9</w:t>
            </w:r>
          </w:p>
        </w:tc>
      </w:tr>
      <w:tr w:rsidR="0075118C" w:rsidTr="00A337CF">
        <w:trPr>
          <w:gridAfter w:val="1"/>
          <w:wAfter w:w="20" w:type="dxa"/>
          <w:trHeight w:val="412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b/>
                <w:sz w:val="20"/>
                <w:szCs w:val="20"/>
              </w:rPr>
            </w:pPr>
            <w:r w:rsidRPr="002F00E6">
              <w:rPr>
                <w:sz w:val="20"/>
                <w:szCs w:val="20"/>
              </w:rPr>
              <w:t xml:space="preserve">бюджетные ассигнования </w:t>
            </w:r>
            <w:r w:rsidRPr="0059129D">
              <w:rPr>
                <w:sz w:val="20"/>
                <w:szCs w:val="20"/>
              </w:rPr>
              <w:t>всего,</w:t>
            </w:r>
            <w:r w:rsidRPr="0059129D">
              <w:rPr>
                <w:b/>
                <w:sz w:val="20"/>
                <w:szCs w:val="20"/>
              </w:rPr>
              <w:br/>
            </w:r>
            <w:r w:rsidRPr="0059129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1891,9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1891,9</w:t>
            </w:r>
          </w:p>
        </w:tc>
      </w:tr>
      <w:tr w:rsidR="0075118C" w:rsidTr="00A337CF">
        <w:trPr>
          <w:gridAfter w:val="1"/>
          <w:wAfter w:w="20" w:type="dxa"/>
          <w:trHeight w:val="412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1891,9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1891,9</w:t>
            </w:r>
          </w:p>
        </w:tc>
      </w:tr>
      <w:tr w:rsidR="0075118C" w:rsidTr="00A337CF">
        <w:trPr>
          <w:gridAfter w:val="1"/>
          <w:wAfter w:w="20" w:type="dxa"/>
          <w:trHeight w:val="193"/>
        </w:trPr>
        <w:tc>
          <w:tcPr>
            <w:tcW w:w="801" w:type="dxa"/>
            <w:vMerge w:val="restart"/>
          </w:tcPr>
          <w:p w:rsidR="0075118C" w:rsidRPr="0059129D" w:rsidRDefault="002F00E6" w:rsidP="00E26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7.1.3</w:t>
            </w:r>
          </w:p>
        </w:tc>
        <w:tc>
          <w:tcPr>
            <w:tcW w:w="1750" w:type="dxa"/>
            <w:vMerge w:val="restart"/>
          </w:tcPr>
          <w:p w:rsidR="0075118C" w:rsidRPr="008321AA" w:rsidRDefault="008321AA" w:rsidP="00E26D9F">
            <w:pPr>
              <w:jc w:val="both"/>
              <w:rPr>
                <w:sz w:val="20"/>
                <w:szCs w:val="20"/>
              </w:rPr>
            </w:pPr>
            <w:r w:rsidRPr="008321AA">
              <w:rPr>
                <w:sz w:val="20"/>
                <w:szCs w:val="20"/>
              </w:rPr>
              <w:t xml:space="preserve">Мероприятие </w:t>
            </w:r>
          </w:p>
          <w:p w:rsidR="0075118C" w:rsidRPr="0059129D" w:rsidRDefault="008321AA" w:rsidP="008321A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5118C" w:rsidRPr="0059129D">
              <w:rPr>
                <w:sz w:val="20"/>
                <w:szCs w:val="20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</w:t>
            </w:r>
            <w:r w:rsidR="0075118C" w:rsidRPr="0059129D">
              <w:rPr>
                <w:sz w:val="20"/>
                <w:szCs w:val="20"/>
              </w:rPr>
              <w:lastRenderedPageBreak/>
              <w:t>трудной жизненной ситуации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 w:val="restart"/>
          </w:tcPr>
          <w:p w:rsidR="0075118C" w:rsidRPr="009B1D92" w:rsidRDefault="0075118C" w:rsidP="00E26D9F">
            <w:pPr>
              <w:jc w:val="both"/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lastRenderedPageBreak/>
              <w:t>Управление образования администрации городского округа Кинешма</w:t>
            </w:r>
          </w:p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168,0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75118C" w:rsidRPr="0059129D" w:rsidRDefault="008321AA" w:rsidP="00832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75118C" w:rsidRPr="0059129D">
              <w:rPr>
                <w:sz w:val="20"/>
                <w:szCs w:val="20"/>
              </w:rPr>
              <w:t>ероприятие проводится в каникулярное время</w:t>
            </w:r>
          </w:p>
        </w:tc>
        <w:tc>
          <w:tcPr>
            <w:tcW w:w="2551" w:type="dxa"/>
            <w:gridSpan w:val="3"/>
            <w:vMerge w:val="restart"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168,0</w:t>
            </w:r>
          </w:p>
        </w:tc>
      </w:tr>
      <w:tr w:rsidR="0075118C" w:rsidTr="00A337CF">
        <w:trPr>
          <w:gridAfter w:val="1"/>
          <w:wAfter w:w="20" w:type="dxa"/>
          <w:trHeight w:val="410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b/>
                <w:sz w:val="20"/>
                <w:szCs w:val="20"/>
              </w:rPr>
            </w:pPr>
            <w:r w:rsidRPr="008321AA">
              <w:rPr>
                <w:sz w:val="20"/>
                <w:szCs w:val="20"/>
              </w:rPr>
              <w:t>бюджетные ассигнования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</w:rPr>
              <w:t>всего,</w:t>
            </w:r>
            <w:r w:rsidRPr="0059129D">
              <w:rPr>
                <w:b/>
                <w:sz w:val="20"/>
                <w:szCs w:val="20"/>
              </w:rPr>
              <w:br/>
            </w:r>
            <w:r w:rsidRPr="0059129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168,0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168,0</w:t>
            </w:r>
          </w:p>
        </w:tc>
      </w:tr>
      <w:tr w:rsidR="0075118C" w:rsidTr="00A337CF">
        <w:trPr>
          <w:gridAfter w:val="1"/>
          <w:wAfter w:w="20" w:type="dxa"/>
          <w:trHeight w:val="410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168,0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168,0</w:t>
            </w:r>
          </w:p>
        </w:tc>
      </w:tr>
      <w:tr w:rsidR="0075118C" w:rsidTr="00A337CF">
        <w:trPr>
          <w:gridAfter w:val="1"/>
          <w:wAfter w:w="20" w:type="dxa"/>
          <w:trHeight w:val="152"/>
        </w:trPr>
        <w:tc>
          <w:tcPr>
            <w:tcW w:w="801" w:type="dxa"/>
            <w:vMerge w:val="restart"/>
          </w:tcPr>
          <w:p w:rsidR="0075118C" w:rsidRPr="0059129D" w:rsidRDefault="008321AA" w:rsidP="00E26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7.1.4</w:t>
            </w:r>
          </w:p>
        </w:tc>
        <w:tc>
          <w:tcPr>
            <w:tcW w:w="1750" w:type="dxa"/>
            <w:vMerge w:val="restart"/>
          </w:tcPr>
          <w:p w:rsidR="0075118C" w:rsidRPr="008321AA" w:rsidRDefault="008321AA" w:rsidP="00E26D9F">
            <w:pPr>
              <w:jc w:val="both"/>
              <w:rPr>
                <w:sz w:val="20"/>
                <w:szCs w:val="20"/>
              </w:rPr>
            </w:pPr>
            <w:r w:rsidRPr="008321AA">
              <w:rPr>
                <w:sz w:val="20"/>
                <w:szCs w:val="20"/>
              </w:rPr>
              <w:t xml:space="preserve">Мероприятие </w:t>
            </w:r>
          </w:p>
          <w:p w:rsidR="0075118C" w:rsidRPr="0059129D" w:rsidRDefault="008321AA" w:rsidP="00E26D9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5118C" w:rsidRPr="0059129D">
              <w:rPr>
                <w:sz w:val="20"/>
                <w:szCs w:val="20"/>
              </w:rPr>
              <w:t>Обеспечение оздоровления детей (транспортные расходы)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 w:val="restart"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Комитет по социальной и молодежной политике  администрации городского округа Кинешма</w:t>
            </w: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178,5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20,0</w:t>
            </w:r>
          </w:p>
        </w:tc>
        <w:tc>
          <w:tcPr>
            <w:tcW w:w="1559" w:type="dxa"/>
            <w:gridSpan w:val="3"/>
            <w:vMerge w:val="restart"/>
          </w:tcPr>
          <w:p w:rsidR="0075118C" w:rsidRPr="0059129D" w:rsidRDefault="0075118C" w:rsidP="00393613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Реализация мероприятия будет продолжаться в 2-4 квартал</w:t>
            </w:r>
            <w:r w:rsidR="00393613">
              <w:rPr>
                <w:sz w:val="20"/>
                <w:szCs w:val="20"/>
              </w:rPr>
              <w:t>ах</w:t>
            </w:r>
            <w:r w:rsidRPr="0059129D">
              <w:rPr>
                <w:sz w:val="20"/>
                <w:szCs w:val="20"/>
              </w:rPr>
              <w:t xml:space="preserve"> 2018 года</w:t>
            </w:r>
          </w:p>
        </w:tc>
        <w:tc>
          <w:tcPr>
            <w:tcW w:w="2551" w:type="dxa"/>
            <w:gridSpan w:val="3"/>
            <w:vMerge w:val="restart"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178,5</w:t>
            </w:r>
          </w:p>
        </w:tc>
      </w:tr>
      <w:tr w:rsidR="0075118C" w:rsidTr="00A337CF">
        <w:trPr>
          <w:gridAfter w:val="1"/>
          <w:wAfter w:w="20" w:type="dxa"/>
          <w:trHeight w:val="151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b/>
                <w:sz w:val="20"/>
                <w:szCs w:val="20"/>
              </w:rPr>
            </w:pPr>
            <w:r w:rsidRPr="008321AA">
              <w:rPr>
                <w:sz w:val="20"/>
                <w:szCs w:val="20"/>
              </w:rPr>
              <w:t>бюджетные ассигнования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</w:rPr>
              <w:t>всего,</w:t>
            </w:r>
            <w:r w:rsidRPr="0059129D">
              <w:rPr>
                <w:b/>
                <w:sz w:val="20"/>
                <w:szCs w:val="20"/>
              </w:rPr>
              <w:br/>
            </w:r>
            <w:r w:rsidRPr="0059129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178,5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20,0</w:t>
            </w:r>
          </w:p>
        </w:tc>
        <w:tc>
          <w:tcPr>
            <w:tcW w:w="1559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178,5</w:t>
            </w:r>
          </w:p>
        </w:tc>
      </w:tr>
      <w:tr w:rsidR="0075118C" w:rsidTr="00A337CF">
        <w:trPr>
          <w:gridAfter w:val="1"/>
          <w:wAfter w:w="20" w:type="dxa"/>
          <w:trHeight w:val="151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178,5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20,0</w:t>
            </w:r>
          </w:p>
        </w:tc>
        <w:tc>
          <w:tcPr>
            <w:tcW w:w="1559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178,5</w:t>
            </w:r>
          </w:p>
        </w:tc>
      </w:tr>
      <w:tr w:rsidR="008321AA" w:rsidTr="00A337CF">
        <w:trPr>
          <w:gridAfter w:val="1"/>
          <w:wAfter w:w="20" w:type="dxa"/>
          <w:trHeight w:val="249"/>
        </w:trPr>
        <w:tc>
          <w:tcPr>
            <w:tcW w:w="801" w:type="dxa"/>
            <w:vMerge w:val="restart"/>
          </w:tcPr>
          <w:p w:rsidR="008321AA" w:rsidRPr="0059129D" w:rsidRDefault="008321AA" w:rsidP="00E26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50" w:type="dxa"/>
            <w:vMerge w:val="restart"/>
          </w:tcPr>
          <w:p w:rsidR="008321AA" w:rsidRPr="0059129D" w:rsidRDefault="008321AA" w:rsidP="00E26D9F">
            <w:pPr>
              <w:jc w:val="both"/>
              <w:rPr>
                <w:b/>
                <w:sz w:val="20"/>
                <w:szCs w:val="20"/>
              </w:rPr>
            </w:pPr>
            <w:r w:rsidRPr="008321AA">
              <w:rPr>
                <w:sz w:val="20"/>
                <w:szCs w:val="20"/>
              </w:rPr>
              <w:t>Подпрограмма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8321AA" w:rsidRPr="0059129D" w:rsidRDefault="008321AA" w:rsidP="008321AA">
            <w:pPr>
              <w:rPr>
                <w:b/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«Формирование доступной среды жизнедеятельности для инвалидов»</w:t>
            </w:r>
          </w:p>
        </w:tc>
        <w:tc>
          <w:tcPr>
            <w:tcW w:w="1460" w:type="dxa"/>
            <w:vMerge w:val="restart"/>
          </w:tcPr>
          <w:p w:rsidR="008321AA" w:rsidRPr="009B1D92" w:rsidRDefault="008321AA" w:rsidP="00393613">
            <w:pPr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Комитет по социальной и молодежной политике администрации городского округа Кинешма;</w:t>
            </w:r>
          </w:p>
          <w:p w:rsidR="008321AA" w:rsidRPr="009B1D92" w:rsidRDefault="008321AA" w:rsidP="00393613">
            <w:pPr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 xml:space="preserve">Комитет по физической культуре и спорту администрации городского округа Кинешма; </w:t>
            </w:r>
          </w:p>
          <w:p w:rsidR="008321AA" w:rsidRPr="009B1D92" w:rsidRDefault="008321AA" w:rsidP="00393613">
            <w:pPr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 xml:space="preserve">Комитет по культуре и туризму администрации </w:t>
            </w:r>
            <w:r w:rsidRPr="009B1D92">
              <w:rPr>
                <w:sz w:val="18"/>
                <w:szCs w:val="18"/>
              </w:rPr>
              <w:lastRenderedPageBreak/>
              <w:t>городского округа Кинешма;</w:t>
            </w:r>
          </w:p>
          <w:p w:rsidR="008321AA" w:rsidRPr="009B1D92" w:rsidRDefault="008321AA" w:rsidP="00393613">
            <w:pPr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Управление образования администрации городского округа Кинешма;</w:t>
            </w:r>
          </w:p>
          <w:p w:rsidR="008321AA" w:rsidRPr="009B1D92" w:rsidRDefault="008321AA" w:rsidP="00393613">
            <w:pPr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Администрация городского округа Кинешма</w:t>
            </w:r>
          </w:p>
        </w:tc>
        <w:tc>
          <w:tcPr>
            <w:tcW w:w="1375" w:type="dxa"/>
            <w:gridSpan w:val="2"/>
          </w:tcPr>
          <w:p w:rsidR="008321AA" w:rsidRPr="0059129D" w:rsidRDefault="008321AA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3"/>
          </w:tcPr>
          <w:p w:rsidR="008321AA" w:rsidRPr="008321AA" w:rsidRDefault="008321AA" w:rsidP="00E26D9F">
            <w:pPr>
              <w:jc w:val="center"/>
              <w:rPr>
                <w:sz w:val="20"/>
                <w:szCs w:val="20"/>
              </w:rPr>
            </w:pPr>
            <w:r w:rsidRPr="008321A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8321AA" w:rsidRPr="008321AA" w:rsidRDefault="008321AA" w:rsidP="00E26D9F">
            <w:pPr>
              <w:jc w:val="center"/>
              <w:rPr>
                <w:sz w:val="20"/>
                <w:szCs w:val="20"/>
              </w:rPr>
            </w:pPr>
            <w:r w:rsidRPr="008321AA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8321AA" w:rsidRPr="008321AA" w:rsidRDefault="008321AA" w:rsidP="00E26D9F">
            <w:pPr>
              <w:jc w:val="center"/>
              <w:rPr>
                <w:sz w:val="20"/>
                <w:szCs w:val="20"/>
              </w:rPr>
            </w:pPr>
            <w:r w:rsidRPr="008321AA">
              <w:rPr>
                <w:sz w:val="20"/>
                <w:szCs w:val="20"/>
              </w:rPr>
              <w:t>-</w:t>
            </w:r>
          </w:p>
          <w:p w:rsidR="008321AA" w:rsidRPr="008321AA" w:rsidRDefault="008321AA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8321AA" w:rsidRPr="008321AA" w:rsidRDefault="008321AA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8321AA" w:rsidRPr="008321AA" w:rsidRDefault="008321AA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8321AA" w:rsidRPr="008321AA" w:rsidRDefault="008321AA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8321AA" w:rsidRPr="008321AA" w:rsidRDefault="008321AA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8321AA" w:rsidRPr="008321AA" w:rsidRDefault="008321AA" w:rsidP="00E26D9F">
            <w:pPr>
              <w:jc w:val="center"/>
              <w:rPr>
                <w:sz w:val="20"/>
                <w:szCs w:val="20"/>
              </w:rPr>
            </w:pPr>
            <w:r w:rsidRPr="008321AA">
              <w:rPr>
                <w:sz w:val="20"/>
                <w:szCs w:val="20"/>
              </w:rPr>
              <w:t>0</w:t>
            </w:r>
          </w:p>
          <w:p w:rsidR="008321AA" w:rsidRPr="008321AA" w:rsidRDefault="008321AA" w:rsidP="00E26D9F">
            <w:pPr>
              <w:jc w:val="center"/>
              <w:rPr>
                <w:sz w:val="20"/>
                <w:szCs w:val="20"/>
              </w:rPr>
            </w:pPr>
          </w:p>
        </w:tc>
      </w:tr>
      <w:tr w:rsidR="00393613" w:rsidTr="00A337CF">
        <w:trPr>
          <w:gridAfter w:val="1"/>
          <w:wAfter w:w="20" w:type="dxa"/>
          <w:trHeight w:val="1247"/>
        </w:trPr>
        <w:tc>
          <w:tcPr>
            <w:tcW w:w="801" w:type="dxa"/>
            <w:vMerge/>
          </w:tcPr>
          <w:p w:rsidR="00393613" w:rsidRPr="0059129D" w:rsidRDefault="00393613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393613" w:rsidRPr="0059129D" w:rsidRDefault="00393613" w:rsidP="00E26D9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393613" w:rsidRPr="009B1D92" w:rsidRDefault="00393613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393613" w:rsidRPr="0059129D" w:rsidRDefault="00393613" w:rsidP="00E26D9F">
            <w:pPr>
              <w:rPr>
                <w:b/>
                <w:sz w:val="20"/>
                <w:szCs w:val="20"/>
              </w:rPr>
            </w:pPr>
            <w:r w:rsidRPr="008321AA">
              <w:rPr>
                <w:sz w:val="20"/>
                <w:szCs w:val="20"/>
              </w:rPr>
              <w:t>бюджетные ассигнования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</w:rPr>
              <w:t>всего,</w:t>
            </w:r>
            <w:r w:rsidRPr="0059129D">
              <w:rPr>
                <w:b/>
                <w:sz w:val="20"/>
                <w:szCs w:val="20"/>
              </w:rPr>
              <w:br/>
            </w:r>
            <w:r w:rsidRPr="0059129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393613" w:rsidRPr="0059129D" w:rsidRDefault="00393613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393613" w:rsidRPr="0059129D" w:rsidRDefault="00393613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393613" w:rsidRPr="0059129D" w:rsidRDefault="00393613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393613" w:rsidRPr="0059129D" w:rsidRDefault="00393613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393613" w:rsidRPr="0059129D" w:rsidRDefault="00393613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393613" w:rsidRPr="0059129D" w:rsidRDefault="00393613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393613" w:rsidRPr="0059129D" w:rsidRDefault="00393613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393613" w:rsidRPr="0059129D" w:rsidRDefault="00393613" w:rsidP="00E26D9F">
            <w:pPr>
              <w:jc w:val="center"/>
              <w:rPr>
                <w:sz w:val="20"/>
                <w:szCs w:val="20"/>
              </w:rPr>
            </w:pPr>
          </w:p>
        </w:tc>
      </w:tr>
      <w:tr w:rsidR="0075118C" w:rsidTr="00A337CF">
        <w:trPr>
          <w:gridAfter w:val="1"/>
          <w:wAfter w:w="20" w:type="dxa"/>
        </w:trPr>
        <w:tc>
          <w:tcPr>
            <w:tcW w:w="801" w:type="dxa"/>
            <w:vMerge w:val="restart"/>
          </w:tcPr>
          <w:p w:rsidR="0075118C" w:rsidRPr="0059129D" w:rsidRDefault="008321AA" w:rsidP="00E26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1750" w:type="dxa"/>
            <w:vMerge w:val="restart"/>
          </w:tcPr>
          <w:p w:rsidR="0075118C" w:rsidRPr="0059129D" w:rsidRDefault="0075118C" w:rsidP="008321AA">
            <w:pPr>
              <w:rPr>
                <w:sz w:val="20"/>
                <w:szCs w:val="20"/>
              </w:rPr>
            </w:pPr>
            <w:r w:rsidRPr="00442EDE">
              <w:rPr>
                <w:sz w:val="20"/>
                <w:szCs w:val="20"/>
              </w:rPr>
              <w:t>Основное мероприятие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</w:rPr>
              <w:t>«Организация и проведение мероприятий для инвалидов»</w:t>
            </w: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75118C" w:rsidRPr="00393613" w:rsidRDefault="0075118C" w:rsidP="00E26D9F">
            <w:pPr>
              <w:jc w:val="center"/>
              <w:rPr>
                <w:sz w:val="20"/>
                <w:szCs w:val="20"/>
              </w:rPr>
            </w:pPr>
            <w:r w:rsidRPr="0039361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75118C" w:rsidRPr="0059129D" w:rsidRDefault="008321AA" w:rsidP="008321AA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 xml:space="preserve">Доля людей с ограниченными возможностями здоровья, охваченных мероприятиями, направленными на поддержание жизнеспособности и активности граждан данной категории от общей численности членов </w:t>
            </w:r>
            <w:r w:rsidRPr="0059129D">
              <w:rPr>
                <w:sz w:val="20"/>
                <w:szCs w:val="20"/>
              </w:rPr>
              <w:lastRenderedPageBreak/>
              <w:t>общественных организаций инвалидов городского округа Кинешма</w:t>
            </w:r>
          </w:p>
        </w:tc>
        <w:tc>
          <w:tcPr>
            <w:tcW w:w="568" w:type="dxa"/>
            <w:gridSpan w:val="3"/>
            <w:vMerge w:val="restart"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gridSpan w:val="5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28,09</w:t>
            </w:r>
          </w:p>
        </w:tc>
        <w:tc>
          <w:tcPr>
            <w:tcW w:w="1134" w:type="dxa"/>
            <w:gridSpan w:val="4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10,0</w:t>
            </w: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</w:tr>
      <w:tr w:rsidR="0075118C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b/>
                <w:sz w:val="20"/>
                <w:szCs w:val="20"/>
              </w:rPr>
            </w:pPr>
            <w:r w:rsidRPr="008321AA">
              <w:rPr>
                <w:sz w:val="20"/>
                <w:szCs w:val="20"/>
              </w:rPr>
              <w:t>бюджетные ассигнования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</w:rPr>
              <w:t>всего,</w:t>
            </w:r>
            <w:r w:rsidRPr="0059129D">
              <w:rPr>
                <w:b/>
                <w:sz w:val="20"/>
                <w:szCs w:val="20"/>
              </w:rPr>
              <w:br/>
            </w:r>
            <w:r w:rsidRPr="0059129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</w:tr>
      <w:tr w:rsidR="0075118C" w:rsidRPr="00F60E10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</w:tr>
      <w:tr w:rsidR="0075118C" w:rsidTr="00A337CF">
        <w:trPr>
          <w:gridAfter w:val="1"/>
          <w:wAfter w:w="20" w:type="dxa"/>
          <w:trHeight w:val="205"/>
        </w:trPr>
        <w:tc>
          <w:tcPr>
            <w:tcW w:w="801" w:type="dxa"/>
            <w:vMerge w:val="restart"/>
          </w:tcPr>
          <w:p w:rsidR="0075118C" w:rsidRPr="0059129D" w:rsidRDefault="00393613" w:rsidP="00E26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8.1.1</w:t>
            </w:r>
          </w:p>
        </w:tc>
        <w:tc>
          <w:tcPr>
            <w:tcW w:w="1750" w:type="dxa"/>
            <w:vMerge w:val="restart"/>
          </w:tcPr>
          <w:p w:rsidR="001B2947" w:rsidRPr="00A67ADF" w:rsidRDefault="00A67ADF" w:rsidP="00E26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75118C" w:rsidRPr="0059129D" w:rsidRDefault="00A67ADF" w:rsidP="00A67A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5118C" w:rsidRPr="0059129D">
              <w:rPr>
                <w:sz w:val="20"/>
                <w:szCs w:val="20"/>
              </w:rPr>
              <w:t>Воспитание и обучение детей-инвалидов на дому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 w:val="restart"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1B2947" w:rsidRPr="0059129D" w:rsidRDefault="0075118C" w:rsidP="006236C6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1B2947" w:rsidRDefault="0075118C" w:rsidP="00A67AD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Дистанционное</w:t>
            </w:r>
          </w:p>
          <w:p w:rsidR="0075118C" w:rsidRPr="0059129D" w:rsidRDefault="0075118C" w:rsidP="00A67AD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 xml:space="preserve"> обучение 5 детей с ограниченными возможностями здоровья</w:t>
            </w:r>
          </w:p>
        </w:tc>
        <w:tc>
          <w:tcPr>
            <w:tcW w:w="2551" w:type="dxa"/>
            <w:gridSpan w:val="3"/>
            <w:vMerge w:val="restart"/>
          </w:tcPr>
          <w:p w:rsidR="0075118C" w:rsidRPr="0059129D" w:rsidRDefault="0075118C" w:rsidP="00A67AD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Доля людей с ограниченными возможностями здоровья, охваченных мероприятиями, направленными на поддержание жизнеспособности и активности граждан данной категории от общей численности членов общественных организаций инвалидов городского округа Кинешма</w:t>
            </w:r>
          </w:p>
        </w:tc>
        <w:tc>
          <w:tcPr>
            <w:tcW w:w="568" w:type="dxa"/>
            <w:gridSpan w:val="3"/>
            <w:vMerge w:val="restart"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29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5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28,09</w:t>
            </w:r>
          </w:p>
        </w:tc>
        <w:tc>
          <w:tcPr>
            <w:tcW w:w="1134" w:type="dxa"/>
            <w:gridSpan w:val="4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10,0</w:t>
            </w: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</w:tr>
      <w:tr w:rsidR="00A67ADF" w:rsidTr="00A337CF">
        <w:trPr>
          <w:gridAfter w:val="1"/>
          <w:wAfter w:w="20" w:type="dxa"/>
          <w:trHeight w:val="920"/>
        </w:trPr>
        <w:tc>
          <w:tcPr>
            <w:tcW w:w="801" w:type="dxa"/>
            <w:vMerge/>
          </w:tcPr>
          <w:p w:rsidR="00A67ADF" w:rsidRPr="0059129D" w:rsidRDefault="00A67ADF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67ADF" w:rsidRPr="0059129D" w:rsidRDefault="00A67ADF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67ADF" w:rsidRPr="009B1D92" w:rsidRDefault="00A67ADF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A67ADF" w:rsidRPr="0059129D" w:rsidRDefault="00A67ADF" w:rsidP="00E26D9F">
            <w:pPr>
              <w:rPr>
                <w:b/>
                <w:sz w:val="20"/>
                <w:szCs w:val="20"/>
              </w:rPr>
            </w:pPr>
            <w:r w:rsidRPr="00A67ADF">
              <w:rPr>
                <w:sz w:val="20"/>
                <w:szCs w:val="20"/>
              </w:rPr>
              <w:t>бюджетные ассигнования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</w:rPr>
              <w:t>всего,</w:t>
            </w:r>
            <w:r w:rsidRPr="0059129D">
              <w:rPr>
                <w:b/>
                <w:sz w:val="20"/>
                <w:szCs w:val="20"/>
              </w:rPr>
              <w:br/>
            </w:r>
            <w:r w:rsidRPr="0059129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A67ADF" w:rsidRPr="0059129D" w:rsidRDefault="00A67ADF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A67ADF" w:rsidRPr="0059129D" w:rsidRDefault="00A67ADF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A67ADF" w:rsidRPr="0059129D" w:rsidRDefault="00A67ADF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A67ADF" w:rsidRPr="0059129D" w:rsidRDefault="00A67ADF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A67ADF" w:rsidRPr="0059129D" w:rsidRDefault="00A67ADF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A67ADF" w:rsidRPr="0059129D" w:rsidRDefault="00A67ADF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A67ADF" w:rsidRPr="0059129D" w:rsidRDefault="00A67ADF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A67ADF" w:rsidRPr="0059129D" w:rsidRDefault="00A67ADF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</w:tr>
      <w:tr w:rsidR="0075118C" w:rsidTr="00A337CF">
        <w:trPr>
          <w:gridAfter w:val="1"/>
          <w:wAfter w:w="20" w:type="dxa"/>
          <w:trHeight w:val="356"/>
        </w:trPr>
        <w:tc>
          <w:tcPr>
            <w:tcW w:w="801" w:type="dxa"/>
            <w:vMerge w:val="restart"/>
          </w:tcPr>
          <w:p w:rsidR="0075118C" w:rsidRPr="0059129D" w:rsidRDefault="001B2947" w:rsidP="00E26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8.1.2</w:t>
            </w:r>
          </w:p>
        </w:tc>
        <w:tc>
          <w:tcPr>
            <w:tcW w:w="1750" w:type="dxa"/>
            <w:vMerge w:val="restart"/>
          </w:tcPr>
          <w:p w:rsidR="0075118C" w:rsidRPr="001B2947" w:rsidRDefault="001B2947" w:rsidP="00E26D9F">
            <w:pPr>
              <w:jc w:val="both"/>
              <w:rPr>
                <w:sz w:val="20"/>
                <w:szCs w:val="20"/>
              </w:rPr>
            </w:pPr>
            <w:r w:rsidRPr="001B2947">
              <w:rPr>
                <w:sz w:val="20"/>
                <w:szCs w:val="20"/>
              </w:rPr>
              <w:t xml:space="preserve">Мероприятие </w:t>
            </w:r>
          </w:p>
          <w:p w:rsidR="0075118C" w:rsidRPr="0059129D" w:rsidRDefault="001B2947" w:rsidP="001B2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="0075118C" w:rsidRPr="0059129D">
              <w:rPr>
                <w:sz w:val="20"/>
                <w:szCs w:val="20"/>
              </w:rPr>
              <w:t>Организация спортивно-массовой работы среди инвалидов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 w:val="restart"/>
          </w:tcPr>
          <w:p w:rsidR="0075118C" w:rsidRPr="009B1D92" w:rsidRDefault="0075118C" w:rsidP="00393613">
            <w:pPr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 xml:space="preserve">Комитет по физической культуре и спорту администрации городского округа Кинешма; </w:t>
            </w:r>
          </w:p>
          <w:p w:rsidR="0075118C" w:rsidRPr="009B1D92" w:rsidRDefault="0075118C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75118C" w:rsidRPr="005A6E53" w:rsidRDefault="0075118C" w:rsidP="001B2947">
            <w:pPr>
              <w:ind w:right="-108"/>
              <w:rPr>
                <w:sz w:val="18"/>
                <w:szCs w:val="18"/>
              </w:rPr>
            </w:pPr>
            <w:r w:rsidRPr="006236C6">
              <w:rPr>
                <w:sz w:val="18"/>
                <w:szCs w:val="18"/>
              </w:rPr>
              <w:t xml:space="preserve">Учебно-тренировочные занятия по видам спорта (шахматам, ОФП, </w:t>
            </w:r>
            <w:proofErr w:type="spellStart"/>
            <w:r w:rsidRPr="006236C6">
              <w:rPr>
                <w:sz w:val="18"/>
                <w:szCs w:val="18"/>
              </w:rPr>
              <w:t>дартсу</w:t>
            </w:r>
            <w:proofErr w:type="spellEnd"/>
            <w:r w:rsidRPr="006236C6">
              <w:rPr>
                <w:sz w:val="18"/>
                <w:szCs w:val="18"/>
              </w:rPr>
              <w:t xml:space="preserve">,   настольному теннису, теннис,    волейбол, пауэрлифтинг) проводились </w:t>
            </w:r>
            <w:r w:rsidRPr="0059129D">
              <w:rPr>
                <w:sz w:val="20"/>
                <w:szCs w:val="20"/>
              </w:rPr>
              <w:t xml:space="preserve">в </w:t>
            </w:r>
            <w:r w:rsidRPr="006236C6">
              <w:rPr>
                <w:sz w:val="18"/>
                <w:szCs w:val="18"/>
              </w:rPr>
              <w:t xml:space="preserve">спортивных залах  на базах </w:t>
            </w:r>
            <w:r w:rsidRPr="006236C6">
              <w:rPr>
                <w:sz w:val="18"/>
                <w:szCs w:val="18"/>
              </w:rPr>
              <w:lastRenderedPageBreak/>
              <w:t xml:space="preserve">муниципальных учреждений </w:t>
            </w:r>
            <w:r w:rsidRPr="005A6E53">
              <w:rPr>
                <w:sz w:val="18"/>
                <w:szCs w:val="18"/>
              </w:rPr>
              <w:t xml:space="preserve">общеобразовательного и  дополнительного образования и в учреждении профессионального образования, в спортивном зале Епархии. Участие в соревнованиях по настольному теннису и по шахматам.                      </w:t>
            </w:r>
          </w:p>
          <w:p w:rsidR="0075118C" w:rsidRPr="0059129D" w:rsidRDefault="0075118C" w:rsidP="001B2947">
            <w:pPr>
              <w:rPr>
                <w:sz w:val="20"/>
                <w:szCs w:val="20"/>
              </w:rPr>
            </w:pPr>
            <w:r w:rsidRPr="005A6E53">
              <w:rPr>
                <w:sz w:val="18"/>
                <w:szCs w:val="18"/>
              </w:rPr>
              <w:t>Учебно-тренировочные занятия по плаванию в бассейне   г. Наволоки. Участие в командном Чемпионате области по плаванию</w:t>
            </w:r>
          </w:p>
        </w:tc>
        <w:tc>
          <w:tcPr>
            <w:tcW w:w="2551" w:type="dxa"/>
            <w:gridSpan w:val="3"/>
            <w:vMerge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 xml:space="preserve">    </w:t>
            </w:r>
          </w:p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</w:tr>
      <w:tr w:rsidR="00393613" w:rsidTr="00A337CF">
        <w:trPr>
          <w:gridAfter w:val="1"/>
          <w:wAfter w:w="20" w:type="dxa"/>
          <w:trHeight w:val="982"/>
        </w:trPr>
        <w:tc>
          <w:tcPr>
            <w:tcW w:w="801" w:type="dxa"/>
            <w:vMerge/>
          </w:tcPr>
          <w:p w:rsidR="00393613" w:rsidRPr="0059129D" w:rsidRDefault="00393613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393613" w:rsidRPr="0059129D" w:rsidRDefault="00393613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393613" w:rsidRPr="009B1D92" w:rsidRDefault="00393613" w:rsidP="00E26D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393613" w:rsidRPr="0059129D" w:rsidRDefault="00393613" w:rsidP="00E26D9F">
            <w:pPr>
              <w:rPr>
                <w:b/>
                <w:sz w:val="20"/>
                <w:szCs w:val="20"/>
              </w:rPr>
            </w:pPr>
            <w:r w:rsidRPr="001B2947">
              <w:rPr>
                <w:sz w:val="20"/>
                <w:szCs w:val="20"/>
              </w:rPr>
              <w:t>бюджетные ассигнования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</w:rPr>
              <w:t>всего,</w:t>
            </w:r>
            <w:r w:rsidRPr="0059129D">
              <w:rPr>
                <w:b/>
                <w:sz w:val="20"/>
                <w:szCs w:val="20"/>
              </w:rPr>
              <w:br/>
            </w:r>
            <w:r w:rsidRPr="0059129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393613" w:rsidRPr="0059129D" w:rsidRDefault="00393613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393613" w:rsidRPr="0059129D" w:rsidRDefault="00393613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393613" w:rsidRPr="0059129D" w:rsidRDefault="00393613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393613" w:rsidRPr="0059129D" w:rsidRDefault="00393613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393613" w:rsidRPr="0059129D" w:rsidRDefault="00393613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393613" w:rsidRPr="0059129D" w:rsidRDefault="00393613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393613" w:rsidRPr="0059129D" w:rsidRDefault="00393613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393613" w:rsidRPr="0059129D" w:rsidRDefault="00393613" w:rsidP="00E26D9F">
            <w:pPr>
              <w:jc w:val="center"/>
              <w:rPr>
                <w:sz w:val="20"/>
                <w:szCs w:val="20"/>
              </w:rPr>
            </w:pPr>
          </w:p>
        </w:tc>
      </w:tr>
      <w:tr w:rsidR="0075118C" w:rsidTr="00A337CF">
        <w:trPr>
          <w:gridAfter w:val="1"/>
          <w:wAfter w:w="20" w:type="dxa"/>
          <w:trHeight w:val="351"/>
        </w:trPr>
        <w:tc>
          <w:tcPr>
            <w:tcW w:w="801" w:type="dxa"/>
            <w:vMerge w:val="restart"/>
          </w:tcPr>
          <w:p w:rsidR="0075118C" w:rsidRPr="0059129D" w:rsidRDefault="001B2947" w:rsidP="00E26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8.1.3</w:t>
            </w:r>
          </w:p>
        </w:tc>
        <w:tc>
          <w:tcPr>
            <w:tcW w:w="1750" w:type="dxa"/>
            <w:vMerge w:val="restart"/>
          </w:tcPr>
          <w:p w:rsidR="00670BEB" w:rsidRPr="001B2947" w:rsidRDefault="001B2947" w:rsidP="00E26D9F">
            <w:pPr>
              <w:jc w:val="both"/>
              <w:rPr>
                <w:sz w:val="20"/>
                <w:szCs w:val="20"/>
              </w:rPr>
            </w:pPr>
            <w:r w:rsidRPr="001B2947">
              <w:rPr>
                <w:sz w:val="20"/>
                <w:szCs w:val="20"/>
              </w:rPr>
              <w:t xml:space="preserve">Мероприятие </w:t>
            </w:r>
          </w:p>
          <w:p w:rsidR="0075118C" w:rsidRPr="0059129D" w:rsidRDefault="001B2947" w:rsidP="00E26D9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5118C" w:rsidRPr="0059129D">
              <w:rPr>
                <w:sz w:val="20"/>
                <w:szCs w:val="20"/>
              </w:rPr>
              <w:t>Организация культурно-досуговой деятельности инвалидов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 w:val="restart"/>
          </w:tcPr>
          <w:p w:rsidR="0075118C" w:rsidRPr="009B1D92" w:rsidRDefault="0075118C" w:rsidP="00E26D9F">
            <w:pPr>
              <w:jc w:val="both"/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Комитет по культуре и туризму администрации городского округа Кинешма;</w:t>
            </w:r>
          </w:p>
          <w:p w:rsidR="0075118C" w:rsidRPr="009B1D92" w:rsidRDefault="0075118C" w:rsidP="00E26D9F">
            <w:pPr>
              <w:jc w:val="both"/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lastRenderedPageBreak/>
              <w:t>Управление образования администрации городского округа Кинешма;</w:t>
            </w:r>
          </w:p>
          <w:p w:rsidR="0075118C" w:rsidRPr="009B1D92" w:rsidRDefault="0075118C" w:rsidP="00E26D9F">
            <w:pPr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Комитет по социальной и молодежной политике  администрации городского округа Кинешма</w:t>
            </w:r>
          </w:p>
        </w:tc>
        <w:tc>
          <w:tcPr>
            <w:tcW w:w="1375" w:type="dxa"/>
            <w:gridSpan w:val="2"/>
          </w:tcPr>
          <w:p w:rsidR="00670BEB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lastRenderedPageBreak/>
              <w:t>Всего</w:t>
            </w:r>
          </w:p>
          <w:p w:rsidR="00A515A7" w:rsidRDefault="00A515A7" w:rsidP="00E26D9F">
            <w:pPr>
              <w:rPr>
                <w:sz w:val="20"/>
                <w:szCs w:val="20"/>
              </w:rPr>
            </w:pPr>
          </w:p>
          <w:p w:rsidR="00A515A7" w:rsidRDefault="00A515A7" w:rsidP="00E26D9F">
            <w:pPr>
              <w:rPr>
                <w:sz w:val="20"/>
                <w:szCs w:val="20"/>
              </w:rPr>
            </w:pPr>
          </w:p>
          <w:p w:rsidR="00A515A7" w:rsidRDefault="00A515A7" w:rsidP="00E26D9F">
            <w:pPr>
              <w:rPr>
                <w:sz w:val="20"/>
                <w:szCs w:val="20"/>
              </w:rPr>
            </w:pPr>
          </w:p>
          <w:p w:rsidR="00A515A7" w:rsidRDefault="00A515A7" w:rsidP="00E26D9F">
            <w:pPr>
              <w:rPr>
                <w:sz w:val="20"/>
                <w:szCs w:val="20"/>
              </w:rPr>
            </w:pPr>
          </w:p>
          <w:p w:rsidR="00A515A7" w:rsidRDefault="00A515A7" w:rsidP="00E26D9F">
            <w:pPr>
              <w:rPr>
                <w:sz w:val="20"/>
                <w:szCs w:val="20"/>
              </w:rPr>
            </w:pPr>
          </w:p>
          <w:p w:rsidR="00A515A7" w:rsidRPr="0059129D" w:rsidRDefault="00A515A7" w:rsidP="00E26D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75118C" w:rsidRPr="005A6E53" w:rsidRDefault="0075118C" w:rsidP="001B2947">
            <w:pPr>
              <w:rPr>
                <w:sz w:val="18"/>
                <w:szCs w:val="18"/>
              </w:rPr>
            </w:pPr>
            <w:r w:rsidRPr="005A6E53">
              <w:rPr>
                <w:sz w:val="18"/>
                <w:szCs w:val="18"/>
              </w:rPr>
              <w:t xml:space="preserve">В рамках реализации данного мероприятия в учреждениях культуры (МУ «Кинешемский </w:t>
            </w:r>
            <w:r w:rsidRPr="005A6E53">
              <w:rPr>
                <w:sz w:val="18"/>
                <w:szCs w:val="18"/>
              </w:rPr>
              <w:lastRenderedPageBreak/>
              <w:t xml:space="preserve">Парк культуры и отдыха имени 35-летия Победы», МУ «Городской Дом культуры», МУ «Клуб «Октябрь», МУ «Кинешемская городская централизованная библиотечная система») организовано бесплатное посещение культурно-зрелищных мероприятий: в 55 мероприятиях участвовало 932 гражданина пожилого возраста. Граждане пожилого возраста с большим удовольствием посещают такие мероприятия, как «Встреча поколений» </w:t>
            </w:r>
            <w:r w:rsidRPr="005A6E53">
              <w:rPr>
                <w:sz w:val="18"/>
                <w:szCs w:val="18"/>
              </w:rPr>
              <w:lastRenderedPageBreak/>
              <w:t>(концертная программа вокально-хорового ансамбля «Серебряный возраст»), принимают участие в клубах «Истоки», «Белая акация»</w:t>
            </w:r>
          </w:p>
        </w:tc>
        <w:tc>
          <w:tcPr>
            <w:tcW w:w="2551" w:type="dxa"/>
            <w:gridSpan w:val="3"/>
            <w:vMerge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29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5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28,09</w:t>
            </w:r>
          </w:p>
        </w:tc>
        <w:tc>
          <w:tcPr>
            <w:tcW w:w="1134" w:type="dxa"/>
            <w:gridSpan w:val="4"/>
            <w:vMerge w:val="restart"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29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559" w:type="dxa"/>
            <w:gridSpan w:val="3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</w:tr>
      <w:tr w:rsidR="00393613" w:rsidTr="00A337CF">
        <w:trPr>
          <w:gridAfter w:val="1"/>
          <w:wAfter w:w="20" w:type="dxa"/>
          <w:trHeight w:val="1498"/>
        </w:trPr>
        <w:tc>
          <w:tcPr>
            <w:tcW w:w="801" w:type="dxa"/>
            <w:vMerge/>
          </w:tcPr>
          <w:p w:rsidR="00393613" w:rsidRPr="0059129D" w:rsidRDefault="00393613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393613" w:rsidRPr="0059129D" w:rsidRDefault="00393613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393613" w:rsidRPr="009B1D92" w:rsidRDefault="00393613" w:rsidP="00E26D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393613" w:rsidRPr="0059129D" w:rsidRDefault="00393613" w:rsidP="00E26D9F">
            <w:pPr>
              <w:rPr>
                <w:b/>
                <w:sz w:val="20"/>
                <w:szCs w:val="20"/>
              </w:rPr>
            </w:pPr>
            <w:r w:rsidRPr="001B2947">
              <w:rPr>
                <w:sz w:val="20"/>
                <w:szCs w:val="20"/>
              </w:rPr>
              <w:t>бюджетные ассигнования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</w:rPr>
              <w:t>всего,</w:t>
            </w:r>
            <w:r w:rsidRPr="0059129D">
              <w:rPr>
                <w:b/>
                <w:sz w:val="20"/>
                <w:szCs w:val="20"/>
              </w:rPr>
              <w:br/>
            </w:r>
            <w:r w:rsidRPr="0059129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393613" w:rsidRPr="0059129D" w:rsidRDefault="00393613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393613" w:rsidRPr="0059129D" w:rsidRDefault="00393613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393613" w:rsidRPr="0059129D" w:rsidRDefault="00393613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393613" w:rsidRPr="0059129D" w:rsidRDefault="00393613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393613" w:rsidRPr="0059129D" w:rsidRDefault="00393613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393613" w:rsidRPr="0059129D" w:rsidRDefault="00393613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393613" w:rsidRPr="0059129D" w:rsidRDefault="00393613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393613" w:rsidRPr="0059129D" w:rsidRDefault="00393613" w:rsidP="00E26D9F">
            <w:pPr>
              <w:jc w:val="center"/>
              <w:rPr>
                <w:sz w:val="20"/>
                <w:szCs w:val="20"/>
              </w:rPr>
            </w:pPr>
          </w:p>
        </w:tc>
      </w:tr>
      <w:tr w:rsidR="0075118C" w:rsidTr="00A337CF">
        <w:trPr>
          <w:gridAfter w:val="1"/>
          <w:wAfter w:w="20" w:type="dxa"/>
          <w:trHeight w:val="223"/>
        </w:trPr>
        <w:tc>
          <w:tcPr>
            <w:tcW w:w="801" w:type="dxa"/>
            <w:vMerge w:val="restart"/>
          </w:tcPr>
          <w:p w:rsidR="0075118C" w:rsidRPr="0059129D" w:rsidRDefault="00393613" w:rsidP="00E26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750" w:type="dxa"/>
            <w:vMerge w:val="restart"/>
          </w:tcPr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  <w:r w:rsidRPr="00393613">
              <w:rPr>
                <w:sz w:val="20"/>
                <w:szCs w:val="20"/>
              </w:rPr>
              <w:t xml:space="preserve">Подпрограмма </w:t>
            </w:r>
          </w:p>
          <w:p w:rsidR="0075118C" w:rsidRPr="0059129D" w:rsidRDefault="0075118C" w:rsidP="00E26D9F">
            <w:pPr>
              <w:jc w:val="both"/>
              <w:rPr>
                <w:b/>
                <w:sz w:val="20"/>
                <w:szCs w:val="20"/>
              </w:rPr>
            </w:pPr>
            <w:r w:rsidRPr="0059129D">
              <w:rPr>
                <w:b/>
                <w:sz w:val="20"/>
                <w:szCs w:val="20"/>
              </w:rPr>
              <w:t>«</w:t>
            </w:r>
            <w:r w:rsidRPr="0059129D">
              <w:rPr>
                <w:sz w:val="20"/>
                <w:szCs w:val="20"/>
              </w:rPr>
              <w:t>Повышение качества жизни граждан пожилого возраста</w:t>
            </w:r>
            <w:r w:rsidRPr="0059129D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60" w:type="dxa"/>
            <w:vMerge w:val="restart"/>
          </w:tcPr>
          <w:p w:rsidR="0075118C" w:rsidRPr="009B1D92" w:rsidRDefault="0075118C" w:rsidP="00A515A7">
            <w:pPr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Комитет по социальной и молодежной политике  администрации городского округа Кинешма;</w:t>
            </w:r>
          </w:p>
          <w:p w:rsidR="0075118C" w:rsidRPr="009B1D92" w:rsidRDefault="0075118C" w:rsidP="00A515A7">
            <w:pPr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 xml:space="preserve">Комитет по физической культуре и спорту администрации городского округа Кинешма; </w:t>
            </w:r>
          </w:p>
          <w:p w:rsidR="00A515A7" w:rsidRDefault="0075118C" w:rsidP="00A515A7">
            <w:pPr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 xml:space="preserve">Комитет </w:t>
            </w:r>
            <w:proofErr w:type="gramStart"/>
            <w:r w:rsidRPr="009B1D92">
              <w:rPr>
                <w:sz w:val="18"/>
                <w:szCs w:val="18"/>
              </w:rPr>
              <w:t>по</w:t>
            </w:r>
            <w:proofErr w:type="gramEnd"/>
            <w:r w:rsidRPr="009B1D92">
              <w:rPr>
                <w:sz w:val="18"/>
                <w:szCs w:val="18"/>
              </w:rPr>
              <w:t xml:space="preserve"> </w:t>
            </w:r>
          </w:p>
          <w:p w:rsidR="0075118C" w:rsidRPr="009B1D92" w:rsidRDefault="0075118C" w:rsidP="00A515A7">
            <w:pPr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lastRenderedPageBreak/>
              <w:t>культуре и туризму администрации городского округа Кинешма;</w:t>
            </w:r>
          </w:p>
          <w:p w:rsidR="0075118C" w:rsidRPr="009B1D92" w:rsidRDefault="0075118C" w:rsidP="00E26D9F">
            <w:pPr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Администрация городского округа Кинешма: муниципальное учреждение города Кинешмы «Управление капитального строительства»</w:t>
            </w: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3"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75118C" w:rsidRPr="0059129D" w:rsidRDefault="0075118C" w:rsidP="00E26D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</w:tr>
      <w:tr w:rsidR="007D320A" w:rsidTr="00A337CF">
        <w:trPr>
          <w:gridAfter w:val="1"/>
          <w:wAfter w:w="20" w:type="dxa"/>
          <w:trHeight w:val="920"/>
        </w:trPr>
        <w:tc>
          <w:tcPr>
            <w:tcW w:w="801" w:type="dxa"/>
            <w:vMerge/>
          </w:tcPr>
          <w:p w:rsidR="007D320A" w:rsidRPr="0059129D" w:rsidRDefault="007D320A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D320A" w:rsidRPr="0059129D" w:rsidRDefault="007D320A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D320A" w:rsidRPr="009B1D92" w:rsidRDefault="007D320A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7D320A" w:rsidRPr="0059129D" w:rsidRDefault="007D320A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бюджетные ассигнования всего,</w:t>
            </w:r>
            <w:r w:rsidRPr="0059129D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76" w:type="dxa"/>
            <w:gridSpan w:val="3"/>
          </w:tcPr>
          <w:p w:rsidR="007D320A" w:rsidRPr="0059129D" w:rsidRDefault="007D320A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7D320A" w:rsidRPr="0059129D" w:rsidRDefault="007D320A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</w:tcPr>
          <w:p w:rsidR="007D320A" w:rsidRPr="0059129D" w:rsidRDefault="007D320A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7D320A" w:rsidRPr="0059129D" w:rsidRDefault="007D320A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7D320A" w:rsidRPr="0059129D" w:rsidRDefault="007D320A" w:rsidP="00E26D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7D320A" w:rsidRPr="0059129D" w:rsidRDefault="007D320A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7D320A" w:rsidRPr="0059129D" w:rsidRDefault="007D320A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D320A" w:rsidRPr="0059129D" w:rsidRDefault="007D320A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</w:tr>
      <w:tr w:rsidR="005A6E53" w:rsidTr="00A337CF">
        <w:trPr>
          <w:gridAfter w:val="1"/>
          <w:wAfter w:w="20" w:type="dxa"/>
          <w:trHeight w:val="247"/>
        </w:trPr>
        <w:tc>
          <w:tcPr>
            <w:tcW w:w="801" w:type="dxa"/>
            <w:vMerge w:val="restart"/>
          </w:tcPr>
          <w:p w:rsidR="005A6E53" w:rsidRPr="0059129D" w:rsidRDefault="005A6E53" w:rsidP="00E26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1750" w:type="dxa"/>
            <w:vMerge w:val="restart"/>
          </w:tcPr>
          <w:p w:rsidR="005A6E53" w:rsidRPr="0059129D" w:rsidRDefault="005A6E53" w:rsidP="004C5179">
            <w:pPr>
              <w:rPr>
                <w:b/>
                <w:sz w:val="20"/>
                <w:szCs w:val="20"/>
              </w:rPr>
            </w:pPr>
            <w:r w:rsidRPr="004C5179">
              <w:rPr>
                <w:sz w:val="20"/>
                <w:szCs w:val="20"/>
              </w:rPr>
              <w:t>Основное мероприятие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  <w:lang w:eastAsia="en-US"/>
              </w:rPr>
              <w:t>«</w:t>
            </w:r>
            <w:r w:rsidRPr="0059129D">
              <w:rPr>
                <w:sz w:val="20"/>
                <w:szCs w:val="20"/>
              </w:rPr>
              <w:t>Оказание мер поддержки граждан пожилого возраста»</w:t>
            </w:r>
          </w:p>
        </w:tc>
        <w:tc>
          <w:tcPr>
            <w:tcW w:w="1460" w:type="dxa"/>
            <w:vMerge/>
          </w:tcPr>
          <w:p w:rsidR="005A6E53" w:rsidRPr="009B1D92" w:rsidRDefault="005A6E53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5A6E53" w:rsidRPr="0059129D" w:rsidRDefault="005A6E53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5A6E53" w:rsidRPr="0059129D" w:rsidRDefault="005A6E53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5A6E53" w:rsidRPr="0059129D" w:rsidRDefault="005A6E53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5A6E53" w:rsidRDefault="005A6E53" w:rsidP="004C5179">
            <w:pPr>
              <w:rPr>
                <w:sz w:val="18"/>
                <w:szCs w:val="18"/>
              </w:rPr>
            </w:pPr>
            <w:r w:rsidRPr="005A6E53">
              <w:rPr>
                <w:sz w:val="18"/>
                <w:szCs w:val="18"/>
              </w:rPr>
              <w:t xml:space="preserve">Учебно-тренировочные </w:t>
            </w:r>
          </w:p>
          <w:p w:rsidR="005A6E53" w:rsidRDefault="005A6E53" w:rsidP="004C5179">
            <w:pPr>
              <w:rPr>
                <w:sz w:val="18"/>
                <w:szCs w:val="18"/>
              </w:rPr>
            </w:pPr>
            <w:r w:rsidRPr="005A6E53">
              <w:rPr>
                <w:sz w:val="18"/>
                <w:szCs w:val="18"/>
              </w:rPr>
              <w:t xml:space="preserve">занятия по видам спорта (шахматы,   настольный теннис, теннис,    волейбол, пауэрлифтинг) проводились в спортивных </w:t>
            </w:r>
            <w:r w:rsidRPr="005A6E53">
              <w:rPr>
                <w:sz w:val="18"/>
                <w:szCs w:val="18"/>
              </w:rPr>
              <w:lastRenderedPageBreak/>
              <w:t>залах  на базах муниципальных учреждений дополнительного образования. Всероссийская  массовая  лыжная гонка «Лыжня</w:t>
            </w:r>
          </w:p>
          <w:p w:rsidR="005A6E53" w:rsidRPr="005A6E53" w:rsidRDefault="005A6E53" w:rsidP="004C5179">
            <w:pPr>
              <w:rPr>
                <w:sz w:val="18"/>
                <w:szCs w:val="18"/>
              </w:rPr>
            </w:pPr>
            <w:proofErr w:type="spellStart"/>
            <w:r w:rsidRPr="005A6E53">
              <w:rPr>
                <w:sz w:val="18"/>
                <w:szCs w:val="18"/>
              </w:rPr>
              <w:t>Россиии</w:t>
            </w:r>
            <w:proofErr w:type="spellEnd"/>
            <w:r w:rsidRPr="005A6E53">
              <w:rPr>
                <w:sz w:val="18"/>
                <w:szCs w:val="18"/>
              </w:rPr>
              <w:t>»</w:t>
            </w:r>
          </w:p>
          <w:p w:rsidR="005A6E53" w:rsidRPr="0059129D" w:rsidRDefault="005A6E53" w:rsidP="00E26D9F">
            <w:pPr>
              <w:jc w:val="both"/>
              <w:rPr>
                <w:sz w:val="20"/>
                <w:szCs w:val="20"/>
              </w:rPr>
            </w:pPr>
            <w:r w:rsidRPr="005A6E53">
              <w:rPr>
                <w:sz w:val="18"/>
                <w:szCs w:val="18"/>
              </w:rPr>
              <w:t xml:space="preserve">соревнования по настольному теннису, шахматам среди ветеранов   </w:t>
            </w: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551" w:type="dxa"/>
            <w:gridSpan w:val="3"/>
            <w:vMerge w:val="restart"/>
          </w:tcPr>
          <w:p w:rsidR="005A6E53" w:rsidRDefault="005A6E53" w:rsidP="00E26D9F">
            <w:pPr>
              <w:jc w:val="both"/>
              <w:rPr>
                <w:sz w:val="20"/>
                <w:szCs w:val="20"/>
              </w:rPr>
            </w:pPr>
          </w:p>
          <w:p w:rsidR="005A6E53" w:rsidRDefault="005A6E53" w:rsidP="00E26D9F">
            <w:pPr>
              <w:jc w:val="both"/>
              <w:rPr>
                <w:sz w:val="20"/>
                <w:szCs w:val="20"/>
              </w:rPr>
            </w:pPr>
          </w:p>
          <w:p w:rsidR="005A6E53" w:rsidRDefault="005A6E53" w:rsidP="00E26D9F">
            <w:pPr>
              <w:jc w:val="both"/>
              <w:rPr>
                <w:sz w:val="20"/>
                <w:szCs w:val="20"/>
              </w:rPr>
            </w:pPr>
          </w:p>
          <w:p w:rsidR="005A6E53" w:rsidRDefault="005A6E53" w:rsidP="00E26D9F">
            <w:pPr>
              <w:jc w:val="both"/>
              <w:rPr>
                <w:sz w:val="20"/>
                <w:szCs w:val="20"/>
              </w:rPr>
            </w:pPr>
          </w:p>
          <w:p w:rsidR="005A6E53" w:rsidRDefault="005A6E53" w:rsidP="00E26D9F">
            <w:pPr>
              <w:jc w:val="both"/>
              <w:rPr>
                <w:sz w:val="20"/>
                <w:szCs w:val="20"/>
              </w:rPr>
            </w:pPr>
          </w:p>
          <w:p w:rsidR="005A6E53" w:rsidRDefault="005A6E53" w:rsidP="00E26D9F">
            <w:pPr>
              <w:jc w:val="both"/>
              <w:rPr>
                <w:sz w:val="20"/>
                <w:szCs w:val="20"/>
              </w:rPr>
            </w:pPr>
          </w:p>
          <w:p w:rsidR="005A6E53" w:rsidRDefault="005A6E53" w:rsidP="00E26D9F">
            <w:pPr>
              <w:jc w:val="both"/>
              <w:rPr>
                <w:sz w:val="20"/>
                <w:szCs w:val="20"/>
              </w:rPr>
            </w:pPr>
          </w:p>
          <w:p w:rsidR="005A6E53" w:rsidRDefault="005A6E53" w:rsidP="00E26D9F">
            <w:pPr>
              <w:jc w:val="both"/>
              <w:rPr>
                <w:sz w:val="20"/>
                <w:szCs w:val="20"/>
              </w:rPr>
            </w:pPr>
          </w:p>
          <w:p w:rsidR="005A6E53" w:rsidRDefault="005A6E53" w:rsidP="00E26D9F">
            <w:pPr>
              <w:jc w:val="both"/>
              <w:rPr>
                <w:sz w:val="20"/>
                <w:szCs w:val="20"/>
              </w:rPr>
            </w:pPr>
          </w:p>
          <w:p w:rsidR="005A6E53" w:rsidRPr="0059129D" w:rsidRDefault="005A6E53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5A6E53" w:rsidRPr="0059129D" w:rsidRDefault="005A6E53" w:rsidP="00E26D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5A6E53" w:rsidRPr="0059129D" w:rsidRDefault="005A6E53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5A6E53" w:rsidRPr="0059129D" w:rsidRDefault="005A6E53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5A6E53" w:rsidRPr="0059129D" w:rsidRDefault="005A6E53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</w:tr>
      <w:tr w:rsidR="005A6E53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5A6E53" w:rsidRPr="0059129D" w:rsidRDefault="005A6E53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5A6E53" w:rsidRPr="0059129D" w:rsidRDefault="005A6E53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5A6E53" w:rsidRPr="009B1D92" w:rsidRDefault="005A6E53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5A6E53" w:rsidRDefault="005A6E53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 xml:space="preserve">бюджетные </w:t>
            </w:r>
          </w:p>
          <w:p w:rsidR="005A6E53" w:rsidRDefault="005A6E53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ассигнования всего,</w:t>
            </w:r>
            <w:r w:rsidRPr="0059129D">
              <w:rPr>
                <w:sz w:val="20"/>
                <w:szCs w:val="20"/>
              </w:rPr>
              <w:br/>
              <w:t>в том числе:</w:t>
            </w:r>
          </w:p>
          <w:p w:rsidR="00A515A7" w:rsidRDefault="00A515A7" w:rsidP="00E26D9F">
            <w:pPr>
              <w:rPr>
                <w:sz w:val="20"/>
                <w:szCs w:val="20"/>
              </w:rPr>
            </w:pPr>
          </w:p>
          <w:p w:rsidR="00A515A7" w:rsidRDefault="00A515A7" w:rsidP="00E26D9F">
            <w:pPr>
              <w:rPr>
                <w:sz w:val="20"/>
                <w:szCs w:val="20"/>
              </w:rPr>
            </w:pPr>
          </w:p>
          <w:p w:rsidR="00A515A7" w:rsidRDefault="00A515A7" w:rsidP="00E26D9F">
            <w:pPr>
              <w:rPr>
                <w:sz w:val="20"/>
                <w:szCs w:val="20"/>
              </w:rPr>
            </w:pPr>
          </w:p>
          <w:p w:rsidR="00A515A7" w:rsidRDefault="00A515A7" w:rsidP="00E26D9F">
            <w:pPr>
              <w:rPr>
                <w:sz w:val="20"/>
                <w:szCs w:val="20"/>
              </w:rPr>
            </w:pPr>
          </w:p>
          <w:p w:rsidR="00A515A7" w:rsidRPr="0059129D" w:rsidRDefault="00A515A7" w:rsidP="00E26D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</w:tcPr>
          <w:p w:rsidR="005A6E53" w:rsidRDefault="005A6E53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lastRenderedPageBreak/>
              <w:t>0</w:t>
            </w:r>
          </w:p>
          <w:p w:rsidR="00A515A7" w:rsidRDefault="00A515A7" w:rsidP="00E26D9F">
            <w:pPr>
              <w:jc w:val="center"/>
              <w:rPr>
                <w:sz w:val="20"/>
                <w:szCs w:val="20"/>
              </w:rPr>
            </w:pPr>
          </w:p>
          <w:p w:rsidR="00A515A7" w:rsidRDefault="00A515A7" w:rsidP="00E26D9F">
            <w:pPr>
              <w:jc w:val="center"/>
              <w:rPr>
                <w:sz w:val="20"/>
                <w:szCs w:val="20"/>
              </w:rPr>
            </w:pPr>
          </w:p>
          <w:p w:rsidR="00A515A7" w:rsidRDefault="00A515A7" w:rsidP="00E26D9F">
            <w:pPr>
              <w:jc w:val="center"/>
              <w:rPr>
                <w:sz w:val="20"/>
                <w:szCs w:val="20"/>
              </w:rPr>
            </w:pPr>
          </w:p>
          <w:p w:rsidR="00A515A7" w:rsidRDefault="00A515A7" w:rsidP="00E26D9F">
            <w:pPr>
              <w:jc w:val="center"/>
              <w:rPr>
                <w:sz w:val="20"/>
                <w:szCs w:val="20"/>
              </w:rPr>
            </w:pPr>
          </w:p>
          <w:p w:rsidR="00A515A7" w:rsidRDefault="00A515A7" w:rsidP="00E26D9F">
            <w:pPr>
              <w:jc w:val="center"/>
              <w:rPr>
                <w:sz w:val="20"/>
                <w:szCs w:val="20"/>
              </w:rPr>
            </w:pPr>
          </w:p>
          <w:p w:rsidR="00A515A7" w:rsidRDefault="00A515A7" w:rsidP="00E26D9F">
            <w:pPr>
              <w:jc w:val="center"/>
              <w:rPr>
                <w:sz w:val="20"/>
                <w:szCs w:val="20"/>
              </w:rPr>
            </w:pPr>
          </w:p>
          <w:p w:rsidR="00A515A7" w:rsidRDefault="00A515A7" w:rsidP="00E26D9F">
            <w:pPr>
              <w:jc w:val="center"/>
              <w:rPr>
                <w:sz w:val="20"/>
                <w:szCs w:val="20"/>
              </w:rPr>
            </w:pPr>
          </w:p>
          <w:p w:rsidR="00A515A7" w:rsidRDefault="00A515A7" w:rsidP="00E26D9F">
            <w:pPr>
              <w:jc w:val="center"/>
              <w:rPr>
                <w:sz w:val="20"/>
                <w:szCs w:val="20"/>
              </w:rPr>
            </w:pPr>
          </w:p>
          <w:p w:rsidR="00A515A7" w:rsidRPr="0059129D" w:rsidRDefault="00A515A7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5A6E53" w:rsidRDefault="005A6E53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lastRenderedPageBreak/>
              <w:t>0</w:t>
            </w:r>
          </w:p>
          <w:p w:rsidR="005A6E53" w:rsidRDefault="005A6E53" w:rsidP="00E26D9F">
            <w:pPr>
              <w:jc w:val="center"/>
              <w:rPr>
                <w:sz w:val="20"/>
                <w:szCs w:val="20"/>
              </w:rPr>
            </w:pPr>
          </w:p>
          <w:p w:rsidR="005A6E53" w:rsidRDefault="005A6E53" w:rsidP="00E26D9F">
            <w:pPr>
              <w:jc w:val="center"/>
              <w:rPr>
                <w:sz w:val="20"/>
                <w:szCs w:val="20"/>
              </w:rPr>
            </w:pPr>
          </w:p>
          <w:p w:rsidR="005A6E53" w:rsidRDefault="005A6E53" w:rsidP="00E26D9F">
            <w:pPr>
              <w:jc w:val="center"/>
              <w:rPr>
                <w:sz w:val="20"/>
                <w:szCs w:val="20"/>
              </w:rPr>
            </w:pPr>
          </w:p>
          <w:p w:rsidR="005A6E53" w:rsidRDefault="005A6E53" w:rsidP="00E26D9F">
            <w:pPr>
              <w:jc w:val="center"/>
              <w:rPr>
                <w:sz w:val="20"/>
                <w:szCs w:val="20"/>
              </w:rPr>
            </w:pPr>
          </w:p>
          <w:p w:rsidR="005A6E53" w:rsidRDefault="005A6E53" w:rsidP="00E26D9F">
            <w:pPr>
              <w:jc w:val="center"/>
              <w:rPr>
                <w:sz w:val="20"/>
                <w:szCs w:val="20"/>
              </w:rPr>
            </w:pPr>
          </w:p>
          <w:p w:rsidR="00A515A7" w:rsidRDefault="00A515A7" w:rsidP="00E26D9F">
            <w:pPr>
              <w:jc w:val="center"/>
              <w:rPr>
                <w:sz w:val="20"/>
                <w:szCs w:val="20"/>
              </w:rPr>
            </w:pPr>
          </w:p>
          <w:p w:rsidR="00A515A7" w:rsidRDefault="00A515A7" w:rsidP="00E26D9F">
            <w:pPr>
              <w:jc w:val="center"/>
              <w:rPr>
                <w:sz w:val="20"/>
                <w:szCs w:val="20"/>
              </w:rPr>
            </w:pPr>
          </w:p>
          <w:p w:rsidR="00A515A7" w:rsidRDefault="00A515A7" w:rsidP="00E26D9F">
            <w:pPr>
              <w:jc w:val="center"/>
              <w:rPr>
                <w:sz w:val="20"/>
                <w:szCs w:val="20"/>
              </w:rPr>
            </w:pPr>
          </w:p>
          <w:p w:rsidR="00A515A7" w:rsidRDefault="00A515A7" w:rsidP="00E26D9F">
            <w:pPr>
              <w:jc w:val="center"/>
              <w:rPr>
                <w:sz w:val="20"/>
                <w:szCs w:val="20"/>
              </w:rPr>
            </w:pPr>
          </w:p>
          <w:p w:rsidR="005A6E53" w:rsidRDefault="005A6E53" w:rsidP="00E26D9F">
            <w:pPr>
              <w:jc w:val="center"/>
              <w:rPr>
                <w:sz w:val="20"/>
                <w:szCs w:val="20"/>
              </w:rPr>
            </w:pPr>
          </w:p>
          <w:p w:rsidR="005A6E53" w:rsidRDefault="005A6E53" w:rsidP="00E26D9F">
            <w:pPr>
              <w:jc w:val="center"/>
              <w:rPr>
                <w:sz w:val="20"/>
                <w:szCs w:val="20"/>
              </w:rPr>
            </w:pPr>
          </w:p>
          <w:p w:rsidR="005A6E53" w:rsidRDefault="005A6E53" w:rsidP="00E26D9F">
            <w:pPr>
              <w:jc w:val="center"/>
              <w:rPr>
                <w:sz w:val="20"/>
                <w:szCs w:val="20"/>
              </w:rPr>
            </w:pPr>
          </w:p>
          <w:p w:rsidR="005A6E53" w:rsidRDefault="005A6E53" w:rsidP="00E26D9F">
            <w:pPr>
              <w:jc w:val="center"/>
              <w:rPr>
                <w:sz w:val="20"/>
                <w:szCs w:val="20"/>
              </w:rPr>
            </w:pPr>
          </w:p>
          <w:p w:rsidR="005A6E53" w:rsidRDefault="005A6E53" w:rsidP="00E26D9F">
            <w:pPr>
              <w:jc w:val="center"/>
              <w:rPr>
                <w:sz w:val="20"/>
                <w:szCs w:val="20"/>
              </w:rPr>
            </w:pPr>
          </w:p>
          <w:p w:rsidR="005A6E53" w:rsidRDefault="005A6E53" w:rsidP="00E26D9F">
            <w:pPr>
              <w:jc w:val="center"/>
              <w:rPr>
                <w:sz w:val="20"/>
                <w:szCs w:val="20"/>
              </w:rPr>
            </w:pPr>
          </w:p>
          <w:p w:rsidR="005A6E53" w:rsidRPr="0059129D" w:rsidRDefault="005A6E53" w:rsidP="004C51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5A6E53" w:rsidRPr="0059129D" w:rsidRDefault="005A6E53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5A6E53" w:rsidRPr="0059129D" w:rsidRDefault="005A6E53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5A6E53" w:rsidRPr="0059129D" w:rsidRDefault="005A6E53" w:rsidP="00E26D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5A6E53" w:rsidRPr="0059129D" w:rsidRDefault="005A6E53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5A6E53" w:rsidRPr="0059129D" w:rsidRDefault="005A6E53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5A6E53" w:rsidRPr="0059129D" w:rsidRDefault="005A6E53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</w:tr>
      <w:tr w:rsidR="005A6E53" w:rsidRPr="00F60E10" w:rsidTr="00A337CF">
        <w:trPr>
          <w:gridAfter w:val="1"/>
          <w:wAfter w:w="20" w:type="dxa"/>
          <w:trHeight w:val="2044"/>
        </w:trPr>
        <w:tc>
          <w:tcPr>
            <w:tcW w:w="801" w:type="dxa"/>
            <w:vMerge/>
          </w:tcPr>
          <w:p w:rsidR="005A6E53" w:rsidRPr="0059129D" w:rsidRDefault="005A6E53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5A6E53" w:rsidRPr="0059129D" w:rsidRDefault="005A6E53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5A6E53" w:rsidRPr="009B1D92" w:rsidRDefault="005A6E53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  <w:vMerge/>
          </w:tcPr>
          <w:p w:rsidR="005A6E53" w:rsidRPr="0059129D" w:rsidRDefault="005A6E53" w:rsidP="00E26D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5A6E53" w:rsidRPr="0059129D" w:rsidRDefault="005A6E53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5A6E53" w:rsidRPr="0059129D" w:rsidRDefault="005A6E53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5A6E53" w:rsidRPr="0059129D" w:rsidRDefault="005A6E53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5A6E53" w:rsidRPr="0059129D" w:rsidRDefault="005A6E53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5A6E53" w:rsidRPr="0059129D" w:rsidRDefault="005A6E53" w:rsidP="00E26D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5A6E53" w:rsidRPr="0059129D" w:rsidRDefault="005A6E53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A6E53" w:rsidRPr="0059129D" w:rsidRDefault="005A6E53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5A6E53" w:rsidRPr="0059129D" w:rsidRDefault="005A6E53" w:rsidP="00E26D9F">
            <w:pPr>
              <w:jc w:val="center"/>
              <w:rPr>
                <w:sz w:val="20"/>
                <w:szCs w:val="20"/>
              </w:rPr>
            </w:pPr>
          </w:p>
        </w:tc>
      </w:tr>
      <w:tr w:rsidR="0075118C" w:rsidTr="00A337CF">
        <w:trPr>
          <w:gridAfter w:val="1"/>
          <w:wAfter w:w="20" w:type="dxa"/>
          <w:trHeight w:val="332"/>
        </w:trPr>
        <w:tc>
          <w:tcPr>
            <w:tcW w:w="801" w:type="dxa"/>
            <w:vMerge w:val="restart"/>
          </w:tcPr>
          <w:p w:rsidR="0075118C" w:rsidRPr="0059129D" w:rsidRDefault="004C5179" w:rsidP="00E26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9.1.1</w:t>
            </w:r>
          </w:p>
        </w:tc>
        <w:tc>
          <w:tcPr>
            <w:tcW w:w="1750" w:type="dxa"/>
            <w:vMerge w:val="restart"/>
          </w:tcPr>
          <w:p w:rsidR="0075118C" w:rsidRPr="004C5179" w:rsidRDefault="0075118C" w:rsidP="00E26D9F">
            <w:pPr>
              <w:jc w:val="both"/>
              <w:rPr>
                <w:sz w:val="20"/>
                <w:szCs w:val="20"/>
              </w:rPr>
            </w:pPr>
            <w:r w:rsidRPr="004C5179">
              <w:rPr>
                <w:sz w:val="20"/>
                <w:szCs w:val="20"/>
              </w:rPr>
              <w:t xml:space="preserve">Мероприятие </w:t>
            </w:r>
          </w:p>
          <w:p w:rsidR="0075118C" w:rsidRPr="0059129D" w:rsidRDefault="004C5179" w:rsidP="004C517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5118C" w:rsidRPr="0059129D">
              <w:rPr>
                <w:sz w:val="20"/>
                <w:szCs w:val="20"/>
              </w:rPr>
              <w:t>Организация свободного времени и культурного досуга граждан пожилого возраста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 w:val="restart"/>
          </w:tcPr>
          <w:p w:rsidR="0075118C" w:rsidRPr="009B1D92" w:rsidRDefault="0075118C" w:rsidP="00E26D9F">
            <w:pPr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Комитет по социальной и молодежной политике  администрации городского округа Кинешма;</w:t>
            </w:r>
          </w:p>
          <w:p w:rsidR="0075118C" w:rsidRPr="009B1D92" w:rsidRDefault="0075118C" w:rsidP="00E26D9F">
            <w:pPr>
              <w:jc w:val="both"/>
              <w:rPr>
                <w:sz w:val="18"/>
                <w:szCs w:val="18"/>
              </w:rPr>
            </w:pPr>
            <w:r w:rsidRPr="009B1D92">
              <w:rPr>
                <w:sz w:val="18"/>
                <w:szCs w:val="18"/>
              </w:rPr>
              <w:t>Комитет по культуре и туризму администрации городского округа Кинешма;</w:t>
            </w:r>
          </w:p>
        </w:tc>
        <w:tc>
          <w:tcPr>
            <w:tcW w:w="1375" w:type="dxa"/>
            <w:gridSpan w:val="2"/>
          </w:tcPr>
          <w:p w:rsidR="0075118C" w:rsidRPr="0059129D" w:rsidRDefault="0075118C" w:rsidP="00E26D9F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75118C" w:rsidRPr="0059129D" w:rsidRDefault="0075118C" w:rsidP="004C5179">
            <w:pPr>
              <w:rPr>
                <w:sz w:val="20"/>
                <w:szCs w:val="20"/>
              </w:rPr>
            </w:pPr>
            <w:r w:rsidRPr="005A6E53">
              <w:rPr>
                <w:sz w:val="18"/>
                <w:szCs w:val="18"/>
              </w:rPr>
              <w:t xml:space="preserve">В рамках реализации данного мероприятия в учреждениях культуры (МУ «Кинешемский Парк культуры и отдыха имени 35-летия Победы», МУ «Городской Дом культуры», МУ «Клуб «Октябрь», МУ «Кинешемская </w:t>
            </w:r>
            <w:r w:rsidRPr="005A6E53">
              <w:rPr>
                <w:sz w:val="18"/>
                <w:szCs w:val="18"/>
              </w:rPr>
              <w:lastRenderedPageBreak/>
              <w:t xml:space="preserve">городская централизованная библиотечная система») организовано бесплатное посещение культурно-зрелищных мероприятий: в 32 бесплатных мероприятиях участвовало 389 граждан пожилого возраста. Граждане пожилого возраста с большим удовольствием посещают такие мероприятия, как «Ретро программа духового оркестра», «Скандинавская ходьба» совместно со школой здоровья, принимают </w:t>
            </w:r>
            <w:r w:rsidRPr="005A6E53">
              <w:rPr>
                <w:sz w:val="18"/>
                <w:szCs w:val="18"/>
              </w:rPr>
              <w:lastRenderedPageBreak/>
              <w:t>участие в коллективах «Русская душа», «Хор ветеранов», в клубах «Гармония», «Отрада», «Наши соседи»</w:t>
            </w:r>
          </w:p>
        </w:tc>
        <w:tc>
          <w:tcPr>
            <w:tcW w:w="2551" w:type="dxa"/>
            <w:gridSpan w:val="3"/>
            <w:vMerge w:val="restart"/>
          </w:tcPr>
          <w:p w:rsidR="0075118C" w:rsidRPr="0059129D" w:rsidRDefault="0075118C" w:rsidP="004C5179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lastRenderedPageBreak/>
              <w:t>Количество граждан пожилого возраста, принимающих участие в клубных объединениях</w:t>
            </w:r>
          </w:p>
        </w:tc>
        <w:tc>
          <w:tcPr>
            <w:tcW w:w="568" w:type="dxa"/>
            <w:gridSpan w:val="3"/>
            <w:vMerge w:val="restart"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29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gridSpan w:val="5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4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</w:tr>
      <w:tr w:rsidR="004C5179" w:rsidTr="00A337CF">
        <w:trPr>
          <w:gridAfter w:val="1"/>
          <w:wAfter w:w="20" w:type="dxa"/>
          <w:trHeight w:val="920"/>
        </w:trPr>
        <w:tc>
          <w:tcPr>
            <w:tcW w:w="801" w:type="dxa"/>
            <w:vMerge/>
          </w:tcPr>
          <w:p w:rsidR="004C5179" w:rsidRPr="0059129D" w:rsidRDefault="004C5179" w:rsidP="00E26D9F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4C5179" w:rsidRPr="0059129D" w:rsidRDefault="004C5179" w:rsidP="00E26D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4C5179" w:rsidRPr="009B1D92" w:rsidRDefault="004C5179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4C5179" w:rsidRPr="0059129D" w:rsidRDefault="004C5179" w:rsidP="00E26D9F">
            <w:pPr>
              <w:rPr>
                <w:b/>
                <w:sz w:val="20"/>
                <w:szCs w:val="20"/>
              </w:rPr>
            </w:pPr>
            <w:r w:rsidRPr="004C5179">
              <w:rPr>
                <w:sz w:val="20"/>
                <w:szCs w:val="20"/>
              </w:rPr>
              <w:t>бюджетные ассигнования</w:t>
            </w:r>
            <w:r w:rsidRPr="0059129D">
              <w:rPr>
                <w:b/>
                <w:sz w:val="20"/>
                <w:szCs w:val="20"/>
              </w:rPr>
              <w:t xml:space="preserve"> </w:t>
            </w:r>
            <w:r w:rsidRPr="0059129D">
              <w:rPr>
                <w:sz w:val="20"/>
                <w:szCs w:val="20"/>
              </w:rPr>
              <w:t>всего,</w:t>
            </w:r>
            <w:r w:rsidRPr="0059129D">
              <w:rPr>
                <w:b/>
                <w:sz w:val="20"/>
                <w:szCs w:val="20"/>
              </w:rPr>
              <w:br/>
            </w:r>
            <w:r w:rsidRPr="0059129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4C5179" w:rsidRPr="0059129D" w:rsidRDefault="004C5179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4C5179" w:rsidRPr="0059129D" w:rsidRDefault="004C5179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4C5179" w:rsidRPr="0059129D" w:rsidRDefault="004C5179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4C5179" w:rsidRPr="0059129D" w:rsidRDefault="004C5179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4C5179" w:rsidRPr="0059129D" w:rsidRDefault="004C5179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4C5179" w:rsidRPr="0059129D" w:rsidRDefault="004C5179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4C5179" w:rsidRPr="0059129D" w:rsidRDefault="004C5179" w:rsidP="00E2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4C5179" w:rsidRPr="0059129D" w:rsidRDefault="004C5179" w:rsidP="00E26D9F">
            <w:pPr>
              <w:jc w:val="center"/>
              <w:rPr>
                <w:sz w:val="20"/>
                <w:szCs w:val="20"/>
              </w:rPr>
            </w:pPr>
          </w:p>
        </w:tc>
      </w:tr>
      <w:tr w:rsidR="0075118C" w:rsidTr="00A337CF">
        <w:trPr>
          <w:gridAfter w:val="1"/>
          <w:wAfter w:w="20" w:type="dxa"/>
          <w:trHeight w:val="368"/>
        </w:trPr>
        <w:tc>
          <w:tcPr>
            <w:tcW w:w="801" w:type="dxa"/>
            <w:vMerge w:val="restart"/>
          </w:tcPr>
          <w:p w:rsidR="0075118C" w:rsidRPr="0059129D" w:rsidRDefault="004C5179" w:rsidP="00E26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9.1.2</w:t>
            </w:r>
          </w:p>
        </w:tc>
        <w:tc>
          <w:tcPr>
            <w:tcW w:w="1750" w:type="dxa"/>
            <w:vMerge w:val="restart"/>
          </w:tcPr>
          <w:p w:rsidR="0075118C" w:rsidRPr="004C5179" w:rsidRDefault="004C5179" w:rsidP="00E26D9F">
            <w:pPr>
              <w:jc w:val="both"/>
              <w:rPr>
                <w:sz w:val="20"/>
                <w:szCs w:val="20"/>
              </w:rPr>
            </w:pPr>
            <w:r w:rsidRPr="004C5179">
              <w:rPr>
                <w:sz w:val="20"/>
                <w:szCs w:val="20"/>
              </w:rPr>
              <w:t xml:space="preserve">Мероприятие </w:t>
            </w:r>
          </w:p>
          <w:p w:rsidR="0075118C" w:rsidRPr="0059129D" w:rsidRDefault="004C5179" w:rsidP="004C517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5118C" w:rsidRPr="0059129D">
              <w:rPr>
                <w:sz w:val="20"/>
                <w:szCs w:val="20"/>
              </w:rPr>
              <w:t>Проведение спортивных и культурно-массовых мероприятий для граждан пожилого возраста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 w:val="restart"/>
          </w:tcPr>
          <w:p w:rsidR="0075118C" w:rsidRPr="004A257E" w:rsidRDefault="0075118C" w:rsidP="00E26D9F">
            <w:pPr>
              <w:rPr>
                <w:sz w:val="18"/>
                <w:szCs w:val="18"/>
              </w:rPr>
            </w:pPr>
            <w:r w:rsidRPr="004A257E">
              <w:rPr>
                <w:sz w:val="18"/>
                <w:szCs w:val="18"/>
              </w:rPr>
              <w:t>Комитет по социальной и молодежной политике  администрации городского округа Кинешма;</w:t>
            </w:r>
          </w:p>
          <w:p w:rsidR="0075118C" w:rsidRPr="004A257E" w:rsidRDefault="0075118C" w:rsidP="00E26D9F">
            <w:pPr>
              <w:jc w:val="both"/>
              <w:rPr>
                <w:sz w:val="18"/>
                <w:szCs w:val="18"/>
              </w:rPr>
            </w:pPr>
            <w:r w:rsidRPr="004A257E">
              <w:rPr>
                <w:sz w:val="18"/>
                <w:szCs w:val="18"/>
              </w:rPr>
              <w:t xml:space="preserve">Комитет по физической культуре и спорту администрации городского округа Кинешма; </w:t>
            </w:r>
          </w:p>
          <w:p w:rsidR="0075118C" w:rsidRDefault="0075118C" w:rsidP="00E26D9F">
            <w:pPr>
              <w:rPr>
                <w:sz w:val="18"/>
                <w:szCs w:val="18"/>
              </w:rPr>
            </w:pPr>
            <w:r w:rsidRPr="004A257E">
              <w:rPr>
                <w:sz w:val="18"/>
                <w:szCs w:val="18"/>
              </w:rPr>
              <w:t>Комитет по культуре и туризму администрации городского округа Кинешма</w:t>
            </w:r>
          </w:p>
          <w:p w:rsidR="00EF15E0" w:rsidRPr="009B1D92" w:rsidRDefault="00EF15E0" w:rsidP="00E26D9F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</w:tcPr>
          <w:p w:rsidR="0075118C" w:rsidRPr="004C5179" w:rsidRDefault="0075118C" w:rsidP="00E26D9F">
            <w:pPr>
              <w:rPr>
                <w:sz w:val="20"/>
                <w:szCs w:val="20"/>
              </w:rPr>
            </w:pPr>
            <w:r w:rsidRPr="004C5179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75118C" w:rsidRPr="004C5179" w:rsidRDefault="0075118C" w:rsidP="00E26D9F">
            <w:pPr>
              <w:jc w:val="center"/>
              <w:rPr>
                <w:sz w:val="20"/>
                <w:szCs w:val="20"/>
              </w:rPr>
            </w:pPr>
            <w:r w:rsidRPr="004C517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75118C" w:rsidRPr="004C5179" w:rsidRDefault="0075118C" w:rsidP="00E26D9F">
            <w:pPr>
              <w:jc w:val="center"/>
              <w:rPr>
                <w:sz w:val="20"/>
                <w:szCs w:val="20"/>
              </w:rPr>
            </w:pPr>
            <w:r w:rsidRPr="004C517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75118C" w:rsidRPr="0059129D" w:rsidRDefault="0075118C" w:rsidP="00E26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75118C" w:rsidRPr="0059129D" w:rsidRDefault="0075118C" w:rsidP="004C5179">
            <w:pPr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Число граждан пожилого возраста, охваченных спортивными и культурно-массовыми мероприятиями</w:t>
            </w:r>
          </w:p>
        </w:tc>
        <w:tc>
          <w:tcPr>
            <w:tcW w:w="568" w:type="dxa"/>
            <w:gridSpan w:val="3"/>
            <w:vMerge w:val="restart"/>
          </w:tcPr>
          <w:p w:rsidR="0075118C" w:rsidRPr="0059129D" w:rsidRDefault="0075118C" w:rsidP="00E26D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29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gridSpan w:val="5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5000</w:t>
            </w:r>
          </w:p>
        </w:tc>
        <w:tc>
          <w:tcPr>
            <w:tcW w:w="1134" w:type="dxa"/>
            <w:gridSpan w:val="4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1250</w:t>
            </w:r>
          </w:p>
        </w:tc>
        <w:tc>
          <w:tcPr>
            <w:tcW w:w="1559" w:type="dxa"/>
            <w:gridSpan w:val="3"/>
            <w:vMerge w:val="restart"/>
          </w:tcPr>
          <w:p w:rsidR="0075118C" w:rsidRPr="0059129D" w:rsidRDefault="0075118C" w:rsidP="00E26D9F">
            <w:pPr>
              <w:jc w:val="center"/>
              <w:rPr>
                <w:sz w:val="20"/>
                <w:szCs w:val="20"/>
              </w:rPr>
            </w:pPr>
            <w:r w:rsidRPr="0059129D">
              <w:rPr>
                <w:sz w:val="20"/>
                <w:szCs w:val="20"/>
              </w:rPr>
              <w:t>0</w:t>
            </w:r>
          </w:p>
        </w:tc>
      </w:tr>
      <w:tr w:rsidR="004C5179" w:rsidTr="00A337CF">
        <w:trPr>
          <w:gridAfter w:val="1"/>
          <w:wAfter w:w="20" w:type="dxa"/>
          <w:trHeight w:val="1756"/>
        </w:trPr>
        <w:tc>
          <w:tcPr>
            <w:tcW w:w="801" w:type="dxa"/>
            <w:vMerge/>
          </w:tcPr>
          <w:p w:rsidR="004C5179" w:rsidRDefault="004C5179" w:rsidP="00E26D9F">
            <w:pPr>
              <w:rPr>
                <w:sz w:val="22"/>
                <w:szCs w:val="22"/>
              </w:rPr>
            </w:pPr>
          </w:p>
        </w:tc>
        <w:tc>
          <w:tcPr>
            <w:tcW w:w="1750" w:type="dxa"/>
            <w:vMerge/>
          </w:tcPr>
          <w:p w:rsidR="004C5179" w:rsidRPr="00715384" w:rsidRDefault="004C5179" w:rsidP="00E26D9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60" w:type="dxa"/>
            <w:vMerge/>
          </w:tcPr>
          <w:p w:rsidR="004C5179" w:rsidRPr="00CD68AC" w:rsidRDefault="004C5179" w:rsidP="00E26D9F">
            <w:pPr>
              <w:rPr>
                <w:sz w:val="16"/>
                <w:szCs w:val="16"/>
              </w:rPr>
            </w:pPr>
          </w:p>
        </w:tc>
        <w:tc>
          <w:tcPr>
            <w:tcW w:w="1375" w:type="dxa"/>
            <w:gridSpan w:val="2"/>
          </w:tcPr>
          <w:p w:rsidR="004C5179" w:rsidRPr="004C5179" w:rsidRDefault="004C5179" w:rsidP="00E26D9F">
            <w:pPr>
              <w:rPr>
                <w:b/>
                <w:sz w:val="20"/>
                <w:szCs w:val="20"/>
              </w:rPr>
            </w:pPr>
            <w:r w:rsidRPr="004C5179">
              <w:rPr>
                <w:sz w:val="20"/>
                <w:szCs w:val="20"/>
              </w:rPr>
              <w:t>бюджетные ассигнования</w:t>
            </w:r>
            <w:r w:rsidRPr="004C5179">
              <w:rPr>
                <w:b/>
                <w:sz w:val="20"/>
                <w:szCs w:val="20"/>
              </w:rPr>
              <w:t xml:space="preserve"> </w:t>
            </w:r>
            <w:r w:rsidRPr="004C5179">
              <w:rPr>
                <w:sz w:val="20"/>
                <w:szCs w:val="20"/>
              </w:rPr>
              <w:t>всего,</w:t>
            </w:r>
            <w:r w:rsidRPr="004C5179">
              <w:rPr>
                <w:b/>
                <w:sz w:val="20"/>
                <w:szCs w:val="20"/>
              </w:rPr>
              <w:br/>
            </w:r>
            <w:r w:rsidRPr="004C5179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4C5179" w:rsidRPr="004C5179" w:rsidRDefault="004C5179" w:rsidP="00E26D9F">
            <w:pPr>
              <w:jc w:val="center"/>
              <w:rPr>
                <w:sz w:val="20"/>
                <w:szCs w:val="20"/>
              </w:rPr>
            </w:pPr>
            <w:r w:rsidRPr="004C517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4C5179" w:rsidRPr="004C5179" w:rsidRDefault="004C5179" w:rsidP="00E26D9F">
            <w:pPr>
              <w:jc w:val="center"/>
              <w:rPr>
                <w:sz w:val="20"/>
                <w:szCs w:val="20"/>
              </w:rPr>
            </w:pPr>
            <w:r w:rsidRPr="004C517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4C5179" w:rsidRPr="00F60E10" w:rsidRDefault="004C5179" w:rsidP="00E26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vMerge/>
          </w:tcPr>
          <w:p w:rsidR="004C5179" w:rsidRPr="000F7973" w:rsidRDefault="004C5179" w:rsidP="00E26D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vMerge/>
          </w:tcPr>
          <w:p w:rsidR="004C5179" w:rsidRPr="001C0C38" w:rsidRDefault="004C5179" w:rsidP="00E26D9F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vMerge/>
          </w:tcPr>
          <w:p w:rsidR="004C5179" w:rsidRPr="004653E4" w:rsidRDefault="004C5179" w:rsidP="00E26D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4C5179" w:rsidRPr="0020641E" w:rsidRDefault="004C5179" w:rsidP="00E26D9F">
            <w:pPr>
              <w:jc w:val="center"/>
            </w:pPr>
          </w:p>
        </w:tc>
        <w:tc>
          <w:tcPr>
            <w:tcW w:w="1559" w:type="dxa"/>
            <w:gridSpan w:val="3"/>
            <w:vMerge/>
          </w:tcPr>
          <w:p w:rsidR="004C5179" w:rsidRPr="004A4D7C" w:rsidRDefault="004C5179" w:rsidP="00E26D9F">
            <w:pPr>
              <w:jc w:val="center"/>
              <w:rPr>
                <w:sz w:val="20"/>
                <w:szCs w:val="20"/>
              </w:rPr>
            </w:pPr>
          </w:p>
        </w:tc>
      </w:tr>
      <w:tr w:rsidR="006E6784" w:rsidRPr="009864E5" w:rsidTr="00A337CF">
        <w:trPr>
          <w:gridAfter w:val="1"/>
          <w:wAfter w:w="20" w:type="dxa"/>
          <w:trHeight w:val="145"/>
        </w:trPr>
        <w:tc>
          <w:tcPr>
            <w:tcW w:w="801" w:type="dxa"/>
            <w:vMerge w:val="restart"/>
          </w:tcPr>
          <w:p w:rsidR="006E6784" w:rsidRPr="009864E5" w:rsidRDefault="006E6784" w:rsidP="00EF15E0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</w:tcPr>
          <w:p w:rsidR="006E6784" w:rsidRPr="00EF15E0" w:rsidRDefault="006E6784" w:rsidP="00EF15E0">
            <w:pPr>
              <w:rPr>
                <w:b/>
                <w:sz w:val="20"/>
                <w:szCs w:val="20"/>
              </w:rPr>
            </w:pPr>
            <w:r w:rsidRPr="00EF15E0">
              <w:rPr>
                <w:b/>
                <w:sz w:val="20"/>
                <w:szCs w:val="20"/>
              </w:rPr>
              <w:t>Муниципальная программа городского округа Кинешма «Экономическое развитие и инновационная экономика  городского округа Кинешма»</w:t>
            </w:r>
          </w:p>
        </w:tc>
        <w:tc>
          <w:tcPr>
            <w:tcW w:w="1460" w:type="dxa"/>
            <w:vMerge w:val="restart"/>
          </w:tcPr>
          <w:p w:rsidR="006E6784" w:rsidRPr="00EF15E0" w:rsidRDefault="006E6784" w:rsidP="006E6784">
            <w:pPr>
              <w:ind w:right="-208"/>
              <w:rPr>
                <w:sz w:val="20"/>
                <w:szCs w:val="20"/>
              </w:rPr>
            </w:pPr>
            <w:r w:rsidRPr="00EF15E0">
              <w:rPr>
                <w:sz w:val="20"/>
                <w:szCs w:val="20"/>
              </w:rPr>
              <w:t>Администрация городского округа Кинешма, Комитет имущественных и земельных отношений администрации городского округа Кинешма, Муниципальное учреждение «Управление капитального строительства»</w:t>
            </w:r>
          </w:p>
        </w:tc>
        <w:tc>
          <w:tcPr>
            <w:tcW w:w="1375" w:type="dxa"/>
            <w:gridSpan w:val="2"/>
          </w:tcPr>
          <w:p w:rsidR="006E6784" w:rsidRPr="00EF15E0" w:rsidRDefault="006E6784" w:rsidP="00EF15E0">
            <w:pPr>
              <w:rPr>
                <w:b/>
                <w:sz w:val="20"/>
                <w:szCs w:val="20"/>
              </w:rPr>
            </w:pPr>
            <w:r w:rsidRPr="00EF15E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6E6784" w:rsidRPr="00EF15E0" w:rsidRDefault="006E6784" w:rsidP="00EF15E0">
            <w:pPr>
              <w:jc w:val="center"/>
              <w:rPr>
                <w:b/>
                <w:sz w:val="20"/>
                <w:szCs w:val="20"/>
              </w:rPr>
            </w:pPr>
            <w:r w:rsidRPr="00EF15E0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  <w:gridSpan w:val="2"/>
          </w:tcPr>
          <w:p w:rsidR="006E6784" w:rsidRPr="00EF15E0" w:rsidRDefault="006E6784" w:rsidP="00EF15E0">
            <w:pPr>
              <w:jc w:val="center"/>
              <w:rPr>
                <w:b/>
                <w:sz w:val="20"/>
                <w:szCs w:val="20"/>
              </w:rPr>
            </w:pPr>
            <w:r w:rsidRPr="00EF15E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6E6784" w:rsidRPr="009864E5" w:rsidRDefault="006E6784" w:rsidP="00EF15E0">
            <w:pPr>
              <w:rPr>
                <w:sz w:val="20"/>
                <w:szCs w:val="20"/>
              </w:rPr>
            </w:pPr>
          </w:p>
          <w:p w:rsidR="006E6784" w:rsidRPr="009864E5" w:rsidRDefault="006E6784" w:rsidP="00EF15E0">
            <w:pPr>
              <w:rPr>
                <w:sz w:val="20"/>
                <w:szCs w:val="20"/>
              </w:rPr>
            </w:pPr>
          </w:p>
          <w:p w:rsidR="006E6784" w:rsidRPr="009864E5" w:rsidRDefault="006E6784" w:rsidP="00EF15E0">
            <w:pPr>
              <w:rPr>
                <w:sz w:val="20"/>
                <w:szCs w:val="20"/>
              </w:rPr>
            </w:pPr>
          </w:p>
          <w:p w:rsidR="006E6784" w:rsidRPr="009864E5" w:rsidRDefault="006E6784" w:rsidP="00EF15E0">
            <w:pPr>
              <w:rPr>
                <w:sz w:val="20"/>
                <w:szCs w:val="20"/>
              </w:rPr>
            </w:pPr>
          </w:p>
          <w:p w:rsidR="006E6784" w:rsidRPr="009864E5" w:rsidRDefault="006E6784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3"/>
            <w:vMerge w:val="restart"/>
          </w:tcPr>
          <w:p w:rsidR="006E6784" w:rsidRDefault="006E6784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Численность ИП и малых предприятий</w:t>
            </w:r>
          </w:p>
          <w:p w:rsidR="006E6784" w:rsidRPr="009864E5" w:rsidRDefault="006E6784" w:rsidP="00EF15E0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6E6784" w:rsidRPr="009864E5" w:rsidRDefault="006E6784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Чел.</w:t>
            </w:r>
          </w:p>
          <w:p w:rsidR="006E6784" w:rsidRPr="009864E5" w:rsidRDefault="006E6784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6E6784" w:rsidRPr="009864E5" w:rsidRDefault="006E6784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3060</w:t>
            </w:r>
          </w:p>
          <w:p w:rsidR="006E6784" w:rsidRPr="009864E5" w:rsidRDefault="006E6784" w:rsidP="00EF15E0">
            <w:pPr>
              <w:jc w:val="center"/>
              <w:rPr>
                <w:sz w:val="20"/>
                <w:szCs w:val="20"/>
              </w:rPr>
            </w:pPr>
          </w:p>
          <w:p w:rsidR="006E6784" w:rsidRPr="009864E5" w:rsidRDefault="006E6784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6E6784" w:rsidRPr="009864E5" w:rsidRDefault="006E6784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3000</w:t>
            </w:r>
          </w:p>
          <w:p w:rsidR="006E6784" w:rsidRPr="009864E5" w:rsidRDefault="006E6784" w:rsidP="00EF15E0">
            <w:pPr>
              <w:jc w:val="center"/>
              <w:rPr>
                <w:sz w:val="20"/>
                <w:szCs w:val="20"/>
              </w:rPr>
            </w:pPr>
          </w:p>
          <w:p w:rsidR="006E6784" w:rsidRPr="009864E5" w:rsidRDefault="006E6784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6E6784" w:rsidRPr="00EF15E0" w:rsidRDefault="006E6784" w:rsidP="00EF15E0">
            <w:pPr>
              <w:jc w:val="center"/>
              <w:rPr>
                <w:b/>
                <w:sz w:val="20"/>
                <w:szCs w:val="20"/>
              </w:rPr>
            </w:pPr>
            <w:r w:rsidRPr="00EF15E0">
              <w:rPr>
                <w:b/>
                <w:sz w:val="20"/>
                <w:szCs w:val="20"/>
              </w:rPr>
              <w:t>100,0</w:t>
            </w:r>
          </w:p>
        </w:tc>
      </w:tr>
      <w:tr w:rsidR="006E6784" w:rsidRPr="009864E5" w:rsidTr="00A337CF">
        <w:trPr>
          <w:gridAfter w:val="1"/>
          <w:wAfter w:w="20" w:type="dxa"/>
          <w:trHeight w:val="301"/>
        </w:trPr>
        <w:tc>
          <w:tcPr>
            <w:tcW w:w="801" w:type="dxa"/>
            <w:vMerge/>
          </w:tcPr>
          <w:p w:rsidR="006E6784" w:rsidRPr="009864E5" w:rsidRDefault="006E6784" w:rsidP="00EF15E0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E6784" w:rsidRPr="009864E5" w:rsidRDefault="006E6784" w:rsidP="00EF15E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E6784" w:rsidRPr="009864E5" w:rsidRDefault="006E6784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6E6784" w:rsidRPr="009864E5" w:rsidRDefault="006E6784" w:rsidP="00EF15E0">
            <w:pPr>
              <w:rPr>
                <w:b/>
                <w:sz w:val="20"/>
                <w:szCs w:val="20"/>
              </w:rPr>
            </w:pPr>
            <w:r w:rsidRPr="00EF15E0">
              <w:rPr>
                <w:sz w:val="20"/>
                <w:szCs w:val="20"/>
              </w:rPr>
              <w:t>бюджетные ассигнования</w:t>
            </w:r>
            <w:r w:rsidRPr="009864E5">
              <w:rPr>
                <w:b/>
                <w:sz w:val="20"/>
                <w:szCs w:val="20"/>
              </w:rPr>
              <w:t xml:space="preserve"> </w:t>
            </w:r>
            <w:r w:rsidRPr="009864E5">
              <w:rPr>
                <w:sz w:val="20"/>
                <w:szCs w:val="20"/>
              </w:rPr>
              <w:t>всего,</w:t>
            </w:r>
            <w:r w:rsidRPr="009864E5">
              <w:rPr>
                <w:b/>
                <w:sz w:val="20"/>
                <w:szCs w:val="20"/>
              </w:rPr>
              <w:br/>
            </w:r>
            <w:r w:rsidRPr="009864E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  <w:vMerge w:val="restart"/>
          </w:tcPr>
          <w:p w:rsidR="006E6784" w:rsidRPr="009864E5" w:rsidRDefault="006E6784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gridSpan w:val="2"/>
            <w:vMerge w:val="restart"/>
          </w:tcPr>
          <w:p w:rsidR="006E6784" w:rsidRPr="009864E5" w:rsidRDefault="006E6784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6E6784" w:rsidRPr="009864E5" w:rsidRDefault="006E6784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6E6784" w:rsidRPr="009864E5" w:rsidRDefault="006E6784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6E6784" w:rsidRPr="009864E5" w:rsidRDefault="006E6784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6E6784" w:rsidRPr="009864E5" w:rsidRDefault="006E6784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6E6784" w:rsidRPr="009864E5" w:rsidRDefault="006E6784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6E6784" w:rsidRPr="009864E5" w:rsidRDefault="006E6784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100,0</w:t>
            </w:r>
          </w:p>
        </w:tc>
      </w:tr>
      <w:tr w:rsidR="006E6784" w:rsidRPr="009864E5" w:rsidTr="00A337CF">
        <w:trPr>
          <w:gridAfter w:val="1"/>
          <w:wAfter w:w="20" w:type="dxa"/>
          <w:trHeight w:val="603"/>
        </w:trPr>
        <w:tc>
          <w:tcPr>
            <w:tcW w:w="801" w:type="dxa"/>
            <w:vMerge/>
          </w:tcPr>
          <w:p w:rsidR="006E6784" w:rsidRPr="009864E5" w:rsidRDefault="006E6784" w:rsidP="00EF15E0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E6784" w:rsidRPr="009864E5" w:rsidRDefault="006E6784" w:rsidP="00EF15E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E6784" w:rsidRPr="009864E5" w:rsidRDefault="006E6784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6E6784" w:rsidRPr="00EF15E0" w:rsidRDefault="006E6784" w:rsidP="00EF15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6E6784" w:rsidRPr="009864E5" w:rsidRDefault="006E6784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6E6784" w:rsidRPr="009864E5" w:rsidRDefault="006E6784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E6784" w:rsidRPr="009864E5" w:rsidRDefault="006E6784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6E6784" w:rsidRPr="009864E5" w:rsidRDefault="006E6784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Годовой объем инвестиций за счет всех источников финансирования</w:t>
            </w:r>
          </w:p>
        </w:tc>
        <w:tc>
          <w:tcPr>
            <w:tcW w:w="568" w:type="dxa"/>
            <w:gridSpan w:val="3"/>
            <w:vMerge w:val="restart"/>
          </w:tcPr>
          <w:p w:rsidR="006E6784" w:rsidRPr="009864E5" w:rsidRDefault="006E6784" w:rsidP="006E6784">
            <w:pPr>
              <w:ind w:left="-108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Млн. руб.</w:t>
            </w:r>
          </w:p>
          <w:p w:rsidR="006E6784" w:rsidRPr="009864E5" w:rsidRDefault="006E6784" w:rsidP="006E6784">
            <w:pPr>
              <w:rPr>
                <w:sz w:val="20"/>
                <w:szCs w:val="20"/>
              </w:rPr>
            </w:pPr>
          </w:p>
          <w:p w:rsidR="006E6784" w:rsidRPr="009864E5" w:rsidRDefault="006E6784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6E6784" w:rsidRPr="009864E5" w:rsidRDefault="006E6784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1204,5</w:t>
            </w:r>
          </w:p>
          <w:p w:rsidR="006E6784" w:rsidRPr="009864E5" w:rsidRDefault="006E6784" w:rsidP="00EF15E0">
            <w:pPr>
              <w:jc w:val="center"/>
              <w:rPr>
                <w:sz w:val="20"/>
                <w:szCs w:val="20"/>
              </w:rPr>
            </w:pPr>
          </w:p>
          <w:p w:rsidR="006E6784" w:rsidRPr="009864E5" w:rsidRDefault="006E6784" w:rsidP="00EF15E0">
            <w:pPr>
              <w:jc w:val="center"/>
              <w:rPr>
                <w:sz w:val="20"/>
                <w:szCs w:val="20"/>
              </w:rPr>
            </w:pPr>
          </w:p>
          <w:p w:rsidR="006E6784" w:rsidRPr="009864E5" w:rsidRDefault="006E6784" w:rsidP="00EF15E0">
            <w:pPr>
              <w:jc w:val="center"/>
              <w:rPr>
                <w:sz w:val="20"/>
                <w:szCs w:val="20"/>
              </w:rPr>
            </w:pPr>
          </w:p>
          <w:p w:rsidR="006E6784" w:rsidRPr="009864E5" w:rsidRDefault="006E6784" w:rsidP="006E678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6E6784" w:rsidRPr="009864E5" w:rsidRDefault="006E6784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219,8</w:t>
            </w:r>
          </w:p>
          <w:p w:rsidR="006E6784" w:rsidRPr="009864E5" w:rsidRDefault="006E6784" w:rsidP="006E6784">
            <w:pPr>
              <w:rPr>
                <w:sz w:val="20"/>
                <w:szCs w:val="20"/>
              </w:rPr>
            </w:pPr>
          </w:p>
          <w:p w:rsidR="006E6784" w:rsidRPr="009864E5" w:rsidRDefault="006E6784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E6784" w:rsidRPr="009864E5" w:rsidRDefault="006E6784" w:rsidP="00EF15E0">
            <w:pPr>
              <w:jc w:val="center"/>
              <w:rPr>
                <w:sz w:val="20"/>
                <w:szCs w:val="20"/>
              </w:rPr>
            </w:pPr>
          </w:p>
        </w:tc>
      </w:tr>
      <w:tr w:rsidR="006E6784" w:rsidRPr="009864E5" w:rsidTr="00A337CF">
        <w:trPr>
          <w:gridAfter w:val="1"/>
          <w:wAfter w:w="20" w:type="dxa"/>
          <w:trHeight w:val="326"/>
        </w:trPr>
        <w:tc>
          <w:tcPr>
            <w:tcW w:w="801" w:type="dxa"/>
            <w:vMerge/>
          </w:tcPr>
          <w:p w:rsidR="006E6784" w:rsidRPr="009864E5" w:rsidRDefault="006E6784" w:rsidP="00EF15E0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E6784" w:rsidRPr="009864E5" w:rsidRDefault="006E6784" w:rsidP="00EF15E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E6784" w:rsidRPr="009864E5" w:rsidRDefault="006E6784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6E6784" w:rsidRPr="009864E5" w:rsidRDefault="006E6784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  <w:vMerge w:val="restart"/>
          </w:tcPr>
          <w:p w:rsidR="006E6784" w:rsidRPr="009864E5" w:rsidRDefault="006E6784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gridSpan w:val="2"/>
            <w:vMerge w:val="restart"/>
          </w:tcPr>
          <w:p w:rsidR="006E6784" w:rsidRPr="009864E5" w:rsidRDefault="006E6784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6E6784" w:rsidRPr="009864E5" w:rsidRDefault="006E6784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6E6784" w:rsidRPr="009864E5" w:rsidRDefault="006E6784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6E6784" w:rsidRPr="009864E5" w:rsidRDefault="006E6784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6E6784" w:rsidRPr="009864E5" w:rsidRDefault="006E6784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6E6784" w:rsidRPr="009864E5" w:rsidRDefault="006E6784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6E6784" w:rsidRPr="009864E5" w:rsidRDefault="006E6784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100,0</w:t>
            </w:r>
          </w:p>
        </w:tc>
      </w:tr>
      <w:tr w:rsidR="006E6784" w:rsidRPr="009864E5" w:rsidTr="00A337CF">
        <w:trPr>
          <w:gridAfter w:val="1"/>
          <w:wAfter w:w="20" w:type="dxa"/>
          <w:trHeight w:val="2244"/>
        </w:trPr>
        <w:tc>
          <w:tcPr>
            <w:tcW w:w="801" w:type="dxa"/>
            <w:vMerge/>
          </w:tcPr>
          <w:p w:rsidR="006E6784" w:rsidRPr="009864E5" w:rsidRDefault="006E6784" w:rsidP="00EF15E0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E6784" w:rsidRPr="009864E5" w:rsidRDefault="006E6784" w:rsidP="00EF15E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E6784" w:rsidRPr="009864E5" w:rsidRDefault="006E6784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6E6784" w:rsidRPr="009864E5" w:rsidRDefault="006E6784" w:rsidP="00EF15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6E6784" w:rsidRPr="009864E5" w:rsidRDefault="006E6784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6E6784" w:rsidRPr="009864E5" w:rsidRDefault="006E6784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E6784" w:rsidRPr="009864E5" w:rsidRDefault="006E6784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6E6784" w:rsidRPr="009864E5" w:rsidRDefault="006E6784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Объем инвестиций за исключением бюджетных сре</w:t>
            </w:r>
            <w:proofErr w:type="gramStart"/>
            <w:r w:rsidRPr="009864E5">
              <w:rPr>
                <w:sz w:val="20"/>
                <w:szCs w:val="20"/>
              </w:rPr>
              <w:t>дств в р</w:t>
            </w:r>
            <w:proofErr w:type="gramEnd"/>
            <w:r w:rsidRPr="009864E5">
              <w:rPr>
                <w:sz w:val="20"/>
                <w:szCs w:val="20"/>
              </w:rPr>
              <w:t>асчете на одного жителя</w:t>
            </w:r>
          </w:p>
        </w:tc>
        <w:tc>
          <w:tcPr>
            <w:tcW w:w="568" w:type="dxa"/>
            <w:gridSpan w:val="3"/>
          </w:tcPr>
          <w:p w:rsidR="006E6784" w:rsidRPr="009864E5" w:rsidRDefault="006E6784" w:rsidP="00EF15E0">
            <w:pPr>
              <w:jc w:val="center"/>
              <w:rPr>
                <w:sz w:val="20"/>
                <w:szCs w:val="20"/>
              </w:rPr>
            </w:pPr>
            <w:proofErr w:type="spellStart"/>
            <w:r w:rsidRPr="009864E5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gridSpan w:val="5"/>
          </w:tcPr>
          <w:p w:rsidR="006E6784" w:rsidRPr="009864E5" w:rsidRDefault="006E6784" w:rsidP="006E6784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12903,5</w:t>
            </w:r>
          </w:p>
          <w:p w:rsidR="006E6784" w:rsidRPr="009864E5" w:rsidRDefault="006E6784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6E6784" w:rsidRPr="009864E5" w:rsidRDefault="006E6784" w:rsidP="006E6784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2650,9</w:t>
            </w:r>
          </w:p>
          <w:p w:rsidR="006E6784" w:rsidRPr="009864E5" w:rsidRDefault="006E6784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E6784" w:rsidRPr="009864E5" w:rsidRDefault="006E6784" w:rsidP="00EF15E0">
            <w:pPr>
              <w:jc w:val="center"/>
              <w:rPr>
                <w:sz w:val="20"/>
                <w:szCs w:val="20"/>
              </w:rPr>
            </w:pPr>
          </w:p>
        </w:tc>
      </w:tr>
      <w:tr w:rsidR="00D05DD0" w:rsidRPr="009864E5" w:rsidTr="00A337CF">
        <w:trPr>
          <w:gridAfter w:val="1"/>
          <w:wAfter w:w="20" w:type="dxa"/>
          <w:trHeight w:val="145"/>
        </w:trPr>
        <w:tc>
          <w:tcPr>
            <w:tcW w:w="801" w:type="dxa"/>
            <w:vMerge w:val="restart"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Pr="009864E5">
              <w:rPr>
                <w:sz w:val="20"/>
                <w:szCs w:val="20"/>
              </w:rPr>
              <w:t>«Поддержка и развитие малого предпринимательства в городском округе Кинешма»</w:t>
            </w:r>
          </w:p>
        </w:tc>
        <w:tc>
          <w:tcPr>
            <w:tcW w:w="1460" w:type="dxa"/>
            <w:vMerge w:val="restart"/>
          </w:tcPr>
          <w:p w:rsidR="00D05DD0" w:rsidRPr="009864E5" w:rsidRDefault="00D05DD0" w:rsidP="006E6784">
            <w:pPr>
              <w:ind w:left="-108" w:right="-66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Администрация городского округа Кинешма</w:t>
            </w:r>
          </w:p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3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gridSpan w:val="2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</w:t>
            </w: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</w:t>
            </w: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</w:t>
            </w: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</w:t>
            </w: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</w:t>
            </w: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100,0</w:t>
            </w:r>
          </w:p>
        </w:tc>
      </w:tr>
      <w:tr w:rsidR="00D05DD0" w:rsidRPr="009864E5" w:rsidTr="00A337CF">
        <w:trPr>
          <w:gridAfter w:val="1"/>
          <w:wAfter w:w="20" w:type="dxa"/>
          <w:trHeight w:val="145"/>
        </w:trPr>
        <w:tc>
          <w:tcPr>
            <w:tcW w:w="801" w:type="dxa"/>
            <w:vMerge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05DD0" w:rsidRPr="009864E5" w:rsidRDefault="00D05DD0" w:rsidP="00EF15E0">
            <w:pPr>
              <w:rPr>
                <w:b/>
                <w:sz w:val="20"/>
                <w:szCs w:val="20"/>
              </w:rPr>
            </w:pPr>
            <w:r w:rsidRPr="006E6784">
              <w:rPr>
                <w:sz w:val="20"/>
                <w:szCs w:val="20"/>
              </w:rPr>
              <w:t>бюджетные ассигнования</w:t>
            </w:r>
            <w:r w:rsidRPr="009864E5">
              <w:rPr>
                <w:b/>
                <w:sz w:val="20"/>
                <w:szCs w:val="20"/>
              </w:rPr>
              <w:t xml:space="preserve"> </w:t>
            </w:r>
            <w:r w:rsidRPr="009864E5">
              <w:rPr>
                <w:sz w:val="20"/>
                <w:szCs w:val="20"/>
              </w:rPr>
              <w:t>всего,</w:t>
            </w:r>
            <w:r w:rsidRPr="009864E5">
              <w:rPr>
                <w:b/>
                <w:sz w:val="20"/>
                <w:szCs w:val="20"/>
              </w:rPr>
              <w:br/>
            </w:r>
            <w:r w:rsidRPr="009864E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gridSpan w:val="2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100,0</w:t>
            </w:r>
          </w:p>
        </w:tc>
      </w:tr>
      <w:tr w:rsidR="00D05DD0" w:rsidRPr="009864E5" w:rsidTr="00A337CF">
        <w:trPr>
          <w:gridAfter w:val="1"/>
          <w:wAfter w:w="20" w:type="dxa"/>
          <w:trHeight w:val="427"/>
        </w:trPr>
        <w:tc>
          <w:tcPr>
            <w:tcW w:w="801" w:type="dxa"/>
            <w:vMerge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100,0</w:t>
            </w: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100,0</w:t>
            </w:r>
          </w:p>
        </w:tc>
      </w:tr>
      <w:tr w:rsidR="00D05DD0" w:rsidRPr="009864E5" w:rsidTr="00A337CF">
        <w:trPr>
          <w:gridAfter w:val="1"/>
          <w:wAfter w:w="20" w:type="dxa"/>
          <w:trHeight w:val="507"/>
        </w:trPr>
        <w:tc>
          <w:tcPr>
            <w:tcW w:w="801" w:type="dxa"/>
            <w:vMerge w:val="restart"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1.1.</w:t>
            </w:r>
          </w:p>
        </w:tc>
        <w:tc>
          <w:tcPr>
            <w:tcW w:w="1750" w:type="dxa"/>
            <w:vMerge w:val="restart"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Основное мероприятие</w:t>
            </w:r>
          </w:p>
          <w:p w:rsidR="00D05DD0" w:rsidRPr="009864E5" w:rsidRDefault="00D05DD0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 xml:space="preserve">«Создание </w:t>
            </w:r>
            <w:r w:rsidRPr="009864E5">
              <w:rPr>
                <w:sz w:val="20"/>
                <w:szCs w:val="20"/>
              </w:rPr>
              <w:lastRenderedPageBreak/>
              <w:t>благоприятных условий для устойчивого развития и поддержки малого предпринимательства в городском округе Кинешма»</w:t>
            </w:r>
          </w:p>
        </w:tc>
        <w:tc>
          <w:tcPr>
            <w:tcW w:w="1460" w:type="dxa"/>
            <w:vMerge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gridSpan w:val="2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D05DD0" w:rsidRPr="009864E5" w:rsidRDefault="00D05DD0" w:rsidP="00EF15E0">
            <w:pPr>
              <w:rPr>
                <w:sz w:val="19"/>
                <w:szCs w:val="19"/>
              </w:rPr>
            </w:pPr>
            <w:r w:rsidRPr="009864E5">
              <w:rPr>
                <w:sz w:val="19"/>
                <w:szCs w:val="19"/>
              </w:rPr>
              <w:t xml:space="preserve">В </w:t>
            </w:r>
            <w:r w:rsidRPr="009864E5">
              <w:rPr>
                <w:sz w:val="19"/>
                <w:szCs w:val="19"/>
                <w:lang w:val="en-US"/>
              </w:rPr>
              <w:t>I</w:t>
            </w:r>
            <w:r w:rsidRPr="009864E5">
              <w:rPr>
                <w:sz w:val="19"/>
                <w:szCs w:val="19"/>
              </w:rPr>
              <w:t xml:space="preserve"> квартале 2018 года поступило </w:t>
            </w:r>
            <w:r w:rsidRPr="009864E5">
              <w:rPr>
                <w:sz w:val="19"/>
                <w:szCs w:val="19"/>
              </w:rPr>
              <w:lastRenderedPageBreak/>
              <w:t xml:space="preserve">заявление о предоставлении субсидии субъектам малого предпринимательства на оказание социально-значимых бытовых услуг от ИП Вороновой Е.В. Конкурсной комиссией принято решение признать победителем конкурса на получение субсидии на оказание социально-значимых бытовых услуг ИП Воронову Е.В. и предоставлять субсидию   ежемесячно на основании </w:t>
            </w:r>
            <w:r w:rsidRPr="009864E5">
              <w:rPr>
                <w:sz w:val="19"/>
                <w:szCs w:val="19"/>
              </w:rPr>
              <w:lastRenderedPageBreak/>
              <w:t>представленных отчетов.</w:t>
            </w:r>
          </w:p>
        </w:tc>
        <w:tc>
          <w:tcPr>
            <w:tcW w:w="2551" w:type="dxa"/>
            <w:gridSpan w:val="3"/>
            <w:vMerge w:val="restart"/>
          </w:tcPr>
          <w:p w:rsidR="00D05DD0" w:rsidRPr="006E6784" w:rsidRDefault="00D05DD0" w:rsidP="00EF15E0">
            <w:pPr>
              <w:rPr>
                <w:sz w:val="20"/>
                <w:szCs w:val="20"/>
              </w:rPr>
            </w:pPr>
            <w:r w:rsidRPr="006E6784">
              <w:rPr>
                <w:sz w:val="20"/>
                <w:szCs w:val="20"/>
              </w:rPr>
              <w:lastRenderedPageBreak/>
              <w:t xml:space="preserve">Среднесписочная численность работников (без внешних </w:t>
            </w:r>
            <w:r w:rsidRPr="006E6784">
              <w:rPr>
                <w:sz w:val="20"/>
                <w:szCs w:val="20"/>
              </w:rPr>
              <w:lastRenderedPageBreak/>
              <w:t>совместителей), занятых на малых и средних предприятиях.</w:t>
            </w:r>
          </w:p>
        </w:tc>
        <w:tc>
          <w:tcPr>
            <w:tcW w:w="568" w:type="dxa"/>
            <w:gridSpan w:val="3"/>
            <w:vMerge w:val="restart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lastRenderedPageBreak/>
              <w:t>Тыс. чел.</w:t>
            </w: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A302F6">
            <w:pPr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lastRenderedPageBreak/>
              <w:t>17,2</w:t>
            </w: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lastRenderedPageBreak/>
              <w:t>16,5</w:t>
            </w: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lastRenderedPageBreak/>
              <w:t>100,0</w:t>
            </w:r>
          </w:p>
        </w:tc>
      </w:tr>
      <w:tr w:rsidR="00D05DD0" w:rsidRPr="009864E5" w:rsidTr="00A337CF">
        <w:trPr>
          <w:gridAfter w:val="1"/>
          <w:wAfter w:w="20" w:type="dxa"/>
          <w:trHeight w:val="145"/>
        </w:trPr>
        <w:tc>
          <w:tcPr>
            <w:tcW w:w="801" w:type="dxa"/>
            <w:vMerge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05DD0" w:rsidRPr="009864E5" w:rsidRDefault="00D05DD0" w:rsidP="00EF15E0">
            <w:pPr>
              <w:rPr>
                <w:b/>
                <w:sz w:val="20"/>
                <w:szCs w:val="20"/>
              </w:rPr>
            </w:pPr>
            <w:r w:rsidRPr="006E6784">
              <w:rPr>
                <w:sz w:val="20"/>
                <w:szCs w:val="20"/>
              </w:rPr>
              <w:t xml:space="preserve">бюджетные </w:t>
            </w:r>
            <w:r w:rsidRPr="006E6784">
              <w:rPr>
                <w:sz w:val="20"/>
                <w:szCs w:val="20"/>
              </w:rPr>
              <w:lastRenderedPageBreak/>
              <w:t>ассигнования</w:t>
            </w:r>
            <w:r w:rsidRPr="009864E5">
              <w:rPr>
                <w:b/>
                <w:sz w:val="20"/>
                <w:szCs w:val="20"/>
              </w:rPr>
              <w:t xml:space="preserve"> </w:t>
            </w:r>
            <w:r w:rsidRPr="009864E5">
              <w:rPr>
                <w:sz w:val="20"/>
                <w:szCs w:val="20"/>
              </w:rPr>
              <w:t>всего,</w:t>
            </w:r>
            <w:r w:rsidRPr="009864E5">
              <w:rPr>
                <w:b/>
                <w:sz w:val="20"/>
                <w:szCs w:val="20"/>
              </w:rPr>
              <w:br/>
            </w:r>
            <w:r w:rsidRPr="009864E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lastRenderedPageBreak/>
              <w:t>100,0</w:t>
            </w:r>
          </w:p>
        </w:tc>
        <w:tc>
          <w:tcPr>
            <w:tcW w:w="1276" w:type="dxa"/>
            <w:gridSpan w:val="2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gridSpan w:val="3"/>
            <w:vMerge/>
          </w:tcPr>
          <w:p w:rsidR="00D05DD0" w:rsidRPr="006E6784" w:rsidRDefault="00D05DD0" w:rsidP="00EF1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D05DD0" w:rsidRPr="009864E5" w:rsidRDefault="00D05DD0" w:rsidP="00EF1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05DD0" w:rsidRPr="009864E5" w:rsidRDefault="00D05DD0" w:rsidP="00EF1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100,0</w:t>
            </w:r>
          </w:p>
        </w:tc>
      </w:tr>
      <w:tr w:rsidR="00D05DD0" w:rsidRPr="009864E5" w:rsidTr="00A337CF">
        <w:trPr>
          <w:gridAfter w:val="1"/>
          <w:wAfter w:w="20" w:type="dxa"/>
          <w:trHeight w:val="385"/>
        </w:trPr>
        <w:tc>
          <w:tcPr>
            <w:tcW w:w="801" w:type="dxa"/>
            <w:vMerge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  <w:vMerge w:val="restart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gridSpan w:val="2"/>
            <w:vMerge w:val="restart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gridSpan w:val="3"/>
            <w:vMerge/>
          </w:tcPr>
          <w:p w:rsidR="00D05DD0" w:rsidRPr="006E6784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100,0</w:t>
            </w:r>
          </w:p>
        </w:tc>
      </w:tr>
      <w:tr w:rsidR="00D05DD0" w:rsidRPr="009864E5" w:rsidTr="00A337CF">
        <w:trPr>
          <w:gridAfter w:val="1"/>
          <w:wAfter w:w="20" w:type="dxa"/>
          <w:trHeight w:val="1975"/>
        </w:trPr>
        <w:tc>
          <w:tcPr>
            <w:tcW w:w="801" w:type="dxa"/>
            <w:vMerge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05DD0" w:rsidRPr="009864E5" w:rsidRDefault="00D05DD0" w:rsidP="00EF15E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vMerge/>
          </w:tcPr>
          <w:p w:rsidR="00D05DD0" w:rsidRPr="009864E5" w:rsidRDefault="00D05DD0" w:rsidP="00EF15E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75" w:type="dxa"/>
            <w:gridSpan w:val="2"/>
            <w:vMerge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gridSpan w:val="3"/>
          </w:tcPr>
          <w:p w:rsidR="00D05DD0" w:rsidRPr="006E6784" w:rsidRDefault="00D05DD0" w:rsidP="00EF15E0">
            <w:pPr>
              <w:rPr>
                <w:sz w:val="20"/>
                <w:szCs w:val="20"/>
              </w:rPr>
            </w:pPr>
            <w:r w:rsidRPr="006E6784">
              <w:rPr>
                <w:sz w:val="20"/>
                <w:szCs w:val="20"/>
              </w:rPr>
              <w:t>Количество субъектов малого предпринимательства (включая индивидуальных предпринимателей) в расчете на 10 тыс. человек населения</w:t>
            </w:r>
          </w:p>
        </w:tc>
        <w:tc>
          <w:tcPr>
            <w:tcW w:w="568" w:type="dxa"/>
            <w:gridSpan w:val="3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5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370</w:t>
            </w:r>
          </w:p>
        </w:tc>
        <w:tc>
          <w:tcPr>
            <w:tcW w:w="1134" w:type="dxa"/>
            <w:gridSpan w:val="4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367</w:t>
            </w:r>
          </w:p>
        </w:tc>
        <w:tc>
          <w:tcPr>
            <w:tcW w:w="1559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</w:tr>
      <w:tr w:rsidR="00D05DD0" w:rsidRPr="009864E5" w:rsidTr="00A337CF">
        <w:trPr>
          <w:gridAfter w:val="1"/>
          <w:wAfter w:w="20" w:type="dxa"/>
          <w:trHeight w:val="145"/>
        </w:trPr>
        <w:tc>
          <w:tcPr>
            <w:tcW w:w="801" w:type="dxa"/>
            <w:vMerge w:val="restart"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</w:t>
            </w:r>
          </w:p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Мероприятие </w:t>
            </w:r>
            <w:r w:rsidRPr="009864E5">
              <w:rPr>
                <w:bCs/>
                <w:sz w:val="20"/>
                <w:szCs w:val="20"/>
              </w:rPr>
              <w:t xml:space="preserve"> «Предоставление субсидии на оказание социально-значимых бытовых услуг»</w:t>
            </w:r>
          </w:p>
        </w:tc>
        <w:tc>
          <w:tcPr>
            <w:tcW w:w="1460" w:type="dxa"/>
            <w:vMerge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gridSpan w:val="2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D05DD0" w:rsidRPr="009864E5" w:rsidRDefault="00D05DD0" w:rsidP="000A388A">
            <w:pPr>
              <w:rPr>
                <w:sz w:val="20"/>
                <w:szCs w:val="20"/>
              </w:rPr>
            </w:pPr>
            <w:r w:rsidRPr="009864E5">
              <w:rPr>
                <w:sz w:val="18"/>
                <w:szCs w:val="18"/>
              </w:rPr>
              <w:t xml:space="preserve">На основании решения конкурсной комиссии субсидия будет предоставляться ИП Вороновой Е.В. ежемесячно на основании представленных отчетов </w:t>
            </w:r>
          </w:p>
        </w:tc>
        <w:tc>
          <w:tcPr>
            <w:tcW w:w="2551" w:type="dxa"/>
            <w:gridSpan w:val="3"/>
            <w:vMerge w:val="restart"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Количество СМП, получивших субсидию на оказание социально-значимых бытовых услуг</w:t>
            </w:r>
          </w:p>
        </w:tc>
        <w:tc>
          <w:tcPr>
            <w:tcW w:w="568" w:type="dxa"/>
            <w:gridSpan w:val="3"/>
            <w:vMerge w:val="restart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Ед.</w:t>
            </w: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</w:t>
            </w: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</w:t>
            </w: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100,0</w:t>
            </w:r>
          </w:p>
        </w:tc>
      </w:tr>
      <w:tr w:rsidR="00D05DD0" w:rsidRPr="009864E5" w:rsidTr="00A337CF">
        <w:trPr>
          <w:gridAfter w:val="1"/>
          <w:wAfter w:w="20" w:type="dxa"/>
          <w:trHeight w:val="145"/>
        </w:trPr>
        <w:tc>
          <w:tcPr>
            <w:tcW w:w="801" w:type="dxa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05DD0" w:rsidRPr="009864E5" w:rsidRDefault="00D05DD0" w:rsidP="00EF15E0">
            <w:pPr>
              <w:rPr>
                <w:b/>
                <w:sz w:val="20"/>
                <w:szCs w:val="20"/>
              </w:rPr>
            </w:pPr>
            <w:r w:rsidRPr="00A302F6">
              <w:rPr>
                <w:sz w:val="20"/>
                <w:szCs w:val="20"/>
              </w:rPr>
              <w:t>бюджетные ассигнования</w:t>
            </w:r>
            <w:r w:rsidRPr="009864E5">
              <w:rPr>
                <w:b/>
                <w:sz w:val="20"/>
                <w:szCs w:val="20"/>
              </w:rPr>
              <w:t xml:space="preserve"> </w:t>
            </w:r>
            <w:r w:rsidRPr="009864E5">
              <w:rPr>
                <w:sz w:val="20"/>
                <w:szCs w:val="20"/>
              </w:rPr>
              <w:t>всего,</w:t>
            </w:r>
            <w:r w:rsidRPr="009864E5">
              <w:rPr>
                <w:b/>
                <w:sz w:val="20"/>
                <w:szCs w:val="20"/>
              </w:rPr>
              <w:br/>
            </w:r>
            <w:r w:rsidRPr="009864E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gridSpan w:val="2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100,0</w:t>
            </w:r>
          </w:p>
        </w:tc>
      </w:tr>
      <w:tr w:rsidR="00D05DD0" w:rsidRPr="009864E5" w:rsidTr="00A337CF">
        <w:trPr>
          <w:gridAfter w:val="1"/>
          <w:wAfter w:w="20" w:type="dxa"/>
          <w:trHeight w:val="725"/>
        </w:trPr>
        <w:tc>
          <w:tcPr>
            <w:tcW w:w="801" w:type="dxa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gridSpan w:val="2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100,0</w:t>
            </w:r>
          </w:p>
        </w:tc>
      </w:tr>
      <w:tr w:rsidR="00D05DD0" w:rsidRPr="009864E5" w:rsidTr="00A337CF">
        <w:trPr>
          <w:gridAfter w:val="1"/>
          <w:wAfter w:w="20" w:type="dxa"/>
          <w:trHeight w:val="145"/>
        </w:trPr>
        <w:tc>
          <w:tcPr>
            <w:tcW w:w="801" w:type="dxa"/>
            <w:vMerge w:val="restart"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750" w:type="dxa"/>
            <w:vMerge w:val="restart"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9864E5">
              <w:rPr>
                <w:sz w:val="20"/>
                <w:szCs w:val="20"/>
              </w:rPr>
              <w:t xml:space="preserve">«Предоставление субсидии субъектам малого предпринимательства на организацию </w:t>
            </w:r>
            <w:proofErr w:type="spellStart"/>
            <w:r w:rsidRPr="009864E5">
              <w:rPr>
                <w:sz w:val="20"/>
                <w:szCs w:val="20"/>
              </w:rPr>
              <w:t>выставочно</w:t>
            </w:r>
            <w:proofErr w:type="spellEnd"/>
            <w:r w:rsidRPr="009864E5">
              <w:rPr>
                <w:sz w:val="20"/>
                <w:szCs w:val="20"/>
              </w:rPr>
              <w:t>-ярмарочной деятельности»</w:t>
            </w:r>
          </w:p>
        </w:tc>
        <w:tc>
          <w:tcPr>
            <w:tcW w:w="1460" w:type="dxa"/>
            <w:vMerge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 xml:space="preserve">Финансирование по данному мероприятию в 2018 году не предусмотрено </w:t>
            </w:r>
          </w:p>
        </w:tc>
        <w:tc>
          <w:tcPr>
            <w:tcW w:w="2551" w:type="dxa"/>
            <w:gridSpan w:val="3"/>
            <w:vMerge w:val="restart"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 xml:space="preserve">Количество СМП, </w:t>
            </w:r>
            <w:proofErr w:type="gramStart"/>
            <w:r w:rsidRPr="009864E5">
              <w:rPr>
                <w:sz w:val="20"/>
                <w:szCs w:val="20"/>
              </w:rPr>
              <w:t>получивших</w:t>
            </w:r>
            <w:proofErr w:type="gramEnd"/>
            <w:r w:rsidRPr="009864E5">
              <w:rPr>
                <w:sz w:val="20"/>
                <w:szCs w:val="20"/>
              </w:rPr>
              <w:t xml:space="preserve"> субсидию на организацию </w:t>
            </w:r>
            <w:proofErr w:type="spellStart"/>
            <w:r w:rsidRPr="009864E5">
              <w:rPr>
                <w:sz w:val="20"/>
                <w:szCs w:val="20"/>
              </w:rPr>
              <w:t>выставочно</w:t>
            </w:r>
            <w:proofErr w:type="spellEnd"/>
            <w:r w:rsidRPr="009864E5">
              <w:rPr>
                <w:sz w:val="20"/>
                <w:szCs w:val="20"/>
              </w:rPr>
              <w:t xml:space="preserve">-ярмарочной деятельности </w:t>
            </w:r>
          </w:p>
        </w:tc>
        <w:tc>
          <w:tcPr>
            <w:tcW w:w="568" w:type="dxa"/>
            <w:gridSpan w:val="3"/>
            <w:vMerge w:val="restart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5"/>
            <w:vMerge w:val="restart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vMerge w:val="restart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3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D05DD0" w:rsidRPr="009864E5" w:rsidTr="00A337CF">
        <w:trPr>
          <w:gridAfter w:val="1"/>
          <w:wAfter w:w="20" w:type="dxa"/>
          <w:trHeight w:val="1498"/>
        </w:trPr>
        <w:tc>
          <w:tcPr>
            <w:tcW w:w="801" w:type="dxa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05DD0" w:rsidRPr="009864E5" w:rsidRDefault="00D05DD0" w:rsidP="00EF15E0">
            <w:pPr>
              <w:rPr>
                <w:b/>
                <w:sz w:val="20"/>
                <w:szCs w:val="20"/>
              </w:rPr>
            </w:pPr>
            <w:r w:rsidRPr="000A388A">
              <w:rPr>
                <w:sz w:val="20"/>
                <w:szCs w:val="20"/>
              </w:rPr>
              <w:t>бюджетные ассигнования</w:t>
            </w:r>
            <w:r w:rsidRPr="009864E5">
              <w:rPr>
                <w:b/>
                <w:sz w:val="20"/>
                <w:szCs w:val="20"/>
              </w:rPr>
              <w:t xml:space="preserve"> </w:t>
            </w:r>
            <w:r w:rsidRPr="009864E5">
              <w:rPr>
                <w:sz w:val="20"/>
                <w:szCs w:val="20"/>
              </w:rPr>
              <w:t>всего,</w:t>
            </w:r>
            <w:r w:rsidRPr="009864E5">
              <w:rPr>
                <w:b/>
                <w:sz w:val="20"/>
                <w:szCs w:val="20"/>
              </w:rPr>
              <w:br/>
            </w:r>
            <w:r w:rsidRPr="009864E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D05DD0" w:rsidRPr="009864E5" w:rsidTr="00A337CF">
        <w:trPr>
          <w:gridAfter w:val="1"/>
          <w:wAfter w:w="20" w:type="dxa"/>
          <w:trHeight w:val="262"/>
        </w:trPr>
        <w:tc>
          <w:tcPr>
            <w:tcW w:w="801" w:type="dxa"/>
            <w:vMerge w:val="restart"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1750" w:type="dxa"/>
            <w:vMerge w:val="restart"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 xml:space="preserve">Мероприятие </w:t>
            </w:r>
            <w:r w:rsidRPr="009864E5">
              <w:rPr>
                <w:sz w:val="20"/>
                <w:szCs w:val="20"/>
              </w:rPr>
              <w:lastRenderedPageBreak/>
              <w:t>«Предоставление субсидии субъектам малого предпринимательства на возмещение части затрат, связанных с развитием и (или) модернизацией производства товаров, работ, услуг»</w:t>
            </w:r>
          </w:p>
        </w:tc>
        <w:tc>
          <w:tcPr>
            <w:tcW w:w="1460" w:type="dxa"/>
            <w:vMerge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D05DD0" w:rsidRPr="009864E5" w:rsidRDefault="00D05DD0" w:rsidP="00EF15E0">
            <w:pPr>
              <w:rPr>
                <w:sz w:val="17"/>
                <w:szCs w:val="17"/>
              </w:rPr>
            </w:pPr>
            <w:r w:rsidRPr="009864E5">
              <w:rPr>
                <w:sz w:val="20"/>
                <w:szCs w:val="20"/>
              </w:rPr>
              <w:t>Финансирован</w:t>
            </w:r>
            <w:r w:rsidRPr="009864E5">
              <w:rPr>
                <w:sz w:val="20"/>
                <w:szCs w:val="20"/>
              </w:rPr>
              <w:lastRenderedPageBreak/>
              <w:t>ие по данному мероприятию в 2018 году не предусмотрено</w:t>
            </w:r>
          </w:p>
        </w:tc>
        <w:tc>
          <w:tcPr>
            <w:tcW w:w="2551" w:type="dxa"/>
            <w:gridSpan w:val="3"/>
            <w:vMerge w:val="restart"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lastRenderedPageBreak/>
              <w:t xml:space="preserve">Количество СМП, </w:t>
            </w:r>
            <w:r w:rsidRPr="009864E5">
              <w:rPr>
                <w:sz w:val="20"/>
                <w:szCs w:val="20"/>
              </w:rPr>
              <w:lastRenderedPageBreak/>
              <w:t>получивших субсидию на возмещение части затрат, связанных с развитием и (или) модернизацией производства товаров, работ, услуг</w:t>
            </w:r>
          </w:p>
        </w:tc>
        <w:tc>
          <w:tcPr>
            <w:tcW w:w="568" w:type="dxa"/>
            <w:gridSpan w:val="3"/>
            <w:vMerge w:val="restart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992" w:type="dxa"/>
            <w:gridSpan w:val="5"/>
            <w:vMerge w:val="restart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vMerge w:val="restart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D05DD0" w:rsidRPr="009864E5" w:rsidTr="00A337CF">
        <w:trPr>
          <w:gridAfter w:val="1"/>
          <w:wAfter w:w="20" w:type="dxa"/>
          <w:trHeight w:val="262"/>
        </w:trPr>
        <w:tc>
          <w:tcPr>
            <w:tcW w:w="801" w:type="dxa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05DD0" w:rsidRPr="009864E5" w:rsidRDefault="00D05DD0" w:rsidP="00EF15E0">
            <w:pPr>
              <w:rPr>
                <w:b/>
                <w:sz w:val="20"/>
                <w:szCs w:val="20"/>
              </w:rPr>
            </w:pPr>
            <w:r w:rsidRPr="00D05DD0">
              <w:rPr>
                <w:sz w:val="20"/>
                <w:szCs w:val="20"/>
              </w:rPr>
              <w:t>бюджетные ассигнования</w:t>
            </w:r>
            <w:r w:rsidRPr="009864E5">
              <w:rPr>
                <w:b/>
                <w:sz w:val="20"/>
                <w:szCs w:val="20"/>
              </w:rPr>
              <w:t xml:space="preserve"> </w:t>
            </w:r>
            <w:r w:rsidRPr="009864E5">
              <w:rPr>
                <w:sz w:val="20"/>
                <w:szCs w:val="20"/>
              </w:rPr>
              <w:t>всего,</w:t>
            </w:r>
            <w:r w:rsidRPr="009864E5">
              <w:rPr>
                <w:b/>
                <w:sz w:val="20"/>
                <w:szCs w:val="20"/>
              </w:rPr>
              <w:br/>
            </w:r>
            <w:r w:rsidRPr="009864E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D05DD0" w:rsidRPr="009864E5" w:rsidTr="00A337CF">
        <w:trPr>
          <w:gridAfter w:val="1"/>
          <w:wAfter w:w="20" w:type="dxa"/>
          <w:trHeight w:val="1078"/>
        </w:trPr>
        <w:tc>
          <w:tcPr>
            <w:tcW w:w="801" w:type="dxa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D05DD0" w:rsidRPr="009864E5" w:rsidTr="00A337CF">
        <w:trPr>
          <w:gridAfter w:val="1"/>
          <w:wAfter w:w="20" w:type="dxa"/>
          <w:trHeight w:val="262"/>
        </w:trPr>
        <w:tc>
          <w:tcPr>
            <w:tcW w:w="801" w:type="dxa"/>
            <w:vMerge w:val="restart"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9864E5">
              <w:rPr>
                <w:sz w:val="20"/>
                <w:szCs w:val="20"/>
              </w:rPr>
              <w:t>«Предоставление субсидии субъектам малого предпринимательства на подготовку, переподготовку и (или) повышение квалификации кадров для сферы малого предпринимательства»</w:t>
            </w:r>
          </w:p>
        </w:tc>
        <w:tc>
          <w:tcPr>
            <w:tcW w:w="1460" w:type="dxa"/>
            <w:vMerge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 xml:space="preserve">Финансирование по данному мероприятию в 2018 году не предусмотрено </w:t>
            </w: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 xml:space="preserve">Количество СМП, получивших субсидию на подготовку, переподготовку и (или) повышение квалификации кадров для сферы малого предпринимательства </w:t>
            </w:r>
          </w:p>
        </w:tc>
        <w:tc>
          <w:tcPr>
            <w:tcW w:w="568" w:type="dxa"/>
            <w:gridSpan w:val="3"/>
            <w:vMerge w:val="restart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Ед.</w:t>
            </w: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D05DD0" w:rsidRPr="009864E5" w:rsidTr="00A337CF">
        <w:trPr>
          <w:gridAfter w:val="1"/>
          <w:wAfter w:w="20" w:type="dxa"/>
          <w:trHeight w:val="262"/>
        </w:trPr>
        <w:tc>
          <w:tcPr>
            <w:tcW w:w="801" w:type="dxa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05DD0" w:rsidRPr="009864E5" w:rsidRDefault="00D05DD0" w:rsidP="00EF15E0">
            <w:pPr>
              <w:rPr>
                <w:b/>
                <w:sz w:val="20"/>
                <w:szCs w:val="20"/>
              </w:rPr>
            </w:pPr>
            <w:r w:rsidRPr="00D05DD0">
              <w:rPr>
                <w:sz w:val="20"/>
                <w:szCs w:val="20"/>
              </w:rPr>
              <w:t>бюджетные ассигнования</w:t>
            </w:r>
            <w:r w:rsidRPr="009864E5">
              <w:rPr>
                <w:b/>
                <w:sz w:val="20"/>
                <w:szCs w:val="20"/>
              </w:rPr>
              <w:t xml:space="preserve"> </w:t>
            </w:r>
            <w:r w:rsidRPr="009864E5">
              <w:rPr>
                <w:sz w:val="20"/>
                <w:szCs w:val="20"/>
              </w:rPr>
              <w:t>всего,</w:t>
            </w:r>
            <w:r w:rsidRPr="009864E5">
              <w:rPr>
                <w:b/>
                <w:sz w:val="20"/>
                <w:szCs w:val="20"/>
              </w:rPr>
              <w:br/>
            </w:r>
            <w:r w:rsidRPr="009864E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D05DD0" w:rsidRPr="009864E5" w:rsidTr="00A337CF">
        <w:trPr>
          <w:gridAfter w:val="1"/>
          <w:wAfter w:w="20" w:type="dxa"/>
          <w:trHeight w:val="1078"/>
        </w:trPr>
        <w:tc>
          <w:tcPr>
            <w:tcW w:w="801" w:type="dxa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D05DD0" w:rsidRPr="009864E5" w:rsidTr="00A337CF">
        <w:trPr>
          <w:gridAfter w:val="1"/>
          <w:wAfter w:w="20" w:type="dxa"/>
          <w:trHeight w:val="284"/>
        </w:trPr>
        <w:tc>
          <w:tcPr>
            <w:tcW w:w="801" w:type="dxa"/>
            <w:vMerge w:val="restart"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</w:p>
        </w:tc>
        <w:tc>
          <w:tcPr>
            <w:tcW w:w="1750" w:type="dxa"/>
            <w:vMerge w:val="restart"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Мероприятие «Работа со  средствами</w:t>
            </w:r>
            <w:r w:rsidRPr="009864E5">
              <w:rPr>
                <w:sz w:val="20"/>
                <w:szCs w:val="20"/>
              </w:rPr>
              <w:br/>
            </w:r>
            <w:r w:rsidRPr="009864E5">
              <w:rPr>
                <w:sz w:val="20"/>
                <w:szCs w:val="20"/>
              </w:rPr>
              <w:lastRenderedPageBreak/>
              <w:t>массовой информации, изготовление печатной и полиграфической продукции в целях реализации мероприятий подпрограммы»</w:t>
            </w:r>
          </w:p>
        </w:tc>
        <w:tc>
          <w:tcPr>
            <w:tcW w:w="1460" w:type="dxa"/>
            <w:vMerge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 xml:space="preserve">Финансирование по данному мероприятию в </w:t>
            </w:r>
            <w:r w:rsidRPr="009864E5">
              <w:rPr>
                <w:sz w:val="20"/>
                <w:szCs w:val="20"/>
              </w:rPr>
              <w:lastRenderedPageBreak/>
              <w:t>2018 году не предусмотрено</w:t>
            </w:r>
          </w:p>
          <w:p w:rsidR="00D05DD0" w:rsidRPr="009864E5" w:rsidRDefault="00D05DD0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 xml:space="preserve">Информация, касающаяся субъектов предпринимательской деятельности размещается на </w:t>
            </w:r>
            <w:proofErr w:type="gramStart"/>
            <w:r w:rsidRPr="009864E5">
              <w:rPr>
                <w:sz w:val="20"/>
                <w:szCs w:val="20"/>
              </w:rPr>
              <w:t>официальном</w:t>
            </w:r>
            <w:proofErr w:type="gramEnd"/>
            <w:r w:rsidRPr="009864E5">
              <w:rPr>
                <w:sz w:val="20"/>
                <w:szCs w:val="20"/>
              </w:rPr>
              <w:t xml:space="preserve"> сейте администрации </w:t>
            </w:r>
            <w:proofErr w:type="spellStart"/>
            <w:r w:rsidRPr="009864E5">
              <w:rPr>
                <w:sz w:val="20"/>
                <w:szCs w:val="20"/>
              </w:rPr>
              <w:t>г.о</w:t>
            </w:r>
            <w:proofErr w:type="spellEnd"/>
            <w:r w:rsidRPr="009864E5">
              <w:rPr>
                <w:sz w:val="20"/>
                <w:szCs w:val="20"/>
              </w:rPr>
              <w:t xml:space="preserve">. Кинешма </w:t>
            </w:r>
          </w:p>
        </w:tc>
        <w:tc>
          <w:tcPr>
            <w:tcW w:w="2551" w:type="dxa"/>
            <w:gridSpan w:val="3"/>
            <w:vMerge w:val="restart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568" w:type="dxa"/>
            <w:gridSpan w:val="3"/>
            <w:vMerge w:val="restart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5"/>
            <w:vMerge w:val="restart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vMerge w:val="restart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3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D05DD0" w:rsidRPr="009864E5" w:rsidTr="00A337CF">
        <w:trPr>
          <w:gridAfter w:val="1"/>
          <w:wAfter w:w="20" w:type="dxa"/>
          <w:trHeight w:val="262"/>
        </w:trPr>
        <w:tc>
          <w:tcPr>
            <w:tcW w:w="801" w:type="dxa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05DD0" w:rsidRPr="009864E5" w:rsidRDefault="00D05DD0" w:rsidP="00EF15E0">
            <w:pPr>
              <w:rPr>
                <w:b/>
                <w:sz w:val="20"/>
                <w:szCs w:val="20"/>
              </w:rPr>
            </w:pPr>
            <w:r w:rsidRPr="00D05DD0">
              <w:rPr>
                <w:sz w:val="20"/>
                <w:szCs w:val="20"/>
              </w:rPr>
              <w:t>бюджетные ассигнования</w:t>
            </w:r>
            <w:r w:rsidRPr="009864E5">
              <w:rPr>
                <w:b/>
                <w:sz w:val="20"/>
                <w:szCs w:val="20"/>
              </w:rPr>
              <w:t xml:space="preserve"> </w:t>
            </w:r>
            <w:r w:rsidRPr="009864E5">
              <w:rPr>
                <w:sz w:val="20"/>
                <w:szCs w:val="20"/>
              </w:rPr>
              <w:lastRenderedPageBreak/>
              <w:t>всего,</w:t>
            </w:r>
            <w:r w:rsidRPr="009864E5">
              <w:rPr>
                <w:b/>
                <w:sz w:val="20"/>
                <w:szCs w:val="20"/>
              </w:rPr>
              <w:br/>
            </w:r>
            <w:r w:rsidRPr="009864E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276" w:type="dxa"/>
            <w:gridSpan w:val="2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D05DD0" w:rsidRPr="009864E5" w:rsidTr="00A337CF">
        <w:trPr>
          <w:gridAfter w:val="1"/>
          <w:wAfter w:w="20" w:type="dxa"/>
          <w:trHeight w:val="1078"/>
        </w:trPr>
        <w:tc>
          <w:tcPr>
            <w:tcW w:w="801" w:type="dxa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D05DD0" w:rsidRPr="009864E5" w:rsidTr="00A337CF">
        <w:trPr>
          <w:gridAfter w:val="1"/>
          <w:wAfter w:w="20" w:type="dxa"/>
          <w:trHeight w:val="262"/>
        </w:trPr>
        <w:tc>
          <w:tcPr>
            <w:tcW w:w="801" w:type="dxa"/>
            <w:vMerge w:val="restart"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</w:t>
            </w:r>
          </w:p>
        </w:tc>
        <w:tc>
          <w:tcPr>
            <w:tcW w:w="1750" w:type="dxa"/>
            <w:vMerge w:val="restart"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9864E5">
              <w:rPr>
                <w:sz w:val="20"/>
                <w:szCs w:val="20"/>
              </w:rPr>
              <w:t>«Организация и проведение ежегодного конкурса среди субъектов малого предпринимательства «Предприниматель года»»</w:t>
            </w:r>
          </w:p>
        </w:tc>
        <w:tc>
          <w:tcPr>
            <w:tcW w:w="1460" w:type="dxa"/>
            <w:vMerge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Финансирование по данному мероприятию в 2018 году не предусмотрено</w:t>
            </w:r>
          </w:p>
        </w:tc>
        <w:tc>
          <w:tcPr>
            <w:tcW w:w="2551" w:type="dxa"/>
            <w:gridSpan w:val="3"/>
            <w:vMerge w:val="restart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</w:t>
            </w:r>
          </w:p>
        </w:tc>
        <w:tc>
          <w:tcPr>
            <w:tcW w:w="568" w:type="dxa"/>
            <w:gridSpan w:val="3"/>
            <w:vMerge w:val="restart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5"/>
            <w:vMerge w:val="restart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vMerge w:val="restart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3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D05DD0" w:rsidRPr="009864E5" w:rsidTr="00A337CF">
        <w:trPr>
          <w:gridAfter w:val="1"/>
          <w:wAfter w:w="20" w:type="dxa"/>
          <w:trHeight w:val="262"/>
        </w:trPr>
        <w:tc>
          <w:tcPr>
            <w:tcW w:w="801" w:type="dxa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05DD0" w:rsidRPr="009864E5" w:rsidRDefault="00D05DD0" w:rsidP="00EF15E0">
            <w:pPr>
              <w:rPr>
                <w:b/>
                <w:sz w:val="20"/>
                <w:szCs w:val="20"/>
              </w:rPr>
            </w:pPr>
            <w:r w:rsidRPr="00D05DD0">
              <w:rPr>
                <w:sz w:val="20"/>
                <w:szCs w:val="20"/>
              </w:rPr>
              <w:t>бюджетные ассигнования</w:t>
            </w:r>
            <w:r w:rsidRPr="009864E5">
              <w:rPr>
                <w:b/>
                <w:sz w:val="20"/>
                <w:szCs w:val="20"/>
              </w:rPr>
              <w:t xml:space="preserve"> </w:t>
            </w:r>
            <w:r w:rsidRPr="009864E5">
              <w:rPr>
                <w:sz w:val="20"/>
                <w:szCs w:val="20"/>
              </w:rPr>
              <w:t>всего,</w:t>
            </w:r>
            <w:r w:rsidRPr="009864E5">
              <w:rPr>
                <w:b/>
                <w:sz w:val="20"/>
                <w:szCs w:val="20"/>
              </w:rPr>
              <w:br/>
            </w:r>
            <w:r w:rsidRPr="009864E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D05DD0" w:rsidRPr="009864E5" w:rsidTr="00A337CF">
        <w:trPr>
          <w:gridAfter w:val="1"/>
          <w:wAfter w:w="20" w:type="dxa"/>
          <w:trHeight w:val="1078"/>
        </w:trPr>
        <w:tc>
          <w:tcPr>
            <w:tcW w:w="801" w:type="dxa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D05DD0" w:rsidRPr="009864E5" w:rsidTr="00A337CF">
        <w:trPr>
          <w:gridAfter w:val="1"/>
          <w:wAfter w:w="20" w:type="dxa"/>
          <w:trHeight w:val="365"/>
        </w:trPr>
        <w:tc>
          <w:tcPr>
            <w:tcW w:w="801" w:type="dxa"/>
            <w:vMerge w:val="restart"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</w:t>
            </w:r>
          </w:p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</w:tcPr>
          <w:p w:rsidR="00D05DD0" w:rsidRPr="009864E5" w:rsidRDefault="00D05DD0" w:rsidP="00D05DD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9864E5">
              <w:rPr>
                <w:sz w:val="20"/>
                <w:szCs w:val="20"/>
              </w:rPr>
              <w:t>«Развитие информационного обеспечения предпринимательс</w:t>
            </w:r>
            <w:r w:rsidRPr="009864E5">
              <w:rPr>
                <w:sz w:val="20"/>
                <w:szCs w:val="20"/>
              </w:rPr>
              <w:lastRenderedPageBreak/>
              <w:t>кой деятельности, проведение с субъектами малого предпринимательства консультаций и разъяснений по вопросам действующего законодательства»</w:t>
            </w:r>
          </w:p>
        </w:tc>
        <w:tc>
          <w:tcPr>
            <w:tcW w:w="1460" w:type="dxa"/>
            <w:vMerge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D05DD0" w:rsidRPr="009864E5" w:rsidRDefault="00D05DD0" w:rsidP="00D05DD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 xml:space="preserve">В </w:t>
            </w:r>
            <w:r w:rsidRPr="009864E5">
              <w:rPr>
                <w:sz w:val="20"/>
                <w:szCs w:val="20"/>
                <w:lang w:val="en-US"/>
              </w:rPr>
              <w:t>I</w:t>
            </w:r>
            <w:r w:rsidRPr="009864E5">
              <w:rPr>
                <w:sz w:val="20"/>
                <w:szCs w:val="20"/>
              </w:rPr>
              <w:t xml:space="preserve">  квартале 2018 года проведено 5 консультаций субъектов </w:t>
            </w:r>
            <w:r w:rsidRPr="009864E5">
              <w:rPr>
                <w:sz w:val="20"/>
                <w:szCs w:val="20"/>
              </w:rPr>
              <w:lastRenderedPageBreak/>
              <w:t>предпринимательства по вопросам предоставления субсидий из</w:t>
            </w:r>
            <w:r>
              <w:rPr>
                <w:sz w:val="20"/>
                <w:szCs w:val="20"/>
              </w:rPr>
              <w:t xml:space="preserve"> местного и областного бюджетов</w:t>
            </w: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lastRenderedPageBreak/>
              <w:t>-</w:t>
            </w: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lastRenderedPageBreak/>
              <w:t>-</w:t>
            </w: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lastRenderedPageBreak/>
              <w:t>-</w:t>
            </w: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lastRenderedPageBreak/>
              <w:t>-</w:t>
            </w: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lastRenderedPageBreak/>
              <w:t>0</w:t>
            </w:r>
          </w:p>
        </w:tc>
      </w:tr>
      <w:tr w:rsidR="00D05DD0" w:rsidRPr="009864E5" w:rsidTr="00A337CF">
        <w:trPr>
          <w:gridAfter w:val="1"/>
          <w:wAfter w:w="20" w:type="dxa"/>
          <w:trHeight w:val="262"/>
        </w:trPr>
        <w:tc>
          <w:tcPr>
            <w:tcW w:w="801" w:type="dxa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05DD0" w:rsidRPr="009864E5" w:rsidRDefault="00D05DD0" w:rsidP="00EF15E0">
            <w:pPr>
              <w:rPr>
                <w:b/>
                <w:sz w:val="20"/>
                <w:szCs w:val="20"/>
              </w:rPr>
            </w:pPr>
            <w:r w:rsidRPr="00D05DD0">
              <w:rPr>
                <w:sz w:val="20"/>
                <w:szCs w:val="20"/>
              </w:rPr>
              <w:t>бюджетные ассигнования</w:t>
            </w:r>
            <w:r w:rsidRPr="009864E5">
              <w:rPr>
                <w:b/>
                <w:sz w:val="20"/>
                <w:szCs w:val="20"/>
              </w:rPr>
              <w:t xml:space="preserve"> </w:t>
            </w:r>
            <w:r w:rsidRPr="009864E5">
              <w:rPr>
                <w:sz w:val="20"/>
                <w:szCs w:val="20"/>
              </w:rPr>
              <w:t>всего,</w:t>
            </w:r>
            <w:r w:rsidRPr="009864E5">
              <w:rPr>
                <w:b/>
                <w:sz w:val="20"/>
                <w:szCs w:val="20"/>
              </w:rPr>
              <w:br/>
            </w:r>
            <w:r w:rsidRPr="009864E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D05DD0" w:rsidRPr="009864E5" w:rsidTr="00A337CF">
        <w:trPr>
          <w:gridAfter w:val="1"/>
          <w:wAfter w:w="20" w:type="dxa"/>
          <w:trHeight w:val="1787"/>
        </w:trPr>
        <w:tc>
          <w:tcPr>
            <w:tcW w:w="801" w:type="dxa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EF15E0" w:rsidRPr="009864E5" w:rsidTr="00A337CF">
        <w:trPr>
          <w:gridAfter w:val="1"/>
          <w:wAfter w:w="20" w:type="dxa"/>
          <w:trHeight w:val="262"/>
        </w:trPr>
        <w:tc>
          <w:tcPr>
            <w:tcW w:w="801" w:type="dxa"/>
            <w:vMerge w:val="restart"/>
          </w:tcPr>
          <w:p w:rsidR="00EF15E0" w:rsidRPr="009864E5" w:rsidRDefault="00D05DD0" w:rsidP="00EF1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750" w:type="dxa"/>
            <w:vMerge w:val="restart"/>
          </w:tcPr>
          <w:p w:rsidR="00EF15E0" w:rsidRPr="009864E5" w:rsidRDefault="00D05DD0" w:rsidP="00EF1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="00EF15E0" w:rsidRPr="009864E5">
              <w:rPr>
                <w:sz w:val="20"/>
                <w:szCs w:val="20"/>
              </w:rPr>
              <w:t>«Улучшение инвестиционного климата в городском округе Кинешма»</w:t>
            </w:r>
          </w:p>
        </w:tc>
        <w:tc>
          <w:tcPr>
            <w:tcW w:w="1460" w:type="dxa"/>
            <w:vMerge w:val="restart"/>
          </w:tcPr>
          <w:p w:rsidR="00EF15E0" w:rsidRPr="009864E5" w:rsidRDefault="00EF15E0" w:rsidP="006913A4">
            <w:pPr>
              <w:rPr>
                <w:sz w:val="20"/>
                <w:szCs w:val="20"/>
              </w:rPr>
            </w:pPr>
            <w:r w:rsidRPr="009864E5">
              <w:rPr>
                <w:sz w:val="16"/>
                <w:szCs w:val="16"/>
              </w:rPr>
              <w:t>Администрация городского округа Кинешма, Комитет имущественных и земельных отношений администр</w:t>
            </w:r>
            <w:r w:rsidR="006913A4">
              <w:rPr>
                <w:sz w:val="16"/>
                <w:szCs w:val="16"/>
              </w:rPr>
              <w:t>ации городского округа Кинешма</w:t>
            </w:r>
          </w:p>
        </w:tc>
        <w:tc>
          <w:tcPr>
            <w:tcW w:w="1375" w:type="dxa"/>
            <w:gridSpan w:val="2"/>
          </w:tcPr>
          <w:p w:rsidR="00EF15E0" w:rsidRPr="009864E5" w:rsidRDefault="00EF15E0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</w:t>
            </w:r>
          </w:p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</w:p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</w:p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</w:p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</w:p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</w:p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</w:p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</w:t>
            </w:r>
          </w:p>
        </w:tc>
        <w:tc>
          <w:tcPr>
            <w:tcW w:w="568" w:type="dxa"/>
            <w:gridSpan w:val="3"/>
            <w:vMerge w:val="restart"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5"/>
            <w:vMerge w:val="restart"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vMerge w:val="restart"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3"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EF15E0" w:rsidRPr="009864E5" w:rsidTr="00A337CF">
        <w:trPr>
          <w:gridAfter w:val="1"/>
          <w:wAfter w:w="20" w:type="dxa"/>
          <w:trHeight w:val="262"/>
        </w:trPr>
        <w:tc>
          <w:tcPr>
            <w:tcW w:w="801" w:type="dxa"/>
            <w:vMerge/>
          </w:tcPr>
          <w:p w:rsidR="00EF15E0" w:rsidRPr="009864E5" w:rsidRDefault="00EF15E0" w:rsidP="00EF15E0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EF15E0" w:rsidRPr="009864E5" w:rsidRDefault="00EF15E0" w:rsidP="00EF15E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EF15E0" w:rsidRPr="009864E5" w:rsidRDefault="00EF15E0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EF15E0" w:rsidRPr="009864E5" w:rsidRDefault="00EF15E0" w:rsidP="00EF15E0">
            <w:pPr>
              <w:rPr>
                <w:b/>
                <w:sz w:val="20"/>
                <w:szCs w:val="20"/>
              </w:rPr>
            </w:pPr>
            <w:r w:rsidRPr="00D05DD0">
              <w:rPr>
                <w:sz w:val="20"/>
                <w:szCs w:val="20"/>
              </w:rPr>
              <w:t>бюджетные ассигнования</w:t>
            </w:r>
            <w:r w:rsidRPr="009864E5">
              <w:rPr>
                <w:b/>
                <w:sz w:val="20"/>
                <w:szCs w:val="20"/>
              </w:rPr>
              <w:t xml:space="preserve"> </w:t>
            </w:r>
            <w:r w:rsidRPr="009864E5">
              <w:rPr>
                <w:sz w:val="20"/>
                <w:szCs w:val="20"/>
              </w:rPr>
              <w:t>всего,</w:t>
            </w:r>
            <w:r w:rsidRPr="009864E5">
              <w:rPr>
                <w:b/>
                <w:sz w:val="20"/>
                <w:szCs w:val="20"/>
              </w:rPr>
              <w:br/>
            </w:r>
            <w:r w:rsidRPr="009864E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D05DD0" w:rsidRPr="009864E5" w:rsidTr="00A337CF">
        <w:trPr>
          <w:gridAfter w:val="1"/>
          <w:wAfter w:w="20" w:type="dxa"/>
          <w:trHeight w:val="1078"/>
        </w:trPr>
        <w:tc>
          <w:tcPr>
            <w:tcW w:w="801" w:type="dxa"/>
            <w:vMerge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05DD0" w:rsidRPr="009864E5" w:rsidRDefault="00D05DD0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D05DD0" w:rsidRPr="009864E5" w:rsidRDefault="00D05DD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5B6E46" w:rsidRPr="009864E5" w:rsidTr="00A337CF">
        <w:trPr>
          <w:gridAfter w:val="1"/>
          <w:wAfter w:w="20" w:type="dxa"/>
          <w:trHeight w:val="262"/>
        </w:trPr>
        <w:tc>
          <w:tcPr>
            <w:tcW w:w="801" w:type="dxa"/>
            <w:vMerge w:val="restart"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2</w:t>
            </w:r>
            <w:r w:rsidRPr="009864E5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1750" w:type="dxa"/>
            <w:vMerge w:val="restart"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 xml:space="preserve">Основное мероприятие: «Создание благоприятных экономических и </w:t>
            </w:r>
            <w:proofErr w:type="spellStart"/>
            <w:r w:rsidRPr="009864E5">
              <w:rPr>
                <w:sz w:val="20"/>
                <w:szCs w:val="20"/>
              </w:rPr>
              <w:t>имиджевых</w:t>
            </w:r>
            <w:proofErr w:type="spellEnd"/>
            <w:r w:rsidRPr="009864E5">
              <w:rPr>
                <w:sz w:val="20"/>
                <w:szCs w:val="20"/>
              </w:rPr>
              <w:t xml:space="preserve"> </w:t>
            </w:r>
            <w:r w:rsidRPr="009864E5">
              <w:rPr>
                <w:sz w:val="20"/>
                <w:szCs w:val="20"/>
              </w:rPr>
              <w:lastRenderedPageBreak/>
              <w:t>условий в городском округе Кинешма для привлечения инвестиций»</w:t>
            </w:r>
          </w:p>
        </w:tc>
        <w:tc>
          <w:tcPr>
            <w:tcW w:w="1460" w:type="dxa"/>
            <w:vMerge w:val="restart"/>
          </w:tcPr>
          <w:p w:rsidR="005B6E46" w:rsidRPr="009864E5" w:rsidRDefault="005B6E46" w:rsidP="005B6E46">
            <w:pPr>
              <w:ind w:left="-108" w:right="-66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lastRenderedPageBreak/>
              <w:t>Администрация городского округа Кинешма</w:t>
            </w:r>
          </w:p>
          <w:p w:rsidR="005B6E46" w:rsidRPr="009864E5" w:rsidRDefault="005B6E46" w:rsidP="005B6E46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5B6E46" w:rsidRPr="009864E5" w:rsidRDefault="005B6E46" w:rsidP="00D05DD0">
            <w:pPr>
              <w:ind w:right="-250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 xml:space="preserve">Реализация комплекса мер, направленных на создание благоприятного инвестиционного </w:t>
            </w:r>
            <w:r w:rsidRPr="009864E5">
              <w:rPr>
                <w:sz w:val="20"/>
                <w:szCs w:val="20"/>
              </w:rPr>
              <w:lastRenderedPageBreak/>
              <w:t>климата</w:t>
            </w:r>
          </w:p>
        </w:tc>
        <w:tc>
          <w:tcPr>
            <w:tcW w:w="2551" w:type="dxa"/>
            <w:gridSpan w:val="3"/>
            <w:vMerge w:val="restart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568" w:type="dxa"/>
            <w:gridSpan w:val="3"/>
            <w:vMerge w:val="restart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5"/>
            <w:vMerge w:val="restart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vMerge w:val="restart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3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</w:tr>
      <w:tr w:rsidR="005B6E46" w:rsidRPr="009864E5" w:rsidTr="00A337CF">
        <w:trPr>
          <w:gridAfter w:val="1"/>
          <w:wAfter w:w="20" w:type="dxa"/>
          <w:trHeight w:val="262"/>
        </w:trPr>
        <w:tc>
          <w:tcPr>
            <w:tcW w:w="801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5B6E46" w:rsidRPr="009864E5" w:rsidRDefault="005B6E46" w:rsidP="00EF15E0">
            <w:pPr>
              <w:rPr>
                <w:b/>
                <w:sz w:val="20"/>
                <w:szCs w:val="20"/>
              </w:rPr>
            </w:pPr>
            <w:r w:rsidRPr="00D05DD0">
              <w:rPr>
                <w:sz w:val="20"/>
                <w:szCs w:val="20"/>
              </w:rPr>
              <w:t>бюджетные ассигнования</w:t>
            </w:r>
            <w:r w:rsidRPr="009864E5">
              <w:rPr>
                <w:b/>
                <w:sz w:val="20"/>
                <w:szCs w:val="20"/>
              </w:rPr>
              <w:t xml:space="preserve"> </w:t>
            </w:r>
            <w:r w:rsidRPr="009864E5">
              <w:rPr>
                <w:sz w:val="20"/>
                <w:szCs w:val="20"/>
              </w:rPr>
              <w:t>всего,</w:t>
            </w:r>
            <w:r w:rsidRPr="009864E5">
              <w:rPr>
                <w:b/>
                <w:sz w:val="20"/>
                <w:szCs w:val="20"/>
              </w:rPr>
              <w:br/>
            </w:r>
            <w:r w:rsidRPr="009864E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5B6E46" w:rsidRPr="009864E5" w:rsidTr="00A337CF">
        <w:trPr>
          <w:gridAfter w:val="1"/>
          <w:wAfter w:w="20" w:type="dxa"/>
          <w:trHeight w:val="1331"/>
        </w:trPr>
        <w:tc>
          <w:tcPr>
            <w:tcW w:w="801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5B6E46" w:rsidRPr="009864E5" w:rsidTr="00A337CF">
        <w:trPr>
          <w:gridAfter w:val="1"/>
          <w:wAfter w:w="20" w:type="dxa"/>
          <w:trHeight w:val="262"/>
        </w:trPr>
        <w:tc>
          <w:tcPr>
            <w:tcW w:w="801" w:type="dxa"/>
            <w:vMerge w:val="restart"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2.1.1</w:t>
            </w:r>
          </w:p>
        </w:tc>
        <w:tc>
          <w:tcPr>
            <w:tcW w:w="1750" w:type="dxa"/>
            <w:vMerge w:val="restart"/>
          </w:tcPr>
          <w:p w:rsidR="005B6E46" w:rsidRPr="009864E5" w:rsidRDefault="005B6E46" w:rsidP="00D05DD0">
            <w:pPr>
              <w:ind w:left="-60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9864E5">
              <w:rPr>
                <w:sz w:val="20"/>
                <w:szCs w:val="20"/>
              </w:rPr>
              <w:t xml:space="preserve">Организация совершенствования механизмов </w:t>
            </w:r>
            <w:proofErr w:type="spellStart"/>
            <w:r w:rsidRPr="009864E5">
              <w:rPr>
                <w:sz w:val="20"/>
                <w:szCs w:val="20"/>
              </w:rPr>
              <w:t>муниципально</w:t>
            </w:r>
            <w:proofErr w:type="spellEnd"/>
            <w:r w:rsidRPr="009864E5">
              <w:rPr>
                <w:sz w:val="20"/>
                <w:szCs w:val="20"/>
              </w:rPr>
              <w:t>-частного партнёрства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5B6E46" w:rsidRPr="009864E5" w:rsidRDefault="005B6E46" w:rsidP="005B6E46">
            <w:pPr>
              <w:ind w:left="-108" w:right="-108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 xml:space="preserve">Прорабатываются предложения инвесторам об участии в проектах </w:t>
            </w:r>
            <w:proofErr w:type="spellStart"/>
            <w:r w:rsidRPr="009864E5">
              <w:rPr>
                <w:sz w:val="20"/>
                <w:szCs w:val="20"/>
              </w:rPr>
              <w:t>муниципально</w:t>
            </w:r>
            <w:proofErr w:type="spellEnd"/>
            <w:r w:rsidRPr="009864E5">
              <w:rPr>
                <w:sz w:val="20"/>
                <w:szCs w:val="20"/>
              </w:rPr>
              <w:t>-частного партнерства</w:t>
            </w:r>
          </w:p>
        </w:tc>
        <w:tc>
          <w:tcPr>
            <w:tcW w:w="2551" w:type="dxa"/>
            <w:gridSpan w:val="3"/>
            <w:vMerge w:val="restart"/>
          </w:tcPr>
          <w:p w:rsidR="005B6E46" w:rsidRPr="009864E5" w:rsidRDefault="005B6E46" w:rsidP="00EF15E0">
            <w:pPr>
              <w:rPr>
                <w:sz w:val="18"/>
                <w:szCs w:val="18"/>
              </w:rPr>
            </w:pPr>
            <w:r w:rsidRPr="009864E5">
              <w:rPr>
                <w:sz w:val="18"/>
                <w:szCs w:val="18"/>
              </w:rPr>
              <w:t>Годовой объем инвестиций за счет всех источников финансирования</w:t>
            </w:r>
          </w:p>
        </w:tc>
        <w:tc>
          <w:tcPr>
            <w:tcW w:w="568" w:type="dxa"/>
            <w:gridSpan w:val="3"/>
            <w:vMerge w:val="restart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 xml:space="preserve">Млн. </w:t>
            </w:r>
            <w:proofErr w:type="spellStart"/>
            <w:r w:rsidRPr="009864E5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gridSpan w:val="5"/>
            <w:vMerge w:val="restart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1204,5</w:t>
            </w:r>
          </w:p>
        </w:tc>
        <w:tc>
          <w:tcPr>
            <w:tcW w:w="1134" w:type="dxa"/>
            <w:gridSpan w:val="4"/>
            <w:vMerge w:val="restart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219,8</w:t>
            </w:r>
          </w:p>
        </w:tc>
        <w:tc>
          <w:tcPr>
            <w:tcW w:w="1559" w:type="dxa"/>
            <w:gridSpan w:val="3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5B6E46" w:rsidRPr="009864E5" w:rsidTr="00A337CF">
        <w:trPr>
          <w:gridAfter w:val="1"/>
          <w:wAfter w:w="20" w:type="dxa"/>
          <w:trHeight w:val="385"/>
        </w:trPr>
        <w:tc>
          <w:tcPr>
            <w:tcW w:w="801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5B6E46" w:rsidRPr="009864E5" w:rsidRDefault="005B6E46" w:rsidP="00EF15E0">
            <w:pPr>
              <w:rPr>
                <w:b/>
                <w:sz w:val="20"/>
                <w:szCs w:val="20"/>
              </w:rPr>
            </w:pPr>
            <w:r w:rsidRPr="00D05DD0">
              <w:rPr>
                <w:sz w:val="20"/>
                <w:szCs w:val="20"/>
              </w:rPr>
              <w:t>бюджетные ассигнования</w:t>
            </w:r>
            <w:r w:rsidRPr="009864E5">
              <w:rPr>
                <w:b/>
                <w:sz w:val="20"/>
                <w:szCs w:val="20"/>
              </w:rPr>
              <w:t xml:space="preserve"> </w:t>
            </w:r>
            <w:r w:rsidRPr="009864E5">
              <w:rPr>
                <w:sz w:val="20"/>
                <w:szCs w:val="20"/>
              </w:rPr>
              <w:t>всего,</w:t>
            </w:r>
            <w:r w:rsidRPr="009864E5">
              <w:rPr>
                <w:b/>
                <w:sz w:val="20"/>
                <w:szCs w:val="20"/>
              </w:rPr>
              <w:br/>
            </w:r>
            <w:r w:rsidRPr="009864E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  <w:vMerge w:val="restart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vMerge w:val="restart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5B6E46" w:rsidRPr="009864E5" w:rsidRDefault="005B6E46" w:rsidP="00EF15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5B6E46" w:rsidRPr="009864E5" w:rsidTr="00A337CF">
        <w:trPr>
          <w:gridAfter w:val="1"/>
          <w:wAfter w:w="20" w:type="dxa"/>
          <w:trHeight w:val="519"/>
        </w:trPr>
        <w:tc>
          <w:tcPr>
            <w:tcW w:w="801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5B6E46" w:rsidRPr="00D05DD0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5B6E46" w:rsidRPr="009864E5" w:rsidRDefault="005B6E46" w:rsidP="00EF15E0">
            <w:pPr>
              <w:rPr>
                <w:sz w:val="18"/>
                <w:szCs w:val="18"/>
              </w:rPr>
            </w:pPr>
            <w:r w:rsidRPr="009864E5">
              <w:rPr>
                <w:sz w:val="18"/>
                <w:szCs w:val="18"/>
              </w:rPr>
              <w:t>Индекс физического объема инвестиций в основной капитал</w:t>
            </w:r>
          </w:p>
        </w:tc>
        <w:tc>
          <w:tcPr>
            <w:tcW w:w="568" w:type="dxa"/>
            <w:gridSpan w:val="3"/>
            <w:vMerge w:val="restart"/>
          </w:tcPr>
          <w:p w:rsidR="005B6E46" w:rsidRPr="009864E5" w:rsidRDefault="005B6E46" w:rsidP="00D05DD0">
            <w:pPr>
              <w:ind w:left="-108" w:firstLine="108"/>
              <w:jc w:val="center"/>
              <w:rPr>
                <w:sz w:val="20"/>
                <w:szCs w:val="20"/>
              </w:rPr>
            </w:pPr>
            <w:proofErr w:type="gramStart"/>
            <w:r w:rsidRPr="009864E5">
              <w:rPr>
                <w:sz w:val="16"/>
                <w:szCs w:val="16"/>
              </w:rPr>
              <w:t>В</w:t>
            </w:r>
            <w:proofErr w:type="gramEnd"/>
            <w:r w:rsidRPr="009864E5">
              <w:rPr>
                <w:sz w:val="16"/>
                <w:szCs w:val="16"/>
              </w:rPr>
              <w:t xml:space="preserve"> % </w:t>
            </w:r>
            <w:proofErr w:type="gramStart"/>
            <w:r w:rsidRPr="009864E5">
              <w:rPr>
                <w:sz w:val="16"/>
                <w:szCs w:val="16"/>
              </w:rPr>
              <w:t>предыдущему</w:t>
            </w:r>
            <w:proofErr w:type="gramEnd"/>
            <w:r w:rsidRPr="009864E5">
              <w:rPr>
                <w:sz w:val="16"/>
                <w:szCs w:val="16"/>
              </w:rPr>
              <w:t xml:space="preserve"> году в сопоставимых ценах</w:t>
            </w:r>
          </w:p>
        </w:tc>
        <w:tc>
          <w:tcPr>
            <w:tcW w:w="992" w:type="dxa"/>
            <w:gridSpan w:val="5"/>
            <w:vMerge w:val="restart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109,1</w:t>
            </w:r>
          </w:p>
        </w:tc>
        <w:tc>
          <w:tcPr>
            <w:tcW w:w="1134" w:type="dxa"/>
            <w:gridSpan w:val="4"/>
            <w:vMerge w:val="restart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19,9</w:t>
            </w:r>
          </w:p>
        </w:tc>
        <w:tc>
          <w:tcPr>
            <w:tcW w:w="1559" w:type="dxa"/>
            <w:gridSpan w:val="3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</w:tr>
      <w:tr w:rsidR="005B6E46" w:rsidRPr="009864E5" w:rsidTr="00A337CF">
        <w:trPr>
          <w:gridAfter w:val="1"/>
          <w:wAfter w:w="20" w:type="dxa"/>
          <w:trHeight w:val="1054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  <w:tcBorders>
              <w:bottom w:val="single" w:sz="4" w:space="0" w:color="auto"/>
            </w:tcBorders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  <w:vMerge w:val="restart"/>
            <w:tcBorders>
              <w:bottom w:val="single" w:sz="4" w:space="0" w:color="auto"/>
            </w:tcBorders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bottom w:val="single" w:sz="4" w:space="0" w:color="auto"/>
            </w:tcBorders>
          </w:tcPr>
          <w:p w:rsidR="005B6E46" w:rsidRPr="009864E5" w:rsidRDefault="005B6E46" w:rsidP="00EF15E0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vMerge/>
            <w:tcBorders>
              <w:bottom w:val="single" w:sz="4" w:space="0" w:color="auto"/>
            </w:tcBorders>
          </w:tcPr>
          <w:p w:rsidR="005B6E46" w:rsidRPr="009864E5" w:rsidRDefault="005B6E46" w:rsidP="00D05DD0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tcBorders>
              <w:bottom w:val="single" w:sz="4" w:space="0" w:color="auto"/>
            </w:tcBorders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  <w:tcBorders>
              <w:bottom w:val="single" w:sz="4" w:space="0" w:color="auto"/>
            </w:tcBorders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5B6E46" w:rsidRPr="009864E5" w:rsidTr="00A337CF">
        <w:trPr>
          <w:gridAfter w:val="1"/>
          <w:wAfter w:w="20" w:type="dxa"/>
          <w:trHeight w:val="256"/>
        </w:trPr>
        <w:tc>
          <w:tcPr>
            <w:tcW w:w="801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5B6E46" w:rsidRPr="009864E5" w:rsidRDefault="005B6E46" w:rsidP="00EF15E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5B6E46" w:rsidRPr="009864E5" w:rsidRDefault="005B6E46" w:rsidP="00EF15E0">
            <w:pPr>
              <w:rPr>
                <w:sz w:val="18"/>
                <w:szCs w:val="18"/>
              </w:rPr>
            </w:pPr>
            <w:r w:rsidRPr="009864E5">
              <w:rPr>
                <w:sz w:val="18"/>
                <w:szCs w:val="18"/>
              </w:rPr>
              <w:t>Объем инвестиций в основной капитал (за исключением бюджетных средств) в расчете на 1 жителя (рублей)</w:t>
            </w:r>
          </w:p>
        </w:tc>
        <w:tc>
          <w:tcPr>
            <w:tcW w:w="568" w:type="dxa"/>
            <w:gridSpan w:val="3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  <w:gridSpan w:val="5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12903,5</w:t>
            </w:r>
          </w:p>
        </w:tc>
        <w:tc>
          <w:tcPr>
            <w:tcW w:w="1134" w:type="dxa"/>
            <w:gridSpan w:val="4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2650,9</w:t>
            </w:r>
          </w:p>
        </w:tc>
        <w:tc>
          <w:tcPr>
            <w:tcW w:w="1559" w:type="dxa"/>
            <w:gridSpan w:val="3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</w:tr>
      <w:tr w:rsidR="005B6E46" w:rsidRPr="009864E5" w:rsidTr="00A337CF">
        <w:trPr>
          <w:gridAfter w:val="1"/>
          <w:wAfter w:w="20" w:type="dxa"/>
          <w:trHeight w:val="262"/>
        </w:trPr>
        <w:tc>
          <w:tcPr>
            <w:tcW w:w="801" w:type="dxa"/>
            <w:vMerge w:val="restart"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1750" w:type="dxa"/>
            <w:vMerge w:val="restart"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9864E5">
              <w:rPr>
                <w:sz w:val="20"/>
                <w:szCs w:val="20"/>
              </w:rPr>
              <w:t xml:space="preserve">Актуализация данных по свободным земельным участкам и </w:t>
            </w:r>
            <w:r w:rsidRPr="009864E5">
              <w:rPr>
                <w:sz w:val="20"/>
                <w:szCs w:val="20"/>
              </w:rPr>
              <w:lastRenderedPageBreak/>
              <w:t>неиспользуемым зданиям с целью вовлечения в инвестиционную деятельность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5B6E46" w:rsidRPr="009864E5" w:rsidRDefault="005B6E46" w:rsidP="005B6E46">
            <w:pPr>
              <w:ind w:left="-108" w:right="-108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 xml:space="preserve">Информация по инвестиционным площадкам актуализирована и размещена на официальном </w:t>
            </w:r>
            <w:r w:rsidRPr="009864E5">
              <w:rPr>
                <w:sz w:val="20"/>
                <w:szCs w:val="20"/>
              </w:rPr>
              <w:lastRenderedPageBreak/>
              <w:t xml:space="preserve">сайте </w:t>
            </w:r>
            <w:hyperlink r:id="rId9" w:history="1">
              <w:r w:rsidRPr="009864E5">
                <w:rPr>
                  <w:rStyle w:val="aa"/>
                  <w:sz w:val="18"/>
                  <w:szCs w:val="20"/>
                  <w:lang w:val="en-US"/>
                </w:rPr>
                <w:t>www</w:t>
              </w:r>
              <w:r w:rsidRPr="009864E5">
                <w:rPr>
                  <w:rStyle w:val="aa"/>
                  <w:sz w:val="18"/>
                  <w:szCs w:val="20"/>
                </w:rPr>
                <w:t>.</w:t>
              </w:r>
              <w:proofErr w:type="spellStart"/>
              <w:r w:rsidRPr="009864E5">
                <w:rPr>
                  <w:rStyle w:val="aa"/>
                  <w:sz w:val="18"/>
                  <w:szCs w:val="20"/>
                  <w:lang w:val="en-US"/>
                </w:rPr>
                <w:t>admkineshma</w:t>
              </w:r>
              <w:proofErr w:type="spellEnd"/>
              <w:r w:rsidRPr="009864E5">
                <w:rPr>
                  <w:rStyle w:val="aa"/>
                  <w:sz w:val="18"/>
                  <w:szCs w:val="20"/>
                </w:rPr>
                <w:t>.</w:t>
              </w:r>
              <w:proofErr w:type="spellStart"/>
              <w:r w:rsidRPr="009864E5">
                <w:rPr>
                  <w:rStyle w:val="aa"/>
                  <w:sz w:val="18"/>
                  <w:szCs w:val="20"/>
                  <w:lang w:val="en-US"/>
                </w:rPr>
                <w:t>ru</w:t>
              </w:r>
              <w:proofErr w:type="spellEnd"/>
            </w:hyperlink>
            <w:r w:rsidRPr="009864E5">
              <w:rPr>
                <w:sz w:val="18"/>
                <w:szCs w:val="20"/>
              </w:rPr>
              <w:t xml:space="preserve">, федеральном портале объявлений </w:t>
            </w:r>
            <w:proofErr w:type="spellStart"/>
            <w:r w:rsidRPr="009864E5">
              <w:rPr>
                <w:sz w:val="18"/>
                <w:szCs w:val="20"/>
              </w:rPr>
              <w:t>Доски</w:t>
            </w:r>
            <w:proofErr w:type="gramStart"/>
            <w:r w:rsidRPr="009864E5">
              <w:rPr>
                <w:sz w:val="18"/>
                <w:szCs w:val="20"/>
              </w:rPr>
              <w:t>.Р</w:t>
            </w:r>
            <w:proofErr w:type="gramEnd"/>
            <w:r w:rsidRPr="009864E5">
              <w:rPr>
                <w:sz w:val="18"/>
                <w:szCs w:val="20"/>
              </w:rPr>
              <w:t>У</w:t>
            </w:r>
            <w:proofErr w:type="spellEnd"/>
          </w:p>
        </w:tc>
        <w:tc>
          <w:tcPr>
            <w:tcW w:w="2551" w:type="dxa"/>
            <w:gridSpan w:val="3"/>
            <w:vMerge w:val="restart"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lastRenderedPageBreak/>
              <w:t>Годовой объем инвестиций за счет всех источников финансирования</w:t>
            </w:r>
          </w:p>
        </w:tc>
        <w:tc>
          <w:tcPr>
            <w:tcW w:w="568" w:type="dxa"/>
            <w:gridSpan w:val="3"/>
            <w:vMerge w:val="restart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Млн. руб.</w:t>
            </w:r>
          </w:p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1204,5</w:t>
            </w:r>
          </w:p>
        </w:tc>
        <w:tc>
          <w:tcPr>
            <w:tcW w:w="1134" w:type="dxa"/>
            <w:gridSpan w:val="4"/>
            <w:vMerge w:val="restart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219,8</w:t>
            </w:r>
          </w:p>
        </w:tc>
        <w:tc>
          <w:tcPr>
            <w:tcW w:w="1559" w:type="dxa"/>
            <w:gridSpan w:val="3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5B6E46" w:rsidRPr="009864E5" w:rsidTr="00A337CF">
        <w:trPr>
          <w:gridAfter w:val="1"/>
          <w:wAfter w:w="20" w:type="dxa"/>
          <w:trHeight w:val="262"/>
        </w:trPr>
        <w:tc>
          <w:tcPr>
            <w:tcW w:w="801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5B6E46" w:rsidRPr="009864E5" w:rsidRDefault="005B6E46" w:rsidP="00EF15E0">
            <w:pPr>
              <w:rPr>
                <w:b/>
                <w:sz w:val="20"/>
                <w:szCs w:val="20"/>
              </w:rPr>
            </w:pPr>
            <w:r w:rsidRPr="005B6E46">
              <w:rPr>
                <w:sz w:val="20"/>
                <w:szCs w:val="20"/>
              </w:rPr>
              <w:t>бюджетные ассигнования</w:t>
            </w:r>
            <w:r w:rsidRPr="009864E5">
              <w:rPr>
                <w:b/>
                <w:sz w:val="20"/>
                <w:szCs w:val="20"/>
              </w:rPr>
              <w:t xml:space="preserve"> </w:t>
            </w:r>
            <w:r w:rsidRPr="009864E5">
              <w:rPr>
                <w:sz w:val="20"/>
                <w:szCs w:val="20"/>
              </w:rPr>
              <w:t>всего,</w:t>
            </w:r>
            <w:r w:rsidRPr="009864E5">
              <w:rPr>
                <w:b/>
                <w:sz w:val="20"/>
                <w:szCs w:val="20"/>
              </w:rPr>
              <w:br/>
            </w:r>
            <w:r w:rsidRPr="009864E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5B6E46" w:rsidRPr="009864E5" w:rsidTr="00A337CF">
        <w:trPr>
          <w:gridAfter w:val="1"/>
          <w:wAfter w:w="20" w:type="dxa"/>
          <w:trHeight w:val="257"/>
        </w:trPr>
        <w:tc>
          <w:tcPr>
            <w:tcW w:w="801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 xml:space="preserve">- бюджет </w:t>
            </w:r>
            <w:r w:rsidRPr="009864E5">
              <w:rPr>
                <w:sz w:val="20"/>
                <w:szCs w:val="20"/>
              </w:rPr>
              <w:lastRenderedPageBreak/>
              <w:t>городского округа Кинешма</w:t>
            </w:r>
          </w:p>
        </w:tc>
        <w:tc>
          <w:tcPr>
            <w:tcW w:w="1276" w:type="dxa"/>
            <w:gridSpan w:val="3"/>
            <w:vMerge w:val="restart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276" w:type="dxa"/>
            <w:gridSpan w:val="2"/>
            <w:vMerge w:val="restart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5B6E46" w:rsidRPr="009864E5" w:rsidTr="00A337CF">
        <w:trPr>
          <w:gridAfter w:val="1"/>
          <w:wAfter w:w="20" w:type="dxa"/>
          <w:trHeight w:val="1299"/>
        </w:trPr>
        <w:tc>
          <w:tcPr>
            <w:tcW w:w="801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Индекс физического объема инвестиций в основной капитал</w:t>
            </w:r>
          </w:p>
        </w:tc>
        <w:tc>
          <w:tcPr>
            <w:tcW w:w="568" w:type="dxa"/>
            <w:gridSpan w:val="3"/>
          </w:tcPr>
          <w:p w:rsidR="005B6E46" w:rsidRPr="009864E5" w:rsidRDefault="005B6E46" w:rsidP="005B6E46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 w:rsidRPr="009864E5">
              <w:rPr>
                <w:sz w:val="16"/>
                <w:szCs w:val="16"/>
              </w:rPr>
              <w:t>В</w:t>
            </w:r>
            <w:proofErr w:type="gramEnd"/>
            <w:r w:rsidRPr="009864E5">
              <w:rPr>
                <w:sz w:val="16"/>
                <w:szCs w:val="16"/>
              </w:rPr>
              <w:t xml:space="preserve"> % </w:t>
            </w:r>
            <w:proofErr w:type="gramStart"/>
            <w:r w:rsidRPr="009864E5">
              <w:rPr>
                <w:sz w:val="16"/>
                <w:szCs w:val="16"/>
              </w:rPr>
              <w:t>предыдущему</w:t>
            </w:r>
            <w:proofErr w:type="gramEnd"/>
            <w:r w:rsidRPr="009864E5">
              <w:rPr>
                <w:sz w:val="16"/>
                <w:szCs w:val="16"/>
              </w:rPr>
              <w:t xml:space="preserve"> году в сопоставимых ценах</w:t>
            </w:r>
          </w:p>
        </w:tc>
        <w:tc>
          <w:tcPr>
            <w:tcW w:w="992" w:type="dxa"/>
            <w:gridSpan w:val="5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109,1</w:t>
            </w:r>
          </w:p>
        </w:tc>
        <w:tc>
          <w:tcPr>
            <w:tcW w:w="1134" w:type="dxa"/>
            <w:gridSpan w:val="4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19,9</w:t>
            </w:r>
          </w:p>
        </w:tc>
        <w:tc>
          <w:tcPr>
            <w:tcW w:w="1559" w:type="dxa"/>
            <w:gridSpan w:val="3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</w:tr>
      <w:tr w:rsidR="005B6E46" w:rsidRPr="009864E5" w:rsidTr="00A337CF">
        <w:trPr>
          <w:gridAfter w:val="1"/>
          <w:wAfter w:w="20" w:type="dxa"/>
          <w:trHeight w:val="262"/>
        </w:trPr>
        <w:tc>
          <w:tcPr>
            <w:tcW w:w="801" w:type="dxa"/>
            <w:vMerge w:val="restart"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2.1.3</w:t>
            </w:r>
          </w:p>
        </w:tc>
        <w:tc>
          <w:tcPr>
            <w:tcW w:w="1750" w:type="dxa"/>
            <w:vMerge w:val="restart"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9864E5">
              <w:rPr>
                <w:sz w:val="20"/>
                <w:szCs w:val="20"/>
              </w:rPr>
              <w:t>Актуализация инвестиционного паспорта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6913A4" w:rsidRDefault="005B6E46" w:rsidP="005B6E46">
            <w:pPr>
              <w:ind w:left="-108" w:right="-108"/>
              <w:rPr>
                <w:sz w:val="18"/>
                <w:szCs w:val="20"/>
              </w:rPr>
            </w:pPr>
            <w:r w:rsidRPr="009864E5">
              <w:rPr>
                <w:sz w:val="20"/>
                <w:szCs w:val="20"/>
              </w:rPr>
              <w:t xml:space="preserve">Актуализированный инвестиционный паспорт размещен  на официальном сайте </w:t>
            </w:r>
            <w:r w:rsidRPr="009864E5">
              <w:rPr>
                <w:sz w:val="18"/>
                <w:szCs w:val="20"/>
                <w:lang w:val="en-US"/>
              </w:rPr>
              <w:t>www</w:t>
            </w:r>
            <w:r w:rsidRPr="009864E5">
              <w:rPr>
                <w:sz w:val="18"/>
                <w:szCs w:val="20"/>
              </w:rPr>
              <w:t>.</w:t>
            </w:r>
          </w:p>
          <w:p w:rsidR="005B6E46" w:rsidRPr="009864E5" w:rsidRDefault="005B6E46" w:rsidP="005B6E46">
            <w:pPr>
              <w:ind w:left="-108" w:right="-108"/>
              <w:rPr>
                <w:sz w:val="20"/>
                <w:szCs w:val="20"/>
              </w:rPr>
            </w:pPr>
            <w:proofErr w:type="spellStart"/>
            <w:r w:rsidRPr="009864E5">
              <w:rPr>
                <w:sz w:val="18"/>
                <w:szCs w:val="20"/>
                <w:lang w:val="en-US"/>
              </w:rPr>
              <w:t>admkineshma</w:t>
            </w:r>
            <w:proofErr w:type="spellEnd"/>
            <w:r w:rsidRPr="009864E5">
              <w:rPr>
                <w:sz w:val="18"/>
                <w:szCs w:val="20"/>
              </w:rPr>
              <w:t>.</w:t>
            </w:r>
            <w:proofErr w:type="spellStart"/>
            <w:r w:rsidRPr="009864E5">
              <w:rPr>
                <w:sz w:val="18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gridSpan w:val="3"/>
            <w:vMerge w:val="restart"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Годовой объем инвестиций за счет всех источников финансирования</w:t>
            </w:r>
          </w:p>
        </w:tc>
        <w:tc>
          <w:tcPr>
            <w:tcW w:w="568" w:type="dxa"/>
            <w:gridSpan w:val="3"/>
            <w:vMerge w:val="restart"/>
          </w:tcPr>
          <w:p w:rsidR="005B6E46" w:rsidRPr="009864E5" w:rsidRDefault="005B6E46" w:rsidP="005B6E46">
            <w:pPr>
              <w:ind w:left="-108"/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Млн. руб.</w:t>
            </w:r>
          </w:p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1204,5</w:t>
            </w:r>
          </w:p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219,8</w:t>
            </w:r>
          </w:p>
        </w:tc>
        <w:tc>
          <w:tcPr>
            <w:tcW w:w="1559" w:type="dxa"/>
            <w:gridSpan w:val="3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5B6E46" w:rsidRPr="009864E5" w:rsidTr="00A337CF">
        <w:trPr>
          <w:gridAfter w:val="1"/>
          <w:wAfter w:w="20" w:type="dxa"/>
          <w:trHeight w:val="262"/>
        </w:trPr>
        <w:tc>
          <w:tcPr>
            <w:tcW w:w="801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5B6E46" w:rsidRPr="009864E5" w:rsidRDefault="005B6E46" w:rsidP="00EF15E0">
            <w:pPr>
              <w:rPr>
                <w:b/>
                <w:sz w:val="20"/>
                <w:szCs w:val="20"/>
              </w:rPr>
            </w:pPr>
            <w:r w:rsidRPr="005B6E46">
              <w:rPr>
                <w:sz w:val="20"/>
                <w:szCs w:val="20"/>
              </w:rPr>
              <w:t>бюджетные ассигнования</w:t>
            </w:r>
            <w:r w:rsidRPr="009864E5">
              <w:rPr>
                <w:b/>
                <w:sz w:val="20"/>
                <w:szCs w:val="20"/>
              </w:rPr>
              <w:t xml:space="preserve"> </w:t>
            </w:r>
            <w:r w:rsidRPr="009864E5">
              <w:rPr>
                <w:sz w:val="20"/>
                <w:szCs w:val="20"/>
              </w:rPr>
              <w:t>всего,</w:t>
            </w:r>
            <w:r w:rsidRPr="009864E5">
              <w:rPr>
                <w:b/>
                <w:sz w:val="20"/>
                <w:szCs w:val="20"/>
              </w:rPr>
              <w:br/>
            </w:r>
            <w:r w:rsidRPr="009864E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5B6E46" w:rsidRPr="009864E5" w:rsidTr="00A337CF">
        <w:trPr>
          <w:gridAfter w:val="1"/>
          <w:wAfter w:w="20" w:type="dxa"/>
          <w:trHeight w:val="230"/>
        </w:trPr>
        <w:tc>
          <w:tcPr>
            <w:tcW w:w="801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  <w:vMerge w:val="restart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vMerge w:val="restart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5B6E46" w:rsidRPr="009864E5" w:rsidTr="00A337CF">
        <w:trPr>
          <w:gridAfter w:val="1"/>
          <w:wAfter w:w="20" w:type="dxa"/>
          <w:trHeight w:val="1380"/>
        </w:trPr>
        <w:tc>
          <w:tcPr>
            <w:tcW w:w="801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Индекс физического объема инвестиций в основной капитал</w:t>
            </w:r>
          </w:p>
        </w:tc>
        <w:tc>
          <w:tcPr>
            <w:tcW w:w="568" w:type="dxa"/>
            <w:gridSpan w:val="3"/>
          </w:tcPr>
          <w:p w:rsidR="005B6E46" w:rsidRPr="009864E5" w:rsidRDefault="005B6E46" w:rsidP="005B6E46">
            <w:pPr>
              <w:ind w:left="-108" w:right="-108" w:firstLine="108"/>
              <w:jc w:val="center"/>
              <w:rPr>
                <w:sz w:val="16"/>
                <w:szCs w:val="16"/>
              </w:rPr>
            </w:pPr>
            <w:proofErr w:type="gramStart"/>
            <w:r w:rsidRPr="009864E5">
              <w:rPr>
                <w:sz w:val="16"/>
                <w:szCs w:val="16"/>
              </w:rPr>
              <w:t>В</w:t>
            </w:r>
            <w:proofErr w:type="gramEnd"/>
            <w:r w:rsidRPr="009864E5">
              <w:rPr>
                <w:sz w:val="16"/>
                <w:szCs w:val="16"/>
              </w:rPr>
              <w:t xml:space="preserve"> % </w:t>
            </w:r>
            <w:proofErr w:type="gramStart"/>
            <w:r w:rsidRPr="009864E5">
              <w:rPr>
                <w:sz w:val="16"/>
                <w:szCs w:val="16"/>
              </w:rPr>
              <w:t>предыдущему</w:t>
            </w:r>
            <w:proofErr w:type="gramEnd"/>
            <w:r w:rsidRPr="009864E5">
              <w:rPr>
                <w:sz w:val="16"/>
                <w:szCs w:val="16"/>
              </w:rPr>
              <w:t xml:space="preserve"> году в сопоставимых ценах</w:t>
            </w:r>
          </w:p>
        </w:tc>
        <w:tc>
          <w:tcPr>
            <w:tcW w:w="992" w:type="dxa"/>
            <w:gridSpan w:val="5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109,1</w:t>
            </w:r>
          </w:p>
        </w:tc>
        <w:tc>
          <w:tcPr>
            <w:tcW w:w="1134" w:type="dxa"/>
            <w:gridSpan w:val="4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19,9</w:t>
            </w:r>
          </w:p>
        </w:tc>
        <w:tc>
          <w:tcPr>
            <w:tcW w:w="1559" w:type="dxa"/>
            <w:gridSpan w:val="3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</w:tr>
      <w:tr w:rsidR="005B6E46" w:rsidRPr="009864E5" w:rsidTr="00A337CF">
        <w:trPr>
          <w:gridAfter w:val="1"/>
          <w:wAfter w:w="20" w:type="dxa"/>
          <w:trHeight w:val="256"/>
        </w:trPr>
        <w:tc>
          <w:tcPr>
            <w:tcW w:w="801" w:type="dxa"/>
            <w:vMerge w:val="restart"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2.1.4</w:t>
            </w:r>
          </w:p>
        </w:tc>
        <w:tc>
          <w:tcPr>
            <w:tcW w:w="1750" w:type="dxa"/>
            <w:vMerge w:val="restart"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9864E5">
              <w:rPr>
                <w:sz w:val="20"/>
                <w:szCs w:val="20"/>
              </w:rPr>
              <w:t xml:space="preserve">Предоставление сведений для наполнения базы данных для инвестиционного </w:t>
            </w:r>
            <w:r w:rsidRPr="009864E5">
              <w:rPr>
                <w:sz w:val="20"/>
                <w:szCs w:val="20"/>
              </w:rPr>
              <w:lastRenderedPageBreak/>
              <w:t>портала Ивановской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5B6E46" w:rsidRPr="009864E5" w:rsidRDefault="005B6E46" w:rsidP="005B6E46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В истекшем квартале направление актуальных сведений не требовалось</w:t>
            </w:r>
          </w:p>
        </w:tc>
        <w:tc>
          <w:tcPr>
            <w:tcW w:w="2551" w:type="dxa"/>
            <w:gridSpan w:val="3"/>
            <w:vMerge w:val="restart"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Годовой объем инвестиций за счет всех источников финансирования</w:t>
            </w:r>
          </w:p>
        </w:tc>
        <w:tc>
          <w:tcPr>
            <w:tcW w:w="568" w:type="dxa"/>
            <w:gridSpan w:val="3"/>
            <w:vMerge w:val="restart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Млн. руб.</w:t>
            </w:r>
          </w:p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1204,5</w:t>
            </w:r>
          </w:p>
        </w:tc>
        <w:tc>
          <w:tcPr>
            <w:tcW w:w="1134" w:type="dxa"/>
            <w:gridSpan w:val="4"/>
            <w:vMerge w:val="restart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219,8</w:t>
            </w:r>
          </w:p>
        </w:tc>
        <w:tc>
          <w:tcPr>
            <w:tcW w:w="1559" w:type="dxa"/>
            <w:gridSpan w:val="3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5B6E46" w:rsidRPr="009864E5" w:rsidTr="00A337CF">
        <w:trPr>
          <w:gridAfter w:val="1"/>
          <w:wAfter w:w="20" w:type="dxa"/>
          <w:trHeight w:val="262"/>
        </w:trPr>
        <w:tc>
          <w:tcPr>
            <w:tcW w:w="801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5B6E46" w:rsidRPr="009864E5" w:rsidRDefault="005B6E46" w:rsidP="00EF15E0">
            <w:pPr>
              <w:rPr>
                <w:b/>
                <w:sz w:val="20"/>
                <w:szCs w:val="20"/>
              </w:rPr>
            </w:pPr>
            <w:r w:rsidRPr="005B6E46">
              <w:rPr>
                <w:sz w:val="20"/>
                <w:szCs w:val="20"/>
              </w:rPr>
              <w:t>бюджетные ассигнования</w:t>
            </w:r>
            <w:r w:rsidRPr="009864E5">
              <w:rPr>
                <w:b/>
                <w:sz w:val="20"/>
                <w:szCs w:val="20"/>
              </w:rPr>
              <w:t xml:space="preserve"> </w:t>
            </w:r>
            <w:r w:rsidRPr="009864E5">
              <w:rPr>
                <w:sz w:val="20"/>
                <w:szCs w:val="20"/>
              </w:rPr>
              <w:t>всего,</w:t>
            </w:r>
            <w:r w:rsidRPr="009864E5">
              <w:rPr>
                <w:b/>
                <w:sz w:val="20"/>
                <w:szCs w:val="20"/>
              </w:rPr>
              <w:br/>
            </w:r>
            <w:r w:rsidRPr="009864E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5B6E46" w:rsidRPr="009864E5" w:rsidTr="00A337CF">
        <w:trPr>
          <w:gridAfter w:val="1"/>
          <w:wAfter w:w="20" w:type="dxa"/>
          <w:trHeight w:val="257"/>
        </w:trPr>
        <w:tc>
          <w:tcPr>
            <w:tcW w:w="801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 xml:space="preserve">- бюджет </w:t>
            </w:r>
            <w:r w:rsidRPr="009864E5">
              <w:rPr>
                <w:sz w:val="20"/>
                <w:szCs w:val="20"/>
              </w:rPr>
              <w:lastRenderedPageBreak/>
              <w:t>городского округа Кинешма</w:t>
            </w:r>
          </w:p>
        </w:tc>
        <w:tc>
          <w:tcPr>
            <w:tcW w:w="1276" w:type="dxa"/>
            <w:gridSpan w:val="3"/>
            <w:vMerge w:val="restart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276" w:type="dxa"/>
            <w:gridSpan w:val="2"/>
            <w:vMerge w:val="restart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5B6E46" w:rsidRPr="009864E5" w:rsidTr="00A337CF">
        <w:trPr>
          <w:gridAfter w:val="1"/>
          <w:wAfter w:w="20" w:type="dxa"/>
          <w:trHeight w:val="1301"/>
        </w:trPr>
        <w:tc>
          <w:tcPr>
            <w:tcW w:w="801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Индекс физического объема инвестиций в основной капитал</w:t>
            </w:r>
          </w:p>
        </w:tc>
        <w:tc>
          <w:tcPr>
            <w:tcW w:w="568" w:type="dxa"/>
            <w:gridSpan w:val="3"/>
          </w:tcPr>
          <w:p w:rsidR="005B6E46" w:rsidRPr="009864E5" w:rsidRDefault="005B6E46" w:rsidP="005B6E46">
            <w:pPr>
              <w:ind w:left="-108" w:right="-108" w:firstLine="108"/>
              <w:jc w:val="center"/>
              <w:rPr>
                <w:sz w:val="16"/>
                <w:szCs w:val="16"/>
              </w:rPr>
            </w:pPr>
            <w:proofErr w:type="gramStart"/>
            <w:r w:rsidRPr="009864E5">
              <w:rPr>
                <w:sz w:val="16"/>
                <w:szCs w:val="16"/>
              </w:rPr>
              <w:t>В</w:t>
            </w:r>
            <w:proofErr w:type="gramEnd"/>
            <w:r w:rsidRPr="009864E5">
              <w:rPr>
                <w:sz w:val="16"/>
                <w:szCs w:val="16"/>
              </w:rPr>
              <w:t xml:space="preserve"> % </w:t>
            </w:r>
            <w:proofErr w:type="gramStart"/>
            <w:r w:rsidRPr="009864E5">
              <w:rPr>
                <w:sz w:val="16"/>
                <w:szCs w:val="16"/>
              </w:rPr>
              <w:t>предыдущему</w:t>
            </w:r>
            <w:proofErr w:type="gramEnd"/>
            <w:r w:rsidRPr="009864E5">
              <w:rPr>
                <w:sz w:val="16"/>
                <w:szCs w:val="16"/>
              </w:rPr>
              <w:t xml:space="preserve"> году в сопоставимых ценах</w:t>
            </w:r>
          </w:p>
        </w:tc>
        <w:tc>
          <w:tcPr>
            <w:tcW w:w="992" w:type="dxa"/>
            <w:gridSpan w:val="5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109,1</w:t>
            </w:r>
          </w:p>
        </w:tc>
        <w:tc>
          <w:tcPr>
            <w:tcW w:w="1134" w:type="dxa"/>
            <w:gridSpan w:val="4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19,9</w:t>
            </w:r>
          </w:p>
        </w:tc>
        <w:tc>
          <w:tcPr>
            <w:tcW w:w="1559" w:type="dxa"/>
            <w:gridSpan w:val="3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</w:tr>
      <w:tr w:rsidR="005B6E46" w:rsidRPr="009864E5" w:rsidTr="00A337CF">
        <w:trPr>
          <w:gridAfter w:val="1"/>
          <w:wAfter w:w="20" w:type="dxa"/>
          <w:trHeight w:val="506"/>
        </w:trPr>
        <w:tc>
          <w:tcPr>
            <w:tcW w:w="801" w:type="dxa"/>
            <w:vMerge w:val="restart"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2.1.5</w:t>
            </w:r>
          </w:p>
        </w:tc>
        <w:tc>
          <w:tcPr>
            <w:tcW w:w="1750" w:type="dxa"/>
            <w:vMerge w:val="restart"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9864E5">
              <w:rPr>
                <w:sz w:val="20"/>
                <w:szCs w:val="20"/>
              </w:rPr>
              <w:t xml:space="preserve">Предоставление налоговой льготы в размере 0,75% от кадастровой стоимости в отношении земельных участков под промышленными объектами инвесторов, подписавших инвестиционное соглашение и осуществляющих капитальные вложения в экономику городского округа Кинешма и в размере свыше 50 млн. рублей до 100 </w:t>
            </w:r>
            <w:r w:rsidRPr="009864E5">
              <w:rPr>
                <w:sz w:val="20"/>
                <w:szCs w:val="20"/>
              </w:rPr>
              <w:lastRenderedPageBreak/>
              <w:t>млн. рублей (включительно)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5B6E46" w:rsidRPr="009864E5" w:rsidRDefault="005B6E46" w:rsidP="005B6E46">
            <w:pPr>
              <w:ind w:left="-108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Предоставление налоговой льготы в 1 квартале 2018 года не производилось</w:t>
            </w:r>
          </w:p>
        </w:tc>
        <w:tc>
          <w:tcPr>
            <w:tcW w:w="2551" w:type="dxa"/>
            <w:gridSpan w:val="3"/>
            <w:vMerge w:val="restart"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Объем инвестиций в основной капитал (за исключением бюджетных средств) в расчете на 1 жителя (рублей)</w:t>
            </w:r>
          </w:p>
        </w:tc>
        <w:tc>
          <w:tcPr>
            <w:tcW w:w="568" w:type="dxa"/>
            <w:gridSpan w:val="3"/>
            <w:vMerge w:val="restart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  <w:gridSpan w:val="5"/>
            <w:vMerge w:val="restart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12903,5</w:t>
            </w:r>
          </w:p>
        </w:tc>
        <w:tc>
          <w:tcPr>
            <w:tcW w:w="1134" w:type="dxa"/>
            <w:gridSpan w:val="4"/>
            <w:vMerge w:val="restart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2650,9</w:t>
            </w:r>
          </w:p>
        </w:tc>
        <w:tc>
          <w:tcPr>
            <w:tcW w:w="1559" w:type="dxa"/>
            <w:gridSpan w:val="3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5B6E46" w:rsidRPr="009864E5" w:rsidTr="00A337CF">
        <w:trPr>
          <w:gridAfter w:val="1"/>
          <w:wAfter w:w="20" w:type="dxa"/>
          <w:trHeight w:val="262"/>
        </w:trPr>
        <w:tc>
          <w:tcPr>
            <w:tcW w:w="801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5B6E46" w:rsidRPr="009864E5" w:rsidRDefault="005B6E46" w:rsidP="00EF15E0">
            <w:pPr>
              <w:rPr>
                <w:b/>
                <w:sz w:val="20"/>
                <w:szCs w:val="20"/>
              </w:rPr>
            </w:pPr>
            <w:r w:rsidRPr="005B6E46">
              <w:rPr>
                <w:sz w:val="20"/>
                <w:szCs w:val="20"/>
              </w:rPr>
              <w:t>бюджетные ассигнования</w:t>
            </w:r>
            <w:r w:rsidRPr="009864E5">
              <w:rPr>
                <w:b/>
                <w:sz w:val="20"/>
                <w:szCs w:val="20"/>
              </w:rPr>
              <w:t xml:space="preserve"> </w:t>
            </w:r>
            <w:r w:rsidRPr="009864E5">
              <w:rPr>
                <w:sz w:val="20"/>
                <w:szCs w:val="20"/>
              </w:rPr>
              <w:t>всего,</w:t>
            </w:r>
            <w:r w:rsidRPr="009864E5">
              <w:rPr>
                <w:b/>
                <w:sz w:val="20"/>
                <w:szCs w:val="20"/>
              </w:rPr>
              <w:br/>
            </w:r>
            <w:r w:rsidRPr="009864E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5B6E46" w:rsidRPr="009864E5" w:rsidTr="00A337CF">
        <w:trPr>
          <w:gridAfter w:val="1"/>
          <w:wAfter w:w="20" w:type="dxa"/>
          <w:trHeight w:val="1078"/>
        </w:trPr>
        <w:tc>
          <w:tcPr>
            <w:tcW w:w="801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5B6E46" w:rsidRPr="009864E5" w:rsidRDefault="005B6E46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5B6E46" w:rsidRPr="009864E5" w:rsidRDefault="005B6E46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EF15E0" w:rsidRPr="009864E5" w:rsidTr="00A337CF">
        <w:trPr>
          <w:gridAfter w:val="1"/>
          <w:wAfter w:w="20" w:type="dxa"/>
          <w:trHeight w:val="262"/>
        </w:trPr>
        <w:tc>
          <w:tcPr>
            <w:tcW w:w="801" w:type="dxa"/>
            <w:vMerge w:val="restart"/>
          </w:tcPr>
          <w:p w:rsidR="00EF15E0" w:rsidRPr="009864E5" w:rsidRDefault="006913A4" w:rsidP="00EF1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2.1.6</w:t>
            </w:r>
          </w:p>
        </w:tc>
        <w:tc>
          <w:tcPr>
            <w:tcW w:w="1750" w:type="dxa"/>
            <w:vMerge w:val="restart"/>
          </w:tcPr>
          <w:p w:rsidR="00EF15E0" w:rsidRPr="009864E5" w:rsidRDefault="006913A4" w:rsidP="00EF1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="00EF15E0" w:rsidRPr="009864E5">
              <w:rPr>
                <w:sz w:val="20"/>
                <w:szCs w:val="20"/>
              </w:rPr>
              <w:t>Освобождение от уплаты земельного налога инвесторов, подписавших инвестиционное соглашение и осуществляющих инвестирование в экономику городского округа Кинешма свыше 100,0 млн. рублей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 w:val="restart"/>
          </w:tcPr>
          <w:p w:rsidR="00EF15E0" w:rsidRPr="009864E5" w:rsidRDefault="00EF15E0" w:rsidP="0079704E">
            <w:pPr>
              <w:tabs>
                <w:tab w:val="left" w:pos="1452"/>
              </w:tabs>
              <w:ind w:left="-108" w:right="-208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Администрация городского округа Кинешма</w:t>
            </w:r>
          </w:p>
          <w:p w:rsidR="00EF15E0" w:rsidRPr="009864E5" w:rsidRDefault="00EF15E0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EF15E0" w:rsidRPr="009864E5" w:rsidRDefault="00EF15E0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EF15E0" w:rsidRPr="009864E5" w:rsidRDefault="00EF15E0" w:rsidP="0079704E">
            <w:pPr>
              <w:ind w:left="-108"/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Предоставление налоговой льготы в 1 квартале 2018 года не производилось</w:t>
            </w:r>
          </w:p>
        </w:tc>
        <w:tc>
          <w:tcPr>
            <w:tcW w:w="2551" w:type="dxa"/>
            <w:gridSpan w:val="3"/>
            <w:vMerge w:val="restart"/>
          </w:tcPr>
          <w:p w:rsidR="00EF15E0" w:rsidRPr="009864E5" w:rsidRDefault="00EF15E0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Объем инвестиций в основной капитал (за исключением бюджетных средств) в расчете на 1 жителя (рублей)</w:t>
            </w:r>
          </w:p>
        </w:tc>
        <w:tc>
          <w:tcPr>
            <w:tcW w:w="568" w:type="dxa"/>
            <w:gridSpan w:val="3"/>
            <w:vMerge w:val="restart"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  <w:gridSpan w:val="5"/>
            <w:vMerge w:val="restart"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12903,5</w:t>
            </w:r>
          </w:p>
        </w:tc>
        <w:tc>
          <w:tcPr>
            <w:tcW w:w="1134" w:type="dxa"/>
            <w:gridSpan w:val="4"/>
            <w:vMerge w:val="restart"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2650,9</w:t>
            </w:r>
          </w:p>
        </w:tc>
        <w:tc>
          <w:tcPr>
            <w:tcW w:w="1559" w:type="dxa"/>
            <w:gridSpan w:val="3"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EF15E0" w:rsidRPr="009864E5" w:rsidTr="00A337CF">
        <w:trPr>
          <w:gridAfter w:val="1"/>
          <w:wAfter w:w="20" w:type="dxa"/>
          <w:trHeight w:val="262"/>
        </w:trPr>
        <w:tc>
          <w:tcPr>
            <w:tcW w:w="801" w:type="dxa"/>
            <w:vMerge/>
          </w:tcPr>
          <w:p w:rsidR="00EF15E0" w:rsidRPr="009864E5" w:rsidRDefault="00EF15E0" w:rsidP="00EF15E0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EF15E0" w:rsidRPr="009864E5" w:rsidRDefault="00EF15E0" w:rsidP="00EF15E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EF15E0" w:rsidRPr="009864E5" w:rsidRDefault="00EF15E0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EF15E0" w:rsidRPr="009864E5" w:rsidRDefault="00EF15E0" w:rsidP="00EF15E0">
            <w:pPr>
              <w:rPr>
                <w:b/>
                <w:sz w:val="20"/>
                <w:szCs w:val="20"/>
              </w:rPr>
            </w:pPr>
            <w:r w:rsidRPr="0079704E">
              <w:rPr>
                <w:sz w:val="20"/>
                <w:szCs w:val="20"/>
              </w:rPr>
              <w:t>бюджетные ассигнования</w:t>
            </w:r>
            <w:r w:rsidRPr="009864E5">
              <w:rPr>
                <w:b/>
                <w:sz w:val="20"/>
                <w:szCs w:val="20"/>
              </w:rPr>
              <w:t xml:space="preserve"> </w:t>
            </w:r>
            <w:r w:rsidRPr="009864E5">
              <w:rPr>
                <w:sz w:val="20"/>
                <w:szCs w:val="20"/>
              </w:rPr>
              <w:t>всего,</w:t>
            </w:r>
            <w:r w:rsidRPr="009864E5">
              <w:rPr>
                <w:b/>
                <w:sz w:val="20"/>
                <w:szCs w:val="20"/>
              </w:rPr>
              <w:br/>
            </w:r>
            <w:r w:rsidRPr="009864E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EF15E0" w:rsidRPr="009864E5" w:rsidTr="00A337CF">
        <w:trPr>
          <w:gridAfter w:val="1"/>
          <w:wAfter w:w="20" w:type="dxa"/>
          <w:trHeight w:val="1078"/>
        </w:trPr>
        <w:tc>
          <w:tcPr>
            <w:tcW w:w="801" w:type="dxa"/>
            <w:vMerge/>
          </w:tcPr>
          <w:p w:rsidR="00EF15E0" w:rsidRPr="009864E5" w:rsidRDefault="00EF15E0" w:rsidP="00EF15E0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EF15E0" w:rsidRPr="009864E5" w:rsidRDefault="00EF15E0" w:rsidP="00EF15E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EF15E0" w:rsidRPr="009864E5" w:rsidRDefault="00EF15E0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EF15E0" w:rsidRPr="009864E5" w:rsidRDefault="00EF15E0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EF15E0" w:rsidRPr="009864E5" w:rsidTr="00A337CF">
        <w:trPr>
          <w:gridAfter w:val="1"/>
          <w:wAfter w:w="20" w:type="dxa"/>
          <w:trHeight w:val="262"/>
        </w:trPr>
        <w:tc>
          <w:tcPr>
            <w:tcW w:w="801" w:type="dxa"/>
            <w:vMerge w:val="restart"/>
          </w:tcPr>
          <w:p w:rsidR="00EF15E0" w:rsidRPr="009864E5" w:rsidRDefault="0079704E" w:rsidP="00EF1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2.1.7</w:t>
            </w:r>
          </w:p>
        </w:tc>
        <w:tc>
          <w:tcPr>
            <w:tcW w:w="1750" w:type="dxa"/>
            <w:vMerge w:val="restart"/>
          </w:tcPr>
          <w:p w:rsidR="00EF15E0" w:rsidRPr="009864E5" w:rsidRDefault="0079704E" w:rsidP="00EF1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="00EF15E0" w:rsidRPr="009864E5">
              <w:rPr>
                <w:sz w:val="20"/>
                <w:szCs w:val="20"/>
              </w:rPr>
              <w:t xml:space="preserve">Предоставление земельных участков в аренду по </w:t>
            </w:r>
            <w:r w:rsidR="00EF15E0" w:rsidRPr="009864E5">
              <w:rPr>
                <w:sz w:val="20"/>
                <w:szCs w:val="20"/>
              </w:rPr>
              <w:lastRenderedPageBreak/>
              <w:t>льготным арендным ставкам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 w:val="restart"/>
          </w:tcPr>
          <w:p w:rsidR="00EF15E0" w:rsidRPr="009864E5" w:rsidRDefault="00EF15E0" w:rsidP="00EF15E0">
            <w:pPr>
              <w:rPr>
                <w:sz w:val="20"/>
                <w:szCs w:val="20"/>
              </w:rPr>
            </w:pPr>
            <w:r w:rsidRPr="009864E5">
              <w:rPr>
                <w:sz w:val="18"/>
                <w:szCs w:val="18"/>
              </w:rPr>
              <w:lastRenderedPageBreak/>
              <w:t>Администрация городского округа Кинешма,</w:t>
            </w:r>
            <w:r w:rsidRPr="009864E5">
              <w:rPr>
                <w:sz w:val="20"/>
                <w:szCs w:val="20"/>
              </w:rPr>
              <w:t xml:space="preserve"> </w:t>
            </w:r>
            <w:r w:rsidRPr="009864E5">
              <w:rPr>
                <w:sz w:val="18"/>
                <w:szCs w:val="20"/>
              </w:rPr>
              <w:t xml:space="preserve">Комитет </w:t>
            </w:r>
            <w:r w:rsidRPr="009864E5">
              <w:rPr>
                <w:sz w:val="18"/>
                <w:szCs w:val="20"/>
              </w:rPr>
              <w:lastRenderedPageBreak/>
              <w:t>имущественных и земельных отношений администрации городского округа Кинешма</w:t>
            </w:r>
          </w:p>
        </w:tc>
        <w:tc>
          <w:tcPr>
            <w:tcW w:w="1375" w:type="dxa"/>
            <w:gridSpan w:val="2"/>
          </w:tcPr>
          <w:p w:rsidR="00EF15E0" w:rsidRPr="009864E5" w:rsidRDefault="00EF15E0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3"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EF15E0" w:rsidRPr="009864E5" w:rsidRDefault="00EF15E0" w:rsidP="0079704E">
            <w:pPr>
              <w:ind w:left="-108" w:right="-108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 xml:space="preserve">Инвестиционных соглашений, предусматривающих льготные ставки арендной </w:t>
            </w:r>
            <w:r w:rsidRPr="009864E5">
              <w:rPr>
                <w:sz w:val="20"/>
                <w:szCs w:val="20"/>
              </w:rPr>
              <w:lastRenderedPageBreak/>
              <w:t xml:space="preserve">платы, в 1 квартале 2018 г. не заключалось </w:t>
            </w:r>
          </w:p>
        </w:tc>
        <w:tc>
          <w:tcPr>
            <w:tcW w:w="2551" w:type="dxa"/>
            <w:gridSpan w:val="3"/>
            <w:vMerge w:val="restart"/>
          </w:tcPr>
          <w:p w:rsidR="00EF15E0" w:rsidRPr="009864E5" w:rsidRDefault="00EF15E0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lastRenderedPageBreak/>
              <w:t>Объем инвестиций в основной капитал (за исключением бюджетных средств) в расчете на 1 жителя (рублей)</w:t>
            </w:r>
          </w:p>
        </w:tc>
        <w:tc>
          <w:tcPr>
            <w:tcW w:w="568" w:type="dxa"/>
            <w:gridSpan w:val="3"/>
            <w:vMerge w:val="restart"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  <w:gridSpan w:val="5"/>
            <w:vMerge w:val="restart"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12903,5</w:t>
            </w:r>
          </w:p>
        </w:tc>
        <w:tc>
          <w:tcPr>
            <w:tcW w:w="1134" w:type="dxa"/>
            <w:gridSpan w:val="4"/>
            <w:vMerge w:val="restart"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2650,9</w:t>
            </w:r>
          </w:p>
        </w:tc>
        <w:tc>
          <w:tcPr>
            <w:tcW w:w="1559" w:type="dxa"/>
            <w:gridSpan w:val="3"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EF15E0" w:rsidRPr="009864E5" w:rsidTr="00A337CF">
        <w:trPr>
          <w:gridAfter w:val="1"/>
          <w:wAfter w:w="20" w:type="dxa"/>
          <w:trHeight w:val="262"/>
        </w:trPr>
        <w:tc>
          <w:tcPr>
            <w:tcW w:w="801" w:type="dxa"/>
            <w:vMerge/>
          </w:tcPr>
          <w:p w:rsidR="00EF15E0" w:rsidRPr="009864E5" w:rsidRDefault="00EF15E0" w:rsidP="00EF15E0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EF15E0" w:rsidRPr="009864E5" w:rsidRDefault="00EF15E0" w:rsidP="00EF15E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EF15E0" w:rsidRPr="009864E5" w:rsidRDefault="00EF15E0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EF15E0" w:rsidRPr="009864E5" w:rsidRDefault="00EF15E0" w:rsidP="00EF15E0">
            <w:pPr>
              <w:rPr>
                <w:b/>
                <w:sz w:val="20"/>
                <w:szCs w:val="20"/>
              </w:rPr>
            </w:pPr>
            <w:r w:rsidRPr="0079704E">
              <w:rPr>
                <w:sz w:val="20"/>
                <w:szCs w:val="20"/>
              </w:rPr>
              <w:t>бюджетные ассигнования</w:t>
            </w:r>
            <w:r w:rsidRPr="009864E5">
              <w:rPr>
                <w:b/>
                <w:sz w:val="20"/>
                <w:szCs w:val="20"/>
              </w:rPr>
              <w:t xml:space="preserve"> </w:t>
            </w:r>
            <w:r w:rsidRPr="009864E5">
              <w:rPr>
                <w:sz w:val="20"/>
                <w:szCs w:val="20"/>
              </w:rPr>
              <w:t>всего,</w:t>
            </w:r>
            <w:r w:rsidRPr="009864E5">
              <w:rPr>
                <w:b/>
                <w:sz w:val="20"/>
                <w:szCs w:val="20"/>
              </w:rPr>
              <w:br/>
            </w:r>
            <w:r w:rsidRPr="009864E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EF15E0" w:rsidRPr="009864E5" w:rsidTr="00A337CF">
        <w:trPr>
          <w:gridAfter w:val="1"/>
          <w:wAfter w:w="20" w:type="dxa"/>
          <w:trHeight w:val="1078"/>
        </w:trPr>
        <w:tc>
          <w:tcPr>
            <w:tcW w:w="801" w:type="dxa"/>
            <w:vMerge/>
          </w:tcPr>
          <w:p w:rsidR="00EF15E0" w:rsidRPr="009864E5" w:rsidRDefault="00EF15E0" w:rsidP="00EF15E0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EF15E0" w:rsidRPr="009864E5" w:rsidRDefault="00EF15E0" w:rsidP="00EF15E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EF15E0" w:rsidRPr="009864E5" w:rsidRDefault="00EF15E0" w:rsidP="00EF15E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EF15E0" w:rsidRPr="009864E5" w:rsidRDefault="00EF15E0" w:rsidP="00EF15E0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EF15E0" w:rsidRPr="009864E5" w:rsidRDefault="00EF15E0" w:rsidP="00EF15E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1D610B" w:rsidRPr="008A41B8" w:rsidTr="00A337CF">
        <w:trPr>
          <w:gridAfter w:val="1"/>
          <w:wAfter w:w="20" w:type="dxa"/>
          <w:trHeight w:val="145"/>
        </w:trPr>
        <w:tc>
          <w:tcPr>
            <w:tcW w:w="801" w:type="dxa"/>
            <w:vMerge w:val="restart"/>
          </w:tcPr>
          <w:p w:rsidR="001D610B" w:rsidRPr="008A41B8" w:rsidRDefault="001D610B" w:rsidP="00DF115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</w:tcPr>
          <w:p w:rsidR="001D610B" w:rsidRPr="008A41B8" w:rsidRDefault="001D610B" w:rsidP="00DF115D">
            <w:pPr>
              <w:rPr>
                <w:sz w:val="20"/>
                <w:szCs w:val="20"/>
              </w:rPr>
            </w:pPr>
            <w:r>
              <w:rPr>
                <w:b/>
                <w:sz w:val="22"/>
              </w:rPr>
              <w:t xml:space="preserve">Муниципальная программа </w:t>
            </w:r>
            <w:r w:rsidRPr="008A41B8">
              <w:rPr>
                <w:b/>
                <w:sz w:val="22"/>
              </w:rPr>
              <w:t>"Культура городского округа Кинешма"</w:t>
            </w:r>
          </w:p>
        </w:tc>
        <w:tc>
          <w:tcPr>
            <w:tcW w:w="1460" w:type="dxa"/>
            <w:vMerge w:val="restart"/>
          </w:tcPr>
          <w:p w:rsidR="001D610B" w:rsidRPr="008A41B8" w:rsidRDefault="001D610B" w:rsidP="001D610B">
            <w:pPr>
              <w:ind w:left="-108"/>
              <w:rPr>
                <w:sz w:val="22"/>
              </w:rPr>
            </w:pPr>
            <w:r w:rsidRPr="008A41B8">
              <w:rPr>
                <w:sz w:val="22"/>
              </w:rPr>
              <w:t>Комитет по культуре и туризму администрации городского округа Кинешма</w:t>
            </w:r>
          </w:p>
          <w:p w:rsidR="001D610B" w:rsidRPr="008A41B8" w:rsidRDefault="001D610B" w:rsidP="00DF115D">
            <w:pPr>
              <w:rPr>
                <w:sz w:val="22"/>
              </w:rPr>
            </w:pPr>
          </w:p>
          <w:p w:rsidR="001D610B" w:rsidRPr="008A41B8" w:rsidRDefault="001D610B" w:rsidP="001D610B">
            <w:pPr>
              <w:ind w:left="-108" w:right="-66"/>
              <w:rPr>
                <w:sz w:val="22"/>
              </w:rPr>
            </w:pPr>
            <w:r w:rsidRPr="008A41B8">
              <w:rPr>
                <w:sz w:val="22"/>
              </w:rPr>
              <w:t>Администрация городского округа Кинешма: муниципальное учреждение города Кинешмы «Управление капитального строительства»</w:t>
            </w:r>
          </w:p>
          <w:p w:rsidR="001D610B" w:rsidRPr="008A41B8" w:rsidRDefault="001D610B" w:rsidP="001D610B">
            <w:pPr>
              <w:rPr>
                <w:sz w:val="22"/>
              </w:rPr>
            </w:pPr>
            <w:r w:rsidRPr="008A41B8">
              <w:rPr>
                <w:sz w:val="22"/>
              </w:rPr>
              <w:lastRenderedPageBreak/>
              <w:t>Комитет по социальной и молодёжной политике администрации городского округа Кинешма</w:t>
            </w:r>
          </w:p>
          <w:p w:rsidR="001D610B" w:rsidRPr="008A41B8" w:rsidRDefault="001D610B" w:rsidP="00DF115D">
            <w:pPr>
              <w:rPr>
                <w:sz w:val="22"/>
              </w:rPr>
            </w:pPr>
          </w:p>
          <w:p w:rsidR="001D610B" w:rsidRPr="008A41B8" w:rsidRDefault="001D610B" w:rsidP="00DF115D">
            <w:pPr>
              <w:rPr>
                <w:sz w:val="20"/>
                <w:szCs w:val="20"/>
              </w:rPr>
            </w:pPr>
          </w:p>
          <w:p w:rsidR="001D610B" w:rsidRPr="008A41B8" w:rsidRDefault="001D610B" w:rsidP="00DF115D">
            <w:pPr>
              <w:rPr>
                <w:sz w:val="20"/>
                <w:szCs w:val="20"/>
              </w:rPr>
            </w:pPr>
          </w:p>
          <w:p w:rsidR="001D610B" w:rsidRPr="008A41B8" w:rsidRDefault="001D610B" w:rsidP="00DF115D">
            <w:pPr>
              <w:rPr>
                <w:sz w:val="20"/>
                <w:szCs w:val="20"/>
              </w:rPr>
            </w:pPr>
          </w:p>
          <w:p w:rsidR="001D610B" w:rsidRPr="008A41B8" w:rsidRDefault="001D610B" w:rsidP="00DF115D">
            <w:pPr>
              <w:rPr>
                <w:sz w:val="20"/>
                <w:szCs w:val="20"/>
              </w:rPr>
            </w:pPr>
          </w:p>
          <w:p w:rsidR="001D610B" w:rsidRPr="008A41B8" w:rsidRDefault="001D610B" w:rsidP="00DF115D">
            <w:pPr>
              <w:rPr>
                <w:sz w:val="20"/>
                <w:szCs w:val="20"/>
              </w:rPr>
            </w:pPr>
          </w:p>
          <w:p w:rsidR="001D610B" w:rsidRPr="008A41B8" w:rsidRDefault="001D610B" w:rsidP="00DF115D">
            <w:pPr>
              <w:rPr>
                <w:sz w:val="20"/>
                <w:szCs w:val="20"/>
              </w:rPr>
            </w:pPr>
          </w:p>
          <w:p w:rsidR="001D610B" w:rsidRPr="008A41B8" w:rsidRDefault="001D610B" w:rsidP="00DF115D">
            <w:pPr>
              <w:rPr>
                <w:sz w:val="20"/>
                <w:szCs w:val="20"/>
              </w:rPr>
            </w:pPr>
          </w:p>
          <w:p w:rsidR="001D610B" w:rsidRPr="008A41B8" w:rsidRDefault="001D610B" w:rsidP="00DF115D">
            <w:pPr>
              <w:rPr>
                <w:sz w:val="20"/>
                <w:szCs w:val="20"/>
              </w:rPr>
            </w:pPr>
          </w:p>
          <w:p w:rsidR="001D610B" w:rsidRPr="008A41B8" w:rsidRDefault="001D610B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1D610B" w:rsidRPr="001D610B" w:rsidRDefault="001D610B" w:rsidP="00DF115D">
            <w:pPr>
              <w:rPr>
                <w:b/>
                <w:sz w:val="20"/>
                <w:szCs w:val="20"/>
              </w:rPr>
            </w:pPr>
            <w:r w:rsidRPr="001D610B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3"/>
          </w:tcPr>
          <w:p w:rsidR="001D610B" w:rsidRPr="001D610B" w:rsidRDefault="001D610B" w:rsidP="00DF115D">
            <w:pPr>
              <w:jc w:val="center"/>
              <w:rPr>
                <w:b/>
                <w:sz w:val="20"/>
                <w:szCs w:val="20"/>
              </w:rPr>
            </w:pPr>
            <w:r w:rsidRPr="001D610B">
              <w:rPr>
                <w:b/>
                <w:sz w:val="20"/>
                <w:szCs w:val="20"/>
              </w:rPr>
              <w:t>52 367,2</w:t>
            </w:r>
          </w:p>
        </w:tc>
        <w:tc>
          <w:tcPr>
            <w:tcW w:w="1276" w:type="dxa"/>
            <w:gridSpan w:val="2"/>
          </w:tcPr>
          <w:p w:rsidR="001D610B" w:rsidRPr="001D610B" w:rsidRDefault="001D610B" w:rsidP="00DF115D">
            <w:pPr>
              <w:jc w:val="center"/>
              <w:rPr>
                <w:b/>
                <w:sz w:val="20"/>
                <w:szCs w:val="20"/>
              </w:rPr>
            </w:pPr>
            <w:r w:rsidRPr="001D610B">
              <w:rPr>
                <w:b/>
                <w:sz w:val="20"/>
                <w:szCs w:val="20"/>
              </w:rPr>
              <w:t>14 776,1</w:t>
            </w:r>
          </w:p>
        </w:tc>
        <w:tc>
          <w:tcPr>
            <w:tcW w:w="1559" w:type="dxa"/>
            <w:gridSpan w:val="3"/>
            <w:vMerge w:val="restart"/>
          </w:tcPr>
          <w:p w:rsidR="001D610B" w:rsidRPr="008A41B8" w:rsidRDefault="001D610B" w:rsidP="00DF115D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1D610B" w:rsidRPr="008A41B8" w:rsidRDefault="001D610B" w:rsidP="00DF115D">
            <w:pPr>
              <w:rPr>
                <w:sz w:val="20"/>
                <w:szCs w:val="20"/>
              </w:rPr>
            </w:pPr>
            <w:r w:rsidRPr="008A41B8">
              <w:rPr>
                <w:sz w:val="22"/>
              </w:rPr>
              <w:t>Увеличение количества библиографических записей в сводном электронном каталоге МУ «Кинешемская городская централизованная библиотечная система»</w:t>
            </w:r>
          </w:p>
        </w:tc>
        <w:tc>
          <w:tcPr>
            <w:tcW w:w="568" w:type="dxa"/>
            <w:gridSpan w:val="3"/>
            <w:vMerge w:val="restart"/>
          </w:tcPr>
          <w:p w:rsidR="001D610B" w:rsidRPr="008A41B8" w:rsidRDefault="001D610B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%</w:t>
            </w:r>
          </w:p>
          <w:p w:rsidR="001D610B" w:rsidRPr="008A41B8" w:rsidRDefault="001D610B" w:rsidP="00DF115D">
            <w:pPr>
              <w:jc w:val="center"/>
              <w:rPr>
                <w:sz w:val="20"/>
                <w:szCs w:val="20"/>
              </w:rPr>
            </w:pPr>
          </w:p>
          <w:p w:rsidR="001D610B" w:rsidRPr="008A41B8" w:rsidRDefault="001D610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1D610B" w:rsidRPr="008A41B8" w:rsidRDefault="001D610B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8,0</w:t>
            </w:r>
          </w:p>
          <w:p w:rsidR="001D610B" w:rsidRPr="008A41B8" w:rsidRDefault="001D610B" w:rsidP="00DF115D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1D610B" w:rsidRPr="008A41B8" w:rsidRDefault="001D610B" w:rsidP="00DF11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1D610B" w:rsidRPr="008A41B8" w:rsidRDefault="001D610B" w:rsidP="00DF11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1D610B" w:rsidRPr="001D610B" w:rsidRDefault="001D610B" w:rsidP="00DF115D">
            <w:pPr>
              <w:jc w:val="center"/>
              <w:rPr>
                <w:b/>
                <w:sz w:val="20"/>
                <w:szCs w:val="20"/>
              </w:rPr>
            </w:pPr>
            <w:r w:rsidRPr="001D610B">
              <w:rPr>
                <w:b/>
                <w:sz w:val="20"/>
                <w:szCs w:val="20"/>
              </w:rPr>
              <w:t>58 209,00</w:t>
            </w:r>
          </w:p>
        </w:tc>
      </w:tr>
      <w:tr w:rsidR="001D610B" w:rsidRPr="008A41B8" w:rsidTr="00A337CF">
        <w:trPr>
          <w:gridAfter w:val="1"/>
          <w:wAfter w:w="20" w:type="dxa"/>
          <w:trHeight w:val="937"/>
        </w:trPr>
        <w:tc>
          <w:tcPr>
            <w:tcW w:w="801" w:type="dxa"/>
            <w:vMerge/>
          </w:tcPr>
          <w:p w:rsidR="001D610B" w:rsidRPr="008A41B8" w:rsidRDefault="001D610B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1D610B" w:rsidRPr="008A41B8" w:rsidRDefault="001D610B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1D610B" w:rsidRPr="008A41B8" w:rsidRDefault="001D610B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1D610B" w:rsidRPr="008A41B8" w:rsidRDefault="001D610B" w:rsidP="00DF115D">
            <w:pPr>
              <w:rPr>
                <w:b/>
                <w:sz w:val="20"/>
                <w:szCs w:val="20"/>
              </w:rPr>
            </w:pPr>
            <w:r w:rsidRPr="00DF115D">
              <w:rPr>
                <w:sz w:val="20"/>
                <w:szCs w:val="20"/>
              </w:rPr>
              <w:t>бюджетные ассигнования</w:t>
            </w:r>
            <w:r w:rsidRPr="008A41B8">
              <w:rPr>
                <w:b/>
                <w:sz w:val="20"/>
                <w:szCs w:val="20"/>
              </w:rPr>
              <w:t xml:space="preserve"> </w:t>
            </w:r>
            <w:r w:rsidRPr="008A41B8">
              <w:rPr>
                <w:sz w:val="20"/>
                <w:szCs w:val="20"/>
              </w:rPr>
              <w:t>всего,</w:t>
            </w:r>
            <w:r w:rsidRPr="008A41B8">
              <w:rPr>
                <w:b/>
                <w:sz w:val="20"/>
                <w:szCs w:val="20"/>
              </w:rPr>
              <w:br/>
            </w:r>
            <w:r w:rsidRPr="008A41B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1D610B" w:rsidRPr="008A41B8" w:rsidRDefault="001D610B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52 367,2</w:t>
            </w:r>
          </w:p>
        </w:tc>
        <w:tc>
          <w:tcPr>
            <w:tcW w:w="1276" w:type="dxa"/>
            <w:gridSpan w:val="2"/>
          </w:tcPr>
          <w:p w:rsidR="001D610B" w:rsidRPr="008A41B8" w:rsidRDefault="001D610B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14 776,1</w:t>
            </w:r>
          </w:p>
        </w:tc>
        <w:tc>
          <w:tcPr>
            <w:tcW w:w="1559" w:type="dxa"/>
            <w:gridSpan w:val="3"/>
            <w:vMerge/>
          </w:tcPr>
          <w:p w:rsidR="001D610B" w:rsidRPr="008A41B8" w:rsidRDefault="001D610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1D610B" w:rsidRPr="008A41B8" w:rsidRDefault="001D610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1D610B" w:rsidRPr="008A41B8" w:rsidRDefault="001D610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1D610B" w:rsidRPr="008A41B8" w:rsidRDefault="001D610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1D610B" w:rsidRPr="008A41B8" w:rsidRDefault="001D610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1D610B" w:rsidRPr="008A41B8" w:rsidRDefault="001D610B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58 209,00</w:t>
            </w:r>
          </w:p>
        </w:tc>
      </w:tr>
      <w:tr w:rsidR="001D610B" w:rsidRPr="008A41B8" w:rsidTr="00A337CF">
        <w:trPr>
          <w:gridAfter w:val="1"/>
          <w:wAfter w:w="20" w:type="dxa"/>
          <w:trHeight w:val="837"/>
        </w:trPr>
        <w:tc>
          <w:tcPr>
            <w:tcW w:w="801" w:type="dxa"/>
            <w:vMerge/>
          </w:tcPr>
          <w:p w:rsidR="001D610B" w:rsidRPr="008A41B8" w:rsidRDefault="001D610B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1D610B" w:rsidRPr="008A41B8" w:rsidRDefault="001D610B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1D610B" w:rsidRPr="008A41B8" w:rsidRDefault="001D610B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1D610B" w:rsidRPr="00DF115D" w:rsidRDefault="001D610B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  <w:vMerge w:val="restart"/>
          </w:tcPr>
          <w:p w:rsidR="001D610B" w:rsidRPr="008A41B8" w:rsidRDefault="001D610B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41 671,2</w:t>
            </w:r>
          </w:p>
        </w:tc>
        <w:tc>
          <w:tcPr>
            <w:tcW w:w="1276" w:type="dxa"/>
            <w:gridSpan w:val="2"/>
            <w:vMerge w:val="restart"/>
          </w:tcPr>
          <w:p w:rsidR="001D610B" w:rsidRPr="008A41B8" w:rsidRDefault="001D610B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11 424,7</w:t>
            </w:r>
          </w:p>
        </w:tc>
        <w:tc>
          <w:tcPr>
            <w:tcW w:w="1559" w:type="dxa"/>
            <w:gridSpan w:val="3"/>
            <w:vMerge/>
          </w:tcPr>
          <w:p w:rsidR="001D610B" w:rsidRPr="008A41B8" w:rsidRDefault="001D610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1D610B" w:rsidRPr="008A41B8" w:rsidRDefault="001D610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1D610B" w:rsidRPr="008A41B8" w:rsidRDefault="001D610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1D610B" w:rsidRPr="008A41B8" w:rsidRDefault="001D610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1D610B" w:rsidRPr="008A41B8" w:rsidRDefault="001D610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1D610B" w:rsidRPr="008A41B8" w:rsidRDefault="001D610B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47 006,4</w:t>
            </w:r>
          </w:p>
        </w:tc>
      </w:tr>
      <w:tr w:rsidR="001D610B" w:rsidRPr="008A41B8" w:rsidTr="00A337CF">
        <w:trPr>
          <w:gridAfter w:val="1"/>
          <w:wAfter w:w="20" w:type="dxa"/>
          <w:trHeight w:val="230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1D610B" w:rsidRPr="008A41B8" w:rsidRDefault="001D610B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</w:tcPr>
          <w:p w:rsidR="001D610B" w:rsidRPr="008A41B8" w:rsidRDefault="001D610B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</w:tcPr>
          <w:p w:rsidR="001D610B" w:rsidRPr="008A41B8" w:rsidRDefault="001D610B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  <w:tcBorders>
              <w:bottom w:val="single" w:sz="4" w:space="0" w:color="auto"/>
            </w:tcBorders>
          </w:tcPr>
          <w:p w:rsidR="001D610B" w:rsidRPr="008A41B8" w:rsidRDefault="001D610B" w:rsidP="00DF115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</w:tcPr>
          <w:p w:rsidR="001D610B" w:rsidRPr="008A41B8" w:rsidRDefault="001D610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1D610B" w:rsidRPr="008A41B8" w:rsidRDefault="001D610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1D610B" w:rsidRPr="008A41B8" w:rsidRDefault="001D610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  <w:tcBorders>
              <w:bottom w:val="single" w:sz="4" w:space="0" w:color="auto"/>
            </w:tcBorders>
          </w:tcPr>
          <w:p w:rsidR="001D610B" w:rsidRPr="008A41B8" w:rsidRDefault="001D610B" w:rsidP="00DF115D">
            <w:pPr>
              <w:rPr>
                <w:sz w:val="22"/>
              </w:rPr>
            </w:pPr>
            <w:r w:rsidRPr="008A41B8">
              <w:rPr>
                <w:sz w:val="22"/>
              </w:rPr>
              <w:t>Доля объектов культурного наследия местного (муниципального) значения, находящихся в удовлетворительном состоянии, в общем количестве объектов культурного наследия местного (муниципального) значения</w:t>
            </w:r>
          </w:p>
        </w:tc>
        <w:tc>
          <w:tcPr>
            <w:tcW w:w="568" w:type="dxa"/>
            <w:gridSpan w:val="3"/>
            <w:vMerge w:val="restart"/>
            <w:tcBorders>
              <w:bottom w:val="single" w:sz="4" w:space="0" w:color="auto"/>
            </w:tcBorders>
          </w:tcPr>
          <w:p w:rsidR="001D610B" w:rsidRPr="008A41B8" w:rsidRDefault="001D610B" w:rsidP="00DF115D">
            <w:pPr>
              <w:jc w:val="center"/>
              <w:rPr>
                <w:sz w:val="22"/>
              </w:rPr>
            </w:pPr>
            <w:r w:rsidRPr="008A41B8">
              <w:t>%</w:t>
            </w:r>
          </w:p>
        </w:tc>
        <w:tc>
          <w:tcPr>
            <w:tcW w:w="992" w:type="dxa"/>
            <w:gridSpan w:val="5"/>
            <w:vMerge w:val="restart"/>
            <w:tcBorders>
              <w:bottom w:val="single" w:sz="4" w:space="0" w:color="auto"/>
            </w:tcBorders>
          </w:tcPr>
          <w:p w:rsidR="001D610B" w:rsidRPr="008A41B8" w:rsidRDefault="001D610B" w:rsidP="00DF115D">
            <w:pPr>
              <w:jc w:val="center"/>
              <w:rPr>
                <w:sz w:val="22"/>
              </w:rPr>
            </w:pPr>
            <w:r w:rsidRPr="008A41B8">
              <w:rPr>
                <w:sz w:val="22"/>
              </w:rPr>
              <w:t>35,25</w:t>
            </w:r>
          </w:p>
        </w:tc>
        <w:tc>
          <w:tcPr>
            <w:tcW w:w="1134" w:type="dxa"/>
            <w:gridSpan w:val="4"/>
            <w:vMerge w:val="restart"/>
            <w:tcBorders>
              <w:bottom w:val="single" w:sz="4" w:space="0" w:color="auto"/>
            </w:tcBorders>
          </w:tcPr>
          <w:p w:rsidR="001D610B" w:rsidRPr="008A41B8" w:rsidRDefault="001D610B" w:rsidP="00DF115D">
            <w:pPr>
              <w:jc w:val="center"/>
              <w:rPr>
                <w:sz w:val="22"/>
              </w:rPr>
            </w:pPr>
            <w:r w:rsidRPr="008A41B8">
              <w:rPr>
                <w:sz w:val="22"/>
              </w:rPr>
              <w:t>34,41</w:t>
            </w: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1D610B" w:rsidRPr="008A41B8" w:rsidRDefault="001D610B" w:rsidP="00DF115D">
            <w:pPr>
              <w:jc w:val="center"/>
              <w:rPr>
                <w:sz w:val="22"/>
              </w:rPr>
            </w:pPr>
          </w:p>
        </w:tc>
      </w:tr>
      <w:tr w:rsidR="00DF115D" w:rsidRPr="008A41B8" w:rsidTr="00A337CF">
        <w:trPr>
          <w:gridAfter w:val="1"/>
          <w:wAfter w:w="20" w:type="dxa"/>
          <w:trHeight w:val="145"/>
        </w:trPr>
        <w:tc>
          <w:tcPr>
            <w:tcW w:w="801" w:type="dxa"/>
            <w:vMerge/>
          </w:tcPr>
          <w:p w:rsidR="00DF115D" w:rsidRPr="008A41B8" w:rsidRDefault="00DF115D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F115D" w:rsidRPr="008A41B8" w:rsidRDefault="00DF115D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F115D" w:rsidRPr="008A41B8" w:rsidRDefault="00DF115D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F115D" w:rsidRPr="008A41B8" w:rsidRDefault="00DF115D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gridSpan w:val="3"/>
          </w:tcPr>
          <w:p w:rsidR="00DF115D" w:rsidRPr="008A41B8" w:rsidRDefault="00DF115D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10 665,9</w:t>
            </w:r>
          </w:p>
        </w:tc>
        <w:tc>
          <w:tcPr>
            <w:tcW w:w="1276" w:type="dxa"/>
            <w:gridSpan w:val="2"/>
          </w:tcPr>
          <w:p w:rsidR="00DF115D" w:rsidRPr="008A41B8" w:rsidRDefault="00DF115D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3 351,4</w:t>
            </w:r>
          </w:p>
        </w:tc>
        <w:tc>
          <w:tcPr>
            <w:tcW w:w="1559" w:type="dxa"/>
            <w:gridSpan w:val="3"/>
            <w:vMerge/>
          </w:tcPr>
          <w:p w:rsidR="00DF115D" w:rsidRPr="008A41B8" w:rsidRDefault="00DF115D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DF115D" w:rsidRPr="008A41B8" w:rsidRDefault="00DF115D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DF115D" w:rsidRPr="008A41B8" w:rsidRDefault="00DF115D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DF115D" w:rsidRPr="008A41B8" w:rsidRDefault="00DF115D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F115D" w:rsidRPr="008A41B8" w:rsidRDefault="00DF115D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DF115D" w:rsidRPr="008A41B8" w:rsidRDefault="00DF115D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11 171,2</w:t>
            </w:r>
          </w:p>
        </w:tc>
      </w:tr>
      <w:tr w:rsidR="00DF115D" w:rsidRPr="008A41B8" w:rsidTr="00A337CF">
        <w:trPr>
          <w:gridAfter w:val="1"/>
          <w:wAfter w:w="20" w:type="dxa"/>
          <w:trHeight w:val="230"/>
        </w:trPr>
        <w:tc>
          <w:tcPr>
            <w:tcW w:w="801" w:type="dxa"/>
            <w:vMerge/>
          </w:tcPr>
          <w:p w:rsidR="00DF115D" w:rsidRPr="008A41B8" w:rsidRDefault="00DF115D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F115D" w:rsidRPr="008A41B8" w:rsidRDefault="00DF115D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F115D" w:rsidRPr="008A41B8" w:rsidRDefault="00DF115D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DF115D" w:rsidRPr="008A41B8" w:rsidRDefault="00DF115D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gridSpan w:val="3"/>
            <w:vMerge w:val="restart"/>
          </w:tcPr>
          <w:p w:rsidR="00DF115D" w:rsidRPr="008A41B8" w:rsidRDefault="00DF115D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30,1</w:t>
            </w:r>
          </w:p>
        </w:tc>
        <w:tc>
          <w:tcPr>
            <w:tcW w:w="1276" w:type="dxa"/>
            <w:gridSpan w:val="2"/>
            <w:vMerge w:val="restart"/>
          </w:tcPr>
          <w:p w:rsidR="00DF115D" w:rsidRPr="008A41B8" w:rsidRDefault="00DF115D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DF115D" w:rsidRPr="008A41B8" w:rsidRDefault="00DF115D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DF115D" w:rsidRPr="008A41B8" w:rsidRDefault="00DF115D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DF115D" w:rsidRPr="008A41B8" w:rsidRDefault="00DF115D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DF115D" w:rsidRPr="008A41B8" w:rsidRDefault="00DF115D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F115D" w:rsidRPr="008A41B8" w:rsidRDefault="00DF115D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DF115D" w:rsidRPr="008A41B8" w:rsidRDefault="00DF115D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31,4</w:t>
            </w:r>
          </w:p>
        </w:tc>
      </w:tr>
      <w:tr w:rsidR="00DF115D" w:rsidRPr="008A41B8" w:rsidTr="00A337CF">
        <w:trPr>
          <w:gridAfter w:val="1"/>
          <w:wAfter w:w="20" w:type="dxa"/>
          <w:trHeight w:val="11890"/>
        </w:trPr>
        <w:tc>
          <w:tcPr>
            <w:tcW w:w="801" w:type="dxa"/>
            <w:vMerge/>
          </w:tcPr>
          <w:p w:rsidR="00DF115D" w:rsidRPr="008A41B8" w:rsidRDefault="00DF115D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F115D" w:rsidRPr="008A41B8" w:rsidRDefault="00DF115D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F115D" w:rsidRPr="008A41B8" w:rsidRDefault="00DF115D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DF115D" w:rsidRPr="008A41B8" w:rsidRDefault="00DF115D" w:rsidP="00DF11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115D" w:rsidRPr="008A41B8" w:rsidRDefault="00DF115D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F115D" w:rsidRPr="008A41B8" w:rsidRDefault="00DF115D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DF115D" w:rsidRPr="008A41B8" w:rsidRDefault="00DF115D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DF115D" w:rsidRPr="00902EC7" w:rsidRDefault="00DF115D" w:rsidP="00DF115D">
            <w:pPr>
              <w:rPr>
                <w:sz w:val="22"/>
              </w:rPr>
            </w:pPr>
            <w:r w:rsidRPr="008A41B8">
              <w:rPr>
                <w:sz w:val="22"/>
              </w:rPr>
              <w:t>Доля объектов культурного</w:t>
            </w:r>
            <w:r w:rsidRPr="008A41B8">
              <w:t xml:space="preserve"> </w:t>
            </w:r>
            <w:r w:rsidRPr="008A41B8">
              <w:rPr>
                <w:sz w:val="22"/>
              </w:rPr>
              <w:t>наследия (памятников истории и культуры) местного (муниципального) значения, расположенных на территории городского округа Кинешма, информация о которых внесена в электронную базу данных единого государственного реестра объектов культурного наследия (памятников истории и культуры)</w:t>
            </w:r>
            <w:r w:rsidRPr="008A41B8">
              <w:t xml:space="preserve"> </w:t>
            </w:r>
            <w:r w:rsidRPr="008A41B8">
              <w:rPr>
                <w:sz w:val="22"/>
              </w:rPr>
              <w:t>н</w:t>
            </w:r>
            <w:r w:rsidR="00902EC7">
              <w:rPr>
                <w:sz w:val="22"/>
              </w:rPr>
              <w:t xml:space="preserve">ародов Российской Федерации, в  </w:t>
            </w:r>
            <w:r w:rsidRPr="008A41B8">
              <w:rPr>
                <w:sz w:val="22"/>
              </w:rPr>
              <w:t>общем</w:t>
            </w:r>
            <w:r w:rsidRPr="008A41B8">
              <w:t xml:space="preserve"> </w:t>
            </w:r>
          </w:p>
          <w:p w:rsidR="00DF115D" w:rsidRPr="008A41B8" w:rsidRDefault="00DF115D" w:rsidP="00DF115D">
            <w:pPr>
              <w:rPr>
                <w:sz w:val="20"/>
                <w:szCs w:val="20"/>
              </w:rPr>
            </w:pPr>
            <w:proofErr w:type="gramStart"/>
            <w:r w:rsidRPr="008A41B8">
              <w:rPr>
                <w:sz w:val="22"/>
              </w:rPr>
              <w:t>количестве</w:t>
            </w:r>
            <w:proofErr w:type="gramEnd"/>
            <w:r w:rsidRPr="008A41B8">
              <w:rPr>
                <w:sz w:val="22"/>
              </w:rPr>
              <w:t xml:space="preserve"> объектов культурного наследия (памятников истории и культуры) местного (муниципального) значения, расположенных на территории городского округа Кинешма</w:t>
            </w:r>
          </w:p>
        </w:tc>
        <w:tc>
          <w:tcPr>
            <w:tcW w:w="568" w:type="dxa"/>
            <w:gridSpan w:val="3"/>
          </w:tcPr>
          <w:p w:rsidR="00DF115D" w:rsidRPr="008A41B8" w:rsidRDefault="00DF115D" w:rsidP="00DF115D">
            <w:pPr>
              <w:jc w:val="center"/>
              <w:rPr>
                <w:sz w:val="22"/>
              </w:rPr>
            </w:pPr>
            <w:r w:rsidRPr="008A41B8">
              <w:t>%</w:t>
            </w:r>
          </w:p>
        </w:tc>
        <w:tc>
          <w:tcPr>
            <w:tcW w:w="992" w:type="dxa"/>
            <w:gridSpan w:val="5"/>
          </w:tcPr>
          <w:p w:rsidR="00DF115D" w:rsidRPr="008A41B8" w:rsidRDefault="00DF115D" w:rsidP="00DF115D">
            <w:pPr>
              <w:jc w:val="center"/>
              <w:rPr>
                <w:sz w:val="22"/>
              </w:rPr>
            </w:pPr>
            <w:r w:rsidRPr="008A41B8">
              <w:rPr>
                <w:sz w:val="22"/>
              </w:rPr>
              <w:t>35,7</w:t>
            </w:r>
          </w:p>
        </w:tc>
        <w:tc>
          <w:tcPr>
            <w:tcW w:w="1134" w:type="dxa"/>
            <w:gridSpan w:val="4"/>
          </w:tcPr>
          <w:p w:rsidR="00DF115D" w:rsidRPr="008A41B8" w:rsidRDefault="00DF115D" w:rsidP="00DF115D">
            <w:pPr>
              <w:jc w:val="center"/>
              <w:rPr>
                <w:sz w:val="22"/>
              </w:rPr>
            </w:pPr>
            <w:r w:rsidRPr="008A41B8">
              <w:rPr>
                <w:sz w:val="22"/>
              </w:rPr>
              <w:t>28,5</w:t>
            </w:r>
          </w:p>
        </w:tc>
        <w:tc>
          <w:tcPr>
            <w:tcW w:w="1559" w:type="dxa"/>
            <w:gridSpan w:val="3"/>
            <w:vMerge/>
          </w:tcPr>
          <w:p w:rsidR="00DF115D" w:rsidRPr="008A41B8" w:rsidRDefault="00DF115D" w:rsidP="00DF115D">
            <w:pPr>
              <w:jc w:val="center"/>
              <w:rPr>
                <w:sz w:val="22"/>
              </w:rPr>
            </w:pPr>
          </w:p>
        </w:tc>
      </w:tr>
      <w:tr w:rsidR="00DF115D" w:rsidRPr="008A41B8" w:rsidTr="00A337CF">
        <w:trPr>
          <w:gridAfter w:val="1"/>
          <w:wAfter w:w="20" w:type="dxa"/>
          <w:trHeight w:val="538"/>
        </w:trPr>
        <w:tc>
          <w:tcPr>
            <w:tcW w:w="801" w:type="dxa"/>
            <w:vMerge/>
          </w:tcPr>
          <w:p w:rsidR="00DF115D" w:rsidRPr="008A41B8" w:rsidRDefault="00DF115D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F115D" w:rsidRPr="008A41B8" w:rsidRDefault="00DF115D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F115D" w:rsidRPr="008A41B8" w:rsidRDefault="00DF115D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DF115D" w:rsidRPr="008A41B8" w:rsidRDefault="00DF115D" w:rsidP="00DF115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115D" w:rsidRPr="008A41B8" w:rsidRDefault="00DF115D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F115D" w:rsidRPr="008A41B8" w:rsidRDefault="00DF115D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DF115D" w:rsidRPr="008A41B8" w:rsidRDefault="00DF115D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DF115D" w:rsidRPr="008A41B8" w:rsidRDefault="00DF115D" w:rsidP="00DF115D">
            <w:pPr>
              <w:rPr>
                <w:sz w:val="22"/>
              </w:rPr>
            </w:pPr>
            <w:r w:rsidRPr="008A41B8">
              <w:rPr>
                <w:sz w:val="22"/>
              </w:rPr>
              <w:t>Доля учреждений культуры, в которых внедрены информационно-коммуникационные технологии для доступности информации об услугах сферы культуры</w:t>
            </w:r>
          </w:p>
        </w:tc>
        <w:tc>
          <w:tcPr>
            <w:tcW w:w="568" w:type="dxa"/>
            <w:gridSpan w:val="3"/>
          </w:tcPr>
          <w:p w:rsidR="00DF115D" w:rsidRPr="008A41B8" w:rsidRDefault="00DF115D" w:rsidP="00DF115D">
            <w:pPr>
              <w:jc w:val="center"/>
              <w:rPr>
                <w:sz w:val="22"/>
              </w:rPr>
            </w:pPr>
            <w:r w:rsidRPr="008A41B8">
              <w:t>%</w:t>
            </w:r>
          </w:p>
        </w:tc>
        <w:tc>
          <w:tcPr>
            <w:tcW w:w="992" w:type="dxa"/>
            <w:gridSpan w:val="5"/>
          </w:tcPr>
          <w:p w:rsidR="00DF115D" w:rsidRPr="008A41B8" w:rsidRDefault="00DF115D" w:rsidP="00DF115D">
            <w:pPr>
              <w:jc w:val="center"/>
              <w:rPr>
                <w:sz w:val="22"/>
              </w:rPr>
            </w:pPr>
            <w:r w:rsidRPr="008A41B8">
              <w:rPr>
                <w:sz w:val="22"/>
              </w:rPr>
              <w:t>100</w:t>
            </w:r>
          </w:p>
        </w:tc>
        <w:tc>
          <w:tcPr>
            <w:tcW w:w="1134" w:type="dxa"/>
            <w:gridSpan w:val="4"/>
          </w:tcPr>
          <w:p w:rsidR="00DF115D" w:rsidRPr="008A41B8" w:rsidRDefault="00DF115D" w:rsidP="00DF115D">
            <w:pPr>
              <w:jc w:val="center"/>
              <w:rPr>
                <w:sz w:val="22"/>
              </w:rPr>
            </w:pPr>
            <w:r w:rsidRPr="008A41B8">
              <w:rPr>
                <w:sz w:val="22"/>
              </w:rPr>
              <w:t>100</w:t>
            </w:r>
          </w:p>
        </w:tc>
        <w:tc>
          <w:tcPr>
            <w:tcW w:w="1559" w:type="dxa"/>
            <w:gridSpan w:val="3"/>
            <w:vMerge w:val="restart"/>
          </w:tcPr>
          <w:p w:rsidR="00DF115D" w:rsidRPr="008A41B8" w:rsidRDefault="00DF115D" w:rsidP="00DF115D">
            <w:pPr>
              <w:jc w:val="center"/>
              <w:rPr>
                <w:sz w:val="20"/>
                <w:szCs w:val="20"/>
              </w:rPr>
            </w:pPr>
          </w:p>
        </w:tc>
      </w:tr>
      <w:tr w:rsidR="00DF115D" w:rsidRPr="008A41B8" w:rsidTr="00A337CF">
        <w:trPr>
          <w:gridAfter w:val="1"/>
          <w:wAfter w:w="20" w:type="dxa"/>
          <w:trHeight w:val="365"/>
        </w:trPr>
        <w:tc>
          <w:tcPr>
            <w:tcW w:w="801" w:type="dxa"/>
            <w:vMerge/>
          </w:tcPr>
          <w:p w:rsidR="00DF115D" w:rsidRPr="008A41B8" w:rsidRDefault="00DF115D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F115D" w:rsidRPr="008A41B8" w:rsidRDefault="00DF115D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F115D" w:rsidRPr="008A41B8" w:rsidRDefault="00DF115D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DF115D" w:rsidRPr="008A41B8" w:rsidRDefault="00DF115D" w:rsidP="00DF115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115D" w:rsidRPr="008A41B8" w:rsidRDefault="00DF115D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F115D" w:rsidRPr="008A41B8" w:rsidRDefault="00DF115D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DF115D" w:rsidRPr="008A41B8" w:rsidRDefault="00DF115D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DF115D" w:rsidRPr="008A41B8" w:rsidRDefault="00DF115D" w:rsidP="00DF115D">
            <w:pPr>
              <w:rPr>
                <w:sz w:val="22"/>
              </w:rPr>
            </w:pPr>
            <w:r w:rsidRPr="008A41B8">
              <w:rPr>
                <w:sz w:val="22"/>
              </w:rPr>
              <w:t>Число лауреатов и призеров городских, региональных, всероссийских и международных детских и юношеских фестивалей, конкурсов</w:t>
            </w:r>
          </w:p>
        </w:tc>
        <w:tc>
          <w:tcPr>
            <w:tcW w:w="568" w:type="dxa"/>
            <w:gridSpan w:val="3"/>
          </w:tcPr>
          <w:p w:rsidR="00DF115D" w:rsidRPr="008A41B8" w:rsidRDefault="00DF115D" w:rsidP="00DF115D">
            <w:pPr>
              <w:jc w:val="center"/>
              <w:rPr>
                <w:sz w:val="22"/>
              </w:rPr>
            </w:pPr>
            <w:r w:rsidRPr="008A41B8">
              <w:t>чел.</w:t>
            </w:r>
          </w:p>
        </w:tc>
        <w:tc>
          <w:tcPr>
            <w:tcW w:w="992" w:type="dxa"/>
            <w:gridSpan w:val="5"/>
          </w:tcPr>
          <w:p w:rsidR="00DF115D" w:rsidRPr="008A41B8" w:rsidRDefault="00DF115D" w:rsidP="00DF115D">
            <w:pPr>
              <w:jc w:val="center"/>
              <w:rPr>
                <w:sz w:val="22"/>
              </w:rPr>
            </w:pPr>
            <w:r w:rsidRPr="008A41B8">
              <w:rPr>
                <w:sz w:val="22"/>
              </w:rPr>
              <w:t>32</w:t>
            </w:r>
          </w:p>
        </w:tc>
        <w:tc>
          <w:tcPr>
            <w:tcW w:w="1134" w:type="dxa"/>
            <w:gridSpan w:val="4"/>
          </w:tcPr>
          <w:p w:rsidR="00DF115D" w:rsidRPr="008A41B8" w:rsidRDefault="00DF115D" w:rsidP="00DF115D">
            <w:pPr>
              <w:jc w:val="center"/>
              <w:rPr>
                <w:sz w:val="22"/>
              </w:rPr>
            </w:pPr>
            <w:r w:rsidRPr="008A41B8">
              <w:rPr>
                <w:sz w:val="22"/>
              </w:rPr>
              <w:t>21</w:t>
            </w:r>
          </w:p>
        </w:tc>
        <w:tc>
          <w:tcPr>
            <w:tcW w:w="1559" w:type="dxa"/>
            <w:gridSpan w:val="3"/>
            <w:vMerge/>
          </w:tcPr>
          <w:p w:rsidR="00DF115D" w:rsidRPr="008A41B8" w:rsidRDefault="00DF115D" w:rsidP="00DF115D">
            <w:pPr>
              <w:jc w:val="center"/>
              <w:rPr>
                <w:sz w:val="20"/>
                <w:szCs w:val="20"/>
              </w:rPr>
            </w:pPr>
          </w:p>
        </w:tc>
      </w:tr>
      <w:tr w:rsidR="00DF115D" w:rsidRPr="008A41B8" w:rsidTr="00A337CF">
        <w:trPr>
          <w:gridAfter w:val="1"/>
          <w:wAfter w:w="20" w:type="dxa"/>
          <w:trHeight w:val="451"/>
        </w:trPr>
        <w:tc>
          <w:tcPr>
            <w:tcW w:w="801" w:type="dxa"/>
            <w:vMerge/>
          </w:tcPr>
          <w:p w:rsidR="00DF115D" w:rsidRPr="008A41B8" w:rsidRDefault="00DF115D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F115D" w:rsidRPr="008A41B8" w:rsidRDefault="00DF115D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F115D" w:rsidRPr="008A41B8" w:rsidRDefault="00DF115D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DF115D" w:rsidRPr="008A41B8" w:rsidRDefault="00DF115D" w:rsidP="00DF115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115D" w:rsidRPr="008A41B8" w:rsidRDefault="00DF115D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F115D" w:rsidRPr="008A41B8" w:rsidRDefault="00DF115D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DF115D" w:rsidRPr="008A41B8" w:rsidRDefault="00DF115D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DF115D" w:rsidRPr="008A41B8" w:rsidRDefault="00DF115D" w:rsidP="00DF115D">
            <w:pPr>
              <w:rPr>
                <w:sz w:val="22"/>
              </w:rPr>
            </w:pPr>
            <w:r w:rsidRPr="008A41B8">
              <w:rPr>
                <w:sz w:val="22"/>
              </w:rPr>
              <w:t xml:space="preserve">Число участников городских, региональных, всероссийских и международных детских и </w:t>
            </w:r>
            <w:r w:rsidR="00902EC7">
              <w:rPr>
                <w:sz w:val="22"/>
              </w:rPr>
              <w:t>юношеских фестивалей, конкурсов</w:t>
            </w:r>
          </w:p>
        </w:tc>
        <w:tc>
          <w:tcPr>
            <w:tcW w:w="568" w:type="dxa"/>
            <w:gridSpan w:val="3"/>
          </w:tcPr>
          <w:p w:rsidR="00DF115D" w:rsidRPr="008A41B8" w:rsidRDefault="00DF115D" w:rsidP="00DF115D">
            <w:pPr>
              <w:jc w:val="center"/>
              <w:rPr>
                <w:sz w:val="22"/>
              </w:rPr>
            </w:pPr>
            <w:r w:rsidRPr="008A41B8">
              <w:t>чел.</w:t>
            </w:r>
          </w:p>
        </w:tc>
        <w:tc>
          <w:tcPr>
            <w:tcW w:w="992" w:type="dxa"/>
            <w:gridSpan w:val="5"/>
          </w:tcPr>
          <w:p w:rsidR="00DF115D" w:rsidRPr="008A41B8" w:rsidRDefault="00DF115D" w:rsidP="00DF115D">
            <w:pPr>
              <w:jc w:val="center"/>
              <w:rPr>
                <w:sz w:val="22"/>
              </w:rPr>
            </w:pPr>
            <w:r w:rsidRPr="008A41B8">
              <w:rPr>
                <w:sz w:val="22"/>
              </w:rPr>
              <w:t>321</w:t>
            </w:r>
          </w:p>
        </w:tc>
        <w:tc>
          <w:tcPr>
            <w:tcW w:w="1134" w:type="dxa"/>
            <w:gridSpan w:val="4"/>
          </w:tcPr>
          <w:p w:rsidR="00DF115D" w:rsidRPr="008A41B8" w:rsidRDefault="00DF115D" w:rsidP="00DF115D">
            <w:pPr>
              <w:jc w:val="center"/>
              <w:rPr>
                <w:sz w:val="22"/>
              </w:rPr>
            </w:pPr>
            <w:r w:rsidRPr="008A41B8">
              <w:rPr>
                <w:sz w:val="22"/>
              </w:rPr>
              <w:t>162</w:t>
            </w:r>
          </w:p>
        </w:tc>
        <w:tc>
          <w:tcPr>
            <w:tcW w:w="1559" w:type="dxa"/>
            <w:gridSpan w:val="3"/>
            <w:vMerge w:val="restart"/>
          </w:tcPr>
          <w:p w:rsidR="00DF115D" w:rsidRPr="008A41B8" w:rsidRDefault="00DF115D" w:rsidP="00DF115D">
            <w:pPr>
              <w:jc w:val="center"/>
              <w:rPr>
                <w:sz w:val="20"/>
                <w:szCs w:val="20"/>
              </w:rPr>
            </w:pPr>
          </w:p>
        </w:tc>
      </w:tr>
      <w:tr w:rsidR="00DF115D" w:rsidRPr="008A41B8" w:rsidTr="00A337CF">
        <w:trPr>
          <w:gridAfter w:val="1"/>
          <w:wAfter w:w="20" w:type="dxa"/>
          <w:trHeight w:val="364"/>
        </w:trPr>
        <w:tc>
          <w:tcPr>
            <w:tcW w:w="801" w:type="dxa"/>
            <w:vMerge/>
          </w:tcPr>
          <w:p w:rsidR="00DF115D" w:rsidRPr="008A41B8" w:rsidRDefault="00DF115D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F115D" w:rsidRPr="008A41B8" w:rsidRDefault="00DF115D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F115D" w:rsidRPr="008A41B8" w:rsidRDefault="00DF115D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DF115D" w:rsidRPr="008A41B8" w:rsidRDefault="00DF115D" w:rsidP="00DF115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115D" w:rsidRPr="008A41B8" w:rsidRDefault="00DF115D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F115D" w:rsidRPr="008A41B8" w:rsidRDefault="00DF115D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DF115D" w:rsidRPr="008A41B8" w:rsidRDefault="00DF115D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DF115D" w:rsidRPr="00236AE1" w:rsidRDefault="00DF115D" w:rsidP="00DF115D">
            <w:pPr>
              <w:pStyle w:val="Pro-Tab0"/>
              <w:spacing w:before="0" w:after="0"/>
              <w:rPr>
                <w:rFonts w:ascii="Times New Roman" w:eastAsia="Times New Roman" w:hAnsi="Times New Roman"/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t xml:space="preserve">Количество жалоб на качество муниципальных услуг Кинешемского </w:t>
            </w:r>
            <w:r w:rsidRPr="008A41B8">
              <w:rPr>
                <w:rFonts w:ascii="Times New Roman" w:eastAsia="Times New Roman" w:hAnsi="Times New Roman"/>
                <w:sz w:val="22"/>
              </w:rPr>
              <w:lastRenderedPageBreak/>
              <w:t>городского архива, признанных в установленном порядке обоснованными</w:t>
            </w:r>
          </w:p>
        </w:tc>
        <w:tc>
          <w:tcPr>
            <w:tcW w:w="568" w:type="dxa"/>
            <w:gridSpan w:val="3"/>
          </w:tcPr>
          <w:p w:rsidR="00DF115D" w:rsidRPr="008A41B8" w:rsidRDefault="00DF115D" w:rsidP="00DF115D">
            <w:pPr>
              <w:jc w:val="center"/>
              <w:rPr>
                <w:sz w:val="22"/>
              </w:rPr>
            </w:pPr>
            <w:proofErr w:type="gramStart"/>
            <w:r w:rsidRPr="008A41B8">
              <w:rPr>
                <w:sz w:val="22"/>
              </w:rPr>
              <w:lastRenderedPageBreak/>
              <w:t>жало-бы</w:t>
            </w:r>
            <w:proofErr w:type="gramEnd"/>
          </w:p>
        </w:tc>
        <w:tc>
          <w:tcPr>
            <w:tcW w:w="992" w:type="dxa"/>
            <w:gridSpan w:val="5"/>
          </w:tcPr>
          <w:p w:rsidR="00DF115D" w:rsidRPr="008A41B8" w:rsidRDefault="00DF115D" w:rsidP="00DF115D">
            <w:pPr>
              <w:jc w:val="center"/>
              <w:rPr>
                <w:sz w:val="22"/>
              </w:rPr>
            </w:pPr>
            <w:r w:rsidRPr="008A41B8">
              <w:rPr>
                <w:sz w:val="22"/>
              </w:rPr>
              <w:t>0</w:t>
            </w:r>
          </w:p>
        </w:tc>
        <w:tc>
          <w:tcPr>
            <w:tcW w:w="1134" w:type="dxa"/>
            <w:gridSpan w:val="4"/>
          </w:tcPr>
          <w:p w:rsidR="00DF115D" w:rsidRPr="008A41B8" w:rsidRDefault="00DF115D" w:rsidP="00DF115D">
            <w:pPr>
              <w:jc w:val="center"/>
              <w:rPr>
                <w:sz w:val="22"/>
              </w:rPr>
            </w:pPr>
            <w:r w:rsidRPr="008A41B8">
              <w:rPr>
                <w:sz w:val="22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DF115D" w:rsidRPr="008A41B8" w:rsidRDefault="00DF115D" w:rsidP="00DF115D">
            <w:pPr>
              <w:jc w:val="center"/>
              <w:rPr>
                <w:sz w:val="20"/>
                <w:szCs w:val="20"/>
              </w:rPr>
            </w:pPr>
          </w:p>
        </w:tc>
      </w:tr>
      <w:tr w:rsidR="00B96B42" w:rsidRPr="008A41B8" w:rsidTr="00A337CF">
        <w:trPr>
          <w:gridAfter w:val="1"/>
          <w:wAfter w:w="20" w:type="dxa"/>
          <w:trHeight w:val="231"/>
        </w:trPr>
        <w:tc>
          <w:tcPr>
            <w:tcW w:w="801" w:type="dxa"/>
            <w:vMerge w:val="restart"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Подпрограмма   «Наследие»</w:t>
            </w:r>
          </w:p>
        </w:tc>
        <w:tc>
          <w:tcPr>
            <w:tcW w:w="1460" w:type="dxa"/>
            <w:vMerge w:val="restart"/>
          </w:tcPr>
          <w:p w:rsidR="00B96B42" w:rsidRPr="008A41B8" w:rsidRDefault="00B96B42" w:rsidP="00DF115D">
            <w:pPr>
              <w:rPr>
                <w:sz w:val="22"/>
              </w:rPr>
            </w:pPr>
            <w:r w:rsidRPr="008A41B8">
              <w:rPr>
                <w:sz w:val="22"/>
              </w:rPr>
              <w:t>Комитет по культуре и туризму администрации городского округа Кинешма</w:t>
            </w:r>
          </w:p>
          <w:p w:rsidR="00B96B42" w:rsidRPr="008A41B8" w:rsidRDefault="00B96B42" w:rsidP="00DF115D">
            <w:pPr>
              <w:rPr>
                <w:sz w:val="22"/>
              </w:rPr>
            </w:pPr>
          </w:p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  <w:p w:rsidR="00B96B42" w:rsidRPr="008A41B8" w:rsidRDefault="00B96B42" w:rsidP="00B96B42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3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25 982,6</w:t>
            </w:r>
          </w:p>
        </w:tc>
        <w:tc>
          <w:tcPr>
            <w:tcW w:w="1276" w:type="dxa"/>
            <w:gridSpan w:val="2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7 022,0</w:t>
            </w:r>
          </w:p>
        </w:tc>
        <w:tc>
          <w:tcPr>
            <w:tcW w:w="1559" w:type="dxa"/>
            <w:gridSpan w:val="3"/>
            <w:vMerge w:val="restart"/>
          </w:tcPr>
          <w:p w:rsidR="00B96B42" w:rsidRPr="008A41B8" w:rsidRDefault="00B96B42" w:rsidP="00DF115D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26 176,7</w:t>
            </w:r>
          </w:p>
        </w:tc>
      </w:tr>
      <w:tr w:rsidR="00B96B42" w:rsidRPr="008A41B8" w:rsidTr="00A337CF">
        <w:trPr>
          <w:gridAfter w:val="1"/>
          <w:wAfter w:w="20" w:type="dxa"/>
          <w:trHeight w:val="145"/>
        </w:trPr>
        <w:tc>
          <w:tcPr>
            <w:tcW w:w="801" w:type="dxa"/>
            <w:vMerge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B96B42" w:rsidRPr="008A41B8" w:rsidRDefault="00B96B42" w:rsidP="00DF115D">
            <w:pPr>
              <w:rPr>
                <w:b/>
                <w:sz w:val="20"/>
                <w:szCs w:val="20"/>
              </w:rPr>
            </w:pPr>
            <w:r w:rsidRPr="00902EC7">
              <w:rPr>
                <w:sz w:val="20"/>
                <w:szCs w:val="20"/>
              </w:rPr>
              <w:t>бюджетные ассигнования</w:t>
            </w:r>
            <w:r w:rsidRPr="008A41B8">
              <w:rPr>
                <w:b/>
                <w:sz w:val="20"/>
                <w:szCs w:val="20"/>
              </w:rPr>
              <w:t xml:space="preserve"> </w:t>
            </w:r>
            <w:r w:rsidRPr="008A41B8">
              <w:rPr>
                <w:sz w:val="20"/>
                <w:szCs w:val="20"/>
              </w:rPr>
              <w:t>всего,</w:t>
            </w:r>
            <w:r w:rsidRPr="008A41B8">
              <w:rPr>
                <w:b/>
                <w:sz w:val="20"/>
                <w:szCs w:val="20"/>
              </w:rPr>
              <w:br/>
            </w:r>
            <w:r w:rsidRPr="008A41B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25 982,6</w:t>
            </w:r>
          </w:p>
        </w:tc>
        <w:tc>
          <w:tcPr>
            <w:tcW w:w="1276" w:type="dxa"/>
            <w:gridSpan w:val="2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7 022,0</w:t>
            </w:r>
          </w:p>
        </w:tc>
        <w:tc>
          <w:tcPr>
            <w:tcW w:w="1559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26 176,7</w:t>
            </w:r>
          </w:p>
        </w:tc>
      </w:tr>
      <w:tr w:rsidR="00B96B42" w:rsidRPr="008A41B8" w:rsidTr="00A337CF">
        <w:trPr>
          <w:gridAfter w:val="1"/>
          <w:wAfter w:w="20" w:type="dxa"/>
          <w:trHeight w:val="145"/>
        </w:trPr>
        <w:tc>
          <w:tcPr>
            <w:tcW w:w="801" w:type="dxa"/>
            <w:vMerge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21 100,2</w:t>
            </w:r>
          </w:p>
        </w:tc>
        <w:tc>
          <w:tcPr>
            <w:tcW w:w="1276" w:type="dxa"/>
            <w:gridSpan w:val="2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5 497,4</w:t>
            </w:r>
          </w:p>
        </w:tc>
        <w:tc>
          <w:tcPr>
            <w:tcW w:w="1559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21 063,2</w:t>
            </w:r>
          </w:p>
        </w:tc>
      </w:tr>
      <w:tr w:rsidR="00B96B42" w:rsidRPr="008A41B8" w:rsidTr="00A337CF">
        <w:trPr>
          <w:gridAfter w:val="1"/>
          <w:wAfter w:w="20" w:type="dxa"/>
          <w:trHeight w:val="237"/>
        </w:trPr>
        <w:tc>
          <w:tcPr>
            <w:tcW w:w="801" w:type="dxa"/>
            <w:vMerge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gridSpan w:val="3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4 852,3</w:t>
            </w:r>
          </w:p>
        </w:tc>
        <w:tc>
          <w:tcPr>
            <w:tcW w:w="1276" w:type="dxa"/>
            <w:gridSpan w:val="2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1 524,6</w:t>
            </w:r>
          </w:p>
        </w:tc>
        <w:tc>
          <w:tcPr>
            <w:tcW w:w="1559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5 082,1</w:t>
            </w:r>
          </w:p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</w:tr>
      <w:tr w:rsidR="00B96B42" w:rsidRPr="008A41B8" w:rsidTr="00A337CF">
        <w:trPr>
          <w:gridAfter w:val="1"/>
          <w:wAfter w:w="20" w:type="dxa"/>
          <w:trHeight w:val="600"/>
        </w:trPr>
        <w:tc>
          <w:tcPr>
            <w:tcW w:w="801" w:type="dxa"/>
            <w:vMerge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gridSpan w:val="3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30,1</w:t>
            </w:r>
          </w:p>
        </w:tc>
        <w:tc>
          <w:tcPr>
            <w:tcW w:w="1276" w:type="dxa"/>
            <w:gridSpan w:val="2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31,4</w:t>
            </w:r>
          </w:p>
        </w:tc>
      </w:tr>
      <w:tr w:rsidR="00B96B42" w:rsidRPr="008A41B8" w:rsidTr="00A337CF">
        <w:trPr>
          <w:gridAfter w:val="1"/>
          <w:wAfter w:w="20" w:type="dxa"/>
          <w:trHeight w:val="282"/>
        </w:trPr>
        <w:tc>
          <w:tcPr>
            <w:tcW w:w="801" w:type="dxa"/>
            <w:vMerge w:val="restart"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750" w:type="dxa"/>
            <w:vMerge w:val="restart"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Основное мероприятие</w:t>
            </w:r>
          </w:p>
          <w:p w:rsidR="00B96B42" w:rsidRPr="008A41B8" w:rsidRDefault="00B96B42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«</w:t>
            </w:r>
            <w:r w:rsidRPr="008A41B8">
              <w:rPr>
                <w:color w:val="000000"/>
                <w:sz w:val="22"/>
              </w:rPr>
              <w:t>Библиотечное обслуживание населения</w:t>
            </w:r>
            <w:r w:rsidRPr="008A41B8"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22 628,5</w:t>
            </w:r>
          </w:p>
        </w:tc>
        <w:tc>
          <w:tcPr>
            <w:tcW w:w="1276" w:type="dxa"/>
            <w:gridSpan w:val="2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6 312,5</w:t>
            </w:r>
          </w:p>
        </w:tc>
        <w:tc>
          <w:tcPr>
            <w:tcW w:w="1559" w:type="dxa"/>
            <w:gridSpan w:val="3"/>
            <w:vMerge w:val="restart"/>
          </w:tcPr>
          <w:p w:rsidR="00B96B42" w:rsidRPr="008A41B8" w:rsidRDefault="00B96B42" w:rsidP="00902EC7">
            <w:pPr>
              <w:ind w:left="-108"/>
              <w:rPr>
                <w:color w:val="000000"/>
                <w:shd w:val="clear" w:color="auto" w:fill="FFFFFF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B96B42" w:rsidRPr="008A41B8" w:rsidRDefault="00B96B42" w:rsidP="00DF11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B96B42" w:rsidRPr="008A41B8" w:rsidRDefault="00B96B42" w:rsidP="00DF11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22 922,6</w:t>
            </w:r>
          </w:p>
        </w:tc>
      </w:tr>
      <w:tr w:rsidR="00B96B42" w:rsidRPr="008A41B8" w:rsidTr="00A337CF">
        <w:trPr>
          <w:gridAfter w:val="1"/>
          <w:wAfter w:w="20" w:type="dxa"/>
          <w:trHeight w:val="145"/>
        </w:trPr>
        <w:tc>
          <w:tcPr>
            <w:tcW w:w="801" w:type="dxa"/>
            <w:vMerge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B96B42" w:rsidRPr="008A41B8" w:rsidRDefault="00B96B42" w:rsidP="00DF115D">
            <w:pPr>
              <w:rPr>
                <w:b/>
                <w:sz w:val="20"/>
                <w:szCs w:val="20"/>
              </w:rPr>
            </w:pPr>
            <w:r w:rsidRPr="00902EC7">
              <w:rPr>
                <w:sz w:val="20"/>
                <w:szCs w:val="20"/>
              </w:rPr>
              <w:t>бюджетные ассигнования</w:t>
            </w:r>
            <w:r w:rsidRPr="008A41B8">
              <w:rPr>
                <w:b/>
                <w:sz w:val="20"/>
                <w:szCs w:val="20"/>
              </w:rPr>
              <w:t xml:space="preserve"> </w:t>
            </w:r>
            <w:r w:rsidRPr="008A41B8">
              <w:rPr>
                <w:sz w:val="20"/>
                <w:szCs w:val="20"/>
              </w:rPr>
              <w:t>всего,</w:t>
            </w:r>
            <w:r w:rsidRPr="008A41B8">
              <w:rPr>
                <w:b/>
                <w:sz w:val="20"/>
                <w:szCs w:val="20"/>
              </w:rPr>
              <w:br/>
            </w:r>
            <w:r w:rsidRPr="008A41B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22 628,5</w:t>
            </w:r>
          </w:p>
        </w:tc>
        <w:tc>
          <w:tcPr>
            <w:tcW w:w="1276" w:type="dxa"/>
            <w:gridSpan w:val="2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6 312,5</w:t>
            </w:r>
          </w:p>
        </w:tc>
        <w:tc>
          <w:tcPr>
            <w:tcW w:w="1559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B96B42" w:rsidRPr="008A41B8" w:rsidRDefault="00B96B42" w:rsidP="00DF11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B96B42" w:rsidRPr="008A41B8" w:rsidRDefault="00B96B42" w:rsidP="00DF11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22 922,6</w:t>
            </w:r>
          </w:p>
        </w:tc>
      </w:tr>
      <w:tr w:rsidR="00B96B42" w:rsidRPr="008A41B8" w:rsidTr="00A337CF">
        <w:trPr>
          <w:gridAfter w:val="1"/>
          <w:wAfter w:w="20" w:type="dxa"/>
          <w:trHeight w:val="145"/>
        </w:trPr>
        <w:tc>
          <w:tcPr>
            <w:tcW w:w="801" w:type="dxa"/>
            <w:vMerge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17 746,1</w:t>
            </w:r>
          </w:p>
        </w:tc>
        <w:tc>
          <w:tcPr>
            <w:tcW w:w="1276" w:type="dxa"/>
            <w:gridSpan w:val="2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4 787,9</w:t>
            </w:r>
          </w:p>
        </w:tc>
        <w:tc>
          <w:tcPr>
            <w:tcW w:w="1559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17 809,0</w:t>
            </w:r>
          </w:p>
        </w:tc>
      </w:tr>
      <w:tr w:rsidR="00B96B42" w:rsidRPr="008A41B8" w:rsidTr="00A337CF">
        <w:trPr>
          <w:gridAfter w:val="1"/>
          <w:wAfter w:w="20" w:type="dxa"/>
          <w:trHeight w:val="145"/>
        </w:trPr>
        <w:tc>
          <w:tcPr>
            <w:tcW w:w="801" w:type="dxa"/>
            <w:vMerge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B96B42" w:rsidRPr="008A41B8" w:rsidRDefault="00B96B42" w:rsidP="00DF115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vMerge/>
          </w:tcPr>
          <w:p w:rsidR="00B96B42" w:rsidRPr="008A41B8" w:rsidRDefault="00B96B42" w:rsidP="00DF115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75" w:type="dxa"/>
            <w:gridSpan w:val="2"/>
          </w:tcPr>
          <w:p w:rsidR="00B96B42" w:rsidRDefault="00B96B42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 xml:space="preserve">- областной </w:t>
            </w:r>
          </w:p>
          <w:p w:rsidR="00B96B42" w:rsidRPr="008A41B8" w:rsidRDefault="00B96B42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gridSpan w:val="3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4 852,3</w:t>
            </w:r>
          </w:p>
        </w:tc>
        <w:tc>
          <w:tcPr>
            <w:tcW w:w="1276" w:type="dxa"/>
            <w:gridSpan w:val="2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1 524,6</w:t>
            </w:r>
          </w:p>
        </w:tc>
        <w:tc>
          <w:tcPr>
            <w:tcW w:w="1559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5 082,1</w:t>
            </w:r>
          </w:p>
        </w:tc>
      </w:tr>
      <w:tr w:rsidR="00B96B42" w:rsidRPr="008A41B8" w:rsidTr="00A337CF">
        <w:trPr>
          <w:gridAfter w:val="1"/>
          <w:wAfter w:w="20" w:type="dxa"/>
          <w:trHeight w:val="539"/>
        </w:trPr>
        <w:tc>
          <w:tcPr>
            <w:tcW w:w="801" w:type="dxa"/>
            <w:vMerge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B96B42" w:rsidRPr="008A41B8" w:rsidRDefault="00B96B42" w:rsidP="00DF115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vMerge/>
          </w:tcPr>
          <w:p w:rsidR="00B96B42" w:rsidRPr="008A41B8" w:rsidRDefault="00B96B42" w:rsidP="00DF115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75" w:type="dxa"/>
            <w:gridSpan w:val="2"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gridSpan w:val="3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30,1</w:t>
            </w:r>
          </w:p>
        </w:tc>
        <w:tc>
          <w:tcPr>
            <w:tcW w:w="1276" w:type="dxa"/>
            <w:gridSpan w:val="2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31,4</w:t>
            </w:r>
          </w:p>
        </w:tc>
      </w:tr>
      <w:tr w:rsidR="00B96B42" w:rsidRPr="008A41B8" w:rsidTr="00A337CF">
        <w:trPr>
          <w:gridAfter w:val="1"/>
          <w:wAfter w:w="20" w:type="dxa"/>
          <w:trHeight w:val="233"/>
        </w:trPr>
        <w:tc>
          <w:tcPr>
            <w:tcW w:w="801" w:type="dxa"/>
            <w:vMerge w:val="restart"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</w:t>
            </w:r>
          </w:p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</w:tcPr>
          <w:p w:rsidR="00B96B42" w:rsidRPr="008A41B8" w:rsidRDefault="00B96B42" w:rsidP="00902EC7">
            <w:pPr>
              <w:ind w:left="-60"/>
              <w:rPr>
                <w:bCs/>
                <w:sz w:val="20"/>
                <w:szCs w:val="20"/>
              </w:rPr>
            </w:pPr>
            <w:r w:rsidRPr="008A41B8">
              <w:rPr>
                <w:bCs/>
                <w:sz w:val="20"/>
                <w:szCs w:val="20"/>
              </w:rPr>
              <w:t>Мероприятие  «</w:t>
            </w:r>
            <w:r w:rsidRPr="008A41B8">
              <w:rPr>
                <w:sz w:val="22"/>
              </w:rPr>
              <w:t>Осуществление библиотечного, библиографического и информационного обслуживание пользователей библиотеки</w:t>
            </w:r>
            <w:r w:rsidRPr="008A41B8">
              <w:rPr>
                <w:bCs/>
                <w:sz w:val="20"/>
                <w:szCs w:val="20"/>
              </w:rPr>
              <w:t>»</w:t>
            </w:r>
          </w:p>
          <w:p w:rsidR="00B96B42" w:rsidRPr="008A41B8" w:rsidRDefault="00B96B42" w:rsidP="00DF115D">
            <w:pPr>
              <w:rPr>
                <w:bCs/>
                <w:sz w:val="20"/>
                <w:szCs w:val="20"/>
              </w:rPr>
            </w:pPr>
          </w:p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16 077,9</w:t>
            </w:r>
          </w:p>
        </w:tc>
        <w:tc>
          <w:tcPr>
            <w:tcW w:w="1276" w:type="dxa"/>
            <w:gridSpan w:val="2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4 747,8</w:t>
            </w:r>
          </w:p>
        </w:tc>
        <w:tc>
          <w:tcPr>
            <w:tcW w:w="1559" w:type="dxa"/>
            <w:gridSpan w:val="3"/>
            <w:vMerge w:val="restart"/>
          </w:tcPr>
          <w:p w:rsidR="00B96B42" w:rsidRPr="008A41B8" w:rsidRDefault="00B96B42" w:rsidP="00902EC7">
            <w:pPr>
              <w:ind w:left="-108"/>
              <w:rPr>
                <w:color w:val="000000"/>
                <w:shd w:val="clear" w:color="auto" w:fill="FFFFFF"/>
              </w:rPr>
            </w:pPr>
            <w:r w:rsidRPr="008A41B8">
              <w:rPr>
                <w:color w:val="000000"/>
                <w:sz w:val="22"/>
                <w:shd w:val="clear" w:color="auto" w:fill="FFFFFF"/>
              </w:rPr>
              <w:t>Бюджетные ассигнования были израсходованы на заработную плату, начисления на выплаты по оплате труда, оплату за услуги связи;  коммунальные услуги;  услуги по содержанию имущества, информа</w:t>
            </w:r>
            <w:r w:rsidR="002B47CF">
              <w:rPr>
                <w:color w:val="000000"/>
                <w:sz w:val="22"/>
                <w:shd w:val="clear" w:color="auto" w:fill="FFFFFF"/>
              </w:rPr>
              <w:t>ционные услуги;  уплату налогов</w:t>
            </w:r>
          </w:p>
          <w:p w:rsidR="00B96B42" w:rsidRPr="008A41B8" w:rsidRDefault="00B96B42" w:rsidP="00DF115D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B96B42" w:rsidRPr="00236AE1" w:rsidRDefault="00B96B42" w:rsidP="00DF115D">
            <w:pPr>
              <w:pStyle w:val="Pro-Tab0"/>
              <w:spacing w:before="0" w:after="0"/>
              <w:rPr>
                <w:rFonts w:ascii="Times New Roman" w:eastAsia="Times New Roman" w:hAnsi="Times New Roman"/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t>Число зарегистрированных пользователей в МУ КГЦБС</w:t>
            </w:r>
          </w:p>
          <w:p w:rsidR="00B96B42" w:rsidRPr="00236AE1" w:rsidRDefault="00B96B42" w:rsidP="00DF115D">
            <w:pPr>
              <w:pStyle w:val="Pro-Tab0"/>
              <w:spacing w:before="0" w:after="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B96B42" w:rsidRPr="00236AE1" w:rsidRDefault="00B96B42" w:rsidP="00902EC7">
            <w:pPr>
              <w:pStyle w:val="Pro-Tab0"/>
              <w:spacing w:before="0" w:after="0"/>
              <w:ind w:left="-108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t>тыс. чел.</w:t>
            </w:r>
          </w:p>
        </w:tc>
        <w:tc>
          <w:tcPr>
            <w:tcW w:w="992" w:type="dxa"/>
            <w:gridSpan w:val="5"/>
            <w:vMerge w:val="restart"/>
          </w:tcPr>
          <w:p w:rsidR="00B96B42" w:rsidRPr="008A41B8" w:rsidRDefault="00B96B42" w:rsidP="00DF115D">
            <w:pPr>
              <w:jc w:val="center"/>
              <w:rPr>
                <w:sz w:val="22"/>
              </w:rPr>
            </w:pPr>
            <w:r w:rsidRPr="008A41B8">
              <w:rPr>
                <w:sz w:val="22"/>
              </w:rPr>
              <w:t>24,2</w:t>
            </w:r>
          </w:p>
        </w:tc>
        <w:tc>
          <w:tcPr>
            <w:tcW w:w="1134" w:type="dxa"/>
            <w:gridSpan w:val="4"/>
            <w:vMerge w:val="restart"/>
          </w:tcPr>
          <w:p w:rsidR="00B96B42" w:rsidRPr="008A41B8" w:rsidRDefault="00B96B42" w:rsidP="00DF115D">
            <w:pPr>
              <w:jc w:val="center"/>
              <w:rPr>
                <w:sz w:val="22"/>
              </w:rPr>
            </w:pPr>
            <w:r w:rsidRPr="008A41B8">
              <w:rPr>
                <w:sz w:val="22"/>
              </w:rPr>
              <w:t>11,5</w:t>
            </w:r>
          </w:p>
        </w:tc>
        <w:tc>
          <w:tcPr>
            <w:tcW w:w="1559" w:type="dxa"/>
            <w:gridSpan w:val="3"/>
          </w:tcPr>
          <w:p w:rsidR="00B96B42" w:rsidRPr="008A41B8" w:rsidRDefault="00B96B42" w:rsidP="00DF115D">
            <w:pPr>
              <w:jc w:val="center"/>
            </w:pPr>
            <w:r w:rsidRPr="008A41B8">
              <w:rPr>
                <w:sz w:val="20"/>
                <w:szCs w:val="20"/>
              </w:rPr>
              <w:t>16 440,8</w:t>
            </w:r>
          </w:p>
        </w:tc>
      </w:tr>
      <w:tr w:rsidR="00B96B42" w:rsidRPr="008A41B8" w:rsidTr="00A337CF">
        <w:trPr>
          <w:gridAfter w:val="1"/>
          <w:wAfter w:w="20" w:type="dxa"/>
          <w:trHeight w:val="145"/>
        </w:trPr>
        <w:tc>
          <w:tcPr>
            <w:tcW w:w="801" w:type="dxa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B96B42" w:rsidRPr="008A41B8" w:rsidRDefault="00B96B42" w:rsidP="00DF115D">
            <w:pPr>
              <w:rPr>
                <w:b/>
                <w:sz w:val="20"/>
                <w:szCs w:val="20"/>
              </w:rPr>
            </w:pPr>
            <w:r w:rsidRPr="00902EC7">
              <w:rPr>
                <w:sz w:val="20"/>
                <w:szCs w:val="20"/>
              </w:rPr>
              <w:t xml:space="preserve">бюджетные ассигнования </w:t>
            </w:r>
            <w:r w:rsidRPr="008A41B8">
              <w:rPr>
                <w:sz w:val="20"/>
                <w:szCs w:val="20"/>
              </w:rPr>
              <w:t>всего,</w:t>
            </w:r>
            <w:r w:rsidRPr="008A41B8">
              <w:rPr>
                <w:b/>
                <w:sz w:val="20"/>
                <w:szCs w:val="20"/>
              </w:rPr>
              <w:br/>
            </w:r>
            <w:r w:rsidRPr="008A41B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B96B42" w:rsidRPr="008A41B8" w:rsidRDefault="00B96B42" w:rsidP="00DF115D">
            <w:pPr>
              <w:jc w:val="center"/>
            </w:pPr>
            <w:r w:rsidRPr="008A41B8">
              <w:rPr>
                <w:sz w:val="20"/>
                <w:szCs w:val="20"/>
              </w:rPr>
              <w:t>16 077,9</w:t>
            </w:r>
          </w:p>
        </w:tc>
        <w:tc>
          <w:tcPr>
            <w:tcW w:w="1276" w:type="dxa"/>
            <w:gridSpan w:val="2"/>
          </w:tcPr>
          <w:p w:rsidR="00B96B42" w:rsidRPr="008A41B8" w:rsidRDefault="00B96B42" w:rsidP="00DF115D">
            <w:pPr>
              <w:jc w:val="center"/>
            </w:pPr>
            <w:r w:rsidRPr="008A41B8">
              <w:rPr>
                <w:sz w:val="20"/>
                <w:szCs w:val="20"/>
              </w:rPr>
              <w:t>4 747,8</w:t>
            </w:r>
          </w:p>
        </w:tc>
        <w:tc>
          <w:tcPr>
            <w:tcW w:w="1559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B96B42" w:rsidRPr="008A41B8" w:rsidRDefault="00B96B42" w:rsidP="00DF11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B96B42" w:rsidRPr="008A41B8" w:rsidRDefault="00B96B42" w:rsidP="00DF115D">
            <w:pPr>
              <w:jc w:val="center"/>
            </w:pPr>
            <w:r w:rsidRPr="008A41B8">
              <w:rPr>
                <w:sz w:val="20"/>
                <w:szCs w:val="20"/>
              </w:rPr>
              <w:t>16 440,8</w:t>
            </w:r>
          </w:p>
        </w:tc>
      </w:tr>
      <w:tr w:rsidR="00B96B42" w:rsidRPr="008A41B8" w:rsidTr="00A337CF">
        <w:trPr>
          <w:gridAfter w:val="1"/>
          <w:wAfter w:w="20" w:type="dxa"/>
          <w:trHeight w:val="230"/>
        </w:trPr>
        <w:tc>
          <w:tcPr>
            <w:tcW w:w="801" w:type="dxa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  <w:vMerge w:val="restart"/>
          </w:tcPr>
          <w:p w:rsidR="00B96B42" w:rsidRPr="008A41B8" w:rsidRDefault="00B96B42" w:rsidP="00DF115D">
            <w:pPr>
              <w:jc w:val="center"/>
            </w:pPr>
            <w:r w:rsidRPr="008A41B8">
              <w:rPr>
                <w:sz w:val="20"/>
                <w:szCs w:val="20"/>
              </w:rPr>
              <w:t>16 077,9</w:t>
            </w:r>
          </w:p>
        </w:tc>
        <w:tc>
          <w:tcPr>
            <w:tcW w:w="1276" w:type="dxa"/>
            <w:gridSpan w:val="2"/>
            <w:vMerge w:val="restart"/>
          </w:tcPr>
          <w:p w:rsidR="00B96B42" w:rsidRPr="008A41B8" w:rsidRDefault="00B96B42" w:rsidP="00DF115D">
            <w:pPr>
              <w:jc w:val="center"/>
            </w:pPr>
            <w:r w:rsidRPr="008A41B8">
              <w:rPr>
                <w:sz w:val="20"/>
                <w:szCs w:val="20"/>
              </w:rPr>
              <w:t>4 747,8</w:t>
            </w:r>
          </w:p>
        </w:tc>
        <w:tc>
          <w:tcPr>
            <w:tcW w:w="1559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B96B42" w:rsidRPr="008A41B8" w:rsidRDefault="00B96B42" w:rsidP="00DF11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B96B42" w:rsidRPr="008A41B8" w:rsidRDefault="00B96B42" w:rsidP="00DF115D">
            <w:pPr>
              <w:jc w:val="center"/>
            </w:pPr>
            <w:r w:rsidRPr="008A41B8">
              <w:rPr>
                <w:sz w:val="20"/>
                <w:szCs w:val="20"/>
              </w:rPr>
              <w:t>16 440,8</w:t>
            </w:r>
          </w:p>
        </w:tc>
      </w:tr>
      <w:tr w:rsidR="00B96B42" w:rsidRPr="008A41B8" w:rsidTr="00A337CF">
        <w:trPr>
          <w:gridAfter w:val="1"/>
          <w:wAfter w:w="20" w:type="dxa"/>
          <w:trHeight w:val="1012"/>
        </w:trPr>
        <w:tc>
          <w:tcPr>
            <w:tcW w:w="801" w:type="dxa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B96B42" w:rsidRPr="00236AE1" w:rsidRDefault="00B96B42" w:rsidP="00DF115D">
            <w:pPr>
              <w:pStyle w:val="Pro-Tab0"/>
              <w:spacing w:before="0" w:after="0"/>
              <w:rPr>
                <w:rFonts w:ascii="Times New Roman" w:eastAsia="Times New Roman" w:hAnsi="Times New Roman"/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t>Количество посещений  в МУ КГЦБС</w:t>
            </w:r>
          </w:p>
        </w:tc>
        <w:tc>
          <w:tcPr>
            <w:tcW w:w="568" w:type="dxa"/>
            <w:gridSpan w:val="3"/>
          </w:tcPr>
          <w:p w:rsidR="00B96B42" w:rsidRPr="00236AE1" w:rsidRDefault="00B96B42" w:rsidP="00902EC7">
            <w:pPr>
              <w:pStyle w:val="Pro-Tab0"/>
              <w:spacing w:before="0" w:after="0"/>
              <w:ind w:left="-108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t xml:space="preserve">тыс. </w:t>
            </w:r>
            <w:proofErr w:type="spellStart"/>
            <w:proofErr w:type="gramStart"/>
            <w:r w:rsidRPr="008A41B8">
              <w:rPr>
                <w:rFonts w:ascii="Times New Roman" w:eastAsia="Times New Roman" w:hAnsi="Times New Roman"/>
                <w:sz w:val="22"/>
              </w:rPr>
              <w:t>посеще-ний</w:t>
            </w:r>
            <w:proofErr w:type="spellEnd"/>
            <w:proofErr w:type="gramEnd"/>
          </w:p>
        </w:tc>
        <w:tc>
          <w:tcPr>
            <w:tcW w:w="992" w:type="dxa"/>
            <w:gridSpan w:val="5"/>
          </w:tcPr>
          <w:p w:rsidR="00B96B42" w:rsidRPr="008A41B8" w:rsidRDefault="00B96B42" w:rsidP="00DF115D">
            <w:pPr>
              <w:jc w:val="center"/>
              <w:rPr>
                <w:sz w:val="22"/>
              </w:rPr>
            </w:pPr>
            <w:r w:rsidRPr="008A41B8">
              <w:rPr>
                <w:sz w:val="22"/>
              </w:rPr>
              <w:t>167,0</w:t>
            </w:r>
          </w:p>
        </w:tc>
        <w:tc>
          <w:tcPr>
            <w:tcW w:w="1134" w:type="dxa"/>
            <w:gridSpan w:val="4"/>
          </w:tcPr>
          <w:p w:rsidR="00B96B42" w:rsidRPr="008A41B8" w:rsidRDefault="00B96B42" w:rsidP="00DF115D">
            <w:pPr>
              <w:jc w:val="center"/>
              <w:rPr>
                <w:sz w:val="22"/>
              </w:rPr>
            </w:pPr>
            <w:r w:rsidRPr="008A41B8">
              <w:rPr>
                <w:sz w:val="22"/>
              </w:rPr>
              <w:t>51,8</w:t>
            </w:r>
          </w:p>
        </w:tc>
        <w:tc>
          <w:tcPr>
            <w:tcW w:w="1559" w:type="dxa"/>
            <w:gridSpan w:val="3"/>
            <w:vMerge/>
          </w:tcPr>
          <w:p w:rsidR="00B96B42" w:rsidRPr="00236AE1" w:rsidRDefault="00B96B42" w:rsidP="00DF115D">
            <w:pPr>
              <w:pStyle w:val="Pro-Tab0"/>
              <w:spacing w:before="0" w:after="0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96B42" w:rsidRPr="008A41B8" w:rsidTr="00A337CF">
        <w:trPr>
          <w:gridAfter w:val="1"/>
          <w:wAfter w:w="20" w:type="dxa"/>
          <w:trHeight w:val="1138"/>
        </w:trPr>
        <w:tc>
          <w:tcPr>
            <w:tcW w:w="801" w:type="dxa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B96B42" w:rsidRPr="008A41B8" w:rsidRDefault="00B96B42" w:rsidP="00DF115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B96B42" w:rsidRPr="008A41B8" w:rsidRDefault="00B96B42" w:rsidP="00DF11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B96B42" w:rsidRPr="00236AE1" w:rsidRDefault="00B96B42" w:rsidP="00DF115D">
            <w:pPr>
              <w:pStyle w:val="Pro-Tab0"/>
              <w:rPr>
                <w:rFonts w:ascii="Times New Roman" w:eastAsia="Times New Roman" w:hAnsi="Times New Roman"/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t>Вместимость читальных залов учреждений, оказывающих муниципальную услугу</w:t>
            </w:r>
          </w:p>
        </w:tc>
        <w:tc>
          <w:tcPr>
            <w:tcW w:w="568" w:type="dxa"/>
            <w:gridSpan w:val="3"/>
          </w:tcPr>
          <w:p w:rsidR="00B96B42" w:rsidRPr="00236AE1" w:rsidRDefault="00B96B42" w:rsidP="00DF115D">
            <w:pPr>
              <w:pStyle w:val="Pro-Tab0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</w:p>
          <w:p w:rsidR="00B96B42" w:rsidRPr="00236AE1" w:rsidRDefault="00B96B42" w:rsidP="00902EC7">
            <w:pPr>
              <w:pStyle w:val="Pro-Tab0"/>
              <w:spacing w:before="0" w:after="0"/>
              <w:ind w:left="-108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t>мест</w:t>
            </w:r>
          </w:p>
        </w:tc>
        <w:tc>
          <w:tcPr>
            <w:tcW w:w="992" w:type="dxa"/>
            <w:gridSpan w:val="5"/>
          </w:tcPr>
          <w:p w:rsidR="00B96B42" w:rsidRPr="008A41B8" w:rsidRDefault="00B96B42" w:rsidP="00DF115D">
            <w:pPr>
              <w:jc w:val="center"/>
              <w:rPr>
                <w:color w:val="FF0000"/>
                <w:sz w:val="22"/>
              </w:rPr>
            </w:pPr>
          </w:p>
          <w:p w:rsidR="00B96B42" w:rsidRPr="008A41B8" w:rsidRDefault="00B96B42" w:rsidP="00DF115D">
            <w:pPr>
              <w:jc w:val="center"/>
              <w:rPr>
                <w:sz w:val="22"/>
              </w:rPr>
            </w:pPr>
            <w:r w:rsidRPr="008A41B8">
              <w:rPr>
                <w:sz w:val="22"/>
              </w:rPr>
              <w:t>235</w:t>
            </w:r>
          </w:p>
        </w:tc>
        <w:tc>
          <w:tcPr>
            <w:tcW w:w="1134" w:type="dxa"/>
            <w:gridSpan w:val="4"/>
          </w:tcPr>
          <w:p w:rsidR="00B96B42" w:rsidRPr="008A41B8" w:rsidRDefault="00B96B42" w:rsidP="00DF115D">
            <w:pPr>
              <w:jc w:val="center"/>
              <w:rPr>
                <w:color w:val="FF0000"/>
                <w:sz w:val="22"/>
              </w:rPr>
            </w:pPr>
          </w:p>
          <w:p w:rsidR="00B96B42" w:rsidRPr="00902EC7" w:rsidRDefault="00B96B42" w:rsidP="00902E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235</w:t>
            </w:r>
          </w:p>
        </w:tc>
        <w:tc>
          <w:tcPr>
            <w:tcW w:w="1559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</w:tr>
      <w:tr w:rsidR="00B96B42" w:rsidRPr="008A41B8" w:rsidTr="00A337CF">
        <w:trPr>
          <w:gridAfter w:val="1"/>
          <w:wAfter w:w="20" w:type="dxa"/>
          <w:trHeight w:val="2024"/>
        </w:trPr>
        <w:tc>
          <w:tcPr>
            <w:tcW w:w="801" w:type="dxa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B96B42" w:rsidRPr="008A41B8" w:rsidRDefault="00B96B42" w:rsidP="00DF115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B96B42" w:rsidRPr="008A41B8" w:rsidRDefault="00B96B42" w:rsidP="00DF11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B96B42" w:rsidRPr="008A41B8" w:rsidRDefault="00B96B42" w:rsidP="00DF115D">
            <w:pPr>
              <w:pStyle w:val="Pro-Tab0"/>
              <w:spacing w:before="0" w:after="0"/>
              <w:rPr>
                <w:rFonts w:ascii="Times New Roman" w:eastAsia="Times New Roman" w:hAnsi="Times New Roman"/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t>Увеличение количества библиографических записей в сводном электронном каталоге МУ «Кинешемская городская централизованная библиотечная система»</w:t>
            </w:r>
          </w:p>
        </w:tc>
        <w:tc>
          <w:tcPr>
            <w:tcW w:w="568" w:type="dxa"/>
            <w:gridSpan w:val="3"/>
          </w:tcPr>
          <w:p w:rsidR="00B96B42" w:rsidRPr="00236AE1" w:rsidRDefault="00B96B42" w:rsidP="00DF115D">
            <w:pPr>
              <w:pStyle w:val="Pro-Tab0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t>%</w:t>
            </w:r>
          </w:p>
        </w:tc>
        <w:tc>
          <w:tcPr>
            <w:tcW w:w="992" w:type="dxa"/>
            <w:gridSpan w:val="5"/>
          </w:tcPr>
          <w:p w:rsidR="00B96B42" w:rsidRPr="008A41B8" w:rsidRDefault="00B96B42" w:rsidP="00DF115D">
            <w:pPr>
              <w:jc w:val="center"/>
              <w:rPr>
                <w:color w:val="FF0000"/>
                <w:sz w:val="22"/>
              </w:rPr>
            </w:pPr>
            <w:r w:rsidRPr="008A41B8">
              <w:rPr>
                <w:sz w:val="22"/>
              </w:rPr>
              <w:t>8,0</w:t>
            </w:r>
          </w:p>
        </w:tc>
        <w:tc>
          <w:tcPr>
            <w:tcW w:w="1134" w:type="dxa"/>
            <w:gridSpan w:val="4"/>
          </w:tcPr>
          <w:p w:rsidR="00B96B42" w:rsidRPr="008A41B8" w:rsidRDefault="00B96B42" w:rsidP="00DF115D">
            <w:pPr>
              <w:jc w:val="center"/>
              <w:rPr>
                <w:color w:val="FF0000"/>
                <w:sz w:val="22"/>
              </w:rPr>
            </w:pPr>
            <w:r w:rsidRPr="008A41B8">
              <w:rPr>
                <w:sz w:val="22"/>
              </w:rPr>
              <w:t>2,0</w:t>
            </w:r>
          </w:p>
        </w:tc>
        <w:tc>
          <w:tcPr>
            <w:tcW w:w="1559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</w:tr>
      <w:tr w:rsidR="00B96B42" w:rsidRPr="008A41B8" w:rsidTr="00A337CF">
        <w:trPr>
          <w:gridAfter w:val="1"/>
          <w:wAfter w:w="20" w:type="dxa"/>
          <w:trHeight w:val="145"/>
        </w:trPr>
        <w:tc>
          <w:tcPr>
            <w:tcW w:w="801" w:type="dxa"/>
            <w:vMerge w:val="restart"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750" w:type="dxa"/>
            <w:vMerge w:val="restart"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Мероприятие  «</w:t>
            </w:r>
            <w:r w:rsidRPr="008A41B8">
              <w:rPr>
                <w:sz w:val="22"/>
              </w:rPr>
              <w:t xml:space="preserve">Повышение </w:t>
            </w:r>
            <w:r w:rsidRPr="008A41B8">
              <w:rPr>
                <w:sz w:val="22"/>
              </w:rPr>
              <w:lastRenderedPageBreak/>
              <w:t>средней заработной платы отдельным категориям работников организаций и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 w:rsidRPr="008A41B8"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734,6</w:t>
            </w:r>
          </w:p>
        </w:tc>
        <w:tc>
          <w:tcPr>
            <w:tcW w:w="1276" w:type="dxa"/>
            <w:gridSpan w:val="2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B96B42" w:rsidRPr="008A41B8" w:rsidRDefault="00B96B42" w:rsidP="000B69F1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Мероприятие будет выполнено в</w:t>
            </w:r>
            <w:r>
              <w:rPr>
                <w:sz w:val="20"/>
                <w:szCs w:val="20"/>
              </w:rPr>
              <w:t>о</w:t>
            </w:r>
            <w:r w:rsidRPr="008A41B8">
              <w:rPr>
                <w:sz w:val="20"/>
                <w:szCs w:val="20"/>
              </w:rPr>
              <w:t xml:space="preserve"> </w:t>
            </w:r>
            <w:r w:rsidRPr="008A41B8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-</w:t>
            </w:r>
            <w:r w:rsidRPr="008A41B8">
              <w:rPr>
                <w:sz w:val="20"/>
                <w:szCs w:val="20"/>
              </w:rPr>
              <w:t>4 квартал</w:t>
            </w:r>
            <w:r>
              <w:rPr>
                <w:sz w:val="20"/>
                <w:szCs w:val="20"/>
              </w:rPr>
              <w:t>ах</w:t>
            </w:r>
            <w:r w:rsidRPr="008A41B8">
              <w:rPr>
                <w:sz w:val="20"/>
                <w:szCs w:val="20"/>
              </w:rPr>
              <w:t xml:space="preserve"> 2018 года</w:t>
            </w:r>
          </w:p>
        </w:tc>
        <w:tc>
          <w:tcPr>
            <w:tcW w:w="2551" w:type="dxa"/>
            <w:gridSpan w:val="3"/>
            <w:vMerge w:val="restart"/>
          </w:tcPr>
          <w:p w:rsidR="00B96B42" w:rsidRPr="00236AE1" w:rsidRDefault="00B96B42" w:rsidP="00DF115D">
            <w:pPr>
              <w:pStyle w:val="Pro-Tab0"/>
              <w:spacing w:before="0" w:after="0"/>
              <w:rPr>
                <w:rFonts w:ascii="Times New Roman" w:eastAsia="Times New Roman" w:hAnsi="Times New Roman"/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lastRenderedPageBreak/>
              <w:t xml:space="preserve">Соотношение среднегодовой </w:t>
            </w:r>
            <w:r w:rsidRPr="008A41B8">
              <w:rPr>
                <w:rFonts w:ascii="Times New Roman" w:eastAsia="Times New Roman" w:hAnsi="Times New Roman"/>
                <w:sz w:val="22"/>
              </w:rPr>
              <w:lastRenderedPageBreak/>
              <w:t>заработной платы работников муниципальных учреждений культуры Ивановской области и среднегодовой заработной платы по экономике Ивановской области</w:t>
            </w:r>
          </w:p>
          <w:p w:rsidR="00B96B42" w:rsidRPr="008A41B8" w:rsidRDefault="00B96B42" w:rsidP="00DF115D">
            <w:pPr>
              <w:jc w:val="center"/>
              <w:rPr>
                <w:sz w:val="22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B96B42" w:rsidRPr="00236AE1" w:rsidRDefault="00B96B42" w:rsidP="00DF115D">
            <w:pPr>
              <w:pStyle w:val="Pro-Tab0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lastRenderedPageBreak/>
              <w:t>%</w:t>
            </w:r>
          </w:p>
          <w:p w:rsidR="00B96B42" w:rsidRPr="00236AE1" w:rsidRDefault="00B96B42" w:rsidP="00DF115D">
            <w:pPr>
              <w:pStyle w:val="Pro-Tab0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</w:p>
          <w:p w:rsidR="00B96B42" w:rsidRPr="00236AE1" w:rsidRDefault="00B96B42" w:rsidP="00DF115D">
            <w:pPr>
              <w:pStyle w:val="Pro-Tab0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</w:p>
          <w:p w:rsidR="00B96B42" w:rsidRPr="00236AE1" w:rsidRDefault="00B96B42" w:rsidP="00DF115D">
            <w:pPr>
              <w:pStyle w:val="Pro-Tab0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</w:p>
          <w:p w:rsidR="00B96B42" w:rsidRPr="00236AE1" w:rsidRDefault="00B96B42" w:rsidP="00DF115D">
            <w:pPr>
              <w:pStyle w:val="Pro-Tab0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</w:p>
          <w:p w:rsidR="00B96B42" w:rsidRPr="00236AE1" w:rsidRDefault="00B96B42" w:rsidP="00DF115D">
            <w:pPr>
              <w:pStyle w:val="Pro-Tab0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</w:p>
          <w:p w:rsidR="00B96B42" w:rsidRPr="00236AE1" w:rsidRDefault="00B96B42" w:rsidP="00DF115D">
            <w:pPr>
              <w:pStyle w:val="Pro-Tab0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</w:p>
          <w:p w:rsidR="00B96B42" w:rsidRPr="00236AE1" w:rsidRDefault="00B96B42" w:rsidP="00DF115D">
            <w:pPr>
              <w:pStyle w:val="Pro-Tab0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B96B42" w:rsidRPr="00236AE1" w:rsidRDefault="00B96B42" w:rsidP="00DF115D">
            <w:pPr>
              <w:pStyle w:val="Pro-Tab0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lastRenderedPageBreak/>
              <w:t>100</w:t>
            </w:r>
          </w:p>
        </w:tc>
        <w:tc>
          <w:tcPr>
            <w:tcW w:w="1134" w:type="dxa"/>
            <w:gridSpan w:val="4"/>
            <w:vMerge w:val="restart"/>
          </w:tcPr>
          <w:p w:rsidR="00B96B42" w:rsidRPr="00236AE1" w:rsidRDefault="00B96B42" w:rsidP="00DF115D">
            <w:pPr>
              <w:pStyle w:val="Pro-Tab0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t>0,0</w:t>
            </w:r>
          </w:p>
        </w:tc>
        <w:tc>
          <w:tcPr>
            <w:tcW w:w="1559" w:type="dxa"/>
            <w:gridSpan w:val="3"/>
          </w:tcPr>
          <w:p w:rsidR="00B96B42" w:rsidRPr="008A41B8" w:rsidRDefault="00B96B42" w:rsidP="00DF115D">
            <w:pPr>
              <w:jc w:val="center"/>
            </w:pPr>
            <w:r w:rsidRPr="008A41B8">
              <w:rPr>
                <w:sz w:val="20"/>
                <w:szCs w:val="20"/>
              </w:rPr>
              <w:t>734,6</w:t>
            </w:r>
          </w:p>
        </w:tc>
      </w:tr>
      <w:tr w:rsidR="00B96B42" w:rsidRPr="008A41B8" w:rsidTr="00A337CF">
        <w:trPr>
          <w:gridAfter w:val="1"/>
          <w:wAfter w:w="20" w:type="dxa"/>
          <w:trHeight w:val="145"/>
        </w:trPr>
        <w:tc>
          <w:tcPr>
            <w:tcW w:w="801" w:type="dxa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B96B42" w:rsidRPr="008A41B8" w:rsidRDefault="00B96B42" w:rsidP="00DF115D">
            <w:pPr>
              <w:rPr>
                <w:b/>
                <w:sz w:val="20"/>
                <w:szCs w:val="20"/>
              </w:rPr>
            </w:pPr>
            <w:r w:rsidRPr="00902EC7">
              <w:rPr>
                <w:sz w:val="20"/>
                <w:szCs w:val="20"/>
              </w:rPr>
              <w:t>бюджетные ассигнования</w:t>
            </w:r>
            <w:r w:rsidRPr="008A41B8">
              <w:rPr>
                <w:b/>
                <w:sz w:val="20"/>
                <w:szCs w:val="20"/>
              </w:rPr>
              <w:t xml:space="preserve"> </w:t>
            </w:r>
            <w:r w:rsidRPr="008A41B8">
              <w:rPr>
                <w:sz w:val="20"/>
                <w:szCs w:val="20"/>
              </w:rPr>
              <w:lastRenderedPageBreak/>
              <w:t>всего,</w:t>
            </w:r>
            <w:r w:rsidRPr="008A41B8">
              <w:rPr>
                <w:b/>
                <w:sz w:val="20"/>
                <w:szCs w:val="20"/>
              </w:rPr>
              <w:br/>
            </w:r>
            <w:r w:rsidRPr="008A41B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B96B42" w:rsidRPr="008A41B8" w:rsidRDefault="00B96B42" w:rsidP="00DF115D">
            <w:pPr>
              <w:jc w:val="center"/>
            </w:pPr>
            <w:r w:rsidRPr="008A41B8">
              <w:rPr>
                <w:sz w:val="20"/>
                <w:szCs w:val="20"/>
              </w:rPr>
              <w:lastRenderedPageBreak/>
              <w:t>734,6</w:t>
            </w:r>
          </w:p>
        </w:tc>
        <w:tc>
          <w:tcPr>
            <w:tcW w:w="1276" w:type="dxa"/>
            <w:gridSpan w:val="2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B96B42" w:rsidRPr="008A41B8" w:rsidRDefault="00B96B42" w:rsidP="00DF115D">
            <w:pPr>
              <w:jc w:val="center"/>
            </w:pPr>
            <w:r w:rsidRPr="008A41B8">
              <w:rPr>
                <w:sz w:val="20"/>
                <w:szCs w:val="20"/>
              </w:rPr>
              <w:t>734,6</w:t>
            </w:r>
          </w:p>
        </w:tc>
      </w:tr>
      <w:tr w:rsidR="00B96B42" w:rsidRPr="008A41B8" w:rsidTr="00A337CF">
        <w:trPr>
          <w:gridAfter w:val="1"/>
          <w:wAfter w:w="20" w:type="dxa"/>
          <w:trHeight w:val="1196"/>
        </w:trPr>
        <w:tc>
          <w:tcPr>
            <w:tcW w:w="801" w:type="dxa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B96B42" w:rsidRPr="008A41B8" w:rsidRDefault="00B96B42" w:rsidP="00DF115D">
            <w:pPr>
              <w:jc w:val="center"/>
            </w:pPr>
            <w:r w:rsidRPr="008A41B8">
              <w:rPr>
                <w:sz w:val="20"/>
                <w:szCs w:val="20"/>
              </w:rPr>
              <w:t>734,6</w:t>
            </w:r>
          </w:p>
        </w:tc>
        <w:tc>
          <w:tcPr>
            <w:tcW w:w="1276" w:type="dxa"/>
            <w:gridSpan w:val="2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B96B42" w:rsidRPr="008A41B8" w:rsidRDefault="00B96B42" w:rsidP="00DF115D">
            <w:pPr>
              <w:jc w:val="center"/>
            </w:pPr>
            <w:r w:rsidRPr="008A41B8">
              <w:rPr>
                <w:sz w:val="20"/>
                <w:szCs w:val="20"/>
              </w:rPr>
              <w:t>734,6</w:t>
            </w:r>
          </w:p>
        </w:tc>
      </w:tr>
      <w:tr w:rsidR="002D2BFB" w:rsidRPr="008A41B8" w:rsidTr="00A337CF">
        <w:trPr>
          <w:gridAfter w:val="1"/>
          <w:wAfter w:w="20" w:type="dxa"/>
          <w:trHeight w:val="1071"/>
        </w:trPr>
        <w:tc>
          <w:tcPr>
            <w:tcW w:w="801" w:type="dxa"/>
            <w:vMerge w:val="restart"/>
          </w:tcPr>
          <w:p w:rsidR="002D2BFB" w:rsidRPr="008A41B8" w:rsidRDefault="002D2BFB" w:rsidP="00DF1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1750" w:type="dxa"/>
            <w:vMerge w:val="restart"/>
          </w:tcPr>
          <w:p w:rsidR="002D2BFB" w:rsidRPr="008A41B8" w:rsidRDefault="002D2BFB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Мероприятие  «</w:t>
            </w:r>
            <w:r w:rsidRPr="008A41B8">
              <w:rPr>
                <w:sz w:val="22"/>
              </w:rPr>
              <w:t xml:space="preserve">Работы по формированию, учету, изучению, обеспечению физического </w:t>
            </w:r>
            <w:r w:rsidRPr="008A41B8">
              <w:rPr>
                <w:sz w:val="22"/>
              </w:rPr>
              <w:lastRenderedPageBreak/>
              <w:t>сохранения и безопасности фондов библиотеки</w:t>
            </w:r>
            <w:r w:rsidRPr="008A41B8"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</w:tcPr>
          <w:p w:rsidR="002D2BFB" w:rsidRPr="008A41B8" w:rsidRDefault="002D2BFB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2D2BFB" w:rsidRPr="008A41B8" w:rsidRDefault="002D2BFB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  <w:vMerge w:val="restart"/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583,6</w:t>
            </w:r>
          </w:p>
        </w:tc>
        <w:tc>
          <w:tcPr>
            <w:tcW w:w="1276" w:type="dxa"/>
            <w:gridSpan w:val="2"/>
            <w:vMerge w:val="restart"/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gridSpan w:val="3"/>
            <w:vMerge w:val="restart"/>
          </w:tcPr>
          <w:p w:rsidR="002D2BFB" w:rsidRPr="008A41B8" w:rsidRDefault="002D2BFB" w:rsidP="00B147F7">
            <w:pPr>
              <w:rPr>
                <w:sz w:val="22"/>
              </w:rPr>
            </w:pPr>
            <w:r w:rsidRPr="008A41B8">
              <w:rPr>
                <w:color w:val="000000"/>
                <w:sz w:val="22"/>
                <w:shd w:val="clear" w:color="auto" w:fill="FFFFFF"/>
              </w:rPr>
              <w:t>Бюджетные ассигнования были израсходованы на оплату услуг охраны</w:t>
            </w:r>
          </w:p>
        </w:tc>
        <w:tc>
          <w:tcPr>
            <w:tcW w:w="2551" w:type="dxa"/>
            <w:gridSpan w:val="3"/>
          </w:tcPr>
          <w:p w:rsidR="002D2BFB" w:rsidRPr="00236AE1" w:rsidRDefault="002D2BFB" w:rsidP="00DF115D">
            <w:pPr>
              <w:pStyle w:val="Pro-Tab0"/>
              <w:spacing w:before="0" w:after="0"/>
              <w:rPr>
                <w:rFonts w:ascii="Times New Roman" w:eastAsia="Times New Roman" w:hAnsi="Times New Roman"/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t>Количество выданных читателям МУ КГЦБС печатных, электронных и иных изданий</w:t>
            </w:r>
          </w:p>
        </w:tc>
        <w:tc>
          <w:tcPr>
            <w:tcW w:w="568" w:type="dxa"/>
            <w:gridSpan w:val="3"/>
          </w:tcPr>
          <w:p w:rsidR="002D2BFB" w:rsidRPr="00236AE1" w:rsidRDefault="002D2BFB" w:rsidP="00DF115D">
            <w:pPr>
              <w:pStyle w:val="Pro-Tab0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t>тыс. экз.</w:t>
            </w:r>
          </w:p>
        </w:tc>
        <w:tc>
          <w:tcPr>
            <w:tcW w:w="992" w:type="dxa"/>
            <w:gridSpan w:val="5"/>
          </w:tcPr>
          <w:p w:rsidR="002D2BFB" w:rsidRPr="008A41B8" w:rsidRDefault="002D2BFB" w:rsidP="00DF115D">
            <w:pPr>
              <w:jc w:val="center"/>
              <w:rPr>
                <w:sz w:val="22"/>
              </w:rPr>
            </w:pPr>
            <w:r w:rsidRPr="008A41B8">
              <w:rPr>
                <w:sz w:val="22"/>
              </w:rPr>
              <w:t>410,6</w:t>
            </w:r>
          </w:p>
        </w:tc>
        <w:tc>
          <w:tcPr>
            <w:tcW w:w="1134" w:type="dxa"/>
            <w:gridSpan w:val="4"/>
          </w:tcPr>
          <w:p w:rsidR="002D2BFB" w:rsidRPr="008A41B8" w:rsidRDefault="002D2BFB" w:rsidP="00DF115D">
            <w:pPr>
              <w:jc w:val="center"/>
              <w:rPr>
                <w:sz w:val="22"/>
              </w:rPr>
            </w:pPr>
            <w:r w:rsidRPr="008A41B8">
              <w:rPr>
                <w:sz w:val="22"/>
              </w:rPr>
              <w:t>130,4</w:t>
            </w:r>
          </w:p>
        </w:tc>
        <w:tc>
          <w:tcPr>
            <w:tcW w:w="1559" w:type="dxa"/>
            <w:gridSpan w:val="3"/>
            <w:vMerge w:val="restart"/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583,6</w:t>
            </w:r>
          </w:p>
        </w:tc>
      </w:tr>
      <w:tr w:rsidR="002D2BFB" w:rsidRPr="008A41B8" w:rsidTr="00A337CF">
        <w:trPr>
          <w:gridAfter w:val="1"/>
          <w:wAfter w:w="20" w:type="dxa"/>
          <w:trHeight w:val="837"/>
        </w:trPr>
        <w:tc>
          <w:tcPr>
            <w:tcW w:w="801" w:type="dxa"/>
            <w:vMerge/>
          </w:tcPr>
          <w:p w:rsidR="002D2BFB" w:rsidRDefault="002D2BFB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2D2BFB" w:rsidRPr="008A41B8" w:rsidRDefault="002D2BFB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2D2BFB" w:rsidRPr="008A41B8" w:rsidRDefault="002D2BFB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2D2BFB" w:rsidRPr="008A41B8" w:rsidRDefault="002D2BFB" w:rsidP="00DF11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2D2BFB" w:rsidRPr="008A41B8" w:rsidRDefault="002D2BFB" w:rsidP="00B147F7">
            <w:pPr>
              <w:rPr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2D2BFB" w:rsidRPr="008A41B8" w:rsidRDefault="002D2BFB" w:rsidP="00DF115D">
            <w:pPr>
              <w:pStyle w:val="Pro-Tab0"/>
              <w:rPr>
                <w:rFonts w:ascii="Times New Roman" w:eastAsia="Times New Roman" w:hAnsi="Times New Roman"/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t xml:space="preserve">Доля электронных изданий и аудиовизуальных </w:t>
            </w:r>
            <w:r w:rsidRPr="008A41B8">
              <w:rPr>
                <w:rFonts w:ascii="Times New Roman" w:eastAsia="Times New Roman" w:hAnsi="Times New Roman"/>
                <w:sz w:val="22"/>
              </w:rPr>
              <w:lastRenderedPageBreak/>
              <w:t>документов в общем объеме библиотечного фонда</w:t>
            </w:r>
          </w:p>
        </w:tc>
        <w:tc>
          <w:tcPr>
            <w:tcW w:w="568" w:type="dxa"/>
            <w:gridSpan w:val="3"/>
            <w:vMerge w:val="restart"/>
          </w:tcPr>
          <w:p w:rsidR="002D2BFB" w:rsidRPr="008A41B8" w:rsidRDefault="002D2BFB" w:rsidP="00DF115D">
            <w:pPr>
              <w:pStyle w:val="Pro-Tab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lastRenderedPageBreak/>
              <w:t>%</w:t>
            </w:r>
          </w:p>
        </w:tc>
        <w:tc>
          <w:tcPr>
            <w:tcW w:w="992" w:type="dxa"/>
            <w:gridSpan w:val="5"/>
            <w:vMerge w:val="restart"/>
          </w:tcPr>
          <w:p w:rsidR="002D2BFB" w:rsidRPr="008A41B8" w:rsidRDefault="002D2BFB" w:rsidP="00DF115D">
            <w:pPr>
              <w:pStyle w:val="Pro-Tab0"/>
              <w:jc w:val="center"/>
              <w:rPr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t>0,88</w:t>
            </w:r>
          </w:p>
        </w:tc>
        <w:tc>
          <w:tcPr>
            <w:tcW w:w="1134" w:type="dxa"/>
            <w:gridSpan w:val="4"/>
            <w:vMerge w:val="restart"/>
          </w:tcPr>
          <w:p w:rsidR="002D2BFB" w:rsidRPr="008A41B8" w:rsidRDefault="002D2BFB" w:rsidP="00DF115D">
            <w:pPr>
              <w:pStyle w:val="Pro-Tab0"/>
              <w:jc w:val="center"/>
              <w:rPr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t>0,88</w:t>
            </w:r>
          </w:p>
        </w:tc>
        <w:tc>
          <w:tcPr>
            <w:tcW w:w="1559" w:type="dxa"/>
            <w:gridSpan w:val="3"/>
            <w:vMerge/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</w:p>
        </w:tc>
      </w:tr>
      <w:tr w:rsidR="002D2BFB" w:rsidRPr="008A41B8" w:rsidTr="00A337CF">
        <w:trPr>
          <w:gridAfter w:val="1"/>
          <w:wAfter w:w="20" w:type="dxa"/>
          <w:trHeight w:val="262"/>
        </w:trPr>
        <w:tc>
          <w:tcPr>
            <w:tcW w:w="801" w:type="dxa"/>
            <w:vMerge/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2D2BFB" w:rsidRPr="008A41B8" w:rsidRDefault="002D2BFB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2D2BFB" w:rsidRPr="008A41B8" w:rsidRDefault="002D2BFB" w:rsidP="00DF115D">
            <w:pPr>
              <w:rPr>
                <w:b/>
                <w:sz w:val="20"/>
                <w:szCs w:val="20"/>
              </w:rPr>
            </w:pPr>
            <w:r w:rsidRPr="00B147F7">
              <w:rPr>
                <w:sz w:val="20"/>
                <w:szCs w:val="20"/>
              </w:rPr>
              <w:t>бюджетные ассигнования</w:t>
            </w:r>
            <w:r w:rsidRPr="008A41B8">
              <w:rPr>
                <w:b/>
                <w:sz w:val="20"/>
                <w:szCs w:val="20"/>
              </w:rPr>
              <w:t xml:space="preserve"> </w:t>
            </w:r>
            <w:r w:rsidRPr="008A41B8">
              <w:rPr>
                <w:sz w:val="20"/>
                <w:szCs w:val="20"/>
              </w:rPr>
              <w:t>всего,</w:t>
            </w:r>
            <w:r w:rsidRPr="008A41B8">
              <w:rPr>
                <w:b/>
                <w:sz w:val="20"/>
                <w:szCs w:val="20"/>
              </w:rPr>
              <w:br/>
            </w:r>
            <w:r w:rsidRPr="008A41B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583,6</w:t>
            </w:r>
          </w:p>
        </w:tc>
        <w:tc>
          <w:tcPr>
            <w:tcW w:w="1276" w:type="dxa"/>
            <w:gridSpan w:val="2"/>
          </w:tcPr>
          <w:p w:rsidR="002D2BFB" w:rsidRPr="008A41B8" w:rsidRDefault="002D2BFB" w:rsidP="00DF115D">
            <w:pPr>
              <w:jc w:val="center"/>
            </w:pPr>
            <w:r w:rsidRPr="008A41B8"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gridSpan w:val="3"/>
            <w:vMerge/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2D2BFB" w:rsidRPr="008A41B8" w:rsidRDefault="002D2BFB" w:rsidP="00DF115D">
            <w:pPr>
              <w:pStyle w:val="Pro-Tab0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2D2BFB" w:rsidRPr="008A41B8" w:rsidRDefault="002D2BFB" w:rsidP="00DF115D">
            <w:pPr>
              <w:pStyle w:val="Pro-Tab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2D2BFB" w:rsidRPr="008A41B8" w:rsidRDefault="002D2BFB" w:rsidP="00DF115D">
            <w:pPr>
              <w:pStyle w:val="Pro-Tab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2D2BFB" w:rsidRPr="008A41B8" w:rsidRDefault="002D2BFB" w:rsidP="00DF115D">
            <w:pPr>
              <w:pStyle w:val="Pro-Tab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583,6</w:t>
            </w:r>
          </w:p>
        </w:tc>
      </w:tr>
      <w:tr w:rsidR="002D2BFB" w:rsidRPr="008A41B8" w:rsidTr="00A337CF">
        <w:trPr>
          <w:gridAfter w:val="1"/>
          <w:wAfter w:w="20" w:type="dxa"/>
          <w:trHeight w:val="988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</w:tcPr>
          <w:p w:rsidR="002D2BFB" w:rsidRPr="008A41B8" w:rsidRDefault="002D2BFB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2D2BFB" w:rsidRPr="008A41B8" w:rsidRDefault="002D2BFB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</w:tcPr>
          <w:p w:rsidR="002D2BFB" w:rsidRPr="008A41B8" w:rsidRDefault="002D2BFB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583,6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2D2BFB" w:rsidRPr="008A41B8" w:rsidRDefault="002D2BFB" w:rsidP="00DF115D">
            <w:pPr>
              <w:jc w:val="center"/>
            </w:pPr>
            <w:r w:rsidRPr="008A41B8"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2D2BFB" w:rsidRPr="008A41B8" w:rsidRDefault="002D2BFB" w:rsidP="00DF11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2D2BFB" w:rsidRPr="008A41B8" w:rsidRDefault="002D2BFB" w:rsidP="00DF115D">
            <w:pPr>
              <w:pStyle w:val="Pro-Tab0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2D2BFB" w:rsidRPr="008A41B8" w:rsidRDefault="002D2BFB" w:rsidP="00DF115D">
            <w:pPr>
              <w:pStyle w:val="Pro-Tab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2D2BFB" w:rsidRPr="008A41B8" w:rsidRDefault="002D2BFB" w:rsidP="00DF115D">
            <w:pPr>
              <w:pStyle w:val="Pro-Tab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2D2BFB" w:rsidRPr="008A41B8" w:rsidRDefault="002D2BFB" w:rsidP="00DF115D">
            <w:pPr>
              <w:pStyle w:val="Pro-Tab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583,6</w:t>
            </w:r>
          </w:p>
        </w:tc>
      </w:tr>
      <w:tr w:rsidR="00B96B42" w:rsidRPr="008A41B8" w:rsidTr="00A337CF">
        <w:trPr>
          <w:gridAfter w:val="1"/>
          <w:wAfter w:w="20" w:type="dxa"/>
          <w:trHeight w:val="262"/>
        </w:trPr>
        <w:tc>
          <w:tcPr>
            <w:tcW w:w="801" w:type="dxa"/>
            <w:vMerge w:val="restart"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Мероприятие  «</w:t>
            </w:r>
            <w:r w:rsidRPr="008A41B8">
              <w:rPr>
                <w:sz w:val="22"/>
              </w:rPr>
              <w:t>Укрепление материально-технической базы библиотек городского округа Кинешма</w:t>
            </w:r>
            <w:r w:rsidRPr="008A41B8"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350,0</w:t>
            </w:r>
          </w:p>
        </w:tc>
        <w:tc>
          <w:tcPr>
            <w:tcW w:w="1276" w:type="dxa"/>
            <w:gridSpan w:val="2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B96B42" w:rsidRPr="008A41B8" w:rsidRDefault="00B96B42" w:rsidP="002D2BFB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Освоение планируется в</w:t>
            </w:r>
            <w:r w:rsidR="002D2BFB">
              <w:rPr>
                <w:sz w:val="20"/>
                <w:szCs w:val="20"/>
              </w:rPr>
              <w:t>о</w:t>
            </w:r>
            <w:r w:rsidRPr="008A41B8">
              <w:rPr>
                <w:sz w:val="20"/>
                <w:szCs w:val="20"/>
              </w:rPr>
              <w:t xml:space="preserve"> 2 квартале 2018 г.</w:t>
            </w:r>
          </w:p>
        </w:tc>
        <w:tc>
          <w:tcPr>
            <w:tcW w:w="2551" w:type="dxa"/>
            <w:gridSpan w:val="3"/>
            <w:vMerge w:val="restart"/>
          </w:tcPr>
          <w:p w:rsidR="00B96B42" w:rsidRPr="00236AE1" w:rsidRDefault="00B96B42" w:rsidP="00DF115D">
            <w:pPr>
              <w:pStyle w:val="Pro-Tab0"/>
              <w:spacing w:before="0" w:after="0"/>
              <w:rPr>
                <w:rFonts w:ascii="Times New Roman" w:eastAsia="Times New Roman" w:hAnsi="Times New Roman"/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t xml:space="preserve">Общая площадь помещений, предназначенных для хранения фондов </w:t>
            </w:r>
          </w:p>
        </w:tc>
        <w:tc>
          <w:tcPr>
            <w:tcW w:w="568" w:type="dxa"/>
            <w:gridSpan w:val="3"/>
            <w:vMerge w:val="restart"/>
          </w:tcPr>
          <w:p w:rsidR="00B96B42" w:rsidRPr="00236AE1" w:rsidRDefault="00B96B42" w:rsidP="00DF115D">
            <w:pPr>
              <w:pStyle w:val="Pro-Tab0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8A41B8">
              <w:rPr>
                <w:rFonts w:ascii="Times New Roman" w:eastAsia="Times New Roman" w:hAnsi="Times New Roman"/>
                <w:sz w:val="22"/>
              </w:rPr>
              <w:t>кв.м</w:t>
            </w:r>
            <w:proofErr w:type="spellEnd"/>
            <w:r w:rsidRPr="008A41B8">
              <w:rPr>
                <w:rFonts w:ascii="Times New Roman" w:eastAsia="Times New Roman" w:hAnsi="Times New Roman"/>
                <w:sz w:val="22"/>
              </w:rPr>
              <w:t>.</w:t>
            </w:r>
          </w:p>
        </w:tc>
        <w:tc>
          <w:tcPr>
            <w:tcW w:w="992" w:type="dxa"/>
            <w:gridSpan w:val="5"/>
            <w:vMerge w:val="restart"/>
          </w:tcPr>
          <w:p w:rsidR="00B96B42" w:rsidRPr="008A41B8" w:rsidRDefault="00B96B42" w:rsidP="00DF115D">
            <w:pPr>
              <w:jc w:val="center"/>
              <w:rPr>
                <w:sz w:val="22"/>
              </w:rPr>
            </w:pPr>
            <w:r w:rsidRPr="008A41B8">
              <w:rPr>
                <w:sz w:val="22"/>
              </w:rPr>
              <w:t>1248,3</w:t>
            </w:r>
          </w:p>
        </w:tc>
        <w:tc>
          <w:tcPr>
            <w:tcW w:w="1134" w:type="dxa"/>
            <w:gridSpan w:val="4"/>
            <w:vMerge w:val="restart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1248,3</w:t>
            </w:r>
          </w:p>
        </w:tc>
        <w:tc>
          <w:tcPr>
            <w:tcW w:w="1559" w:type="dxa"/>
            <w:gridSpan w:val="3"/>
            <w:vMerge w:val="restart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50,0</w:t>
            </w:r>
          </w:p>
        </w:tc>
      </w:tr>
      <w:tr w:rsidR="002D2BFB" w:rsidRPr="008A41B8" w:rsidTr="00A337CF">
        <w:trPr>
          <w:gridAfter w:val="1"/>
          <w:wAfter w:w="20" w:type="dxa"/>
          <w:trHeight w:val="230"/>
        </w:trPr>
        <w:tc>
          <w:tcPr>
            <w:tcW w:w="801" w:type="dxa"/>
            <w:vMerge/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2D2BFB" w:rsidRPr="008A41B8" w:rsidRDefault="002D2BFB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2D2BFB" w:rsidRPr="008A41B8" w:rsidRDefault="002D2BFB" w:rsidP="00DF115D">
            <w:pPr>
              <w:rPr>
                <w:b/>
                <w:sz w:val="20"/>
                <w:szCs w:val="20"/>
              </w:rPr>
            </w:pPr>
            <w:r w:rsidRPr="00B773A5">
              <w:rPr>
                <w:sz w:val="20"/>
                <w:szCs w:val="20"/>
              </w:rPr>
              <w:t>бюджетные ассигнования</w:t>
            </w:r>
            <w:r w:rsidRPr="008A41B8">
              <w:rPr>
                <w:b/>
                <w:sz w:val="20"/>
                <w:szCs w:val="20"/>
              </w:rPr>
              <w:t xml:space="preserve"> </w:t>
            </w:r>
            <w:r w:rsidRPr="008A41B8">
              <w:rPr>
                <w:sz w:val="20"/>
                <w:szCs w:val="20"/>
              </w:rPr>
              <w:t>всего,</w:t>
            </w:r>
            <w:r w:rsidRPr="008A41B8">
              <w:rPr>
                <w:b/>
                <w:sz w:val="20"/>
                <w:szCs w:val="20"/>
              </w:rPr>
              <w:br/>
            </w:r>
            <w:r w:rsidRPr="008A41B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  <w:vMerge w:val="restart"/>
          </w:tcPr>
          <w:p w:rsidR="002D2BFB" w:rsidRPr="008A41B8" w:rsidRDefault="002D2BFB" w:rsidP="00DF115D">
            <w:pPr>
              <w:jc w:val="center"/>
            </w:pPr>
            <w:r w:rsidRPr="008A41B8">
              <w:rPr>
                <w:sz w:val="20"/>
                <w:szCs w:val="20"/>
              </w:rPr>
              <w:t>350,0</w:t>
            </w:r>
          </w:p>
        </w:tc>
        <w:tc>
          <w:tcPr>
            <w:tcW w:w="1276" w:type="dxa"/>
            <w:gridSpan w:val="2"/>
            <w:vMerge w:val="restart"/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</w:p>
        </w:tc>
      </w:tr>
      <w:tr w:rsidR="002D2BFB" w:rsidRPr="008A41B8" w:rsidTr="00A337CF">
        <w:trPr>
          <w:gridAfter w:val="1"/>
          <w:wAfter w:w="20" w:type="dxa"/>
          <w:trHeight w:val="552"/>
        </w:trPr>
        <w:tc>
          <w:tcPr>
            <w:tcW w:w="801" w:type="dxa"/>
            <w:vMerge/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2D2BFB" w:rsidRPr="008A41B8" w:rsidRDefault="002D2BFB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2D2BFB" w:rsidRPr="008A41B8" w:rsidRDefault="002D2BFB" w:rsidP="00DF115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50,0</w:t>
            </w:r>
          </w:p>
        </w:tc>
      </w:tr>
      <w:tr w:rsidR="002D2BFB" w:rsidRPr="008A41B8" w:rsidTr="00A337CF">
        <w:trPr>
          <w:gridAfter w:val="1"/>
          <w:wAfter w:w="20" w:type="dxa"/>
          <w:trHeight w:val="230"/>
        </w:trPr>
        <w:tc>
          <w:tcPr>
            <w:tcW w:w="801" w:type="dxa"/>
            <w:vMerge/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2D2BFB" w:rsidRPr="008A41B8" w:rsidRDefault="002D2BFB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2D2BFB" w:rsidRPr="008A41B8" w:rsidRDefault="002D2BFB" w:rsidP="00DF115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2D2BFB" w:rsidRPr="008A41B8" w:rsidRDefault="002D2BFB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Процент площади учреждений, в которых оказывается муниципальная услуга,</w:t>
            </w:r>
            <w:r>
              <w:rPr>
                <w:sz w:val="20"/>
                <w:szCs w:val="20"/>
              </w:rPr>
              <w:t xml:space="preserve"> требующих капитального ремонта</w:t>
            </w:r>
          </w:p>
        </w:tc>
        <w:tc>
          <w:tcPr>
            <w:tcW w:w="568" w:type="dxa"/>
            <w:gridSpan w:val="3"/>
            <w:vMerge w:val="restart"/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5"/>
            <w:vMerge w:val="restart"/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5,9</w:t>
            </w:r>
          </w:p>
        </w:tc>
        <w:tc>
          <w:tcPr>
            <w:tcW w:w="1134" w:type="dxa"/>
            <w:gridSpan w:val="4"/>
            <w:vMerge w:val="restart"/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5,9</w:t>
            </w:r>
          </w:p>
        </w:tc>
        <w:tc>
          <w:tcPr>
            <w:tcW w:w="1559" w:type="dxa"/>
            <w:gridSpan w:val="3"/>
            <w:vMerge/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</w:p>
        </w:tc>
      </w:tr>
      <w:tr w:rsidR="002D2BFB" w:rsidRPr="008A41B8" w:rsidTr="00A337CF">
        <w:trPr>
          <w:gridAfter w:val="1"/>
          <w:wAfter w:w="20" w:type="dxa"/>
          <w:trHeight w:val="262"/>
        </w:trPr>
        <w:tc>
          <w:tcPr>
            <w:tcW w:w="801" w:type="dxa"/>
            <w:vMerge/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2D2BFB" w:rsidRPr="008A41B8" w:rsidRDefault="002D2BFB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2D2BFB" w:rsidRPr="008A41B8" w:rsidRDefault="002D2BFB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2D2BFB" w:rsidRPr="008A41B8" w:rsidRDefault="002D2BFB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  <w:vMerge w:val="restart"/>
          </w:tcPr>
          <w:p w:rsidR="002D2BFB" w:rsidRPr="008A41B8" w:rsidRDefault="002D2BFB" w:rsidP="00DF115D">
            <w:pPr>
              <w:jc w:val="center"/>
            </w:pPr>
            <w:r w:rsidRPr="008A41B8">
              <w:rPr>
                <w:sz w:val="20"/>
                <w:szCs w:val="20"/>
              </w:rPr>
              <w:t>350,0</w:t>
            </w:r>
          </w:p>
        </w:tc>
        <w:tc>
          <w:tcPr>
            <w:tcW w:w="1276" w:type="dxa"/>
            <w:gridSpan w:val="2"/>
            <w:vMerge w:val="restart"/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2D2BFB" w:rsidRPr="008A41B8" w:rsidRDefault="002D2BFB" w:rsidP="00DF11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2D2BFB" w:rsidRPr="008A41B8" w:rsidRDefault="002D2BFB" w:rsidP="00DF115D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50,0</w:t>
            </w:r>
          </w:p>
        </w:tc>
      </w:tr>
      <w:tr w:rsidR="002D2BFB" w:rsidRPr="008A41B8" w:rsidTr="00A337CF">
        <w:trPr>
          <w:gridAfter w:val="1"/>
          <w:wAfter w:w="20" w:type="dxa"/>
          <w:trHeight w:val="968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</w:tcPr>
          <w:p w:rsidR="002D2BFB" w:rsidRPr="008A41B8" w:rsidRDefault="002D2BFB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  <w:tcBorders>
              <w:bottom w:val="single" w:sz="4" w:space="0" w:color="auto"/>
            </w:tcBorders>
          </w:tcPr>
          <w:p w:rsidR="002D2BFB" w:rsidRPr="008A41B8" w:rsidRDefault="002D2BFB" w:rsidP="00DF11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bottom w:val="single" w:sz="4" w:space="0" w:color="auto"/>
            </w:tcBorders>
          </w:tcPr>
          <w:p w:rsidR="002D2BFB" w:rsidRPr="008A41B8" w:rsidRDefault="002D2BFB" w:rsidP="00DF115D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tcBorders>
              <w:bottom w:val="single" w:sz="4" w:space="0" w:color="auto"/>
            </w:tcBorders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tcBorders>
              <w:bottom w:val="single" w:sz="4" w:space="0" w:color="auto"/>
            </w:tcBorders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  <w:tcBorders>
              <w:bottom w:val="single" w:sz="4" w:space="0" w:color="auto"/>
            </w:tcBorders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0,0</w:t>
            </w:r>
          </w:p>
        </w:tc>
      </w:tr>
      <w:tr w:rsidR="002D2BFB" w:rsidRPr="008A41B8" w:rsidTr="00A337CF">
        <w:trPr>
          <w:gridAfter w:val="1"/>
          <w:wAfter w:w="20" w:type="dxa"/>
          <w:trHeight w:val="425"/>
        </w:trPr>
        <w:tc>
          <w:tcPr>
            <w:tcW w:w="801" w:type="dxa"/>
            <w:vMerge/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2D2BFB" w:rsidRPr="008A41B8" w:rsidRDefault="002D2BFB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2D2BFB" w:rsidRPr="008A41B8" w:rsidRDefault="002D2BFB" w:rsidP="00DF115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2D2BFB" w:rsidRPr="008A41B8" w:rsidRDefault="002D2BFB" w:rsidP="00DF11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2D2BFB" w:rsidRPr="008A41B8" w:rsidRDefault="002D2BFB" w:rsidP="00DF11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2D2BFB" w:rsidRPr="00236AE1" w:rsidRDefault="002D2BFB" w:rsidP="00DF115D">
            <w:pPr>
              <w:pStyle w:val="Pro-Tab0"/>
              <w:spacing w:before="0" w:after="0"/>
              <w:rPr>
                <w:rFonts w:ascii="Times New Roman" w:eastAsia="Times New Roman" w:hAnsi="Times New Roman"/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t>Доля учреждений культуры, в которых внедрены информационно-коммуникационные технологии для доступности информации об услугах сферы культуры</w:t>
            </w:r>
          </w:p>
        </w:tc>
        <w:tc>
          <w:tcPr>
            <w:tcW w:w="568" w:type="dxa"/>
            <w:gridSpan w:val="3"/>
          </w:tcPr>
          <w:p w:rsidR="002D2BFB" w:rsidRPr="00236AE1" w:rsidRDefault="002D2BFB" w:rsidP="00DF115D">
            <w:pPr>
              <w:pStyle w:val="Pro-Tab0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t>%</w:t>
            </w:r>
          </w:p>
        </w:tc>
        <w:tc>
          <w:tcPr>
            <w:tcW w:w="992" w:type="dxa"/>
            <w:gridSpan w:val="5"/>
          </w:tcPr>
          <w:p w:rsidR="002D2BFB" w:rsidRPr="00236AE1" w:rsidRDefault="002D2BFB" w:rsidP="00DF115D">
            <w:pPr>
              <w:pStyle w:val="Pro-Tab0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t>100</w:t>
            </w:r>
          </w:p>
        </w:tc>
        <w:tc>
          <w:tcPr>
            <w:tcW w:w="1134" w:type="dxa"/>
            <w:gridSpan w:val="4"/>
          </w:tcPr>
          <w:p w:rsidR="002D2BFB" w:rsidRPr="00236AE1" w:rsidRDefault="002D2BFB" w:rsidP="00DF115D">
            <w:pPr>
              <w:pStyle w:val="Pro-Tab0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t>100</w:t>
            </w:r>
          </w:p>
        </w:tc>
        <w:tc>
          <w:tcPr>
            <w:tcW w:w="1559" w:type="dxa"/>
            <w:gridSpan w:val="3"/>
            <w:vMerge/>
          </w:tcPr>
          <w:p w:rsidR="002D2BFB" w:rsidRPr="008A41B8" w:rsidRDefault="002D2BFB" w:rsidP="00DF115D">
            <w:pPr>
              <w:jc w:val="center"/>
              <w:rPr>
                <w:sz w:val="20"/>
                <w:szCs w:val="20"/>
              </w:rPr>
            </w:pPr>
          </w:p>
        </w:tc>
      </w:tr>
      <w:tr w:rsidR="00B96B42" w:rsidRPr="008A41B8" w:rsidTr="00A337CF">
        <w:trPr>
          <w:gridAfter w:val="1"/>
          <w:wAfter w:w="20" w:type="dxa"/>
          <w:trHeight w:val="262"/>
        </w:trPr>
        <w:tc>
          <w:tcPr>
            <w:tcW w:w="801" w:type="dxa"/>
            <w:vMerge w:val="restart"/>
          </w:tcPr>
          <w:p w:rsidR="00B96B42" w:rsidRPr="008A41B8" w:rsidRDefault="00FB068A" w:rsidP="00DF1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1.1.5</w:t>
            </w:r>
          </w:p>
        </w:tc>
        <w:tc>
          <w:tcPr>
            <w:tcW w:w="1750" w:type="dxa"/>
            <w:vMerge w:val="restart"/>
          </w:tcPr>
          <w:p w:rsidR="00B96B42" w:rsidRPr="008A41B8" w:rsidRDefault="00B96B42" w:rsidP="00DF115D">
            <w:pPr>
              <w:rPr>
                <w:sz w:val="22"/>
              </w:rPr>
            </w:pPr>
            <w:r w:rsidRPr="008A41B8">
              <w:rPr>
                <w:sz w:val="22"/>
              </w:rPr>
              <w:t xml:space="preserve">Мероприятие  «Поэтапное доведение средней заработной </w:t>
            </w:r>
            <w:proofErr w:type="gramStart"/>
            <w:r w:rsidRPr="008A41B8">
              <w:rPr>
                <w:sz w:val="22"/>
              </w:rPr>
              <w:t>платы работникам культуры муниципальных учреждений культуры городского округа</w:t>
            </w:r>
            <w:proofErr w:type="gramEnd"/>
            <w:r w:rsidRPr="008A41B8">
              <w:rPr>
                <w:sz w:val="22"/>
              </w:rPr>
              <w:t xml:space="preserve"> Кинешма до средней заработной платы в Ивановской области» </w:t>
            </w:r>
          </w:p>
        </w:tc>
        <w:tc>
          <w:tcPr>
            <w:tcW w:w="1460" w:type="dxa"/>
            <w:vMerge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4 852,3</w:t>
            </w:r>
          </w:p>
        </w:tc>
        <w:tc>
          <w:tcPr>
            <w:tcW w:w="1276" w:type="dxa"/>
            <w:gridSpan w:val="2"/>
          </w:tcPr>
          <w:p w:rsidR="00B96B42" w:rsidRPr="008A41B8" w:rsidRDefault="00B96B42" w:rsidP="00DF115D">
            <w:pPr>
              <w:jc w:val="center"/>
            </w:pPr>
            <w:r w:rsidRPr="008A41B8">
              <w:rPr>
                <w:sz w:val="20"/>
                <w:szCs w:val="20"/>
              </w:rPr>
              <w:t>1 524,6</w:t>
            </w:r>
          </w:p>
        </w:tc>
        <w:tc>
          <w:tcPr>
            <w:tcW w:w="1559" w:type="dxa"/>
            <w:gridSpan w:val="3"/>
            <w:vMerge w:val="restart"/>
          </w:tcPr>
          <w:p w:rsidR="00B96B42" w:rsidRPr="008A41B8" w:rsidRDefault="00B96B42" w:rsidP="00FB068A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Бюджетные ассигнования направлены на оплату труда, начисления на выплаты по оплате труда.</w:t>
            </w:r>
          </w:p>
        </w:tc>
        <w:tc>
          <w:tcPr>
            <w:tcW w:w="2551" w:type="dxa"/>
            <w:gridSpan w:val="3"/>
            <w:vMerge w:val="restart"/>
          </w:tcPr>
          <w:p w:rsidR="00B96B42" w:rsidRPr="008A41B8" w:rsidRDefault="00B96B42" w:rsidP="00DF115D">
            <w:pPr>
              <w:jc w:val="center"/>
              <w:rPr>
                <w:sz w:val="22"/>
              </w:rPr>
            </w:pPr>
            <w:r w:rsidRPr="008A41B8">
              <w:rPr>
                <w:sz w:val="20"/>
                <w:szCs w:val="20"/>
              </w:rPr>
              <w:t>Средняя заработная плата работников учреждений культуры городского округа Кинешма Ивановской области</w:t>
            </w:r>
          </w:p>
        </w:tc>
        <w:tc>
          <w:tcPr>
            <w:tcW w:w="568" w:type="dxa"/>
            <w:gridSpan w:val="3"/>
            <w:vMerge w:val="restart"/>
          </w:tcPr>
          <w:p w:rsidR="00B96B42" w:rsidRPr="008A41B8" w:rsidRDefault="00B96B42" w:rsidP="00DF115D">
            <w:pPr>
              <w:jc w:val="center"/>
              <w:rPr>
                <w:sz w:val="22"/>
              </w:rPr>
            </w:pPr>
            <w:r w:rsidRPr="008A41B8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  <w:gridSpan w:val="5"/>
            <w:vMerge w:val="restart"/>
          </w:tcPr>
          <w:p w:rsidR="00B96B42" w:rsidRPr="008A41B8" w:rsidRDefault="00B96B42" w:rsidP="00DF115D">
            <w:pPr>
              <w:jc w:val="center"/>
              <w:rPr>
                <w:sz w:val="22"/>
              </w:rPr>
            </w:pPr>
            <w:r w:rsidRPr="008A41B8">
              <w:rPr>
                <w:sz w:val="20"/>
                <w:szCs w:val="20"/>
              </w:rPr>
              <w:t>21053</w:t>
            </w:r>
          </w:p>
        </w:tc>
        <w:tc>
          <w:tcPr>
            <w:tcW w:w="1134" w:type="dxa"/>
            <w:gridSpan w:val="4"/>
            <w:vMerge w:val="restart"/>
          </w:tcPr>
          <w:p w:rsidR="00B96B42" w:rsidRPr="00236AE1" w:rsidRDefault="00B96B42" w:rsidP="00DF115D">
            <w:pPr>
              <w:pStyle w:val="Pro-Tab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A41B8">
              <w:rPr>
                <w:rFonts w:ascii="Times New Roman" w:eastAsia="Times New Roman" w:hAnsi="Times New Roman"/>
                <w:sz w:val="20"/>
              </w:rPr>
              <w:t>21055</w:t>
            </w:r>
          </w:p>
        </w:tc>
        <w:tc>
          <w:tcPr>
            <w:tcW w:w="1559" w:type="dxa"/>
            <w:gridSpan w:val="3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5 082,1</w:t>
            </w:r>
          </w:p>
        </w:tc>
      </w:tr>
      <w:tr w:rsidR="00FB068A" w:rsidRPr="008A41B8" w:rsidTr="00A337CF">
        <w:trPr>
          <w:gridAfter w:val="1"/>
          <w:wAfter w:w="20" w:type="dxa"/>
          <w:trHeight w:val="920"/>
        </w:trPr>
        <w:tc>
          <w:tcPr>
            <w:tcW w:w="801" w:type="dxa"/>
            <w:vMerge/>
          </w:tcPr>
          <w:p w:rsidR="00FB068A" w:rsidRPr="008A41B8" w:rsidRDefault="00FB068A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FB068A" w:rsidRPr="008A41B8" w:rsidRDefault="00FB068A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FB068A" w:rsidRPr="008A41B8" w:rsidRDefault="00FB068A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FB068A" w:rsidRPr="008A41B8" w:rsidRDefault="00FB068A" w:rsidP="00DF115D">
            <w:pPr>
              <w:rPr>
                <w:b/>
                <w:sz w:val="20"/>
                <w:szCs w:val="20"/>
              </w:rPr>
            </w:pPr>
            <w:r w:rsidRPr="00FB068A">
              <w:rPr>
                <w:sz w:val="20"/>
                <w:szCs w:val="20"/>
              </w:rPr>
              <w:t>бюджетные ассигнования</w:t>
            </w:r>
            <w:r w:rsidRPr="008A41B8">
              <w:rPr>
                <w:b/>
                <w:sz w:val="20"/>
                <w:szCs w:val="20"/>
              </w:rPr>
              <w:t xml:space="preserve"> </w:t>
            </w:r>
            <w:r w:rsidRPr="008A41B8">
              <w:rPr>
                <w:sz w:val="20"/>
                <w:szCs w:val="20"/>
              </w:rPr>
              <w:t>всего,</w:t>
            </w:r>
            <w:r w:rsidRPr="008A41B8">
              <w:rPr>
                <w:b/>
                <w:sz w:val="20"/>
                <w:szCs w:val="20"/>
              </w:rPr>
              <w:br/>
            </w:r>
            <w:r w:rsidRPr="008A41B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FB068A" w:rsidRPr="008A41B8" w:rsidRDefault="00FB068A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4 852,3</w:t>
            </w:r>
          </w:p>
        </w:tc>
        <w:tc>
          <w:tcPr>
            <w:tcW w:w="1276" w:type="dxa"/>
            <w:gridSpan w:val="2"/>
          </w:tcPr>
          <w:p w:rsidR="00FB068A" w:rsidRPr="008A41B8" w:rsidRDefault="00FB068A" w:rsidP="00DF115D">
            <w:pPr>
              <w:jc w:val="center"/>
            </w:pPr>
            <w:r w:rsidRPr="008A41B8">
              <w:rPr>
                <w:sz w:val="20"/>
                <w:szCs w:val="20"/>
              </w:rPr>
              <w:t>1 524,6</w:t>
            </w:r>
          </w:p>
        </w:tc>
        <w:tc>
          <w:tcPr>
            <w:tcW w:w="1559" w:type="dxa"/>
            <w:gridSpan w:val="3"/>
            <w:vMerge/>
          </w:tcPr>
          <w:p w:rsidR="00FB068A" w:rsidRPr="008A41B8" w:rsidRDefault="00FB068A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FB068A" w:rsidRPr="008A41B8" w:rsidRDefault="00FB068A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FB068A" w:rsidRPr="008A41B8" w:rsidRDefault="00FB068A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FB068A" w:rsidRPr="008A41B8" w:rsidRDefault="00FB068A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FB068A" w:rsidRPr="008A41B8" w:rsidRDefault="00FB068A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FB068A" w:rsidRPr="008A41B8" w:rsidRDefault="00FB068A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5 082,1</w:t>
            </w:r>
          </w:p>
          <w:p w:rsidR="00FB068A" w:rsidRPr="008A41B8" w:rsidRDefault="00FB068A" w:rsidP="00DF115D">
            <w:pPr>
              <w:jc w:val="center"/>
              <w:rPr>
                <w:sz w:val="20"/>
                <w:szCs w:val="20"/>
              </w:rPr>
            </w:pPr>
          </w:p>
        </w:tc>
      </w:tr>
      <w:tr w:rsidR="00FB068A" w:rsidRPr="008A41B8" w:rsidTr="00A337CF">
        <w:trPr>
          <w:gridAfter w:val="1"/>
          <w:wAfter w:w="20" w:type="dxa"/>
          <w:trHeight w:val="2866"/>
        </w:trPr>
        <w:tc>
          <w:tcPr>
            <w:tcW w:w="801" w:type="dxa"/>
            <w:vMerge/>
          </w:tcPr>
          <w:p w:rsidR="00FB068A" w:rsidRPr="008A41B8" w:rsidRDefault="00FB068A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FB068A" w:rsidRPr="008A41B8" w:rsidRDefault="00FB068A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FB068A" w:rsidRPr="008A41B8" w:rsidRDefault="00FB068A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FB068A" w:rsidRPr="008A41B8" w:rsidRDefault="00FB068A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gridSpan w:val="3"/>
          </w:tcPr>
          <w:p w:rsidR="00FB068A" w:rsidRPr="008A41B8" w:rsidRDefault="00FB068A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4 852,3</w:t>
            </w:r>
          </w:p>
        </w:tc>
        <w:tc>
          <w:tcPr>
            <w:tcW w:w="1276" w:type="dxa"/>
            <w:gridSpan w:val="2"/>
          </w:tcPr>
          <w:p w:rsidR="00FB068A" w:rsidRPr="008A41B8" w:rsidRDefault="00FB068A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1 524,6</w:t>
            </w:r>
          </w:p>
        </w:tc>
        <w:tc>
          <w:tcPr>
            <w:tcW w:w="1559" w:type="dxa"/>
            <w:gridSpan w:val="3"/>
            <w:vMerge/>
          </w:tcPr>
          <w:p w:rsidR="00FB068A" w:rsidRPr="008A41B8" w:rsidRDefault="00FB068A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FB068A" w:rsidRPr="008A41B8" w:rsidRDefault="00FB068A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FB068A" w:rsidRPr="008A41B8" w:rsidRDefault="00FB068A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FB068A" w:rsidRPr="008A41B8" w:rsidRDefault="00FB068A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FB068A" w:rsidRPr="008A41B8" w:rsidRDefault="00FB068A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FB068A" w:rsidRPr="008A41B8" w:rsidRDefault="00FB068A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5 082,1</w:t>
            </w:r>
          </w:p>
        </w:tc>
      </w:tr>
      <w:tr w:rsidR="00B96B42" w:rsidRPr="008A41B8" w:rsidTr="00A337CF">
        <w:trPr>
          <w:gridAfter w:val="1"/>
          <w:wAfter w:w="20" w:type="dxa"/>
          <w:trHeight w:val="363"/>
        </w:trPr>
        <w:tc>
          <w:tcPr>
            <w:tcW w:w="801" w:type="dxa"/>
            <w:vMerge w:val="restart"/>
          </w:tcPr>
          <w:p w:rsidR="00B96B42" w:rsidRPr="008A41B8" w:rsidRDefault="00FB068A" w:rsidP="00DF1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</w:t>
            </w:r>
          </w:p>
        </w:tc>
        <w:tc>
          <w:tcPr>
            <w:tcW w:w="1750" w:type="dxa"/>
            <w:vMerge w:val="restart"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 xml:space="preserve">Мероприятие  «Комплектование книжных фондов библиотек муниципальных образований» </w:t>
            </w:r>
          </w:p>
        </w:tc>
        <w:tc>
          <w:tcPr>
            <w:tcW w:w="1460" w:type="dxa"/>
            <w:vMerge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30,1</w:t>
            </w:r>
          </w:p>
        </w:tc>
        <w:tc>
          <w:tcPr>
            <w:tcW w:w="1276" w:type="dxa"/>
            <w:gridSpan w:val="2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</w:tcPr>
          <w:p w:rsidR="00B96B42" w:rsidRDefault="00B96B42" w:rsidP="00FB068A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Бюджетные ассигнования направлены на приобретение книжного фонда для библиотек</w:t>
            </w:r>
          </w:p>
          <w:p w:rsidR="002B47CF" w:rsidRDefault="002B47CF" w:rsidP="00FB068A">
            <w:pPr>
              <w:rPr>
                <w:sz w:val="20"/>
                <w:szCs w:val="20"/>
              </w:rPr>
            </w:pPr>
          </w:p>
          <w:p w:rsidR="002B47CF" w:rsidRPr="008A41B8" w:rsidRDefault="002B47CF" w:rsidP="00FB068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7B2529" w:rsidRDefault="00B96B42" w:rsidP="00FB068A">
            <w:pPr>
              <w:rPr>
                <w:sz w:val="22"/>
              </w:rPr>
            </w:pPr>
            <w:r w:rsidRPr="008A41B8">
              <w:rPr>
                <w:sz w:val="22"/>
              </w:rPr>
              <w:lastRenderedPageBreak/>
              <w:t>Количество подразделений МУ «Кинешемская городская централизованная библиотечная система»,</w:t>
            </w:r>
          </w:p>
          <w:p w:rsidR="00B96B42" w:rsidRPr="008A41B8" w:rsidRDefault="00B96B42" w:rsidP="00FB068A">
            <w:pPr>
              <w:rPr>
                <w:sz w:val="22"/>
              </w:rPr>
            </w:pPr>
            <w:r w:rsidRPr="008A41B8">
              <w:rPr>
                <w:sz w:val="22"/>
              </w:rPr>
              <w:t xml:space="preserve">осуществляющих комплектование </w:t>
            </w:r>
            <w:r w:rsidRPr="008A41B8">
              <w:rPr>
                <w:sz w:val="22"/>
              </w:rPr>
              <w:lastRenderedPageBreak/>
              <w:t>книжных фондов за счет средств федерального бюджета</w:t>
            </w:r>
          </w:p>
        </w:tc>
        <w:tc>
          <w:tcPr>
            <w:tcW w:w="568" w:type="dxa"/>
            <w:gridSpan w:val="3"/>
            <w:vMerge w:val="restart"/>
          </w:tcPr>
          <w:p w:rsidR="00B96B42" w:rsidRPr="00236AE1" w:rsidRDefault="00B96B42" w:rsidP="00FB068A">
            <w:pPr>
              <w:pStyle w:val="Pro-Tab0"/>
              <w:ind w:left="-108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8A41B8">
              <w:rPr>
                <w:rFonts w:ascii="Times New Roman" w:eastAsia="Times New Roman" w:hAnsi="Times New Roman"/>
                <w:sz w:val="22"/>
              </w:rPr>
              <w:lastRenderedPageBreak/>
              <w:t>Еди</w:t>
            </w:r>
            <w:proofErr w:type="spellEnd"/>
          </w:p>
          <w:p w:rsidR="00B96B42" w:rsidRPr="00236AE1" w:rsidRDefault="00B96B42" w:rsidP="00FB068A">
            <w:pPr>
              <w:pStyle w:val="Pro-Tab0"/>
              <w:ind w:left="-108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t>ниц</w:t>
            </w:r>
          </w:p>
        </w:tc>
        <w:tc>
          <w:tcPr>
            <w:tcW w:w="992" w:type="dxa"/>
            <w:gridSpan w:val="5"/>
            <w:vMerge w:val="restart"/>
          </w:tcPr>
          <w:p w:rsidR="00B96B42" w:rsidRPr="00236AE1" w:rsidRDefault="00B96B42" w:rsidP="00DF115D">
            <w:pPr>
              <w:pStyle w:val="Pro-Tab0"/>
              <w:jc w:val="center"/>
              <w:rPr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t>10</w:t>
            </w:r>
          </w:p>
        </w:tc>
        <w:tc>
          <w:tcPr>
            <w:tcW w:w="1134" w:type="dxa"/>
            <w:gridSpan w:val="4"/>
            <w:vMerge w:val="restart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3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31,4</w:t>
            </w:r>
          </w:p>
        </w:tc>
      </w:tr>
      <w:tr w:rsidR="00B96B42" w:rsidRPr="008A41B8" w:rsidTr="00A337CF">
        <w:trPr>
          <w:gridAfter w:val="1"/>
          <w:wAfter w:w="20" w:type="dxa"/>
          <w:trHeight w:val="262"/>
        </w:trPr>
        <w:tc>
          <w:tcPr>
            <w:tcW w:w="801" w:type="dxa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B96B42" w:rsidRPr="008A41B8" w:rsidRDefault="00B96B42" w:rsidP="00DF115D">
            <w:pPr>
              <w:rPr>
                <w:b/>
                <w:sz w:val="20"/>
                <w:szCs w:val="20"/>
              </w:rPr>
            </w:pPr>
            <w:r w:rsidRPr="00FB068A">
              <w:rPr>
                <w:sz w:val="20"/>
                <w:szCs w:val="20"/>
              </w:rPr>
              <w:t>бюджетные ассигнования</w:t>
            </w:r>
            <w:r w:rsidRPr="008A41B8">
              <w:rPr>
                <w:b/>
                <w:sz w:val="20"/>
                <w:szCs w:val="20"/>
              </w:rPr>
              <w:t xml:space="preserve"> </w:t>
            </w:r>
            <w:r w:rsidRPr="008A41B8">
              <w:rPr>
                <w:sz w:val="20"/>
                <w:szCs w:val="20"/>
              </w:rPr>
              <w:t>всего,</w:t>
            </w:r>
            <w:r w:rsidRPr="008A41B8">
              <w:rPr>
                <w:b/>
                <w:sz w:val="20"/>
                <w:szCs w:val="20"/>
              </w:rPr>
              <w:br/>
            </w:r>
            <w:r w:rsidRPr="008A41B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30,1</w:t>
            </w:r>
          </w:p>
        </w:tc>
        <w:tc>
          <w:tcPr>
            <w:tcW w:w="1276" w:type="dxa"/>
            <w:gridSpan w:val="2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B96B42" w:rsidRPr="00236AE1" w:rsidRDefault="00B96B42" w:rsidP="00DF115D">
            <w:pPr>
              <w:pStyle w:val="Pro-Tab0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5"/>
            <w:vMerge/>
          </w:tcPr>
          <w:p w:rsidR="00B96B42" w:rsidRPr="00236AE1" w:rsidRDefault="00B96B42" w:rsidP="00DF115D">
            <w:pPr>
              <w:pStyle w:val="Pro-Tab0"/>
              <w:jc w:val="center"/>
              <w:rPr>
                <w:color w:val="FF0000"/>
                <w:sz w:val="20"/>
              </w:rPr>
            </w:pPr>
          </w:p>
        </w:tc>
        <w:tc>
          <w:tcPr>
            <w:tcW w:w="1134" w:type="dxa"/>
            <w:gridSpan w:val="4"/>
            <w:vMerge/>
          </w:tcPr>
          <w:p w:rsidR="00B96B42" w:rsidRPr="008A41B8" w:rsidRDefault="00B96B42" w:rsidP="00DF11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31,4</w:t>
            </w:r>
          </w:p>
        </w:tc>
      </w:tr>
      <w:tr w:rsidR="007B2529" w:rsidRPr="008A41B8" w:rsidTr="00A337CF">
        <w:trPr>
          <w:gridAfter w:val="1"/>
          <w:wAfter w:w="20" w:type="dxa"/>
          <w:trHeight w:val="747"/>
        </w:trPr>
        <w:tc>
          <w:tcPr>
            <w:tcW w:w="801" w:type="dxa"/>
            <w:vMerge/>
          </w:tcPr>
          <w:p w:rsidR="007B2529" w:rsidRPr="008A41B8" w:rsidRDefault="007B2529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B2529" w:rsidRPr="008A41B8" w:rsidRDefault="007B2529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B2529" w:rsidRPr="008A41B8" w:rsidRDefault="007B2529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7B2529" w:rsidRDefault="007B2529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федеральный бюджет</w:t>
            </w:r>
          </w:p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</w:tcPr>
          <w:p w:rsidR="007B2529" w:rsidRDefault="007B2529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30,1</w:t>
            </w:r>
          </w:p>
          <w:p w:rsidR="002B47CF" w:rsidRDefault="002B47CF" w:rsidP="00DF115D">
            <w:pPr>
              <w:jc w:val="center"/>
              <w:rPr>
                <w:sz w:val="20"/>
                <w:szCs w:val="20"/>
              </w:rPr>
            </w:pPr>
          </w:p>
          <w:p w:rsidR="002B47CF" w:rsidRDefault="002B47CF" w:rsidP="00DF115D">
            <w:pPr>
              <w:jc w:val="center"/>
              <w:rPr>
                <w:sz w:val="20"/>
                <w:szCs w:val="20"/>
              </w:rPr>
            </w:pPr>
          </w:p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7B2529" w:rsidRDefault="007B2529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lastRenderedPageBreak/>
              <w:t>0,0</w:t>
            </w:r>
          </w:p>
          <w:p w:rsidR="002B47CF" w:rsidRDefault="002B47CF" w:rsidP="00DF115D">
            <w:pPr>
              <w:jc w:val="center"/>
              <w:rPr>
                <w:sz w:val="20"/>
                <w:szCs w:val="20"/>
              </w:rPr>
            </w:pPr>
          </w:p>
          <w:p w:rsidR="002B47CF" w:rsidRDefault="002B47CF" w:rsidP="00DF115D">
            <w:pPr>
              <w:jc w:val="center"/>
              <w:rPr>
                <w:sz w:val="20"/>
                <w:szCs w:val="20"/>
              </w:rPr>
            </w:pPr>
          </w:p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7B2529" w:rsidRPr="008A41B8" w:rsidRDefault="007B2529" w:rsidP="00DF11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B2529" w:rsidRPr="008A41B8" w:rsidRDefault="007B2529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B2529" w:rsidRPr="00236AE1" w:rsidRDefault="007B2529" w:rsidP="00DF115D">
            <w:pPr>
              <w:pStyle w:val="Pro-Tab0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5"/>
            <w:vMerge/>
          </w:tcPr>
          <w:p w:rsidR="007B2529" w:rsidRPr="00236AE1" w:rsidRDefault="007B2529" w:rsidP="00DF115D">
            <w:pPr>
              <w:pStyle w:val="Pro-Tab0"/>
              <w:jc w:val="center"/>
              <w:rPr>
                <w:color w:val="FF0000"/>
                <w:sz w:val="20"/>
              </w:rPr>
            </w:pPr>
          </w:p>
        </w:tc>
        <w:tc>
          <w:tcPr>
            <w:tcW w:w="1134" w:type="dxa"/>
            <w:gridSpan w:val="4"/>
            <w:vMerge/>
          </w:tcPr>
          <w:p w:rsidR="007B2529" w:rsidRPr="008A41B8" w:rsidRDefault="007B2529" w:rsidP="00DF11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B2529" w:rsidRPr="008A41B8" w:rsidRDefault="007B2529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31,4</w:t>
            </w:r>
          </w:p>
        </w:tc>
      </w:tr>
      <w:tr w:rsidR="007B2529" w:rsidRPr="008A41B8" w:rsidTr="00A337CF">
        <w:trPr>
          <w:gridAfter w:val="1"/>
          <w:wAfter w:w="20" w:type="dxa"/>
          <w:trHeight w:val="305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7B2529" w:rsidRPr="008A41B8" w:rsidRDefault="007B2529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</w:tcPr>
          <w:p w:rsidR="007B2529" w:rsidRPr="008A41B8" w:rsidRDefault="007B2529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</w:tcPr>
          <w:p w:rsidR="007B2529" w:rsidRPr="008A41B8" w:rsidRDefault="007B2529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  <w:tcBorders>
              <w:bottom w:val="single" w:sz="4" w:space="0" w:color="auto"/>
            </w:tcBorders>
          </w:tcPr>
          <w:p w:rsidR="007B2529" w:rsidRPr="008A41B8" w:rsidRDefault="007B2529" w:rsidP="00DF11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</w:tcPr>
          <w:p w:rsidR="007B2529" w:rsidRPr="008A41B8" w:rsidRDefault="007B2529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7B2529" w:rsidRPr="008A41B8" w:rsidRDefault="007B2529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7B2529" w:rsidRPr="008A41B8" w:rsidRDefault="007B2529" w:rsidP="00DF11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bottom w:val="single" w:sz="4" w:space="0" w:color="auto"/>
            </w:tcBorders>
          </w:tcPr>
          <w:p w:rsidR="007B2529" w:rsidRPr="008A41B8" w:rsidRDefault="007B2529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tcBorders>
              <w:bottom w:val="single" w:sz="4" w:space="0" w:color="auto"/>
            </w:tcBorders>
          </w:tcPr>
          <w:p w:rsidR="007B2529" w:rsidRPr="00236AE1" w:rsidRDefault="007B2529" w:rsidP="00DF115D">
            <w:pPr>
              <w:pStyle w:val="Pro-Tab0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5"/>
            <w:vMerge/>
            <w:tcBorders>
              <w:bottom w:val="single" w:sz="4" w:space="0" w:color="auto"/>
            </w:tcBorders>
          </w:tcPr>
          <w:p w:rsidR="007B2529" w:rsidRPr="00236AE1" w:rsidRDefault="007B2529" w:rsidP="00DF115D">
            <w:pPr>
              <w:pStyle w:val="Pro-Tab0"/>
              <w:jc w:val="center"/>
              <w:rPr>
                <w:color w:val="FF0000"/>
                <w:sz w:val="20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</w:tcPr>
          <w:p w:rsidR="007B2529" w:rsidRPr="008A41B8" w:rsidRDefault="007B2529" w:rsidP="00DF11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7B2529" w:rsidRPr="008A41B8" w:rsidRDefault="007B2529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0,0</w:t>
            </w:r>
          </w:p>
        </w:tc>
      </w:tr>
      <w:tr w:rsidR="00B96B42" w:rsidRPr="008A41B8" w:rsidTr="00A337CF">
        <w:trPr>
          <w:gridAfter w:val="1"/>
          <w:wAfter w:w="20" w:type="dxa"/>
          <w:trHeight w:val="262"/>
        </w:trPr>
        <w:tc>
          <w:tcPr>
            <w:tcW w:w="801" w:type="dxa"/>
            <w:vMerge w:val="restart"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</w:tcPr>
          <w:p w:rsidR="00B96B42" w:rsidRPr="008A41B8" w:rsidRDefault="00B96B42" w:rsidP="00A529A8">
            <w:pPr>
              <w:ind w:left="-60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Основное мероприятие  «</w:t>
            </w:r>
            <w:r w:rsidRPr="008A41B8">
              <w:rPr>
                <w:sz w:val="22"/>
              </w:rPr>
              <w:t>Формирование и содержание муниципального архива</w:t>
            </w:r>
            <w:r w:rsidRPr="008A41B8"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3 241,2</w:t>
            </w:r>
          </w:p>
        </w:tc>
        <w:tc>
          <w:tcPr>
            <w:tcW w:w="1276" w:type="dxa"/>
            <w:gridSpan w:val="2"/>
          </w:tcPr>
          <w:p w:rsidR="00B96B42" w:rsidRPr="008A41B8" w:rsidRDefault="00B96B42" w:rsidP="00DF115D">
            <w:pPr>
              <w:jc w:val="center"/>
            </w:pPr>
            <w:r w:rsidRPr="008A41B8">
              <w:rPr>
                <w:sz w:val="20"/>
                <w:szCs w:val="20"/>
              </w:rPr>
              <w:t>709,5</w:t>
            </w:r>
          </w:p>
        </w:tc>
        <w:tc>
          <w:tcPr>
            <w:tcW w:w="1559" w:type="dxa"/>
            <w:gridSpan w:val="3"/>
            <w:vMerge w:val="restart"/>
          </w:tcPr>
          <w:p w:rsidR="00B96B42" w:rsidRPr="00A529A8" w:rsidRDefault="00D75AAE" w:rsidP="00D75AAE">
            <w:pPr>
              <w:ind w:left="-108" w:hanging="108"/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 xml:space="preserve">  </w:t>
            </w:r>
            <w:r w:rsidR="00B96B42" w:rsidRPr="008A41B8">
              <w:rPr>
                <w:color w:val="000000"/>
                <w:sz w:val="22"/>
                <w:shd w:val="clear" w:color="auto" w:fill="FFFFFF"/>
              </w:rPr>
              <w:t xml:space="preserve">Бюджетные ассигнования израсходованы на заработную плату, начисления на выплаты по оплате труда, оплату за услуги связи;  коммунальные услуги;  услуги по содержанию имущества,   уплату налогов; на оплату услуг охраны, </w:t>
            </w:r>
            <w:proofErr w:type="spellStart"/>
            <w:r w:rsidR="00B96B42" w:rsidRPr="008A41B8">
              <w:rPr>
                <w:color w:val="000000"/>
                <w:sz w:val="22"/>
                <w:shd w:val="clear" w:color="auto" w:fill="FFFFFF"/>
              </w:rPr>
              <w:t>инфорационных</w:t>
            </w:r>
            <w:proofErr w:type="spellEnd"/>
            <w:r w:rsidR="00B96B42" w:rsidRPr="008A41B8">
              <w:rPr>
                <w:color w:val="000000"/>
                <w:sz w:val="22"/>
                <w:shd w:val="clear" w:color="auto" w:fill="FFFFFF"/>
              </w:rPr>
              <w:t xml:space="preserve"> услуг</w:t>
            </w:r>
          </w:p>
        </w:tc>
        <w:tc>
          <w:tcPr>
            <w:tcW w:w="2551" w:type="dxa"/>
            <w:gridSpan w:val="3"/>
            <w:vMerge w:val="restart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3 141,2</w:t>
            </w:r>
          </w:p>
        </w:tc>
      </w:tr>
      <w:tr w:rsidR="00B96B42" w:rsidRPr="008A41B8" w:rsidTr="00A337CF">
        <w:trPr>
          <w:gridAfter w:val="1"/>
          <w:wAfter w:w="20" w:type="dxa"/>
          <w:trHeight w:val="262"/>
        </w:trPr>
        <w:tc>
          <w:tcPr>
            <w:tcW w:w="801" w:type="dxa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B96B42" w:rsidRPr="008A41B8" w:rsidRDefault="00B96B42" w:rsidP="00DF115D">
            <w:pPr>
              <w:rPr>
                <w:b/>
                <w:sz w:val="20"/>
                <w:szCs w:val="20"/>
              </w:rPr>
            </w:pPr>
            <w:r w:rsidRPr="00A529A8">
              <w:rPr>
                <w:sz w:val="20"/>
                <w:szCs w:val="20"/>
              </w:rPr>
              <w:t>бюджетные ассигнования</w:t>
            </w:r>
            <w:r w:rsidRPr="008A41B8">
              <w:rPr>
                <w:b/>
                <w:sz w:val="20"/>
                <w:szCs w:val="20"/>
              </w:rPr>
              <w:t xml:space="preserve"> </w:t>
            </w:r>
            <w:r w:rsidRPr="008A41B8">
              <w:rPr>
                <w:sz w:val="20"/>
                <w:szCs w:val="20"/>
              </w:rPr>
              <w:t>всего,</w:t>
            </w:r>
            <w:r w:rsidRPr="008A41B8">
              <w:rPr>
                <w:b/>
                <w:sz w:val="20"/>
                <w:szCs w:val="20"/>
              </w:rPr>
              <w:br/>
            </w:r>
            <w:r w:rsidRPr="008A41B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3 241,2</w:t>
            </w:r>
          </w:p>
        </w:tc>
        <w:tc>
          <w:tcPr>
            <w:tcW w:w="1276" w:type="dxa"/>
            <w:gridSpan w:val="2"/>
          </w:tcPr>
          <w:p w:rsidR="00B96B42" w:rsidRPr="008A41B8" w:rsidRDefault="00B96B42" w:rsidP="00DF115D">
            <w:pPr>
              <w:jc w:val="center"/>
            </w:pPr>
            <w:r w:rsidRPr="008A41B8">
              <w:rPr>
                <w:sz w:val="20"/>
                <w:szCs w:val="20"/>
              </w:rPr>
              <w:t>709,5</w:t>
            </w:r>
          </w:p>
        </w:tc>
        <w:tc>
          <w:tcPr>
            <w:tcW w:w="1559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3 141,2</w:t>
            </w:r>
          </w:p>
        </w:tc>
      </w:tr>
      <w:tr w:rsidR="00B96B42" w:rsidRPr="008A41B8" w:rsidTr="00A337CF">
        <w:trPr>
          <w:gridAfter w:val="1"/>
          <w:wAfter w:w="20" w:type="dxa"/>
          <w:trHeight w:val="1078"/>
        </w:trPr>
        <w:tc>
          <w:tcPr>
            <w:tcW w:w="801" w:type="dxa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3 241,2</w:t>
            </w:r>
          </w:p>
        </w:tc>
        <w:tc>
          <w:tcPr>
            <w:tcW w:w="1276" w:type="dxa"/>
            <w:gridSpan w:val="2"/>
          </w:tcPr>
          <w:p w:rsidR="00B96B42" w:rsidRPr="008A41B8" w:rsidRDefault="00B96B42" w:rsidP="00DF115D">
            <w:pPr>
              <w:jc w:val="center"/>
            </w:pPr>
            <w:r w:rsidRPr="008A41B8">
              <w:rPr>
                <w:sz w:val="20"/>
                <w:szCs w:val="20"/>
              </w:rPr>
              <w:t>709,5</w:t>
            </w:r>
          </w:p>
        </w:tc>
        <w:tc>
          <w:tcPr>
            <w:tcW w:w="1559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3 141,2</w:t>
            </w:r>
          </w:p>
        </w:tc>
      </w:tr>
      <w:tr w:rsidR="00B96B42" w:rsidRPr="008A41B8" w:rsidTr="00A337CF">
        <w:trPr>
          <w:gridAfter w:val="1"/>
          <w:wAfter w:w="20" w:type="dxa"/>
          <w:trHeight w:val="267"/>
        </w:trPr>
        <w:tc>
          <w:tcPr>
            <w:tcW w:w="801" w:type="dxa"/>
            <w:vMerge w:val="restart"/>
          </w:tcPr>
          <w:p w:rsidR="00B96B42" w:rsidRPr="008A41B8" w:rsidRDefault="00D75AAE" w:rsidP="00DF1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1750" w:type="dxa"/>
            <w:vMerge w:val="restart"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Мероприятие «</w:t>
            </w:r>
            <w:r w:rsidRPr="008A41B8">
              <w:rPr>
                <w:sz w:val="22"/>
              </w:rPr>
              <w:t>Оказание информационн</w:t>
            </w:r>
            <w:r w:rsidRPr="008A41B8">
              <w:rPr>
                <w:sz w:val="22"/>
              </w:rPr>
              <w:lastRenderedPageBreak/>
              <w:t>ых услуг на основе архивных документов и обеспечение доступа к архивным документам (копиям) и справочно-поисковым средствам к ним</w:t>
            </w:r>
            <w:r w:rsidRPr="008A41B8"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3 241,2</w:t>
            </w:r>
          </w:p>
        </w:tc>
        <w:tc>
          <w:tcPr>
            <w:tcW w:w="1276" w:type="dxa"/>
            <w:gridSpan w:val="2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709,5</w:t>
            </w:r>
          </w:p>
        </w:tc>
        <w:tc>
          <w:tcPr>
            <w:tcW w:w="1559" w:type="dxa"/>
            <w:gridSpan w:val="3"/>
            <w:vMerge w:val="restart"/>
          </w:tcPr>
          <w:p w:rsidR="00892DF8" w:rsidRDefault="00B96B42" w:rsidP="00892DF8">
            <w:pPr>
              <w:ind w:left="-108"/>
              <w:rPr>
                <w:color w:val="000000"/>
                <w:sz w:val="22"/>
                <w:shd w:val="clear" w:color="auto" w:fill="FFFFFF"/>
              </w:rPr>
            </w:pPr>
            <w:r w:rsidRPr="008A41B8">
              <w:rPr>
                <w:color w:val="000000"/>
                <w:sz w:val="22"/>
                <w:shd w:val="clear" w:color="auto" w:fill="FFFFFF"/>
              </w:rPr>
              <w:t xml:space="preserve">Бюджетные ассигнования </w:t>
            </w:r>
            <w:r w:rsidRPr="008A41B8">
              <w:rPr>
                <w:color w:val="000000"/>
                <w:sz w:val="22"/>
                <w:shd w:val="clear" w:color="auto" w:fill="FFFFFF"/>
              </w:rPr>
              <w:lastRenderedPageBreak/>
              <w:t xml:space="preserve">были израсходованы на заработную плату, начисления на выплаты по оплате труда, оплату за услуги связи;  коммунальные услуги;  услуги по содержанию имущества,   уплату налогов; </w:t>
            </w:r>
            <w:proofErr w:type="gramStart"/>
            <w:r w:rsidRPr="008A41B8">
              <w:rPr>
                <w:color w:val="000000"/>
                <w:sz w:val="22"/>
                <w:shd w:val="clear" w:color="auto" w:fill="FFFFFF"/>
              </w:rPr>
              <w:t>на</w:t>
            </w:r>
            <w:proofErr w:type="gramEnd"/>
            <w:r w:rsidRPr="008A41B8">
              <w:rPr>
                <w:color w:val="000000"/>
                <w:sz w:val="22"/>
                <w:shd w:val="clear" w:color="auto" w:fill="FFFFFF"/>
              </w:rPr>
              <w:t xml:space="preserve"> </w:t>
            </w:r>
          </w:p>
          <w:p w:rsidR="00B96B42" w:rsidRPr="008A41B8" w:rsidRDefault="00B96B42" w:rsidP="00892DF8">
            <w:pPr>
              <w:ind w:left="-108"/>
              <w:rPr>
                <w:color w:val="000000"/>
                <w:shd w:val="clear" w:color="auto" w:fill="FFFFFF"/>
              </w:rPr>
            </w:pPr>
            <w:r w:rsidRPr="008A41B8">
              <w:rPr>
                <w:color w:val="000000"/>
                <w:sz w:val="22"/>
                <w:shd w:val="clear" w:color="auto" w:fill="FFFFFF"/>
              </w:rPr>
              <w:t>оплату услуг охраны</w:t>
            </w:r>
          </w:p>
          <w:p w:rsidR="00B96B42" w:rsidRPr="008A41B8" w:rsidRDefault="00B96B42" w:rsidP="00DF115D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B96B42" w:rsidRPr="00236AE1" w:rsidRDefault="00B96B42" w:rsidP="00DF115D">
            <w:pPr>
              <w:pStyle w:val="Pro-Tab0"/>
              <w:spacing w:before="0" w:after="0"/>
              <w:rPr>
                <w:rFonts w:ascii="Times New Roman" w:eastAsia="Times New Roman" w:hAnsi="Times New Roman"/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lastRenderedPageBreak/>
              <w:t xml:space="preserve">Число лиц, воспользовавшихся </w:t>
            </w:r>
            <w:r w:rsidRPr="008A41B8">
              <w:rPr>
                <w:rFonts w:ascii="Times New Roman" w:eastAsia="Times New Roman" w:hAnsi="Times New Roman"/>
                <w:sz w:val="22"/>
              </w:rPr>
              <w:lastRenderedPageBreak/>
              <w:t>возможностью самостоятельной работы с архивными документами в читальном зале муниципального архива</w:t>
            </w:r>
          </w:p>
          <w:p w:rsidR="00B96B42" w:rsidRPr="00236AE1" w:rsidRDefault="00B96B42" w:rsidP="00DF115D">
            <w:pPr>
              <w:pStyle w:val="Pro-Tab0"/>
              <w:spacing w:before="0" w:after="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B96B42" w:rsidRPr="00236AE1" w:rsidRDefault="00B96B42" w:rsidP="00DF115D">
            <w:pPr>
              <w:pStyle w:val="Pro-Tab0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lastRenderedPageBreak/>
              <w:t>челове</w:t>
            </w:r>
            <w:r w:rsidRPr="008A41B8">
              <w:rPr>
                <w:rFonts w:ascii="Times New Roman" w:eastAsia="Times New Roman" w:hAnsi="Times New Roman"/>
                <w:sz w:val="22"/>
              </w:rPr>
              <w:lastRenderedPageBreak/>
              <w:t>к</w:t>
            </w:r>
          </w:p>
        </w:tc>
        <w:tc>
          <w:tcPr>
            <w:tcW w:w="992" w:type="dxa"/>
            <w:gridSpan w:val="5"/>
            <w:vMerge w:val="restart"/>
          </w:tcPr>
          <w:p w:rsidR="00B96B42" w:rsidRPr="00236AE1" w:rsidRDefault="00B96B42" w:rsidP="00DF115D">
            <w:pPr>
              <w:pStyle w:val="Pro-Tab0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lastRenderedPageBreak/>
              <w:t>65</w:t>
            </w:r>
          </w:p>
        </w:tc>
        <w:tc>
          <w:tcPr>
            <w:tcW w:w="1134" w:type="dxa"/>
            <w:gridSpan w:val="4"/>
            <w:vMerge w:val="restart"/>
          </w:tcPr>
          <w:p w:rsidR="00B96B42" w:rsidRPr="00236AE1" w:rsidRDefault="00B96B42" w:rsidP="00DF115D">
            <w:pPr>
              <w:pStyle w:val="Pro-Tab0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t>39</w:t>
            </w:r>
          </w:p>
        </w:tc>
        <w:tc>
          <w:tcPr>
            <w:tcW w:w="1559" w:type="dxa"/>
            <w:gridSpan w:val="3"/>
          </w:tcPr>
          <w:p w:rsidR="00B96B42" w:rsidRPr="008A41B8" w:rsidRDefault="00B96B42" w:rsidP="00DF115D">
            <w:pPr>
              <w:jc w:val="center"/>
              <w:rPr>
                <w:sz w:val="22"/>
              </w:rPr>
            </w:pPr>
            <w:r w:rsidRPr="008A41B8">
              <w:rPr>
                <w:sz w:val="22"/>
              </w:rPr>
              <w:t>3 141,2</w:t>
            </w:r>
          </w:p>
        </w:tc>
      </w:tr>
      <w:tr w:rsidR="00B96B42" w:rsidRPr="008A41B8" w:rsidTr="00A337CF">
        <w:trPr>
          <w:gridAfter w:val="1"/>
          <w:wAfter w:w="20" w:type="dxa"/>
          <w:trHeight w:val="262"/>
        </w:trPr>
        <w:tc>
          <w:tcPr>
            <w:tcW w:w="801" w:type="dxa"/>
            <w:vMerge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B96B42" w:rsidRPr="008A41B8" w:rsidRDefault="00B96B42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B96B42" w:rsidRPr="008A41B8" w:rsidRDefault="00B96B42" w:rsidP="00DF115D">
            <w:pPr>
              <w:rPr>
                <w:b/>
                <w:sz w:val="20"/>
                <w:szCs w:val="20"/>
              </w:rPr>
            </w:pPr>
            <w:r w:rsidRPr="00D75AAE">
              <w:rPr>
                <w:sz w:val="20"/>
                <w:szCs w:val="20"/>
              </w:rPr>
              <w:t>бюджетные ассигнования</w:t>
            </w:r>
            <w:r w:rsidRPr="008A41B8">
              <w:rPr>
                <w:b/>
                <w:sz w:val="20"/>
                <w:szCs w:val="20"/>
              </w:rPr>
              <w:t xml:space="preserve"> </w:t>
            </w:r>
            <w:r w:rsidRPr="008A41B8">
              <w:rPr>
                <w:sz w:val="20"/>
                <w:szCs w:val="20"/>
              </w:rPr>
              <w:lastRenderedPageBreak/>
              <w:t>всего,</w:t>
            </w:r>
            <w:r w:rsidRPr="008A41B8">
              <w:rPr>
                <w:b/>
                <w:sz w:val="20"/>
                <w:szCs w:val="20"/>
              </w:rPr>
              <w:br/>
            </w:r>
            <w:r w:rsidRPr="008A41B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lastRenderedPageBreak/>
              <w:t>3 241,2</w:t>
            </w:r>
          </w:p>
        </w:tc>
        <w:tc>
          <w:tcPr>
            <w:tcW w:w="1276" w:type="dxa"/>
            <w:gridSpan w:val="2"/>
          </w:tcPr>
          <w:p w:rsidR="00B96B42" w:rsidRPr="008A41B8" w:rsidRDefault="00B96B42" w:rsidP="00DF115D">
            <w:pPr>
              <w:jc w:val="center"/>
            </w:pPr>
            <w:r w:rsidRPr="008A41B8">
              <w:rPr>
                <w:sz w:val="20"/>
                <w:szCs w:val="20"/>
              </w:rPr>
              <w:t>709,5</w:t>
            </w:r>
          </w:p>
        </w:tc>
        <w:tc>
          <w:tcPr>
            <w:tcW w:w="1559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B96B42" w:rsidRPr="008A41B8" w:rsidRDefault="00B96B42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3 141,2</w:t>
            </w:r>
          </w:p>
        </w:tc>
      </w:tr>
      <w:tr w:rsidR="002B47CF" w:rsidRPr="008A41B8" w:rsidTr="00A337CF">
        <w:trPr>
          <w:gridAfter w:val="1"/>
          <w:wAfter w:w="20" w:type="dxa"/>
          <w:trHeight w:val="1038"/>
        </w:trPr>
        <w:tc>
          <w:tcPr>
            <w:tcW w:w="801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  <w:vMerge w:val="restart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3 241,2</w:t>
            </w:r>
          </w:p>
        </w:tc>
        <w:tc>
          <w:tcPr>
            <w:tcW w:w="1276" w:type="dxa"/>
            <w:gridSpan w:val="2"/>
            <w:vMerge w:val="restart"/>
          </w:tcPr>
          <w:p w:rsidR="002B47CF" w:rsidRPr="008A41B8" w:rsidRDefault="002B47CF" w:rsidP="00DF115D">
            <w:pPr>
              <w:jc w:val="center"/>
            </w:pPr>
            <w:r w:rsidRPr="008A41B8">
              <w:rPr>
                <w:sz w:val="20"/>
                <w:szCs w:val="20"/>
              </w:rPr>
              <w:t>709,5</w:t>
            </w:r>
          </w:p>
        </w:tc>
        <w:tc>
          <w:tcPr>
            <w:tcW w:w="1559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3 141,2</w:t>
            </w:r>
          </w:p>
        </w:tc>
      </w:tr>
      <w:tr w:rsidR="002B47CF" w:rsidRPr="008A41B8" w:rsidTr="00A337CF">
        <w:trPr>
          <w:gridAfter w:val="1"/>
          <w:wAfter w:w="20" w:type="dxa"/>
          <w:trHeight w:val="1269"/>
        </w:trPr>
        <w:tc>
          <w:tcPr>
            <w:tcW w:w="801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2B47CF" w:rsidRPr="008A41B8" w:rsidRDefault="002B47CF" w:rsidP="00DF115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2B47CF" w:rsidRPr="00236AE1" w:rsidRDefault="002B47CF" w:rsidP="00DF115D">
            <w:pPr>
              <w:pStyle w:val="Pro-Tab0"/>
              <w:spacing w:before="0" w:after="0"/>
              <w:rPr>
                <w:rFonts w:ascii="Times New Roman" w:eastAsia="Times New Roman" w:hAnsi="Times New Roman"/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t>Число удовлетворенных запросов физических и юридических лиц по предоставлению архивной информации</w:t>
            </w:r>
          </w:p>
        </w:tc>
        <w:tc>
          <w:tcPr>
            <w:tcW w:w="568" w:type="dxa"/>
            <w:gridSpan w:val="3"/>
          </w:tcPr>
          <w:p w:rsidR="002B47CF" w:rsidRPr="00236AE1" w:rsidRDefault="002B47CF" w:rsidP="00DF115D">
            <w:pPr>
              <w:pStyle w:val="Pro-Tab0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proofErr w:type="spellStart"/>
            <w:proofErr w:type="gramStart"/>
            <w:r w:rsidRPr="008A41B8">
              <w:rPr>
                <w:rFonts w:ascii="Times New Roman" w:eastAsia="Times New Roman" w:hAnsi="Times New Roman"/>
                <w:sz w:val="22"/>
              </w:rPr>
              <w:t>запро</w:t>
            </w:r>
            <w:proofErr w:type="spellEnd"/>
            <w:r w:rsidRPr="008A41B8">
              <w:rPr>
                <w:rFonts w:ascii="Times New Roman" w:eastAsia="Times New Roman" w:hAnsi="Times New Roman"/>
                <w:sz w:val="22"/>
              </w:rPr>
              <w:t>-сов</w:t>
            </w:r>
            <w:proofErr w:type="gramEnd"/>
          </w:p>
        </w:tc>
        <w:tc>
          <w:tcPr>
            <w:tcW w:w="992" w:type="dxa"/>
            <w:gridSpan w:val="5"/>
          </w:tcPr>
          <w:p w:rsidR="002B47CF" w:rsidRPr="00236AE1" w:rsidRDefault="002B47CF" w:rsidP="00DF115D">
            <w:pPr>
              <w:pStyle w:val="Pro-Tab0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t>2000</w:t>
            </w:r>
          </w:p>
        </w:tc>
        <w:tc>
          <w:tcPr>
            <w:tcW w:w="1134" w:type="dxa"/>
            <w:gridSpan w:val="4"/>
          </w:tcPr>
          <w:p w:rsidR="002B47CF" w:rsidRPr="00236AE1" w:rsidRDefault="002B47CF" w:rsidP="00DF115D">
            <w:pPr>
              <w:pStyle w:val="Pro-Tab0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t>489</w:t>
            </w:r>
          </w:p>
        </w:tc>
        <w:tc>
          <w:tcPr>
            <w:tcW w:w="1559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2"/>
              </w:rPr>
            </w:pPr>
          </w:p>
        </w:tc>
      </w:tr>
      <w:tr w:rsidR="002B47CF" w:rsidRPr="008A41B8" w:rsidTr="00A337CF">
        <w:trPr>
          <w:gridAfter w:val="1"/>
          <w:wAfter w:w="20" w:type="dxa"/>
          <w:trHeight w:val="1499"/>
        </w:trPr>
        <w:tc>
          <w:tcPr>
            <w:tcW w:w="801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2B47CF" w:rsidRPr="008A41B8" w:rsidRDefault="002B47CF" w:rsidP="00DF115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2B47CF" w:rsidRPr="00236AE1" w:rsidRDefault="002B47CF" w:rsidP="00DF115D">
            <w:pPr>
              <w:pStyle w:val="Pro-Tab0"/>
              <w:rPr>
                <w:rFonts w:ascii="Times New Roman" w:eastAsia="Times New Roman" w:hAnsi="Times New Roman"/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t>Количество предоставленных консультаций по проблемам архивного дела и документоведения</w:t>
            </w:r>
          </w:p>
        </w:tc>
        <w:tc>
          <w:tcPr>
            <w:tcW w:w="568" w:type="dxa"/>
            <w:gridSpan w:val="3"/>
          </w:tcPr>
          <w:p w:rsidR="002B47CF" w:rsidRPr="00236AE1" w:rsidRDefault="002B47CF" w:rsidP="00892DF8">
            <w:pPr>
              <w:pStyle w:val="Pro-Tab0"/>
              <w:spacing w:before="0" w:after="0"/>
              <w:ind w:left="-108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t>консультаций</w:t>
            </w:r>
          </w:p>
        </w:tc>
        <w:tc>
          <w:tcPr>
            <w:tcW w:w="992" w:type="dxa"/>
            <w:gridSpan w:val="5"/>
          </w:tcPr>
          <w:p w:rsidR="002B47CF" w:rsidRPr="00236AE1" w:rsidRDefault="002B47CF" w:rsidP="00DF115D">
            <w:pPr>
              <w:pStyle w:val="Pro-Tab0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t>60</w:t>
            </w:r>
          </w:p>
        </w:tc>
        <w:tc>
          <w:tcPr>
            <w:tcW w:w="1134" w:type="dxa"/>
            <w:gridSpan w:val="4"/>
          </w:tcPr>
          <w:p w:rsidR="002B47CF" w:rsidRPr="00236AE1" w:rsidRDefault="002B47CF" w:rsidP="00DF115D">
            <w:pPr>
              <w:pStyle w:val="Pro-Tab0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t>13</w:t>
            </w:r>
          </w:p>
        </w:tc>
        <w:tc>
          <w:tcPr>
            <w:tcW w:w="1559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2"/>
              </w:rPr>
            </w:pPr>
          </w:p>
        </w:tc>
      </w:tr>
      <w:tr w:rsidR="002B47CF" w:rsidRPr="008A41B8" w:rsidTr="00A337CF">
        <w:trPr>
          <w:gridAfter w:val="1"/>
          <w:wAfter w:w="20" w:type="dxa"/>
          <w:trHeight w:val="236"/>
        </w:trPr>
        <w:tc>
          <w:tcPr>
            <w:tcW w:w="801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2B47CF" w:rsidRPr="008A41B8" w:rsidRDefault="002B47CF" w:rsidP="00DF115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2B47CF" w:rsidRPr="00236AE1" w:rsidRDefault="002B47CF" w:rsidP="00DF115D">
            <w:pPr>
              <w:pStyle w:val="Pro-Tab0"/>
              <w:spacing w:before="0" w:after="0"/>
              <w:rPr>
                <w:rFonts w:ascii="Times New Roman" w:eastAsia="Times New Roman" w:hAnsi="Times New Roman"/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t>Количество жалоб на качество муниципальных услуг, признанных в установленном порядке обоснованными</w:t>
            </w:r>
          </w:p>
        </w:tc>
        <w:tc>
          <w:tcPr>
            <w:tcW w:w="568" w:type="dxa"/>
            <w:gridSpan w:val="3"/>
          </w:tcPr>
          <w:p w:rsidR="002B47CF" w:rsidRPr="00236AE1" w:rsidRDefault="002B47CF" w:rsidP="00892DF8">
            <w:pPr>
              <w:pStyle w:val="Pro-Tab0"/>
              <w:spacing w:before="0" w:after="0"/>
              <w:ind w:left="-108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t>жалобы</w:t>
            </w:r>
          </w:p>
        </w:tc>
        <w:tc>
          <w:tcPr>
            <w:tcW w:w="992" w:type="dxa"/>
            <w:gridSpan w:val="5"/>
          </w:tcPr>
          <w:p w:rsidR="002B47CF" w:rsidRPr="00236AE1" w:rsidRDefault="002B47CF" w:rsidP="00DF115D">
            <w:pPr>
              <w:pStyle w:val="Pro-Tab0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t>0</w:t>
            </w:r>
          </w:p>
        </w:tc>
        <w:tc>
          <w:tcPr>
            <w:tcW w:w="1134" w:type="dxa"/>
            <w:gridSpan w:val="4"/>
          </w:tcPr>
          <w:p w:rsidR="002B47CF" w:rsidRPr="008A41B8" w:rsidRDefault="002B47CF" w:rsidP="00DF115D">
            <w:pPr>
              <w:jc w:val="center"/>
              <w:rPr>
                <w:sz w:val="22"/>
              </w:rPr>
            </w:pPr>
            <w:r w:rsidRPr="008A41B8">
              <w:rPr>
                <w:sz w:val="22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2"/>
              </w:rPr>
            </w:pPr>
          </w:p>
        </w:tc>
      </w:tr>
      <w:tr w:rsidR="00197A75" w:rsidRPr="008A41B8" w:rsidTr="00A337CF">
        <w:trPr>
          <w:gridAfter w:val="1"/>
          <w:wAfter w:w="20" w:type="dxa"/>
          <w:trHeight w:val="262"/>
        </w:trPr>
        <w:tc>
          <w:tcPr>
            <w:tcW w:w="801" w:type="dxa"/>
            <w:vMerge w:val="restart"/>
          </w:tcPr>
          <w:p w:rsidR="00197A75" w:rsidRPr="008A41B8" w:rsidRDefault="00197A75" w:rsidP="00DF1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750" w:type="dxa"/>
            <w:vMerge w:val="restart"/>
          </w:tcPr>
          <w:p w:rsidR="00197A75" w:rsidRPr="00892DF8" w:rsidRDefault="00197A75" w:rsidP="00892DF8">
            <w:pPr>
              <w:rPr>
                <w:sz w:val="22"/>
              </w:rPr>
            </w:pPr>
            <w:r w:rsidRPr="008A41B8">
              <w:rPr>
                <w:sz w:val="22"/>
              </w:rPr>
              <w:t xml:space="preserve">Основное мероприятие </w:t>
            </w:r>
            <w:r w:rsidRPr="008A41B8">
              <w:rPr>
                <w:sz w:val="22"/>
              </w:rPr>
              <w:lastRenderedPageBreak/>
              <w:t>«Охрана, сохранение   и популяризация культурного и исторического насл</w:t>
            </w:r>
            <w:r>
              <w:rPr>
                <w:sz w:val="22"/>
              </w:rPr>
              <w:t>едия городского округа Кинешма»</w:t>
            </w:r>
          </w:p>
        </w:tc>
        <w:tc>
          <w:tcPr>
            <w:tcW w:w="1460" w:type="dxa"/>
            <w:vMerge/>
          </w:tcPr>
          <w:p w:rsidR="00197A75" w:rsidRPr="008A41B8" w:rsidRDefault="00197A75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197A75" w:rsidRPr="008A41B8" w:rsidRDefault="00197A75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197A75" w:rsidRPr="008A41B8" w:rsidRDefault="00197A75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112,9</w:t>
            </w:r>
          </w:p>
        </w:tc>
        <w:tc>
          <w:tcPr>
            <w:tcW w:w="1276" w:type="dxa"/>
            <w:gridSpan w:val="2"/>
          </w:tcPr>
          <w:p w:rsidR="00197A75" w:rsidRPr="008A41B8" w:rsidRDefault="00197A75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197A75" w:rsidRPr="008A41B8" w:rsidRDefault="00197A75" w:rsidP="00197A75">
            <w:pPr>
              <w:ind w:left="-108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 xml:space="preserve">Мероприятие будет выполнено в 4 </w:t>
            </w:r>
            <w:r w:rsidRPr="008A41B8">
              <w:rPr>
                <w:sz w:val="20"/>
                <w:szCs w:val="20"/>
              </w:rPr>
              <w:lastRenderedPageBreak/>
              <w:t>квартале</w:t>
            </w:r>
            <w:r>
              <w:rPr>
                <w:sz w:val="20"/>
                <w:szCs w:val="20"/>
              </w:rPr>
              <w:t xml:space="preserve"> 2018 года</w:t>
            </w:r>
          </w:p>
        </w:tc>
        <w:tc>
          <w:tcPr>
            <w:tcW w:w="2551" w:type="dxa"/>
            <w:gridSpan w:val="3"/>
            <w:vMerge w:val="restart"/>
          </w:tcPr>
          <w:p w:rsidR="00197A75" w:rsidRPr="008A41B8" w:rsidRDefault="00197A75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197A75" w:rsidRPr="008A41B8" w:rsidRDefault="00197A75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197A75" w:rsidRPr="008A41B8" w:rsidRDefault="00197A75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197A75" w:rsidRPr="008A41B8" w:rsidRDefault="00197A75" w:rsidP="00DF11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197A75" w:rsidRPr="008A41B8" w:rsidRDefault="00197A75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112,9</w:t>
            </w:r>
          </w:p>
        </w:tc>
      </w:tr>
      <w:tr w:rsidR="00197A75" w:rsidRPr="008A41B8" w:rsidTr="00A337CF">
        <w:trPr>
          <w:gridAfter w:val="1"/>
          <w:wAfter w:w="20" w:type="dxa"/>
          <w:trHeight w:val="262"/>
        </w:trPr>
        <w:tc>
          <w:tcPr>
            <w:tcW w:w="801" w:type="dxa"/>
            <w:vMerge/>
          </w:tcPr>
          <w:p w:rsidR="00197A75" w:rsidRPr="008A41B8" w:rsidRDefault="00197A75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197A75" w:rsidRPr="008A41B8" w:rsidRDefault="00197A75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197A75" w:rsidRPr="008A41B8" w:rsidRDefault="00197A75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197A75" w:rsidRPr="008A41B8" w:rsidRDefault="00197A75" w:rsidP="00DF115D">
            <w:pPr>
              <w:rPr>
                <w:b/>
                <w:sz w:val="20"/>
                <w:szCs w:val="20"/>
              </w:rPr>
            </w:pPr>
            <w:r w:rsidRPr="00892DF8">
              <w:rPr>
                <w:sz w:val="20"/>
                <w:szCs w:val="20"/>
              </w:rPr>
              <w:t>бюджетные ассигнования</w:t>
            </w:r>
            <w:r w:rsidRPr="008A41B8">
              <w:rPr>
                <w:b/>
                <w:sz w:val="20"/>
                <w:szCs w:val="20"/>
              </w:rPr>
              <w:t xml:space="preserve"> </w:t>
            </w:r>
            <w:r w:rsidRPr="008A41B8">
              <w:rPr>
                <w:sz w:val="20"/>
                <w:szCs w:val="20"/>
              </w:rPr>
              <w:lastRenderedPageBreak/>
              <w:t>всего,</w:t>
            </w:r>
            <w:r w:rsidRPr="008A41B8">
              <w:rPr>
                <w:b/>
                <w:sz w:val="20"/>
                <w:szCs w:val="20"/>
              </w:rPr>
              <w:br/>
            </w:r>
            <w:r w:rsidRPr="008A41B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197A75" w:rsidRPr="008A41B8" w:rsidRDefault="00197A75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lastRenderedPageBreak/>
              <w:t>112,9</w:t>
            </w:r>
          </w:p>
        </w:tc>
        <w:tc>
          <w:tcPr>
            <w:tcW w:w="1276" w:type="dxa"/>
            <w:gridSpan w:val="2"/>
          </w:tcPr>
          <w:p w:rsidR="00197A75" w:rsidRPr="008A41B8" w:rsidRDefault="00197A75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197A75" w:rsidRPr="008A41B8" w:rsidRDefault="00197A75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197A75" w:rsidRPr="008A41B8" w:rsidRDefault="00197A75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197A75" w:rsidRPr="008A41B8" w:rsidRDefault="00197A75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197A75" w:rsidRPr="008A41B8" w:rsidRDefault="00197A75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197A75" w:rsidRPr="008A41B8" w:rsidRDefault="00197A75" w:rsidP="00DF11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197A75" w:rsidRPr="008A41B8" w:rsidRDefault="00197A75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112,9</w:t>
            </w:r>
          </w:p>
        </w:tc>
      </w:tr>
      <w:tr w:rsidR="00197A75" w:rsidRPr="008A41B8" w:rsidTr="00A337CF">
        <w:trPr>
          <w:gridAfter w:val="1"/>
          <w:wAfter w:w="20" w:type="dxa"/>
          <w:trHeight w:val="1283"/>
        </w:trPr>
        <w:tc>
          <w:tcPr>
            <w:tcW w:w="801" w:type="dxa"/>
            <w:vMerge/>
          </w:tcPr>
          <w:p w:rsidR="00197A75" w:rsidRPr="008A41B8" w:rsidRDefault="00197A75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197A75" w:rsidRPr="008A41B8" w:rsidRDefault="00197A75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197A75" w:rsidRPr="008A41B8" w:rsidRDefault="00197A75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197A75" w:rsidRPr="008A41B8" w:rsidRDefault="00197A75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197A75" w:rsidRPr="008A41B8" w:rsidRDefault="00197A75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112,9</w:t>
            </w:r>
          </w:p>
        </w:tc>
        <w:tc>
          <w:tcPr>
            <w:tcW w:w="1276" w:type="dxa"/>
            <w:gridSpan w:val="2"/>
          </w:tcPr>
          <w:p w:rsidR="00197A75" w:rsidRPr="008A41B8" w:rsidRDefault="00197A75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197A75" w:rsidRPr="008A41B8" w:rsidRDefault="00197A75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197A75" w:rsidRPr="008A41B8" w:rsidRDefault="00197A75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197A75" w:rsidRPr="008A41B8" w:rsidRDefault="00197A75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197A75" w:rsidRPr="008A41B8" w:rsidRDefault="00197A75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197A75" w:rsidRPr="008A41B8" w:rsidRDefault="00197A75" w:rsidP="00DF11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197A75" w:rsidRPr="008A41B8" w:rsidRDefault="00197A75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112,9</w:t>
            </w:r>
          </w:p>
        </w:tc>
      </w:tr>
      <w:tr w:rsidR="002B47CF" w:rsidRPr="008A41B8" w:rsidTr="00A337CF">
        <w:trPr>
          <w:gridAfter w:val="1"/>
          <w:wAfter w:w="20" w:type="dxa"/>
          <w:trHeight w:val="648"/>
        </w:trPr>
        <w:tc>
          <w:tcPr>
            <w:tcW w:w="801" w:type="dxa"/>
            <w:vMerge w:val="restart"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</w:tc>
        <w:tc>
          <w:tcPr>
            <w:tcW w:w="1750" w:type="dxa"/>
            <w:vMerge w:val="restart"/>
          </w:tcPr>
          <w:p w:rsidR="002B47CF" w:rsidRDefault="002B47CF" w:rsidP="00DF115D">
            <w:pPr>
              <w:rPr>
                <w:sz w:val="22"/>
              </w:rPr>
            </w:pPr>
            <w:r w:rsidRPr="008A41B8">
              <w:rPr>
                <w:sz w:val="22"/>
              </w:rPr>
              <w:t xml:space="preserve">Мероприятие «Сохранение, использование, популяризация и охрана объектов культурного наследия, находящихся в собственности городского округа Кинешма, и </w:t>
            </w:r>
          </w:p>
          <w:p w:rsidR="002B47CF" w:rsidRDefault="002B47CF" w:rsidP="00DF115D">
            <w:pPr>
              <w:rPr>
                <w:sz w:val="22"/>
              </w:rPr>
            </w:pPr>
            <w:r w:rsidRPr="008A41B8">
              <w:rPr>
                <w:sz w:val="22"/>
              </w:rPr>
              <w:t xml:space="preserve">охрана объектов культурного наследия местного </w:t>
            </w:r>
            <w:r w:rsidRPr="008A41B8">
              <w:rPr>
                <w:sz w:val="22"/>
              </w:rPr>
              <w:lastRenderedPageBreak/>
              <w:t>(муниципального) значения, популяризация культурного и исторического наследия городского округа Кинешма »</w:t>
            </w:r>
          </w:p>
          <w:p w:rsidR="002B47CF" w:rsidRDefault="002B47CF" w:rsidP="00DF115D">
            <w:pPr>
              <w:rPr>
                <w:sz w:val="22"/>
              </w:rPr>
            </w:pPr>
          </w:p>
          <w:p w:rsidR="002B47CF" w:rsidRDefault="002B47CF" w:rsidP="00DF115D">
            <w:pPr>
              <w:rPr>
                <w:sz w:val="22"/>
              </w:rPr>
            </w:pPr>
          </w:p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112,9</w:t>
            </w:r>
          </w:p>
        </w:tc>
        <w:tc>
          <w:tcPr>
            <w:tcW w:w="1276" w:type="dxa"/>
            <w:gridSpan w:val="2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2B47CF" w:rsidRPr="008A41B8" w:rsidRDefault="002B47CF" w:rsidP="00DF115D">
            <w:pPr>
              <w:rPr>
                <w:sz w:val="22"/>
              </w:rPr>
            </w:pPr>
            <w:r w:rsidRPr="008A41B8">
              <w:rPr>
                <w:sz w:val="22"/>
              </w:rPr>
              <w:t xml:space="preserve">Доля объектов культурного наследия местного (муниципального) значения, находящихся в </w:t>
            </w:r>
            <w:proofErr w:type="gramStart"/>
            <w:r w:rsidRPr="008A41B8">
              <w:rPr>
                <w:sz w:val="22"/>
              </w:rPr>
              <w:t>удовлетворительном</w:t>
            </w:r>
            <w:proofErr w:type="gramEnd"/>
            <w:r w:rsidRPr="008A41B8">
              <w:rPr>
                <w:sz w:val="22"/>
              </w:rPr>
              <w:t xml:space="preserve"> </w:t>
            </w:r>
          </w:p>
          <w:p w:rsidR="002B47CF" w:rsidRDefault="002B47CF" w:rsidP="00DF115D">
            <w:pPr>
              <w:rPr>
                <w:sz w:val="22"/>
              </w:rPr>
            </w:pPr>
            <w:proofErr w:type="gramStart"/>
            <w:r w:rsidRPr="008A41B8">
              <w:rPr>
                <w:sz w:val="22"/>
              </w:rPr>
              <w:t>состоянии</w:t>
            </w:r>
            <w:proofErr w:type="gramEnd"/>
            <w:r w:rsidRPr="008A41B8">
              <w:rPr>
                <w:sz w:val="22"/>
              </w:rPr>
              <w:t>, в общем количестве объектов культурного наследия мес</w:t>
            </w:r>
            <w:r>
              <w:rPr>
                <w:sz w:val="22"/>
              </w:rPr>
              <w:t>тного (муниципального) значения</w:t>
            </w:r>
          </w:p>
          <w:p w:rsidR="002B47CF" w:rsidRDefault="002B47CF" w:rsidP="00DF115D">
            <w:pPr>
              <w:rPr>
                <w:sz w:val="22"/>
              </w:rPr>
            </w:pPr>
          </w:p>
          <w:p w:rsidR="002B47CF" w:rsidRDefault="002B47CF" w:rsidP="00DF115D">
            <w:pPr>
              <w:rPr>
                <w:sz w:val="22"/>
              </w:rPr>
            </w:pPr>
          </w:p>
          <w:p w:rsidR="002B47CF" w:rsidRDefault="002B47CF" w:rsidP="00DF115D">
            <w:pPr>
              <w:rPr>
                <w:sz w:val="22"/>
              </w:rPr>
            </w:pPr>
          </w:p>
          <w:p w:rsidR="002B47CF" w:rsidRDefault="002B47CF" w:rsidP="00DF115D">
            <w:pPr>
              <w:rPr>
                <w:sz w:val="22"/>
              </w:rPr>
            </w:pPr>
          </w:p>
          <w:p w:rsidR="002B47CF" w:rsidRDefault="002B47CF" w:rsidP="00DF115D">
            <w:pPr>
              <w:rPr>
                <w:sz w:val="22"/>
              </w:rPr>
            </w:pPr>
          </w:p>
          <w:p w:rsidR="002B47CF" w:rsidRDefault="002B47CF" w:rsidP="00DF115D">
            <w:pPr>
              <w:rPr>
                <w:sz w:val="22"/>
              </w:rPr>
            </w:pPr>
          </w:p>
          <w:p w:rsidR="002B47CF" w:rsidRPr="008A41B8" w:rsidRDefault="002B47CF" w:rsidP="002B47CF">
            <w:pPr>
              <w:rPr>
                <w:sz w:val="22"/>
              </w:rPr>
            </w:pPr>
            <w:r w:rsidRPr="008A41B8">
              <w:rPr>
                <w:sz w:val="22"/>
              </w:rPr>
              <w:lastRenderedPageBreak/>
              <w:t>Доля объектов культурного наследия (памятников истории и культуры)</w:t>
            </w:r>
          </w:p>
          <w:p w:rsidR="002B47CF" w:rsidRPr="008A41B8" w:rsidRDefault="002B47CF" w:rsidP="002B47CF">
            <w:pPr>
              <w:rPr>
                <w:sz w:val="22"/>
              </w:rPr>
            </w:pPr>
            <w:r w:rsidRPr="008A41B8">
              <w:rPr>
                <w:sz w:val="22"/>
              </w:rPr>
              <w:t>местного (муниципального) значения, расположенных на территории городского округа Кинешма, информация о которых внесена в электронную базу данных единого государственного реестра объектов культурного наследия (памятников истории и культуры) народов Российской Федерации, в общем количестве объектов культурного наследия</w:t>
            </w:r>
          </w:p>
          <w:p w:rsidR="002B47CF" w:rsidRPr="008A41B8" w:rsidRDefault="002B47CF" w:rsidP="00DF115D">
            <w:pPr>
              <w:rPr>
                <w:sz w:val="22"/>
              </w:rPr>
            </w:pPr>
            <w:r w:rsidRPr="008A41B8">
              <w:rPr>
                <w:sz w:val="22"/>
              </w:rPr>
              <w:t xml:space="preserve">(памятников истории и культуры) местного (муниципального) значения, расположенных на </w:t>
            </w:r>
            <w:r w:rsidRPr="008A41B8">
              <w:rPr>
                <w:sz w:val="22"/>
              </w:rPr>
              <w:lastRenderedPageBreak/>
              <w:t xml:space="preserve">территории городского </w:t>
            </w:r>
            <w:r w:rsidR="003D1AF1">
              <w:rPr>
                <w:sz w:val="22"/>
              </w:rPr>
              <w:t>округа Кинешма</w:t>
            </w:r>
          </w:p>
        </w:tc>
        <w:tc>
          <w:tcPr>
            <w:tcW w:w="568" w:type="dxa"/>
            <w:gridSpan w:val="3"/>
            <w:vMerge w:val="restart"/>
          </w:tcPr>
          <w:p w:rsidR="002B47CF" w:rsidRDefault="002B47CF" w:rsidP="00DF115D">
            <w:pPr>
              <w:rPr>
                <w:sz w:val="22"/>
              </w:rPr>
            </w:pPr>
            <w:r w:rsidRPr="008A41B8">
              <w:rPr>
                <w:sz w:val="22"/>
              </w:rPr>
              <w:lastRenderedPageBreak/>
              <w:t>%</w:t>
            </w:r>
          </w:p>
          <w:p w:rsidR="002B47CF" w:rsidRDefault="002B47CF" w:rsidP="00DF115D">
            <w:pPr>
              <w:rPr>
                <w:sz w:val="22"/>
              </w:rPr>
            </w:pPr>
          </w:p>
          <w:p w:rsidR="002B47CF" w:rsidRDefault="002B47CF" w:rsidP="00DF115D">
            <w:pPr>
              <w:rPr>
                <w:sz w:val="22"/>
              </w:rPr>
            </w:pPr>
          </w:p>
          <w:p w:rsidR="002B47CF" w:rsidRDefault="002B47CF" w:rsidP="00DF115D">
            <w:pPr>
              <w:rPr>
                <w:sz w:val="22"/>
              </w:rPr>
            </w:pPr>
          </w:p>
          <w:p w:rsidR="002B47CF" w:rsidRDefault="002B47CF" w:rsidP="00DF115D">
            <w:pPr>
              <w:rPr>
                <w:sz w:val="22"/>
              </w:rPr>
            </w:pPr>
          </w:p>
          <w:p w:rsidR="002B47CF" w:rsidRDefault="002B47CF" w:rsidP="00DF115D">
            <w:pPr>
              <w:rPr>
                <w:sz w:val="22"/>
              </w:rPr>
            </w:pPr>
          </w:p>
          <w:p w:rsidR="002B47CF" w:rsidRDefault="002B47CF" w:rsidP="00DF115D">
            <w:pPr>
              <w:rPr>
                <w:sz w:val="22"/>
              </w:rPr>
            </w:pPr>
          </w:p>
          <w:p w:rsidR="002B47CF" w:rsidRDefault="002B47CF" w:rsidP="00DF115D">
            <w:pPr>
              <w:rPr>
                <w:sz w:val="22"/>
              </w:rPr>
            </w:pPr>
          </w:p>
          <w:p w:rsidR="002B47CF" w:rsidRDefault="002B47CF" w:rsidP="00DF115D">
            <w:pPr>
              <w:rPr>
                <w:sz w:val="22"/>
              </w:rPr>
            </w:pPr>
          </w:p>
          <w:p w:rsidR="002B47CF" w:rsidRDefault="002B47CF" w:rsidP="00DF115D">
            <w:pPr>
              <w:rPr>
                <w:sz w:val="22"/>
              </w:rPr>
            </w:pPr>
          </w:p>
          <w:p w:rsidR="002B47CF" w:rsidRDefault="002B47CF" w:rsidP="00DF115D">
            <w:pPr>
              <w:rPr>
                <w:sz w:val="22"/>
              </w:rPr>
            </w:pPr>
          </w:p>
          <w:p w:rsidR="002B47CF" w:rsidRDefault="002B47CF" w:rsidP="00DF115D">
            <w:pPr>
              <w:rPr>
                <w:sz w:val="22"/>
              </w:rPr>
            </w:pPr>
          </w:p>
          <w:p w:rsidR="002B47CF" w:rsidRDefault="002B47CF" w:rsidP="00DF115D">
            <w:pPr>
              <w:rPr>
                <w:sz w:val="22"/>
              </w:rPr>
            </w:pPr>
          </w:p>
          <w:p w:rsidR="002B47CF" w:rsidRDefault="002B47CF" w:rsidP="00DF115D">
            <w:pPr>
              <w:rPr>
                <w:sz w:val="22"/>
              </w:rPr>
            </w:pPr>
          </w:p>
          <w:p w:rsidR="002B47CF" w:rsidRDefault="002B47CF" w:rsidP="00DF115D">
            <w:pPr>
              <w:rPr>
                <w:sz w:val="22"/>
              </w:rPr>
            </w:pPr>
          </w:p>
          <w:p w:rsidR="002B47CF" w:rsidRDefault="002B47CF" w:rsidP="00DF115D">
            <w:pPr>
              <w:rPr>
                <w:sz w:val="22"/>
              </w:rPr>
            </w:pPr>
          </w:p>
          <w:p w:rsidR="002B47CF" w:rsidRDefault="002B47CF" w:rsidP="00DF115D">
            <w:pPr>
              <w:rPr>
                <w:sz w:val="22"/>
              </w:rPr>
            </w:pPr>
          </w:p>
          <w:p w:rsidR="002B47CF" w:rsidRDefault="002B47CF" w:rsidP="00DF115D">
            <w:pPr>
              <w:rPr>
                <w:sz w:val="22"/>
              </w:rPr>
            </w:pPr>
          </w:p>
          <w:p w:rsidR="002B47CF" w:rsidRPr="008A41B8" w:rsidRDefault="002B47CF" w:rsidP="00DF115D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%</w:t>
            </w:r>
          </w:p>
        </w:tc>
        <w:tc>
          <w:tcPr>
            <w:tcW w:w="992" w:type="dxa"/>
            <w:gridSpan w:val="5"/>
            <w:vMerge w:val="restart"/>
          </w:tcPr>
          <w:p w:rsidR="002B47CF" w:rsidRDefault="002B47CF" w:rsidP="00DF115D">
            <w:pPr>
              <w:rPr>
                <w:sz w:val="22"/>
              </w:rPr>
            </w:pPr>
            <w:r w:rsidRPr="008A41B8">
              <w:rPr>
                <w:sz w:val="22"/>
              </w:rPr>
              <w:lastRenderedPageBreak/>
              <w:t>35,25</w:t>
            </w:r>
          </w:p>
          <w:p w:rsidR="002B47CF" w:rsidRDefault="002B47CF" w:rsidP="00DF115D">
            <w:pPr>
              <w:rPr>
                <w:sz w:val="22"/>
              </w:rPr>
            </w:pPr>
          </w:p>
          <w:p w:rsidR="002B47CF" w:rsidRDefault="002B47CF" w:rsidP="00DF115D">
            <w:pPr>
              <w:rPr>
                <w:sz w:val="22"/>
              </w:rPr>
            </w:pPr>
          </w:p>
          <w:p w:rsidR="002B47CF" w:rsidRDefault="002B47CF" w:rsidP="00DF115D">
            <w:pPr>
              <w:rPr>
                <w:sz w:val="22"/>
              </w:rPr>
            </w:pPr>
          </w:p>
          <w:p w:rsidR="002B47CF" w:rsidRDefault="002B47CF" w:rsidP="00DF115D">
            <w:pPr>
              <w:rPr>
                <w:sz w:val="22"/>
              </w:rPr>
            </w:pPr>
          </w:p>
          <w:p w:rsidR="002B47CF" w:rsidRDefault="002B47CF" w:rsidP="00DF115D">
            <w:pPr>
              <w:rPr>
                <w:sz w:val="22"/>
              </w:rPr>
            </w:pPr>
          </w:p>
          <w:p w:rsidR="002B47CF" w:rsidRDefault="002B47CF" w:rsidP="00DF115D">
            <w:pPr>
              <w:rPr>
                <w:sz w:val="22"/>
              </w:rPr>
            </w:pPr>
          </w:p>
          <w:p w:rsidR="002B47CF" w:rsidRDefault="002B47CF" w:rsidP="00DF115D">
            <w:pPr>
              <w:rPr>
                <w:sz w:val="22"/>
              </w:rPr>
            </w:pPr>
          </w:p>
          <w:p w:rsidR="002B47CF" w:rsidRDefault="002B47CF" w:rsidP="00DF115D">
            <w:pPr>
              <w:rPr>
                <w:sz w:val="22"/>
              </w:rPr>
            </w:pPr>
          </w:p>
          <w:p w:rsidR="002B47CF" w:rsidRDefault="002B47CF" w:rsidP="00DF115D">
            <w:pPr>
              <w:rPr>
                <w:sz w:val="22"/>
              </w:rPr>
            </w:pPr>
          </w:p>
          <w:p w:rsidR="002B47CF" w:rsidRDefault="002B47CF" w:rsidP="00DF115D">
            <w:pPr>
              <w:rPr>
                <w:sz w:val="22"/>
              </w:rPr>
            </w:pPr>
          </w:p>
          <w:p w:rsidR="002B47CF" w:rsidRDefault="002B47CF" w:rsidP="00DF115D">
            <w:pPr>
              <w:rPr>
                <w:sz w:val="22"/>
              </w:rPr>
            </w:pPr>
          </w:p>
          <w:p w:rsidR="002B47CF" w:rsidRDefault="002B47CF" w:rsidP="00DF115D">
            <w:pPr>
              <w:rPr>
                <w:sz w:val="22"/>
              </w:rPr>
            </w:pPr>
          </w:p>
          <w:p w:rsidR="002B47CF" w:rsidRDefault="002B47CF" w:rsidP="00DF115D">
            <w:pPr>
              <w:rPr>
                <w:sz w:val="22"/>
              </w:rPr>
            </w:pPr>
          </w:p>
          <w:p w:rsidR="002B47CF" w:rsidRDefault="002B47CF" w:rsidP="00DF115D">
            <w:pPr>
              <w:rPr>
                <w:sz w:val="22"/>
              </w:rPr>
            </w:pPr>
          </w:p>
          <w:p w:rsidR="002B47CF" w:rsidRDefault="002B47CF" w:rsidP="00DF115D">
            <w:pPr>
              <w:rPr>
                <w:sz w:val="22"/>
              </w:rPr>
            </w:pPr>
          </w:p>
          <w:p w:rsidR="002B47CF" w:rsidRDefault="002B47CF" w:rsidP="00DF115D">
            <w:pPr>
              <w:rPr>
                <w:sz w:val="22"/>
              </w:rPr>
            </w:pPr>
          </w:p>
          <w:p w:rsidR="002B47CF" w:rsidRDefault="002B47CF" w:rsidP="00DF115D">
            <w:pPr>
              <w:rPr>
                <w:sz w:val="22"/>
              </w:rPr>
            </w:pPr>
          </w:p>
          <w:p w:rsidR="002B47CF" w:rsidRPr="008A41B8" w:rsidRDefault="002B47CF" w:rsidP="00DF115D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35,7</w:t>
            </w:r>
          </w:p>
        </w:tc>
        <w:tc>
          <w:tcPr>
            <w:tcW w:w="1134" w:type="dxa"/>
            <w:gridSpan w:val="4"/>
            <w:vMerge w:val="restart"/>
          </w:tcPr>
          <w:p w:rsidR="002B47CF" w:rsidRDefault="002B47CF" w:rsidP="00DF115D">
            <w:pPr>
              <w:jc w:val="center"/>
              <w:rPr>
                <w:sz w:val="22"/>
              </w:rPr>
            </w:pPr>
            <w:r w:rsidRPr="008A41B8">
              <w:rPr>
                <w:sz w:val="22"/>
              </w:rPr>
              <w:lastRenderedPageBreak/>
              <w:t>34,41</w:t>
            </w:r>
          </w:p>
          <w:p w:rsidR="002B47CF" w:rsidRDefault="002B47CF" w:rsidP="00DF115D">
            <w:pPr>
              <w:jc w:val="center"/>
              <w:rPr>
                <w:sz w:val="22"/>
              </w:rPr>
            </w:pPr>
          </w:p>
          <w:p w:rsidR="002B47CF" w:rsidRDefault="002B47CF" w:rsidP="00DF115D">
            <w:pPr>
              <w:jc w:val="center"/>
              <w:rPr>
                <w:sz w:val="22"/>
              </w:rPr>
            </w:pPr>
          </w:p>
          <w:p w:rsidR="002B47CF" w:rsidRDefault="002B47CF" w:rsidP="00DF115D">
            <w:pPr>
              <w:jc w:val="center"/>
              <w:rPr>
                <w:sz w:val="22"/>
              </w:rPr>
            </w:pPr>
          </w:p>
          <w:p w:rsidR="002B47CF" w:rsidRDefault="002B47CF" w:rsidP="00DF115D">
            <w:pPr>
              <w:jc w:val="center"/>
              <w:rPr>
                <w:sz w:val="22"/>
              </w:rPr>
            </w:pPr>
          </w:p>
          <w:p w:rsidR="002B47CF" w:rsidRDefault="002B47CF" w:rsidP="00DF115D">
            <w:pPr>
              <w:jc w:val="center"/>
              <w:rPr>
                <w:sz w:val="22"/>
              </w:rPr>
            </w:pPr>
          </w:p>
          <w:p w:rsidR="002B47CF" w:rsidRDefault="002B47CF" w:rsidP="00DF115D">
            <w:pPr>
              <w:jc w:val="center"/>
              <w:rPr>
                <w:sz w:val="22"/>
              </w:rPr>
            </w:pPr>
          </w:p>
          <w:p w:rsidR="002B47CF" w:rsidRDefault="002B47CF" w:rsidP="00DF115D">
            <w:pPr>
              <w:jc w:val="center"/>
              <w:rPr>
                <w:sz w:val="22"/>
              </w:rPr>
            </w:pPr>
          </w:p>
          <w:p w:rsidR="002B47CF" w:rsidRDefault="002B47CF" w:rsidP="00DF115D">
            <w:pPr>
              <w:jc w:val="center"/>
              <w:rPr>
                <w:sz w:val="22"/>
              </w:rPr>
            </w:pPr>
          </w:p>
          <w:p w:rsidR="002B47CF" w:rsidRDefault="002B47CF" w:rsidP="00DF115D">
            <w:pPr>
              <w:jc w:val="center"/>
              <w:rPr>
                <w:sz w:val="22"/>
              </w:rPr>
            </w:pPr>
          </w:p>
          <w:p w:rsidR="002B47CF" w:rsidRDefault="002B47CF" w:rsidP="00DF115D">
            <w:pPr>
              <w:jc w:val="center"/>
              <w:rPr>
                <w:sz w:val="22"/>
              </w:rPr>
            </w:pPr>
          </w:p>
          <w:p w:rsidR="002B47CF" w:rsidRDefault="002B47CF" w:rsidP="00DF115D">
            <w:pPr>
              <w:jc w:val="center"/>
              <w:rPr>
                <w:sz w:val="22"/>
              </w:rPr>
            </w:pPr>
          </w:p>
          <w:p w:rsidR="002B47CF" w:rsidRDefault="002B47CF" w:rsidP="00DF115D">
            <w:pPr>
              <w:jc w:val="center"/>
              <w:rPr>
                <w:sz w:val="22"/>
              </w:rPr>
            </w:pPr>
          </w:p>
          <w:p w:rsidR="002B47CF" w:rsidRDefault="002B47CF" w:rsidP="00DF115D">
            <w:pPr>
              <w:jc w:val="center"/>
              <w:rPr>
                <w:sz w:val="22"/>
              </w:rPr>
            </w:pPr>
          </w:p>
          <w:p w:rsidR="002B47CF" w:rsidRDefault="002B47CF" w:rsidP="00DF115D">
            <w:pPr>
              <w:jc w:val="center"/>
              <w:rPr>
                <w:sz w:val="22"/>
              </w:rPr>
            </w:pPr>
          </w:p>
          <w:p w:rsidR="002B47CF" w:rsidRDefault="002B47CF" w:rsidP="00DF115D">
            <w:pPr>
              <w:jc w:val="center"/>
              <w:rPr>
                <w:sz w:val="22"/>
              </w:rPr>
            </w:pPr>
          </w:p>
          <w:p w:rsidR="002B47CF" w:rsidRDefault="002B47CF" w:rsidP="00DF115D">
            <w:pPr>
              <w:jc w:val="center"/>
              <w:rPr>
                <w:sz w:val="22"/>
              </w:rPr>
            </w:pPr>
          </w:p>
          <w:p w:rsidR="002B47CF" w:rsidRDefault="002B47CF" w:rsidP="00DF115D">
            <w:pPr>
              <w:jc w:val="center"/>
              <w:rPr>
                <w:sz w:val="22"/>
              </w:rPr>
            </w:pPr>
          </w:p>
          <w:p w:rsidR="002B47CF" w:rsidRPr="008A41B8" w:rsidRDefault="002B47CF" w:rsidP="00DF115D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28,5</w:t>
            </w:r>
          </w:p>
        </w:tc>
        <w:tc>
          <w:tcPr>
            <w:tcW w:w="1559" w:type="dxa"/>
            <w:gridSpan w:val="3"/>
          </w:tcPr>
          <w:p w:rsidR="002B47CF" w:rsidRPr="008A41B8" w:rsidRDefault="002B47CF" w:rsidP="00DF115D">
            <w:pPr>
              <w:jc w:val="center"/>
              <w:rPr>
                <w:sz w:val="22"/>
              </w:rPr>
            </w:pPr>
            <w:r w:rsidRPr="008A41B8">
              <w:rPr>
                <w:sz w:val="22"/>
              </w:rPr>
              <w:lastRenderedPageBreak/>
              <w:t>112,9</w:t>
            </w:r>
          </w:p>
          <w:p w:rsidR="002B47CF" w:rsidRPr="008A41B8" w:rsidRDefault="002B47CF" w:rsidP="00DF115D">
            <w:pPr>
              <w:jc w:val="center"/>
              <w:rPr>
                <w:sz w:val="22"/>
              </w:rPr>
            </w:pPr>
          </w:p>
        </w:tc>
      </w:tr>
      <w:tr w:rsidR="002B47CF" w:rsidRPr="008A41B8" w:rsidTr="00A337CF">
        <w:trPr>
          <w:gridAfter w:val="1"/>
          <w:wAfter w:w="20" w:type="dxa"/>
          <w:trHeight w:val="958"/>
        </w:trPr>
        <w:tc>
          <w:tcPr>
            <w:tcW w:w="801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2B47CF" w:rsidRPr="00595EDA" w:rsidRDefault="002B47CF" w:rsidP="00DF115D">
            <w:pPr>
              <w:rPr>
                <w:i/>
                <w:sz w:val="20"/>
                <w:szCs w:val="20"/>
              </w:rPr>
            </w:pPr>
            <w:r w:rsidRPr="00197A75">
              <w:rPr>
                <w:sz w:val="20"/>
                <w:szCs w:val="20"/>
              </w:rPr>
              <w:t>бюджетные ассигнования</w:t>
            </w:r>
            <w:r w:rsidRPr="008A41B8">
              <w:rPr>
                <w:b/>
                <w:sz w:val="20"/>
                <w:szCs w:val="20"/>
              </w:rPr>
              <w:t xml:space="preserve"> </w:t>
            </w:r>
            <w:r w:rsidRPr="008A41B8">
              <w:rPr>
                <w:sz w:val="20"/>
                <w:szCs w:val="20"/>
              </w:rPr>
              <w:t>всего,</w:t>
            </w:r>
            <w:r w:rsidRPr="008A41B8">
              <w:rPr>
                <w:b/>
                <w:sz w:val="20"/>
                <w:szCs w:val="20"/>
              </w:rPr>
              <w:br/>
            </w:r>
            <w:r w:rsidRPr="008A41B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112,9</w:t>
            </w:r>
          </w:p>
        </w:tc>
        <w:tc>
          <w:tcPr>
            <w:tcW w:w="1276" w:type="dxa"/>
            <w:gridSpan w:val="2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112,9</w:t>
            </w:r>
          </w:p>
        </w:tc>
      </w:tr>
      <w:tr w:rsidR="003D1AF1" w:rsidRPr="008A41B8" w:rsidTr="00A337CF">
        <w:trPr>
          <w:gridAfter w:val="1"/>
          <w:wAfter w:w="20" w:type="dxa"/>
          <w:trHeight w:val="3047"/>
        </w:trPr>
        <w:tc>
          <w:tcPr>
            <w:tcW w:w="801" w:type="dxa"/>
            <w:vMerge/>
          </w:tcPr>
          <w:p w:rsidR="003D1AF1" w:rsidRPr="008A41B8" w:rsidRDefault="003D1AF1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3D1AF1" w:rsidRPr="008A41B8" w:rsidRDefault="003D1AF1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3D1AF1" w:rsidRPr="008A41B8" w:rsidRDefault="003D1AF1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3D1AF1" w:rsidRPr="008A41B8" w:rsidRDefault="003D1AF1" w:rsidP="009D1A00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  <w:vMerge w:val="restart"/>
          </w:tcPr>
          <w:p w:rsidR="003D1AF1" w:rsidRPr="008A41B8" w:rsidRDefault="003D1AF1" w:rsidP="009D1A00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112,9</w:t>
            </w:r>
          </w:p>
        </w:tc>
        <w:tc>
          <w:tcPr>
            <w:tcW w:w="1276" w:type="dxa"/>
            <w:gridSpan w:val="2"/>
            <w:vMerge w:val="restart"/>
          </w:tcPr>
          <w:p w:rsidR="003D1AF1" w:rsidRPr="008A41B8" w:rsidRDefault="003D1AF1" w:rsidP="009D1A00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3D1AF1" w:rsidRPr="008A41B8" w:rsidRDefault="003D1AF1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3D1AF1" w:rsidRPr="008A41B8" w:rsidRDefault="003D1AF1" w:rsidP="00DF115D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3D1AF1" w:rsidRPr="008A41B8" w:rsidRDefault="003D1AF1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3D1AF1" w:rsidRPr="008A41B8" w:rsidRDefault="003D1AF1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3D1AF1" w:rsidRPr="008A41B8" w:rsidRDefault="003D1AF1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3D1AF1" w:rsidRPr="008A41B8" w:rsidRDefault="003D1AF1" w:rsidP="00DF115D">
            <w:pPr>
              <w:jc w:val="center"/>
              <w:rPr>
                <w:sz w:val="20"/>
                <w:szCs w:val="20"/>
              </w:rPr>
            </w:pPr>
          </w:p>
        </w:tc>
      </w:tr>
      <w:tr w:rsidR="003D1AF1" w:rsidRPr="008A41B8" w:rsidTr="00A337CF">
        <w:trPr>
          <w:gridAfter w:val="1"/>
          <w:wAfter w:w="20" w:type="dxa"/>
          <w:trHeight w:val="2066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3D1AF1" w:rsidRPr="008A41B8" w:rsidRDefault="003D1AF1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</w:tcPr>
          <w:p w:rsidR="003D1AF1" w:rsidRPr="008A41B8" w:rsidRDefault="003D1AF1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</w:tcPr>
          <w:p w:rsidR="003D1AF1" w:rsidRPr="008A41B8" w:rsidRDefault="003D1AF1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3D1AF1" w:rsidRPr="008A41B8" w:rsidRDefault="003D1AF1" w:rsidP="00DF11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3D1AF1" w:rsidRPr="008A41B8" w:rsidRDefault="003D1AF1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3D1AF1" w:rsidRPr="008A41B8" w:rsidRDefault="003D1AF1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3D1AF1" w:rsidRPr="008A41B8" w:rsidRDefault="003D1AF1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3D1AF1" w:rsidRPr="008A41B8" w:rsidRDefault="003D1AF1" w:rsidP="00DF115D">
            <w:pPr>
              <w:rPr>
                <w:sz w:val="22"/>
              </w:rPr>
            </w:pPr>
            <w:proofErr w:type="gramStart"/>
            <w:r w:rsidRPr="008A41B8">
              <w:rPr>
                <w:sz w:val="22"/>
              </w:rPr>
              <w:t>Доля объектов культурного наследия местного (муниципального) значения, в отношении которых проведена</w:t>
            </w:r>
            <w:r>
              <w:rPr>
                <w:sz w:val="22"/>
              </w:rPr>
              <w:t xml:space="preserve"> историко-культурная экспертиза</w:t>
            </w:r>
            <w:proofErr w:type="gramEnd"/>
            <w:r>
              <w:rPr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8" w:type="dxa"/>
            <w:gridSpan w:val="3"/>
            <w:tcBorders>
              <w:bottom w:val="single" w:sz="4" w:space="0" w:color="auto"/>
            </w:tcBorders>
          </w:tcPr>
          <w:p w:rsidR="003D1AF1" w:rsidRPr="008A41B8" w:rsidRDefault="003D1AF1" w:rsidP="00DF115D">
            <w:pPr>
              <w:rPr>
                <w:sz w:val="22"/>
              </w:rPr>
            </w:pPr>
            <w:r w:rsidRPr="008A41B8">
              <w:rPr>
                <w:sz w:val="22"/>
              </w:rPr>
              <w:t>%</w:t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</w:tcPr>
          <w:p w:rsidR="003D1AF1" w:rsidRPr="00236AE1" w:rsidRDefault="003D1AF1" w:rsidP="00DF115D">
            <w:pPr>
              <w:pStyle w:val="Pro-Tab0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t>35,7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3D1AF1" w:rsidRPr="00236AE1" w:rsidRDefault="003D1AF1" w:rsidP="00DF115D">
            <w:pPr>
              <w:pStyle w:val="Pro-Tab0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t>28,5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3D1AF1" w:rsidRPr="008A41B8" w:rsidRDefault="003D1AF1" w:rsidP="00DF115D">
            <w:pPr>
              <w:jc w:val="center"/>
              <w:rPr>
                <w:sz w:val="20"/>
                <w:szCs w:val="20"/>
              </w:rPr>
            </w:pPr>
          </w:p>
        </w:tc>
      </w:tr>
      <w:tr w:rsidR="003D1AF1" w:rsidRPr="008A41B8" w:rsidTr="00A337CF">
        <w:trPr>
          <w:gridAfter w:val="1"/>
          <w:wAfter w:w="20" w:type="dxa"/>
          <w:trHeight w:val="81"/>
        </w:trPr>
        <w:tc>
          <w:tcPr>
            <w:tcW w:w="801" w:type="dxa"/>
            <w:vMerge/>
          </w:tcPr>
          <w:p w:rsidR="003D1AF1" w:rsidRPr="008A41B8" w:rsidRDefault="003D1AF1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3D1AF1" w:rsidRPr="008A41B8" w:rsidRDefault="003D1AF1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3D1AF1" w:rsidRPr="008A41B8" w:rsidRDefault="003D1AF1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3D1AF1" w:rsidRPr="008A41B8" w:rsidRDefault="003D1AF1" w:rsidP="00DF115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3D1AF1" w:rsidRPr="008A41B8" w:rsidRDefault="003D1AF1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3D1AF1" w:rsidRPr="008A41B8" w:rsidRDefault="003D1AF1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3D1AF1" w:rsidRPr="008A41B8" w:rsidRDefault="003D1AF1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3D1AF1" w:rsidRPr="008A41B8" w:rsidRDefault="003D1AF1" w:rsidP="00DF115D">
            <w:pPr>
              <w:rPr>
                <w:sz w:val="22"/>
              </w:rPr>
            </w:pPr>
            <w:r w:rsidRPr="008A41B8">
              <w:rPr>
                <w:sz w:val="22"/>
              </w:rPr>
              <w:t>Доля объектов культурного наследия местного (муниципального) значения, для которых разработаны проекты границ их территорий</w:t>
            </w:r>
          </w:p>
        </w:tc>
        <w:tc>
          <w:tcPr>
            <w:tcW w:w="568" w:type="dxa"/>
            <w:gridSpan w:val="3"/>
          </w:tcPr>
          <w:p w:rsidR="003D1AF1" w:rsidRPr="008A41B8" w:rsidRDefault="003D1AF1" w:rsidP="00DF115D">
            <w:pPr>
              <w:rPr>
                <w:sz w:val="22"/>
              </w:rPr>
            </w:pPr>
            <w:r w:rsidRPr="008A41B8">
              <w:rPr>
                <w:sz w:val="22"/>
              </w:rPr>
              <w:t>%</w:t>
            </w:r>
          </w:p>
        </w:tc>
        <w:tc>
          <w:tcPr>
            <w:tcW w:w="992" w:type="dxa"/>
            <w:gridSpan w:val="5"/>
          </w:tcPr>
          <w:p w:rsidR="003D1AF1" w:rsidRPr="00236AE1" w:rsidRDefault="003D1AF1" w:rsidP="00DF115D">
            <w:pPr>
              <w:pStyle w:val="Pro-Tab0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t>35,7</w:t>
            </w:r>
          </w:p>
        </w:tc>
        <w:tc>
          <w:tcPr>
            <w:tcW w:w="1134" w:type="dxa"/>
            <w:gridSpan w:val="4"/>
          </w:tcPr>
          <w:p w:rsidR="003D1AF1" w:rsidRPr="00236AE1" w:rsidRDefault="003D1AF1" w:rsidP="00DF115D">
            <w:pPr>
              <w:pStyle w:val="Pro-Tab0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t>28,5</w:t>
            </w:r>
          </w:p>
        </w:tc>
        <w:tc>
          <w:tcPr>
            <w:tcW w:w="1559" w:type="dxa"/>
            <w:gridSpan w:val="3"/>
          </w:tcPr>
          <w:p w:rsidR="003D1AF1" w:rsidRPr="008A41B8" w:rsidRDefault="003D1AF1" w:rsidP="00DF115D">
            <w:pPr>
              <w:jc w:val="center"/>
              <w:rPr>
                <w:sz w:val="20"/>
                <w:szCs w:val="20"/>
              </w:rPr>
            </w:pPr>
          </w:p>
        </w:tc>
      </w:tr>
      <w:tr w:rsidR="002B47CF" w:rsidRPr="008A41B8" w:rsidTr="00A337CF">
        <w:trPr>
          <w:gridAfter w:val="1"/>
          <w:wAfter w:w="20" w:type="dxa"/>
          <w:trHeight w:val="262"/>
        </w:trPr>
        <w:tc>
          <w:tcPr>
            <w:tcW w:w="801" w:type="dxa"/>
            <w:vMerge w:val="restart"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750" w:type="dxa"/>
            <w:vMerge w:val="restart"/>
          </w:tcPr>
          <w:p w:rsidR="002B47CF" w:rsidRPr="00236AE1" w:rsidRDefault="002B47CF" w:rsidP="004D635B">
            <w:pPr>
              <w:pStyle w:val="31"/>
              <w:jc w:val="left"/>
              <w:outlineLvl w:val="2"/>
              <w:rPr>
                <w:b w:val="0"/>
                <w:sz w:val="22"/>
                <w:szCs w:val="22"/>
                <w:lang w:eastAsia="ru-RU"/>
              </w:rPr>
            </w:pPr>
            <w:r w:rsidRPr="008A41B8">
              <w:rPr>
                <w:b w:val="0"/>
                <w:sz w:val="22"/>
                <w:szCs w:val="22"/>
                <w:lang w:eastAsia="ru-RU"/>
              </w:rPr>
              <w:t>Подпрограмма "Культурно-досуговая деятельность"</w:t>
            </w:r>
          </w:p>
        </w:tc>
        <w:tc>
          <w:tcPr>
            <w:tcW w:w="1460" w:type="dxa"/>
            <w:vMerge w:val="restart"/>
          </w:tcPr>
          <w:p w:rsidR="002B47CF" w:rsidRPr="008A41B8" w:rsidRDefault="002B47CF" w:rsidP="00DF115D">
            <w:pPr>
              <w:rPr>
                <w:sz w:val="22"/>
              </w:rPr>
            </w:pPr>
            <w:r w:rsidRPr="008A41B8">
              <w:rPr>
                <w:sz w:val="22"/>
              </w:rPr>
              <w:t>Комитет по культуре и туризму администрации городского округа Кинешма</w:t>
            </w:r>
            <w:r w:rsidR="003D1AF1">
              <w:rPr>
                <w:sz w:val="22"/>
              </w:rPr>
              <w:t>;</w:t>
            </w:r>
          </w:p>
          <w:p w:rsidR="002B47CF" w:rsidRPr="008A41B8" w:rsidRDefault="002B47CF" w:rsidP="00DF115D">
            <w:pPr>
              <w:rPr>
                <w:sz w:val="22"/>
              </w:rPr>
            </w:pPr>
            <w:r w:rsidRPr="008A41B8">
              <w:rPr>
                <w:sz w:val="22"/>
              </w:rPr>
              <w:t>Комитет по социальной и молодёжной политике администрации городского округа Кинешма</w:t>
            </w:r>
          </w:p>
        </w:tc>
        <w:tc>
          <w:tcPr>
            <w:tcW w:w="1375" w:type="dxa"/>
            <w:gridSpan w:val="2"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26 184,6</w:t>
            </w:r>
          </w:p>
        </w:tc>
        <w:tc>
          <w:tcPr>
            <w:tcW w:w="1276" w:type="dxa"/>
            <w:gridSpan w:val="2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7 445,1</w:t>
            </w:r>
          </w:p>
        </w:tc>
        <w:tc>
          <w:tcPr>
            <w:tcW w:w="1559" w:type="dxa"/>
            <w:gridSpan w:val="3"/>
            <w:vMerge w:val="restart"/>
          </w:tcPr>
          <w:p w:rsidR="002B47CF" w:rsidRPr="008A41B8" w:rsidRDefault="002B47CF" w:rsidP="00DF115D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31 033,3</w:t>
            </w:r>
          </w:p>
        </w:tc>
      </w:tr>
      <w:tr w:rsidR="002B47CF" w:rsidRPr="008A41B8" w:rsidTr="00A337CF">
        <w:trPr>
          <w:gridAfter w:val="1"/>
          <w:wAfter w:w="20" w:type="dxa"/>
          <w:trHeight w:val="262"/>
        </w:trPr>
        <w:tc>
          <w:tcPr>
            <w:tcW w:w="801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2B47CF" w:rsidRPr="008A41B8" w:rsidRDefault="002B47CF" w:rsidP="00DF115D">
            <w:pPr>
              <w:rPr>
                <w:b/>
                <w:sz w:val="20"/>
                <w:szCs w:val="20"/>
              </w:rPr>
            </w:pPr>
            <w:r w:rsidRPr="004D635B">
              <w:rPr>
                <w:sz w:val="20"/>
                <w:szCs w:val="20"/>
              </w:rPr>
              <w:t>бюджетные ассигнования</w:t>
            </w:r>
            <w:r w:rsidRPr="008A41B8">
              <w:rPr>
                <w:b/>
                <w:sz w:val="20"/>
                <w:szCs w:val="20"/>
              </w:rPr>
              <w:t xml:space="preserve"> </w:t>
            </w:r>
            <w:r w:rsidRPr="008A41B8">
              <w:rPr>
                <w:sz w:val="20"/>
                <w:szCs w:val="20"/>
              </w:rPr>
              <w:t>всего,</w:t>
            </w:r>
            <w:r w:rsidRPr="008A41B8">
              <w:rPr>
                <w:b/>
                <w:sz w:val="20"/>
                <w:szCs w:val="20"/>
              </w:rPr>
              <w:br/>
            </w:r>
            <w:r w:rsidRPr="008A41B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26 184,6</w:t>
            </w:r>
          </w:p>
        </w:tc>
        <w:tc>
          <w:tcPr>
            <w:tcW w:w="1276" w:type="dxa"/>
            <w:gridSpan w:val="2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7 445,1</w:t>
            </w:r>
          </w:p>
        </w:tc>
        <w:tc>
          <w:tcPr>
            <w:tcW w:w="1559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31 033,3</w:t>
            </w:r>
          </w:p>
        </w:tc>
      </w:tr>
      <w:tr w:rsidR="002B47CF" w:rsidRPr="008A41B8" w:rsidTr="00A337CF">
        <w:trPr>
          <w:gridAfter w:val="1"/>
          <w:wAfter w:w="20" w:type="dxa"/>
          <w:trHeight w:val="262"/>
        </w:trPr>
        <w:tc>
          <w:tcPr>
            <w:tcW w:w="801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20 370,9</w:t>
            </w:r>
          </w:p>
        </w:tc>
        <w:tc>
          <w:tcPr>
            <w:tcW w:w="1276" w:type="dxa"/>
            <w:gridSpan w:val="2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5 618,4</w:t>
            </w:r>
          </w:p>
        </w:tc>
        <w:tc>
          <w:tcPr>
            <w:tcW w:w="1559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2B47CF" w:rsidRPr="008A41B8" w:rsidRDefault="002B47CF" w:rsidP="00DF115D">
            <w:pPr>
              <w:jc w:val="center"/>
              <w:rPr>
                <w:color w:val="FF0000"/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24 944,3</w:t>
            </w:r>
          </w:p>
        </w:tc>
      </w:tr>
      <w:tr w:rsidR="002B47CF" w:rsidRPr="008A41B8" w:rsidTr="00A337CF">
        <w:trPr>
          <w:gridAfter w:val="1"/>
          <w:wAfter w:w="20" w:type="dxa"/>
          <w:trHeight w:val="1101"/>
        </w:trPr>
        <w:tc>
          <w:tcPr>
            <w:tcW w:w="801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gridSpan w:val="3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5 813,7</w:t>
            </w:r>
          </w:p>
        </w:tc>
        <w:tc>
          <w:tcPr>
            <w:tcW w:w="1276" w:type="dxa"/>
            <w:gridSpan w:val="2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1 826,7</w:t>
            </w:r>
          </w:p>
        </w:tc>
        <w:tc>
          <w:tcPr>
            <w:tcW w:w="1559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6 089,0</w:t>
            </w:r>
          </w:p>
        </w:tc>
      </w:tr>
      <w:tr w:rsidR="002B47CF" w:rsidRPr="008A41B8" w:rsidTr="00A337CF">
        <w:trPr>
          <w:gridAfter w:val="1"/>
          <w:wAfter w:w="20" w:type="dxa"/>
          <w:trHeight w:val="506"/>
        </w:trPr>
        <w:tc>
          <w:tcPr>
            <w:tcW w:w="801" w:type="dxa"/>
            <w:vMerge w:val="restart"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</w:tcPr>
          <w:p w:rsidR="002B47CF" w:rsidRPr="00236AE1" w:rsidRDefault="002B47CF" w:rsidP="00DF115D">
            <w:pPr>
              <w:pStyle w:val="31"/>
              <w:jc w:val="left"/>
              <w:outlineLvl w:val="2"/>
              <w:rPr>
                <w:b w:val="0"/>
                <w:sz w:val="22"/>
                <w:szCs w:val="22"/>
                <w:lang w:eastAsia="ru-RU"/>
              </w:rPr>
            </w:pPr>
            <w:r w:rsidRPr="008A41B8">
              <w:rPr>
                <w:b w:val="0"/>
                <w:sz w:val="22"/>
                <w:szCs w:val="22"/>
                <w:lang w:eastAsia="ru-RU"/>
              </w:rPr>
              <w:t xml:space="preserve">Основное мероприятие </w:t>
            </w:r>
            <w:r w:rsidRPr="008A41B8">
              <w:rPr>
                <w:b w:val="0"/>
                <w:color w:val="000000"/>
                <w:sz w:val="22"/>
                <w:szCs w:val="22"/>
                <w:lang w:eastAsia="ru-RU"/>
              </w:rPr>
              <w:t>«Организация культурного досуга и отдыха населения городского округа Кинешма»</w:t>
            </w:r>
            <w:r w:rsidRPr="008A41B8">
              <w:rPr>
                <w:b w:val="0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1460" w:type="dxa"/>
            <w:vMerge w:val="restart"/>
          </w:tcPr>
          <w:p w:rsidR="002B47CF" w:rsidRPr="008A41B8" w:rsidRDefault="002B47CF" w:rsidP="00DF115D">
            <w:pPr>
              <w:rPr>
                <w:sz w:val="22"/>
              </w:rPr>
            </w:pPr>
            <w:r w:rsidRPr="008A41B8">
              <w:rPr>
                <w:sz w:val="22"/>
              </w:rPr>
              <w:t>Комитет по культуре и туризму администрации городского округа Кинешма</w:t>
            </w:r>
          </w:p>
          <w:p w:rsidR="002B47CF" w:rsidRPr="008A41B8" w:rsidRDefault="002B47CF" w:rsidP="00DF115D">
            <w:pPr>
              <w:jc w:val="center"/>
              <w:rPr>
                <w:sz w:val="22"/>
              </w:rPr>
            </w:pPr>
          </w:p>
        </w:tc>
        <w:tc>
          <w:tcPr>
            <w:tcW w:w="1375" w:type="dxa"/>
            <w:gridSpan w:val="2"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25 884,6</w:t>
            </w:r>
          </w:p>
        </w:tc>
        <w:tc>
          <w:tcPr>
            <w:tcW w:w="1276" w:type="dxa"/>
            <w:gridSpan w:val="2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7 445,1</w:t>
            </w:r>
          </w:p>
        </w:tc>
        <w:tc>
          <w:tcPr>
            <w:tcW w:w="1559" w:type="dxa"/>
            <w:gridSpan w:val="3"/>
            <w:vMerge w:val="restart"/>
          </w:tcPr>
          <w:p w:rsidR="002B47CF" w:rsidRPr="008A41B8" w:rsidRDefault="002B47CF" w:rsidP="004D635B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2B47CF" w:rsidRPr="008A41B8" w:rsidRDefault="002B47CF" w:rsidP="00DF115D">
            <w:pPr>
              <w:jc w:val="center"/>
            </w:pPr>
            <w:r w:rsidRPr="008A41B8">
              <w:rPr>
                <w:sz w:val="20"/>
                <w:szCs w:val="20"/>
              </w:rPr>
              <w:t>27 533,3</w:t>
            </w:r>
          </w:p>
        </w:tc>
      </w:tr>
      <w:tr w:rsidR="002B47CF" w:rsidRPr="008A41B8" w:rsidTr="00A337CF">
        <w:trPr>
          <w:gridAfter w:val="1"/>
          <w:wAfter w:w="20" w:type="dxa"/>
          <w:trHeight w:val="262"/>
        </w:trPr>
        <w:tc>
          <w:tcPr>
            <w:tcW w:w="801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2B47CF" w:rsidRPr="008A41B8" w:rsidRDefault="002B47CF" w:rsidP="00DF115D">
            <w:pPr>
              <w:rPr>
                <w:b/>
                <w:sz w:val="20"/>
                <w:szCs w:val="20"/>
              </w:rPr>
            </w:pPr>
            <w:r w:rsidRPr="004D635B">
              <w:rPr>
                <w:sz w:val="20"/>
                <w:szCs w:val="20"/>
              </w:rPr>
              <w:t xml:space="preserve">бюджетные ассигнования </w:t>
            </w:r>
            <w:r w:rsidRPr="008A41B8">
              <w:rPr>
                <w:sz w:val="20"/>
                <w:szCs w:val="20"/>
              </w:rPr>
              <w:t>всего,</w:t>
            </w:r>
            <w:r w:rsidRPr="008A41B8">
              <w:rPr>
                <w:b/>
                <w:sz w:val="20"/>
                <w:szCs w:val="20"/>
              </w:rPr>
              <w:br/>
            </w:r>
            <w:r w:rsidRPr="008A41B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25 884,6</w:t>
            </w:r>
          </w:p>
        </w:tc>
        <w:tc>
          <w:tcPr>
            <w:tcW w:w="1276" w:type="dxa"/>
            <w:gridSpan w:val="2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7 445,1</w:t>
            </w:r>
          </w:p>
        </w:tc>
        <w:tc>
          <w:tcPr>
            <w:tcW w:w="1559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2B47CF" w:rsidRPr="008A41B8" w:rsidRDefault="002B47CF" w:rsidP="00DF115D">
            <w:pPr>
              <w:jc w:val="center"/>
            </w:pPr>
            <w:r w:rsidRPr="008A41B8">
              <w:rPr>
                <w:sz w:val="20"/>
                <w:szCs w:val="20"/>
              </w:rPr>
              <w:t>27 517,3</w:t>
            </w:r>
          </w:p>
        </w:tc>
      </w:tr>
      <w:tr w:rsidR="002B47CF" w:rsidRPr="008A41B8" w:rsidTr="00A337CF">
        <w:trPr>
          <w:gridAfter w:val="1"/>
          <w:wAfter w:w="20" w:type="dxa"/>
          <w:trHeight w:val="262"/>
        </w:trPr>
        <w:tc>
          <w:tcPr>
            <w:tcW w:w="801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20 070,9</w:t>
            </w:r>
          </w:p>
        </w:tc>
        <w:tc>
          <w:tcPr>
            <w:tcW w:w="1276" w:type="dxa"/>
            <w:gridSpan w:val="2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5 618,4</w:t>
            </w:r>
          </w:p>
        </w:tc>
        <w:tc>
          <w:tcPr>
            <w:tcW w:w="1559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2B47CF" w:rsidRPr="008A41B8" w:rsidRDefault="002B47CF" w:rsidP="00DF115D">
            <w:pPr>
              <w:jc w:val="center"/>
              <w:rPr>
                <w:color w:val="FF0000"/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21 444,3</w:t>
            </w:r>
          </w:p>
        </w:tc>
      </w:tr>
      <w:tr w:rsidR="002B47CF" w:rsidRPr="008A41B8" w:rsidTr="00A337CF">
        <w:trPr>
          <w:gridAfter w:val="1"/>
          <w:wAfter w:w="20" w:type="dxa"/>
          <w:trHeight w:val="1055"/>
        </w:trPr>
        <w:tc>
          <w:tcPr>
            <w:tcW w:w="801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gridSpan w:val="3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5 813,7</w:t>
            </w:r>
          </w:p>
        </w:tc>
        <w:tc>
          <w:tcPr>
            <w:tcW w:w="1276" w:type="dxa"/>
            <w:gridSpan w:val="2"/>
          </w:tcPr>
          <w:p w:rsidR="002B47CF" w:rsidRPr="008A41B8" w:rsidRDefault="002B47CF" w:rsidP="00DF115D">
            <w:pPr>
              <w:jc w:val="center"/>
              <w:rPr>
                <w:color w:val="FF0000"/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1 826,7</w:t>
            </w:r>
          </w:p>
        </w:tc>
        <w:tc>
          <w:tcPr>
            <w:tcW w:w="1559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2B47CF" w:rsidRPr="008A41B8" w:rsidRDefault="002B47CF" w:rsidP="00DF115D">
            <w:pPr>
              <w:jc w:val="center"/>
              <w:rPr>
                <w:color w:val="FF0000"/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6 089,0</w:t>
            </w:r>
          </w:p>
        </w:tc>
      </w:tr>
      <w:tr w:rsidR="002B47CF" w:rsidRPr="008A41B8" w:rsidTr="00A337CF">
        <w:trPr>
          <w:gridAfter w:val="1"/>
          <w:wAfter w:w="20" w:type="dxa"/>
          <w:trHeight w:val="295"/>
        </w:trPr>
        <w:tc>
          <w:tcPr>
            <w:tcW w:w="801" w:type="dxa"/>
            <w:vMerge w:val="restart"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750" w:type="dxa"/>
            <w:vMerge w:val="restart"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  <w:r w:rsidRPr="008A41B8">
              <w:rPr>
                <w:sz w:val="22"/>
              </w:rPr>
              <w:t>Мероприятие «Создание условий для обеспечения доступа различных социальных групп граждан к культурным благам, развитие самодеятельного народного творчества, поддержка учреждений культуры»»</w:t>
            </w:r>
          </w:p>
        </w:tc>
        <w:tc>
          <w:tcPr>
            <w:tcW w:w="1460" w:type="dxa"/>
            <w:vMerge w:val="restart"/>
          </w:tcPr>
          <w:p w:rsidR="002B47CF" w:rsidRPr="008A41B8" w:rsidRDefault="002B47CF" w:rsidP="00DF115D">
            <w:pPr>
              <w:rPr>
                <w:sz w:val="22"/>
              </w:rPr>
            </w:pPr>
            <w:r w:rsidRPr="008A41B8">
              <w:rPr>
                <w:sz w:val="22"/>
              </w:rPr>
              <w:t>Комитет по культуре и туризму администрации городского округа Кинешма</w:t>
            </w:r>
          </w:p>
          <w:p w:rsidR="002B47CF" w:rsidRPr="008A41B8" w:rsidRDefault="002B47CF" w:rsidP="00DF115D">
            <w:pPr>
              <w:rPr>
                <w:sz w:val="22"/>
              </w:rPr>
            </w:pPr>
          </w:p>
          <w:p w:rsidR="002B47CF" w:rsidRPr="008A41B8" w:rsidRDefault="002B47CF" w:rsidP="00DF115D">
            <w:pPr>
              <w:rPr>
                <w:sz w:val="22"/>
              </w:rPr>
            </w:pPr>
          </w:p>
          <w:p w:rsidR="002B47CF" w:rsidRPr="008A41B8" w:rsidRDefault="002B47CF" w:rsidP="00DF115D">
            <w:pPr>
              <w:rPr>
                <w:sz w:val="22"/>
              </w:rPr>
            </w:pPr>
          </w:p>
        </w:tc>
        <w:tc>
          <w:tcPr>
            <w:tcW w:w="1375" w:type="dxa"/>
            <w:gridSpan w:val="2"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19 244,1</w:t>
            </w:r>
          </w:p>
        </w:tc>
        <w:tc>
          <w:tcPr>
            <w:tcW w:w="1276" w:type="dxa"/>
            <w:gridSpan w:val="2"/>
          </w:tcPr>
          <w:p w:rsidR="002B47CF" w:rsidRPr="008A41B8" w:rsidRDefault="002B47CF" w:rsidP="00DF115D">
            <w:pPr>
              <w:jc w:val="center"/>
            </w:pPr>
            <w:r w:rsidRPr="008A41B8">
              <w:rPr>
                <w:sz w:val="20"/>
                <w:szCs w:val="20"/>
              </w:rPr>
              <w:t>5 382,6</w:t>
            </w:r>
          </w:p>
        </w:tc>
        <w:tc>
          <w:tcPr>
            <w:tcW w:w="1559" w:type="dxa"/>
            <w:gridSpan w:val="3"/>
            <w:vMerge w:val="restart"/>
          </w:tcPr>
          <w:p w:rsidR="002B47CF" w:rsidRPr="008A41B8" w:rsidRDefault="002B47CF" w:rsidP="004D635B">
            <w:pPr>
              <w:rPr>
                <w:sz w:val="22"/>
              </w:rPr>
            </w:pPr>
            <w:r w:rsidRPr="008A41B8">
              <w:rPr>
                <w:color w:val="000000"/>
                <w:sz w:val="22"/>
                <w:shd w:val="clear" w:color="auto" w:fill="FFFFFF"/>
              </w:rPr>
              <w:t xml:space="preserve">Бюджетные ассигнования были израсходованы на заработную плату, начисления на выплаты по оплате труда; </w:t>
            </w:r>
            <w:r w:rsidRPr="008A41B8">
              <w:rPr>
                <w:sz w:val="22"/>
              </w:rPr>
              <w:t xml:space="preserve">на оплату услуг связи, оплату за информационные услуги, коммунальные услуги, уплату </w:t>
            </w:r>
            <w:r w:rsidRPr="008A41B8">
              <w:rPr>
                <w:sz w:val="22"/>
              </w:rPr>
              <w:lastRenderedPageBreak/>
              <w:t>налогов, оплату за услуги охраны</w:t>
            </w:r>
          </w:p>
        </w:tc>
        <w:tc>
          <w:tcPr>
            <w:tcW w:w="2551" w:type="dxa"/>
            <w:gridSpan w:val="3"/>
            <w:vMerge w:val="restart"/>
          </w:tcPr>
          <w:p w:rsidR="002B47CF" w:rsidRPr="008A41B8" w:rsidRDefault="002B47CF" w:rsidP="00DF115D">
            <w:pPr>
              <w:rPr>
                <w:sz w:val="22"/>
              </w:rPr>
            </w:pPr>
            <w:r w:rsidRPr="008A41B8">
              <w:rPr>
                <w:sz w:val="22"/>
              </w:rPr>
              <w:lastRenderedPageBreak/>
              <w:t xml:space="preserve">Количество потребителей  предоставляемой услуги </w:t>
            </w:r>
          </w:p>
        </w:tc>
        <w:tc>
          <w:tcPr>
            <w:tcW w:w="568" w:type="dxa"/>
            <w:gridSpan w:val="3"/>
            <w:vMerge w:val="restart"/>
          </w:tcPr>
          <w:p w:rsidR="002B47CF" w:rsidRPr="00236AE1" w:rsidRDefault="002B47CF" w:rsidP="004D635B">
            <w:pPr>
              <w:pStyle w:val="Pro-Tab0"/>
              <w:spacing w:before="0" w:after="0"/>
              <w:ind w:left="-108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тыс. чел.</w:t>
            </w:r>
          </w:p>
        </w:tc>
        <w:tc>
          <w:tcPr>
            <w:tcW w:w="992" w:type="dxa"/>
            <w:gridSpan w:val="5"/>
            <w:vMerge w:val="restart"/>
          </w:tcPr>
          <w:p w:rsidR="002B47CF" w:rsidRPr="008A41B8" w:rsidRDefault="002B47CF" w:rsidP="00DF115D">
            <w:pPr>
              <w:jc w:val="center"/>
              <w:rPr>
                <w:sz w:val="22"/>
              </w:rPr>
            </w:pPr>
            <w:r w:rsidRPr="008A41B8">
              <w:rPr>
                <w:sz w:val="22"/>
              </w:rPr>
              <w:t>153,1</w:t>
            </w:r>
          </w:p>
        </w:tc>
        <w:tc>
          <w:tcPr>
            <w:tcW w:w="1134" w:type="dxa"/>
            <w:gridSpan w:val="4"/>
            <w:vMerge w:val="restart"/>
          </w:tcPr>
          <w:p w:rsidR="002B47CF" w:rsidRPr="008A41B8" w:rsidRDefault="002B47CF" w:rsidP="00DF115D">
            <w:pPr>
              <w:jc w:val="center"/>
              <w:rPr>
                <w:sz w:val="22"/>
              </w:rPr>
            </w:pPr>
            <w:r w:rsidRPr="008A41B8">
              <w:rPr>
                <w:sz w:val="22"/>
              </w:rPr>
              <w:t>41,5</w:t>
            </w:r>
          </w:p>
        </w:tc>
        <w:tc>
          <w:tcPr>
            <w:tcW w:w="1559" w:type="dxa"/>
            <w:gridSpan w:val="3"/>
          </w:tcPr>
          <w:p w:rsidR="002B47CF" w:rsidRPr="008A41B8" w:rsidRDefault="002B47CF" w:rsidP="00DF115D">
            <w:pPr>
              <w:jc w:val="center"/>
            </w:pPr>
            <w:r w:rsidRPr="008A41B8">
              <w:rPr>
                <w:sz w:val="20"/>
                <w:szCs w:val="20"/>
              </w:rPr>
              <w:t>20 577,5</w:t>
            </w:r>
          </w:p>
        </w:tc>
      </w:tr>
      <w:tr w:rsidR="002B47CF" w:rsidRPr="008A41B8" w:rsidTr="00A337CF">
        <w:trPr>
          <w:gridAfter w:val="1"/>
          <w:wAfter w:w="20" w:type="dxa"/>
          <w:trHeight w:val="262"/>
        </w:trPr>
        <w:tc>
          <w:tcPr>
            <w:tcW w:w="801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2B47CF" w:rsidRPr="008A41B8" w:rsidRDefault="002B47CF" w:rsidP="00DF115D">
            <w:pPr>
              <w:rPr>
                <w:b/>
                <w:sz w:val="20"/>
                <w:szCs w:val="20"/>
              </w:rPr>
            </w:pPr>
            <w:r w:rsidRPr="004D635B">
              <w:rPr>
                <w:sz w:val="20"/>
                <w:szCs w:val="20"/>
              </w:rPr>
              <w:t>бюджетные ассигнования</w:t>
            </w:r>
            <w:r w:rsidRPr="008A41B8">
              <w:rPr>
                <w:b/>
                <w:sz w:val="20"/>
                <w:szCs w:val="20"/>
              </w:rPr>
              <w:t xml:space="preserve"> </w:t>
            </w:r>
            <w:r w:rsidRPr="008A41B8">
              <w:rPr>
                <w:sz w:val="20"/>
                <w:szCs w:val="20"/>
              </w:rPr>
              <w:t>всего,</w:t>
            </w:r>
            <w:r w:rsidRPr="008A41B8">
              <w:rPr>
                <w:b/>
                <w:sz w:val="20"/>
                <w:szCs w:val="20"/>
              </w:rPr>
              <w:br/>
            </w:r>
            <w:r w:rsidRPr="008A41B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2B47CF" w:rsidRPr="008A41B8" w:rsidRDefault="002B47CF" w:rsidP="00DF115D">
            <w:pPr>
              <w:jc w:val="center"/>
            </w:pPr>
            <w:r w:rsidRPr="008A41B8">
              <w:rPr>
                <w:sz w:val="20"/>
                <w:szCs w:val="20"/>
              </w:rPr>
              <w:t>19 244,1</w:t>
            </w:r>
          </w:p>
        </w:tc>
        <w:tc>
          <w:tcPr>
            <w:tcW w:w="1276" w:type="dxa"/>
            <w:gridSpan w:val="2"/>
          </w:tcPr>
          <w:p w:rsidR="002B47CF" w:rsidRPr="008A41B8" w:rsidRDefault="002B47CF" w:rsidP="00DF115D">
            <w:pPr>
              <w:jc w:val="center"/>
            </w:pPr>
            <w:r w:rsidRPr="008A41B8">
              <w:rPr>
                <w:sz w:val="20"/>
                <w:szCs w:val="20"/>
              </w:rPr>
              <w:t>5 382,6</w:t>
            </w:r>
          </w:p>
        </w:tc>
        <w:tc>
          <w:tcPr>
            <w:tcW w:w="1559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2B47CF" w:rsidRPr="008A41B8" w:rsidRDefault="002B47CF" w:rsidP="00DF11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2B47CF" w:rsidRPr="008A41B8" w:rsidRDefault="002B47CF" w:rsidP="00DF115D">
            <w:pPr>
              <w:jc w:val="center"/>
            </w:pPr>
            <w:r w:rsidRPr="008A41B8">
              <w:rPr>
                <w:sz w:val="20"/>
                <w:szCs w:val="20"/>
              </w:rPr>
              <w:t>20 577,5</w:t>
            </w:r>
          </w:p>
        </w:tc>
      </w:tr>
      <w:tr w:rsidR="00595EDA" w:rsidRPr="008A41B8" w:rsidTr="00A337CF">
        <w:trPr>
          <w:gridAfter w:val="1"/>
          <w:wAfter w:w="20" w:type="dxa"/>
          <w:trHeight w:val="230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595EDA" w:rsidRPr="008A41B8" w:rsidRDefault="00595EDA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</w:tcPr>
          <w:p w:rsidR="00595EDA" w:rsidRPr="008A41B8" w:rsidRDefault="00595EDA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</w:tcPr>
          <w:p w:rsidR="00595EDA" w:rsidRPr="008A41B8" w:rsidRDefault="00595EDA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  <w:tcBorders>
              <w:bottom w:val="single" w:sz="4" w:space="0" w:color="auto"/>
            </w:tcBorders>
          </w:tcPr>
          <w:p w:rsidR="00595EDA" w:rsidRPr="008A41B8" w:rsidRDefault="00595EDA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  <w:vMerge w:val="restart"/>
            <w:tcBorders>
              <w:bottom w:val="single" w:sz="4" w:space="0" w:color="auto"/>
            </w:tcBorders>
          </w:tcPr>
          <w:p w:rsidR="00595EDA" w:rsidRPr="008A41B8" w:rsidRDefault="00595EDA" w:rsidP="00DF115D">
            <w:pPr>
              <w:jc w:val="center"/>
            </w:pPr>
            <w:r w:rsidRPr="008A41B8">
              <w:rPr>
                <w:sz w:val="20"/>
                <w:szCs w:val="20"/>
              </w:rPr>
              <w:t>19 244,1</w:t>
            </w: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</w:tcPr>
          <w:p w:rsidR="00595EDA" w:rsidRPr="008A41B8" w:rsidRDefault="00595EDA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5 382,6</w:t>
            </w: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595EDA" w:rsidRPr="008A41B8" w:rsidRDefault="00595EDA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bottom w:val="single" w:sz="4" w:space="0" w:color="auto"/>
            </w:tcBorders>
          </w:tcPr>
          <w:p w:rsidR="00595EDA" w:rsidRPr="008A41B8" w:rsidRDefault="00595EDA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tcBorders>
              <w:bottom w:val="single" w:sz="4" w:space="0" w:color="auto"/>
            </w:tcBorders>
          </w:tcPr>
          <w:p w:rsidR="00595EDA" w:rsidRPr="008A41B8" w:rsidRDefault="00595EDA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tcBorders>
              <w:bottom w:val="single" w:sz="4" w:space="0" w:color="auto"/>
            </w:tcBorders>
          </w:tcPr>
          <w:p w:rsidR="00595EDA" w:rsidRPr="008A41B8" w:rsidRDefault="00595EDA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</w:tcPr>
          <w:p w:rsidR="00595EDA" w:rsidRPr="008A41B8" w:rsidRDefault="00595EDA" w:rsidP="00DF11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  <w:tcBorders>
              <w:bottom w:val="single" w:sz="4" w:space="0" w:color="auto"/>
            </w:tcBorders>
          </w:tcPr>
          <w:p w:rsidR="00595EDA" w:rsidRPr="008A41B8" w:rsidRDefault="00595EDA" w:rsidP="00DF115D">
            <w:pPr>
              <w:jc w:val="center"/>
            </w:pPr>
            <w:r w:rsidRPr="008A41B8">
              <w:rPr>
                <w:sz w:val="20"/>
                <w:szCs w:val="20"/>
              </w:rPr>
              <w:t>20 577,5</w:t>
            </w:r>
          </w:p>
        </w:tc>
      </w:tr>
      <w:tr w:rsidR="00595EDA" w:rsidRPr="008A41B8" w:rsidTr="00A337CF">
        <w:trPr>
          <w:gridAfter w:val="1"/>
          <w:wAfter w:w="20" w:type="dxa"/>
          <w:trHeight w:val="574"/>
        </w:trPr>
        <w:tc>
          <w:tcPr>
            <w:tcW w:w="801" w:type="dxa"/>
            <w:vMerge/>
          </w:tcPr>
          <w:p w:rsidR="00595EDA" w:rsidRPr="008A41B8" w:rsidRDefault="00595EDA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595EDA" w:rsidRPr="008A41B8" w:rsidRDefault="00595EDA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595EDA" w:rsidRPr="008A41B8" w:rsidRDefault="00595EDA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595EDA" w:rsidRPr="008A41B8" w:rsidRDefault="00595EDA" w:rsidP="00DF11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595EDA" w:rsidRPr="008A41B8" w:rsidRDefault="00595EDA" w:rsidP="00DF11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595EDA" w:rsidRPr="008A41B8" w:rsidRDefault="00595EDA" w:rsidP="00DF11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595EDA" w:rsidRPr="008A41B8" w:rsidRDefault="00595EDA" w:rsidP="00DF115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595EDA" w:rsidRPr="008A41B8" w:rsidRDefault="00595EDA" w:rsidP="00DF115D">
            <w:pPr>
              <w:rPr>
                <w:sz w:val="22"/>
              </w:rPr>
            </w:pPr>
            <w:r w:rsidRPr="008A41B8">
              <w:rPr>
                <w:sz w:val="22"/>
              </w:rPr>
              <w:t>Количество участников клубных формирований</w:t>
            </w:r>
          </w:p>
        </w:tc>
        <w:tc>
          <w:tcPr>
            <w:tcW w:w="568" w:type="dxa"/>
            <w:gridSpan w:val="3"/>
          </w:tcPr>
          <w:p w:rsidR="00595EDA" w:rsidRPr="00236AE1" w:rsidRDefault="00595EDA" w:rsidP="00DF115D">
            <w:pPr>
              <w:pStyle w:val="Pro-Tab0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t>чел.</w:t>
            </w:r>
          </w:p>
          <w:p w:rsidR="00595EDA" w:rsidRPr="00236AE1" w:rsidRDefault="00595EDA" w:rsidP="00DF115D">
            <w:pPr>
              <w:pStyle w:val="Pro-Tab0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92" w:type="dxa"/>
            <w:gridSpan w:val="5"/>
          </w:tcPr>
          <w:p w:rsidR="00595EDA" w:rsidRPr="008A41B8" w:rsidRDefault="00595EDA" w:rsidP="00DF115D">
            <w:pPr>
              <w:jc w:val="center"/>
              <w:rPr>
                <w:sz w:val="22"/>
              </w:rPr>
            </w:pPr>
            <w:r w:rsidRPr="008A41B8">
              <w:rPr>
                <w:sz w:val="22"/>
              </w:rPr>
              <w:t>1495</w:t>
            </w:r>
          </w:p>
        </w:tc>
        <w:tc>
          <w:tcPr>
            <w:tcW w:w="1134" w:type="dxa"/>
            <w:gridSpan w:val="4"/>
          </w:tcPr>
          <w:p w:rsidR="00595EDA" w:rsidRPr="008A41B8" w:rsidRDefault="00595EDA" w:rsidP="00DF115D">
            <w:pPr>
              <w:jc w:val="center"/>
              <w:rPr>
                <w:sz w:val="22"/>
              </w:rPr>
            </w:pPr>
            <w:r w:rsidRPr="008A41B8">
              <w:rPr>
                <w:sz w:val="22"/>
              </w:rPr>
              <w:t>1495</w:t>
            </w:r>
          </w:p>
        </w:tc>
        <w:tc>
          <w:tcPr>
            <w:tcW w:w="1559" w:type="dxa"/>
            <w:gridSpan w:val="3"/>
            <w:vMerge/>
          </w:tcPr>
          <w:p w:rsidR="00595EDA" w:rsidRPr="008A41B8" w:rsidRDefault="00595EDA" w:rsidP="00DF115D">
            <w:pPr>
              <w:jc w:val="center"/>
              <w:rPr>
                <w:sz w:val="22"/>
              </w:rPr>
            </w:pPr>
          </w:p>
        </w:tc>
      </w:tr>
      <w:tr w:rsidR="00595EDA" w:rsidRPr="008A41B8" w:rsidTr="00A337CF">
        <w:trPr>
          <w:gridAfter w:val="1"/>
          <w:wAfter w:w="20" w:type="dxa"/>
          <w:trHeight w:val="798"/>
        </w:trPr>
        <w:tc>
          <w:tcPr>
            <w:tcW w:w="801" w:type="dxa"/>
            <w:vMerge/>
          </w:tcPr>
          <w:p w:rsidR="00595EDA" w:rsidRPr="008A41B8" w:rsidRDefault="00595EDA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595EDA" w:rsidRPr="008A41B8" w:rsidRDefault="00595EDA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595EDA" w:rsidRPr="008A41B8" w:rsidRDefault="00595EDA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595EDA" w:rsidRPr="008A41B8" w:rsidRDefault="00595EDA" w:rsidP="00DF11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595EDA" w:rsidRPr="008A41B8" w:rsidRDefault="00595EDA" w:rsidP="00DF11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595EDA" w:rsidRPr="008A41B8" w:rsidRDefault="00595EDA" w:rsidP="00DF11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595EDA" w:rsidRPr="008A41B8" w:rsidRDefault="00595EDA" w:rsidP="00DF115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595EDA" w:rsidRPr="008A41B8" w:rsidRDefault="00595EDA" w:rsidP="00DF115D">
            <w:pPr>
              <w:rPr>
                <w:sz w:val="22"/>
              </w:rPr>
            </w:pPr>
            <w:r w:rsidRPr="008A41B8">
              <w:rPr>
                <w:sz w:val="22"/>
              </w:rPr>
              <w:t>Количество кружков, объедине</w:t>
            </w:r>
            <w:r>
              <w:rPr>
                <w:sz w:val="22"/>
              </w:rPr>
              <w:t>ний, клубов по интересам и т.п.</w:t>
            </w:r>
          </w:p>
        </w:tc>
        <w:tc>
          <w:tcPr>
            <w:tcW w:w="568" w:type="dxa"/>
            <w:gridSpan w:val="3"/>
          </w:tcPr>
          <w:p w:rsidR="00595EDA" w:rsidRPr="00236AE1" w:rsidRDefault="00595EDA" w:rsidP="00DF115D">
            <w:pPr>
              <w:pStyle w:val="Pro-Tab0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t>ед.</w:t>
            </w:r>
          </w:p>
        </w:tc>
        <w:tc>
          <w:tcPr>
            <w:tcW w:w="992" w:type="dxa"/>
            <w:gridSpan w:val="5"/>
          </w:tcPr>
          <w:p w:rsidR="00595EDA" w:rsidRPr="008A41B8" w:rsidRDefault="00595EDA" w:rsidP="00DF115D">
            <w:pPr>
              <w:jc w:val="center"/>
              <w:rPr>
                <w:sz w:val="22"/>
              </w:rPr>
            </w:pPr>
            <w:r w:rsidRPr="008A41B8">
              <w:rPr>
                <w:sz w:val="22"/>
              </w:rPr>
              <w:t>46</w:t>
            </w:r>
          </w:p>
        </w:tc>
        <w:tc>
          <w:tcPr>
            <w:tcW w:w="1134" w:type="dxa"/>
            <w:gridSpan w:val="4"/>
          </w:tcPr>
          <w:p w:rsidR="00595EDA" w:rsidRPr="008A41B8" w:rsidRDefault="00595EDA" w:rsidP="00DF115D">
            <w:pPr>
              <w:jc w:val="center"/>
              <w:rPr>
                <w:sz w:val="22"/>
              </w:rPr>
            </w:pPr>
            <w:r w:rsidRPr="008A41B8">
              <w:rPr>
                <w:sz w:val="22"/>
              </w:rPr>
              <w:t>46</w:t>
            </w:r>
          </w:p>
        </w:tc>
        <w:tc>
          <w:tcPr>
            <w:tcW w:w="1559" w:type="dxa"/>
            <w:gridSpan w:val="3"/>
            <w:vMerge/>
          </w:tcPr>
          <w:p w:rsidR="00595EDA" w:rsidRPr="008A41B8" w:rsidRDefault="00595EDA" w:rsidP="00DF115D">
            <w:pPr>
              <w:jc w:val="center"/>
              <w:rPr>
                <w:sz w:val="22"/>
              </w:rPr>
            </w:pPr>
          </w:p>
        </w:tc>
      </w:tr>
      <w:tr w:rsidR="00595EDA" w:rsidRPr="008A41B8" w:rsidTr="00A337CF">
        <w:trPr>
          <w:gridAfter w:val="1"/>
          <w:wAfter w:w="20" w:type="dxa"/>
          <w:trHeight w:val="1808"/>
        </w:trPr>
        <w:tc>
          <w:tcPr>
            <w:tcW w:w="801" w:type="dxa"/>
            <w:vMerge/>
          </w:tcPr>
          <w:p w:rsidR="00595EDA" w:rsidRPr="008A41B8" w:rsidRDefault="00595EDA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595EDA" w:rsidRPr="008A41B8" w:rsidRDefault="00595EDA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595EDA" w:rsidRPr="008A41B8" w:rsidRDefault="00595EDA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595EDA" w:rsidRPr="008A41B8" w:rsidRDefault="00595EDA" w:rsidP="00DF11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595EDA" w:rsidRPr="008A41B8" w:rsidRDefault="00595EDA" w:rsidP="00DF11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595EDA" w:rsidRPr="008A41B8" w:rsidRDefault="00595EDA" w:rsidP="00DF11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595EDA" w:rsidRPr="008A41B8" w:rsidRDefault="00595EDA" w:rsidP="00DF115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595EDA" w:rsidRPr="008A41B8" w:rsidRDefault="00595EDA" w:rsidP="00DF115D">
            <w:pPr>
              <w:rPr>
                <w:sz w:val="22"/>
              </w:rPr>
            </w:pPr>
            <w:r w:rsidRPr="008A41B8">
              <w:rPr>
                <w:sz w:val="22"/>
              </w:rPr>
              <w:t>Число лауреатов и призеров городских, региональных, всероссийских и международных детских и юношеских фестивалей, конкурсов</w:t>
            </w:r>
          </w:p>
        </w:tc>
        <w:tc>
          <w:tcPr>
            <w:tcW w:w="568" w:type="dxa"/>
            <w:gridSpan w:val="3"/>
          </w:tcPr>
          <w:p w:rsidR="00595EDA" w:rsidRPr="00236AE1" w:rsidRDefault="00595EDA" w:rsidP="00DF115D">
            <w:pPr>
              <w:pStyle w:val="Pro-Tab0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t>чел.</w:t>
            </w:r>
          </w:p>
          <w:p w:rsidR="00595EDA" w:rsidRPr="00236AE1" w:rsidRDefault="00595EDA" w:rsidP="00DF115D">
            <w:pPr>
              <w:pStyle w:val="Pro-Tab0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92" w:type="dxa"/>
            <w:gridSpan w:val="5"/>
          </w:tcPr>
          <w:p w:rsidR="00595EDA" w:rsidRPr="008A41B8" w:rsidRDefault="00595EDA" w:rsidP="00DF115D">
            <w:pPr>
              <w:jc w:val="center"/>
              <w:rPr>
                <w:sz w:val="22"/>
              </w:rPr>
            </w:pPr>
            <w:r w:rsidRPr="008A41B8">
              <w:rPr>
                <w:sz w:val="22"/>
              </w:rPr>
              <w:t>32</w:t>
            </w:r>
          </w:p>
        </w:tc>
        <w:tc>
          <w:tcPr>
            <w:tcW w:w="1134" w:type="dxa"/>
            <w:gridSpan w:val="4"/>
          </w:tcPr>
          <w:p w:rsidR="00595EDA" w:rsidRPr="008A41B8" w:rsidRDefault="00595EDA" w:rsidP="00DF115D">
            <w:pPr>
              <w:jc w:val="center"/>
              <w:rPr>
                <w:sz w:val="22"/>
              </w:rPr>
            </w:pPr>
            <w:r w:rsidRPr="008A41B8">
              <w:rPr>
                <w:sz w:val="22"/>
              </w:rPr>
              <w:t>21</w:t>
            </w:r>
          </w:p>
        </w:tc>
        <w:tc>
          <w:tcPr>
            <w:tcW w:w="1559" w:type="dxa"/>
            <w:gridSpan w:val="3"/>
            <w:vMerge/>
          </w:tcPr>
          <w:p w:rsidR="00595EDA" w:rsidRPr="008A41B8" w:rsidRDefault="00595EDA" w:rsidP="00DF115D">
            <w:pPr>
              <w:jc w:val="center"/>
              <w:rPr>
                <w:sz w:val="22"/>
              </w:rPr>
            </w:pPr>
          </w:p>
        </w:tc>
      </w:tr>
      <w:tr w:rsidR="00595EDA" w:rsidRPr="008A41B8" w:rsidTr="00A337CF">
        <w:trPr>
          <w:gridAfter w:val="1"/>
          <w:wAfter w:w="20" w:type="dxa"/>
          <w:trHeight w:val="1808"/>
        </w:trPr>
        <w:tc>
          <w:tcPr>
            <w:tcW w:w="801" w:type="dxa"/>
            <w:vMerge/>
          </w:tcPr>
          <w:p w:rsidR="00595EDA" w:rsidRPr="008A41B8" w:rsidRDefault="00595EDA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595EDA" w:rsidRPr="008A41B8" w:rsidRDefault="00595EDA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595EDA" w:rsidRPr="008A41B8" w:rsidRDefault="00595EDA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595EDA" w:rsidRPr="008A41B8" w:rsidRDefault="00595EDA" w:rsidP="00DF11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595EDA" w:rsidRPr="008A41B8" w:rsidRDefault="00595EDA" w:rsidP="00DF11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595EDA" w:rsidRPr="008A41B8" w:rsidRDefault="00595EDA" w:rsidP="00DF11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595EDA" w:rsidRPr="008A41B8" w:rsidRDefault="00595EDA" w:rsidP="00DF115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595EDA" w:rsidRPr="008A41B8" w:rsidRDefault="00595EDA" w:rsidP="009D1A00">
            <w:pPr>
              <w:rPr>
                <w:sz w:val="22"/>
              </w:rPr>
            </w:pPr>
            <w:r w:rsidRPr="008A41B8">
              <w:rPr>
                <w:sz w:val="22"/>
              </w:rPr>
              <w:t>Число участников городских, региональных, всероссийских и международных детских и юношеских фестивалей, конкурсов</w:t>
            </w:r>
          </w:p>
        </w:tc>
        <w:tc>
          <w:tcPr>
            <w:tcW w:w="568" w:type="dxa"/>
            <w:gridSpan w:val="3"/>
          </w:tcPr>
          <w:p w:rsidR="00595EDA" w:rsidRPr="00236AE1" w:rsidRDefault="00595EDA" w:rsidP="009D1A00">
            <w:pPr>
              <w:pStyle w:val="Pro-Tab0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t>чел.</w:t>
            </w:r>
          </w:p>
          <w:p w:rsidR="00595EDA" w:rsidRPr="00236AE1" w:rsidRDefault="00595EDA" w:rsidP="009D1A00">
            <w:pPr>
              <w:pStyle w:val="Pro-Tab0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92" w:type="dxa"/>
            <w:gridSpan w:val="5"/>
          </w:tcPr>
          <w:p w:rsidR="00595EDA" w:rsidRPr="008A41B8" w:rsidRDefault="00595EDA" w:rsidP="009D1A00">
            <w:pPr>
              <w:jc w:val="center"/>
              <w:rPr>
                <w:sz w:val="22"/>
              </w:rPr>
            </w:pPr>
            <w:r w:rsidRPr="008A41B8">
              <w:rPr>
                <w:sz w:val="22"/>
              </w:rPr>
              <w:t>321</w:t>
            </w:r>
          </w:p>
        </w:tc>
        <w:tc>
          <w:tcPr>
            <w:tcW w:w="1134" w:type="dxa"/>
            <w:gridSpan w:val="4"/>
          </w:tcPr>
          <w:p w:rsidR="00595EDA" w:rsidRPr="008A41B8" w:rsidRDefault="00595EDA" w:rsidP="009D1A00">
            <w:pPr>
              <w:jc w:val="center"/>
              <w:rPr>
                <w:sz w:val="22"/>
              </w:rPr>
            </w:pPr>
            <w:r w:rsidRPr="008A41B8">
              <w:rPr>
                <w:sz w:val="22"/>
              </w:rPr>
              <w:t>162</w:t>
            </w:r>
          </w:p>
        </w:tc>
        <w:tc>
          <w:tcPr>
            <w:tcW w:w="1559" w:type="dxa"/>
            <w:gridSpan w:val="3"/>
            <w:vMerge/>
          </w:tcPr>
          <w:p w:rsidR="00595EDA" w:rsidRPr="008A41B8" w:rsidRDefault="00595EDA" w:rsidP="00DF115D">
            <w:pPr>
              <w:jc w:val="center"/>
              <w:rPr>
                <w:sz w:val="22"/>
              </w:rPr>
            </w:pPr>
          </w:p>
        </w:tc>
      </w:tr>
      <w:tr w:rsidR="002B47CF" w:rsidRPr="008A41B8" w:rsidTr="00A337CF">
        <w:trPr>
          <w:gridAfter w:val="1"/>
          <w:wAfter w:w="20" w:type="dxa"/>
          <w:trHeight w:val="507"/>
        </w:trPr>
        <w:tc>
          <w:tcPr>
            <w:tcW w:w="801" w:type="dxa"/>
            <w:vMerge w:val="restart"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2.1.2</w:t>
            </w:r>
          </w:p>
        </w:tc>
        <w:tc>
          <w:tcPr>
            <w:tcW w:w="1750" w:type="dxa"/>
            <w:vMerge w:val="restart"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  <w:r w:rsidRPr="008A41B8">
              <w:rPr>
                <w:sz w:val="22"/>
              </w:rPr>
              <w:t>Мероприятие «Организация проведения массовых мероприятий»</w:t>
            </w:r>
          </w:p>
        </w:tc>
        <w:tc>
          <w:tcPr>
            <w:tcW w:w="1460" w:type="dxa"/>
            <w:vMerge w:val="restart"/>
          </w:tcPr>
          <w:p w:rsidR="002B47CF" w:rsidRPr="008A41B8" w:rsidRDefault="002B47CF" w:rsidP="00DF115D">
            <w:pPr>
              <w:rPr>
                <w:sz w:val="22"/>
              </w:rPr>
            </w:pPr>
            <w:r w:rsidRPr="008A41B8">
              <w:rPr>
                <w:sz w:val="22"/>
              </w:rPr>
              <w:t>Комитет по культуре и туризму администрации городского округа Кинешма</w:t>
            </w:r>
            <w:r>
              <w:rPr>
                <w:sz w:val="22"/>
              </w:rPr>
              <w:t>;</w:t>
            </w:r>
          </w:p>
          <w:p w:rsidR="002B47CF" w:rsidRPr="008A41B8" w:rsidRDefault="002B47CF" w:rsidP="00DF115D">
            <w:pPr>
              <w:rPr>
                <w:sz w:val="22"/>
              </w:rPr>
            </w:pPr>
            <w:r w:rsidRPr="008A41B8">
              <w:rPr>
                <w:sz w:val="22"/>
              </w:rPr>
              <w:t>Комитет по социальной и молодёжной политике администрации городского округа Кинешма</w:t>
            </w:r>
          </w:p>
        </w:tc>
        <w:tc>
          <w:tcPr>
            <w:tcW w:w="1375" w:type="dxa"/>
            <w:gridSpan w:val="2"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520,8</w:t>
            </w:r>
          </w:p>
        </w:tc>
        <w:tc>
          <w:tcPr>
            <w:tcW w:w="1276" w:type="dxa"/>
            <w:gridSpan w:val="2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93,1</w:t>
            </w:r>
          </w:p>
        </w:tc>
        <w:tc>
          <w:tcPr>
            <w:tcW w:w="1559" w:type="dxa"/>
            <w:gridSpan w:val="3"/>
            <w:vMerge w:val="restart"/>
          </w:tcPr>
          <w:p w:rsidR="002B47CF" w:rsidRPr="008A41B8" w:rsidRDefault="002B47CF" w:rsidP="00814FDF">
            <w:pPr>
              <w:ind w:left="-108" w:right="-108"/>
              <w:rPr>
                <w:sz w:val="22"/>
              </w:rPr>
            </w:pPr>
            <w:r w:rsidRPr="008A41B8">
              <w:rPr>
                <w:color w:val="000000"/>
                <w:sz w:val="22"/>
                <w:shd w:val="clear" w:color="auto" w:fill="FFFFFF"/>
              </w:rPr>
              <w:t>Бюджетные ассигнования были израсходованы на организацию и проведение городских мероприятий</w:t>
            </w:r>
          </w:p>
        </w:tc>
        <w:tc>
          <w:tcPr>
            <w:tcW w:w="2551" w:type="dxa"/>
            <w:gridSpan w:val="3"/>
            <w:vMerge w:val="restart"/>
          </w:tcPr>
          <w:p w:rsidR="002B47CF" w:rsidRPr="008A41B8" w:rsidRDefault="002B47CF" w:rsidP="00DF115D">
            <w:pPr>
              <w:rPr>
                <w:sz w:val="22"/>
              </w:rPr>
            </w:pPr>
            <w:r w:rsidRPr="008A41B8">
              <w:rPr>
                <w:sz w:val="22"/>
              </w:rPr>
              <w:t xml:space="preserve">Количество культурно-досуговых мероприятий </w:t>
            </w:r>
          </w:p>
          <w:p w:rsidR="002B47CF" w:rsidRPr="008A41B8" w:rsidRDefault="002B47CF" w:rsidP="00DF115D">
            <w:pPr>
              <w:rPr>
                <w:sz w:val="22"/>
              </w:rPr>
            </w:pPr>
          </w:p>
          <w:p w:rsidR="002B47CF" w:rsidRPr="008A41B8" w:rsidRDefault="002B47CF" w:rsidP="00DF115D">
            <w:pPr>
              <w:rPr>
                <w:sz w:val="22"/>
              </w:rPr>
            </w:pPr>
          </w:p>
          <w:p w:rsidR="002B47CF" w:rsidRPr="008A41B8" w:rsidRDefault="002B47CF" w:rsidP="00DF115D">
            <w:pPr>
              <w:rPr>
                <w:sz w:val="22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2B47CF" w:rsidRPr="00236AE1" w:rsidRDefault="002B47CF" w:rsidP="00814FDF">
            <w:pPr>
              <w:pStyle w:val="Pro-Tab0"/>
              <w:spacing w:before="0" w:after="0"/>
              <w:ind w:left="-108"/>
              <w:jc w:val="center"/>
              <w:rPr>
                <w:rFonts w:ascii="Times New Roman" w:eastAsia="Times New Roman" w:hAnsi="Times New Roman"/>
                <w:sz w:val="22"/>
              </w:rPr>
            </w:pPr>
            <w:proofErr w:type="spellStart"/>
            <w:proofErr w:type="gramStart"/>
            <w:r w:rsidRPr="008A41B8">
              <w:rPr>
                <w:rFonts w:ascii="Times New Roman" w:eastAsia="Times New Roman" w:hAnsi="Times New Roman"/>
                <w:sz w:val="22"/>
              </w:rPr>
              <w:t>мероприя-тий</w:t>
            </w:r>
            <w:proofErr w:type="spellEnd"/>
            <w:proofErr w:type="gramEnd"/>
          </w:p>
        </w:tc>
        <w:tc>
          <w:tcPr>
            <w:tcW w:w="992" w:type="dxa"/>
            <w:gridSpan w:val="5"/>
            <w:vMerge w:val="restart"/>
          </w:tcPr>
          <w:p w:rsidR="002B47CF" w:rsidRPr="008A41B8" w:rsidRDefault="002B47CF" w:rsidP="00DF115D">
            <w:pPr>
              <w:jc w:val="center"/>
              <w:rPr>
                <w:sz w:val="22"/>
              </w:rPr>
            </w:pPr>
            <w:r w:rsidRPr="008A41B8">
              <w:rPr>
                <w:sz w:val="22"/>
              </w:rPr>
              <w:t>383</w:t>
            </w:r>
          </w:p>
        </w:tc>
        <w:tc>
          <w:tcPr>
            <w:tcW w:w="1134" w:type="dxa"/>
            <w:gridSpan w:val="4"/>
            <w:vMerge w:val="restart"/>
          </w:tcPr>
          <w:p w:rsidR="002B47CF" w:rsidRPr="008A41B8" w:rsidRDefault="002B47CF" w:rsidP="00DF115D">
            <w:pPr>
              <w:jc w:val="center"/>
              <w:rPr>
                <w:sz w:val="22"/>
              </w:rPr>
            </w:pPr>
            <w:r w:rsidRPr="008A41B8">
              <w:rPr>
                <w:sz w:val="22"/>
              </w:rPr>
              <w:t>148</w:t>
            </w:r>
          </w:p>
        </w:tc>
        <w:tc>
          <w:tcPr>
            <w:tcW w:w="1559" w:type="dxa"/>
            <w:gridSpan w:val="3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560,8</w:t>
            </w:r>
          </w:p>
        </w:tc>
      </w:tr>
      <w:tr w:rsidR="002B47CF" w:rsidRPr="008A41B8" w:rsidTr="00A337CF">
        <w:trPr>
          <w:gridAfter w:val="1"/>
          <w:wAfter w:w="20" w:type="dxa"/>
          <w:trHeight w:val="262"/>
        </w:trPr>
        <w:tc>
          <w:tcPr>
            <w:tcW w:w="801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2B47CF" w:rsidRPr="008A41B8" w:rsidRDefault="002B47CF" w:rsidP="00DF115D">
            <w:pPr>
              <w:rPr>
                <w:b/>
                <w:sz w:val="20"/>
                <w:szCs w:val="20"/>
              </w:rPr>
            </w:pPr>
            <w:r w:rsidRPr="00814FDF">
              <w:rPr>
                <w:sz w:val="20"/>
                <w:szCs w:val="20"/>
              </w:rPr>
              <w:t>бюджетные ассигнования</w:t>
            </w:r>
            <w:r w:rsidRPr="008A41B8">
              <w:rPr>
                <w:b/>
                <w:sz w:val="20"/>
                <w:szCs w:val="20"/>
              </w:rPr>
              <w:t xml:space="preserve"> </w:t>
            </w:r>
            <w:r w:rsidRPr="008A41B8">
              <w:rPr>
                <w:sz w:val="20"/>
                <w:szCs w:val="20"/>
              </w:rPr>
              <w:t>всего,</w:t>
            </w:r>
            <w:r w:rsidRPr="008A41B8">
              <w:rPr>
                <w:b/>
                <w:sz w:val="20"/>
                <w:szCs w:val="20"/>
              </w:rPr>
              <w:br/>
            </w:r>
            <w:r w:rsidRPr="008A41B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520,8</w:t>
            </w:r>
          </w:p>
        </w:tc>
        <w:tc>
          <w:tcPr>
            <w:tcW w:w="1276" w:type="dxa"/>
            <w:gridSpan w:val="2"/>
          </w:tcPr>
          <w:p w:rsidR="002B47CF" w:rsidRPr="008A41B8" w:rsidRDefault="002B47CF" w:rsidP="00DF115D">
            <w:pPr>
              <w:jc w:val="center"/>
            </w:pPr>
            <w:r w:rsidRPr="008A41B8">
              <w:rPr>
                <w:sz w:val="20"/>
                <w:szCs w:val="20"/>
              </w:rPr>
              <w:t>93,1</w:t>
            </w:r>
          </w:p>
        </w:tc>
        <w:tc>
          <w:tcPr>
            <w:tcW w:w="1559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560,8</w:t>
            </w:r>
          </w:p>
        </w:tc>
      </w:tr>
      <w:tr w:rsidR="002B47CF" w:rsidRPr="008A41B8" w:rsidTr="00A337CF">
        <w:trPr>
          <w:gridAfter w:val="1"/>
          <w:wAfter w:w="20" w:type="dxa"/>
          <w:trHeight w:val="1321"/>
        </w:trPr>
        <w:tc>
          <w:tcPr>
            <w:tcW w:w="801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520,8</w:t>
            </w:r>
          </w:p>
        </w:tc>
        <w:tc>
          <w:tcPr>
            <w:tcW w:w="1276" w:type="dxa"/>
            <w:gridSpan w:val="2"/>
          </w:tcPr>
          <w:p w:rsidR="002B47CF" w:rsidRPr="008A41B8" w:rsidRDefault="002B47CF" w:rsidP="00DF115D">
            <w:pPr>
              <w:jc w:val="center"/>
            </w:pPr>
            <w:r w:rsidRPr="008A41B8">
              <w:rPr>
                <w:sz w:val="20"/>
                <w:szCs w:val="20"/>
              </w:rPr>
              <w:t>93,1</w:t>
            </w:r>
          </w:p>
        </w:tc>
        <w:tc>
          <w:tcPr>
            <w:tcW w:w="1559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560,8</w:t>
            </w:r>
          </w:p>
        </w:tc>
      </w:tr>
      <w:tr w:rsidR="002B47CF" w:rsidRPr="008A41B8" w:rsidTr="00A337CF">
        <w:trPr>
          <w:gridAfter w:val="1"/>
          <w:wAfter w:w="20" w:type="dxa"/>
          <w:trHeight w:val="262"/>
        </w:trPr>
        <w:tc>
          <w:tcPr>
            <w:tcW w:w="801" w:type="dxa"/>
            <w:vMerge w:val="restart"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</w:t>
            </w:r>
          </w:p>
        </w:tc>
        <w:tc>
          <w:tcPr>
            <w:tcW w:w="1750" w:type="dxa"/>
            <w:vMerge w:val="restart"/>
          </w:tcPr>
          <w:p w:rsidR="002B47CF" w:rsidRPr="00236AE1" w:rsidRDefault="002B47CF" w:rsidP="00DF115D">
            <w:pPr>
              <w:pStyle w:val="31"/>
              <w:jc w:val="left"/>
              <w:outlineLvl w:val="2"/>
              <w:rPr>
                <w:b w:val="0"/>
                <w:sz w:val="22"/>
                <w:szCs w:val="22"/>
                <w:lang w:eastAsia="ru-RU"/>
              </w:rPr>
            </w:pPr>
            <w:r w:rsidRPr="008A41B8">
              <w:rPr>
                <w:b w:val="0"/>
                <w:sz w:val="22"/>
                <w:szCs w:val="22"/>
                <w:lang w:eastAsia="ru-RU"/>
              </w:rPr>
              <w:t xml:space="preserve">Мероприятие </w:t>
            </w:r>
            <w:r w:rsidRPr="008A41B8">
              <w:rPr>
                <w:b w:val="0"/>
                <w:sz w:val="22"/>
                <w:szCs w:val="22"/>
                <w:lang w:eastAsia="ru-RU"/>
              </w:rPr>
              <w:lastRenderedPageBreak/>
              <w:t>«Повышение средней заработной платы отдельным категориям работников организаций и учреждений бюджетной сферы до средней заработной платы в Ивановской области в соответствии с указами Президента Российской Федерации»</w:t>
            </w:r>
          </w:p>
        </w:tc>
        <w:tc>
          <w:tcPr>
            <w:tcW w:w="1460" w:type="dxa"/>
            <w:vMerge w:val="restart"/>
          </w:tcPr>
          <w:p w:rsidR="002B47CF" w:rsidRPr="008A41B8" w:rsidRDefault="002B47CF" w:rsidP="00DF115D">
            <w:pPr>
              <w:rPr>
                <w:sz w:val="22"/>
              </w:rPr>
            </w:pPr>
            <w:r w:rsidRPr="008A41B8">
              <w:rPr>
                <w:sz w:val="22"/>
              </w:rPr>
              <w:lastRenderedPageBreak/>
              <w:t xml:space="preserve">Комитет по </w:t>
            </w:r>
            <w:r w:rsidRPr="008A41B8">
              <w:rPr>
                <w:sz w:val="22"/>
              </w:rPr>
              <w:lastRenderedPageBreak/>
              <w:t>культуре и туризму администрации городского округа Кинешма</w:t>
            </w:r>
          </w:p>
          <w:p w:rsidR="002B47CF" w:rsidRPr="008A41B8" w:rsidRDefault="002B47CF" w:rsidP="00DF115D">
            <w:pPr>
              <w:jc w:val="center"/>
              <w:rPr>
                <w:sz w:val="22"/>
              </w:rPr>
            </w:pPr>
          </w:p>
        </w:tc>
        <w:tc>
          <w:tcPr>
            <w:tcW w:w="1375" w:type="dxa"/>
            <w:gridSpan w:val="2"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3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306,0</w:t>
            </w:r>
          </w:p>
        </w:tc>
        <w:tc>
          <w:tcPr>
            <w:tcW w:w="1276" w:type="dxa"/>
            <w:gridSpan w:val="2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142,7</w:t>
            </w:r>
          </w:p>
        </w:tc>
        <w:tc>
          <w:tcPr>
            <w:tcW w:w="1559" w:type="dxa"/>
            <w:gridSpan w:val="3"/>
            <w:vMerge w:val="restart"/>
          </w:tcPr>
          <w:p w:rsidR="002B47CF" w:rsidRDefault="002B47CF" w:rsidP="005A6D84">
            <w:pPr>
              <w:ind w:left="-108"/>
              <w:rPr>
                <w:color w:val="000000"/>
                <w:sz w:val="22"/>
                <w:shd w:val="clear" w:color="auto" w:fill="FFFFFF"/>
              </w:rPr>
            </w:pPr>
            <w:r w:rsidRPr="008A41B8">
              <w:rPr>
                <w:color w:val="000000"/>
                <w:sz w:val="22"/>
                <w:shd w:val="clear" w:color="auto" w:fill="FFFFFF"/>
              </w:rPr>
              <w:t xml:space="preserve">Бюджетные </w:t>
            </w:r>
            <w:r w:rsidRPr="008A41B8">
              <w:rPr>
                <w:color w:val="000000"/>
                <w:sz w:val="22"/>
                <w:shd w:val="clear" w:color="auto" w:fill="FFFFFF"/>
              </w:rPr>
              <w:lastRenderedPageBreak/>
              <w:t>ассигнования были израсходованы</w:t>
            </w:r>
          </w:p>
          <w:p w:rsidR="002B47CF" w:rsidRPr="008A41B8" w:rsidRDefault="002B47CF" w:rsidP="005A6D84">
            <w:pPr>
              <w:ind w:left="-108"/>
              <w:rPr>
                <w:sz w:val="22"/>
              </w:rPr>
            </w:pPr>
            <w:r w:rsidRPr="008A41B8">
              <w:rPr>
                <w:color w:val="000000"/>
                <w:sz w:val="22"/>
                <w:shd w:val="clear" w:color="auto" w:fill="FFFFFF"/>
              </w:rPr>
              <w:t xml:space="preserve"> на </w:t>
            </w:r>
            <w:r w:rsidRPr="008A41B8">
              <w:rPr>
                <w:sz w:val="22"/>
              </w:rPr>
              <w:t xml:space="preserve">повышение средней заработной платы работникам учреждений культуры (на </w:t>
            </w:r>
            <w:r w:rsidRPr="008A41B8">
              <w:rPr>
                <w:color w:val="000000"/>
                <w:sz w:val="22"/>
                <w:shd w:val="clear" w:color="auto" w:fill="FFFFFF"/>
              </w:rPr>
              <w:t>заработную плату, начисления на выплаты по оплате труда)</w:t>
            </w:r>
          </w:p>
        </w:tc>
        <w:tc>
          <w:tcPr>
            <w:tcW w:w="2551" w:type="dxa"/>
            <w:gridSpan w:val="3"/>
            <w:vMerge w:val="restart"/>
          </w:tcPr>
          <w:p w:rsidR="002B47CF" w:rsidRDefault="002B47CF" w:rsidP="00DF115D">
            <w:pPr>
              <w:pStyle w:val="Pro-Tab0"/>
              <w:spacing w:before="0" w:after="0"/>
              <w:rPr>
                <w:rFonts w:ascii="Times New Roman" w:eastAsia="Times New Roman" w:hAnsi="Times New Roman"/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lastRenderedPageBreak/>
              <w:t xml:space="preserve">Соотношение </w:t>
            </w:r>
            <w:r w:rsidRPr="008A41B8">
              <w:rPr>
                <w:rFonts w:ascii="Times New Roman" w:eastAsia="Times New Roman" w:hAnsi="Times New Roman"/>
                <w:sz w:val="22"/>
              </w:rPr>
              <w:lastRenderedPageBreak/>
              <w:t xml:space="preserve">среднегодовой заработной платы работников </w:t>
            </w:r>
          </w:p>
          <w:p w:rsidR="002B47CF" w:rsidRPr="00236AE1" w:rsidRDefault="002B47CF" w:rsidP="00DF115D">
            <w:pPr>
              <w:pStyle w:val="Pro-Tab0"/>
              <w:spacing w:before="0" w:after="0"/>
              <w:rPr>
                <w:rFonts w:ascii="Times New Roman" w:eastAsia="Times New Roman" w:hAnsi="Times New Roman"/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t>муниципальных учреждений культуры Ивановской области и среднегодовой заработной платы по экономике Ивановской области</w:t>
            </w:r>
          </w:p>
        </w:tc>
        <w:tc>
          <w:tcPr>
            <w:tcW w:w="568" w:type="dxa"/>
            <w:gridSpan w:val="3"/>
            <w:vMerge w:val="restart"/>
          </w:tcPr>
          <w:p w:rsidR="002B47CF" w:rsidRPr="00236AE1" w:rsidRDefault="002B47CF" w:rsidP="00DF115D">
            <w:pPr>
              <w:pStyle w:val="Pro-Tab0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lastRenderedPageBreak/>
              <w:t>%</w:t>
            </w:r>
          </w:p>
        </w:tc>
        <w:tc>
          <w:tcPr>
            <w:tcW w:w="992" w:type="dxa"/>
            <w:gridSpan w:val="5"/>
            <w:vMerge w:val="restart"/>
          </w:tcPr>
          <w:p w:rsidR="002B47CF" w:rsidRPr="00236AE1" w:rsidRDefault="002B47CF" w:rsidP="00DF115D">
            <w:pPr>
              <w:pStyle w:val="Pro-Tab0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t>100</w:t>
            </w:r>
          </w:p>
        </w:tc>
        <w:tc>
          <w:tcPr>
            <w:tcW w:w="1134" w:type="dxa"/>
            <w:gridSpan w:val="4"/>
            <w:vMerge w:val="restart"/>
          </w:tcPr>
          <w:p w:rsidR="002B47CF" w:rsidRPr="00236AE1" w:rsidRDefault="002B47CF" w:rsidP="00DF115D">
            <w:pPr>
              <w:pStyle w:val="Pro-Tab0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t>102</w:t>
            </w:r>
          </w:p>
          <w:p w:rsidR="002B47CF" w:rsidRPr="008A41B8" w:rsidRDefault="002B47CF" w:rsidP="00DF115D">
            <w:pPr>
              <w:rPr>
                <w:color w:val="FF0000"/>
                <w:sz w:val="22"/>
              </w:rPr>
            </w:pPr>
          </w:p>
        </w:tc>
        <w:tc>
          <w:tcPr>
            <w:tcW w:w="1559" w:type="dxa"/>
            <w:gridSpan w:val="3"/>
          </w:tcPr>
          <w:p w:rsidR="002B47CF" w:rsidRPr="008A41B8" w:rsidRDefault="002B47CF" w:rsidP="00DF115D">
            <w:pPr>
              <w:jc w:val="center"/>
            </w:pPr>
            <w:r w:rsidRPr="008A41B8">
              <w:rPr>
                <w:sz w:val="20"/>
                <w:szCs w:val="20"/>
              </w:rPr>
              <w:lastRenderedPageBreak/>
              <w:t>306,0</w:t>
            </w:r>
          </w:p>
        </w:tc>
      </w:tr>
      <w:tr w:rsidR="002B47CF" w:rsidRPr="008A41B8" w:rsidTr="00A337CF">
        <w:trPr>
          <w:gridAfter w:val="1"/>
          <w:wAfter w:w="20" w:type="dxa"/>
          <w:trHeight w:val="1026"/>
        </w:trPr>
        <w:tc>
          <w:tcPr>
            <w:tcW w:w="801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2B47CF" w:rsidRPr="008A41B8" w:rsidRDefault="002B47CF" w:rsidP="00DF115D">
            <w:pPr>
              <w:rPr>
                <w:b/>
                <w:sz w:val="20"/>
                <w:szCs w:val="20"/>
              </w:rPr>
            </w:pPr>
            <w:r w:rsidRPr="00814FDF">
              <w:rPr>
                <w:sz w:val="20"/>
                <w:szCs w:val="20"/>
              </w:rPr>
              <w:t>бюджетные ассигнования</w:t>
            </w:r>
            <w:r w:rsidRPr="008A41B8">
              <w:rPr>
                <w:b/>
                <w:sz w:val="20"/>
                <w:szCs w:val="20"/>
              </w:rPr>
              <w:t xml:space="preserve"> </w:t>
            </w:r>
            <w:r w:rsidRPr="008A41B8">
              <w:rPr>
                <w:sz w:val="20"/>
                <w:szCs w:val="20"/>
              </w:rPr>
              <w:t>всего,</w:t>
            </w:r>
            <w:r w:rsidRPr="008A41B8">
              <w:rPr>
                <w:b/>
                <w:sz w:val="20"/>
                <w:szCs w:val="20"/>
              </w:rPr>
              <w:br/>
            </w:r>
            <w:r w:rsidRPr="008A41B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2B47CF" w:rsidRPr="008A41B8" w:rsidRDefault="002B47CF" w:rsidP="00DF115D">
            <w:pPr>
              <w:jc w:val="center"/>
            </w:pPr>
            <w:r w:rsidRPr="008A41B8">
              <w:rPr>
                <w:sz w:val="20"/>
                <w:szCs w:val="20"/>
              </w:rPr>
              <w:t>306,0</w:t>
            </w:r>
          </w:p>
        </w:tc>
        <w:tc>
          <w:tcPr>
            <w:tcW w:w="1276" w:type="dxa"/>
            <w:gridSpan w:val="2"/>
          </w:tcPr>
          <w:p w:rsidR="002B47CF" w:rsidRDefault="002B47CF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142,7</w:t>
            </w:r>
          </w:p>
          <w:p w:rsidR="002B47CF" w:rsidRDefault="002B47CF" w:rsidP="00DF115D">
            <w:pPr>
              <w:jc w:val="center"/>
              <w:rPr>
                <w:sz w:val="20"/>
                <w:szCs w:val="20"/>
              </w:rPr>
            </w:pPr>
          </w:p>
          <w:p w:rsidR="002B47CF" w:rsidRDefault="002B47CF" w:rsidP="00DF115D">
            <w:pPr>
              <w:jc w:val="center"/>
              <w:rPr>
                <w:sz w:val="20"/>
                <w:szCs w:val="20"/>
              </w:rPr>
            </w:pPr>
          </w:p>
          <w:p w:rsidR="002B47CF" w:rsidRDefault="002B47CF" w:rsidP="00CD6821">
            <w:pPr>
              <w:rPr>
                <w:sz w:val="20"/>
                <w:szCs w:val="20"/>
              </w:rPr>
            </w:pPr>
          </w:p>
          <w:p w:rsidR="002B47CF" w:rsidRPr="008A41B8" w:rsidRDefault="002B47CF" w:rsidP="00F71829"/>
        </w:tc>
        <w:tc>
          <w:tcPr>
            <w:tcW w:w="1559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2B47CF" w:rsidRPr="008A41B8" w:rsidRDefault="002B47CF" w:rsidP="00DF11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2B47CF" w:rsidRPr="008A41B8" w:rsidRDefault="002B47CF" w:rsidP="00DF11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2B47CF" w:rsidRPr="008A41B8" w:rsidRDefault="002B47CF" w:rsidP="00DF115D">
            <w:pPr>
              <w:jc w:val="center"/>
            </w:pPr>
            <w:r w:rsidRPr="008A41B8">
              <w:rPr>
                <w:sz w:val="20"/>
                <w:szCs w:val="20"/>
              </w:rPr>
              <w:t>306,0</w:t>
            </w:r>
          </w:p>
        </w:tc>
      </w:tr>
      <w:tr w:rsidR="002B47CF" w:rsidRPr="008A41B8" w:rsidTr="00A337CF">
        <w:trPr>
          <w:gridAfter w:val="1"/>
          <w:wAfter w:w="20" w:type="dxa"/>
          <w:trHeight w:val="1291"/>
        </w:trPr>
        <w:tc>
          <w:tcPr>
            <w:tcW w:w="801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2B47CF" w:rsidRPr="008A41B8" w:rsidRDefault="002B47CF" w:rsidP="00DF115D">
            <w:pPr>
              <w:jc w:val="center"/>
            </w:pPr>
            <w:r w:rsidRPr="008A41B8">
              <w:rPr>
                <w:sz w:val="20"/>
                <w:szCs w:val="20"/>
              </w:rPr>
              <w:t>306</w:t>
            </w:r>
          </w:p>
        </w:tc>
        <w:tc>
          <w:tcPr>
            <w:tcW w:w="1276" w:type="dxa"/>
            <w:gridSpan w:val="2"/>
          </w:tcPr>
          <w:p w:rsidR="002B47CF" w:rsidRPr="008A41B8" w:rsidRDefault="002B47CF" w:rsidP="00DF115D">
            <w:pPr>
              <w:jc w:val="center"/>
            </w:pPr>
            <w:r w:rsidRPr="008A41B8">
              <w:rPr>
                <w:sz w:val="20"/>
                <w:szCs w:val="20"/>
              </w:rPr>
              <w:t>142,7</w:t>
            </w:r>
          </w:p>
        </w:tc>
        <w:tc>
          <w:tcPr>
            <w:tcW w:w="1559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2B47CF" w:rsidRPr="008A41B8" w:rsidRDefault="002B47CF" w:rsidP="00DF11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2B47CF" w:rsidRPr="008A41B8" w:rsidRDefault="002B47CF" w:rsidP="00DF11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2B47CF" w:rsidRPr="008A41B8" w:rsidRDefault="002B47CF" w:rsidP="00DF115D">
            <w:pPr>
              <w:jc w:val="center"/>
            </w:pPr>
            <w:r w:rsidRPr="008A41B8">
              <w:rPr>
                <w:sz w:val="20"/>
                <w:szCs w:val="20"/>
              </w:rPr>
              <w:t>306,0</w:t>
            </w:r>
          </w:p>
        </w:tc>
      </w:tr>
      <w:tr w:rsidR="002B47CF" w:rsidRPr="008A41B8" w:rsidTr="00A337CF">
        <w:trPr>
          <w:gridAfter w:val="1"/>
          <w:wAfter w:w="20" w:type="dxa"/>
          <w:trHeight w:val="313"/>
        </w:trPr>
        <w:tc>
          <w:tcPr>
            <w:tcW w:w="801" w:type="dxa"/>
            <w:vMerge w:val="restart"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2.1.4</w:t>
            </w:r>
          </w:p>
        </w:tc>
        <w:tc>
          <w:tcPr>
            <w:tcW w:w="1750" w:type="dxa"/>
            <w:vMerge w:val="restart"/>
          </w:tcPr>
          <w:p w:rsidR="002B47CF" w:rsidRPr="008A41B8" w:rsidRDefault="002B47CF" w:rsidP="00DF115D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A41B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Мероприятие «Поэтапное доведение средней </w:t>
            </w:r>
            <w:r w:rsidRPr="008A41B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 xml:space="preserve">заработной </w:t>
            </w:r>
            <w:proofErr w:type="gramStart"/>
            <w:r w:rsidRPr="008A41B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платы работникам культуры муниципальных учреждений культуры городского округа</w:t>
            </w:r>
            <w:proofErr w:type="gramEnd"/>
            <w:r w:rsidRPr="008A41B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Кинешма до средней заработной платы в Ивановской области» </w:t>
            </w:r>
          </w:p>
        </w:tc>
        <w:tc>
          <w:tcPr>
            <w:tcW w:w="1460" w:type="dxa"/>
            <w:vMerge w:val="restart"/>
          </w:tcPr>
          <w:p w:rsidR="002B47CF" w:rsidRPr="008A41B8" w:rsidRDefault="002B47CF" w:rsidP="00DF115D">
            <w:pPr>
              <w:rPr>
                <w:sz w:val="22"/>
              </w:rPr>
            </w:pPr>
            <w:r w:rsidRPr="008A41B8">
              <w:rPr>
                <w:sz w:val="22"/>
              </w:rPr>
              <w:lastRenderedPageBreak/>
              <w:t>Комитет по культуре и туризму администрац</w:t>
            </w:r>
            <w:r w:rsidRPr="008A41B8">
              <w:rPr>
                <w:sz w:val="22"/>
              </w:rPr>
              <w:lastRenderedPageBreak/>
              <w:t>ии городского округа Кинешма</w:t>
            </w:r>
          </w:p>
          <w:p w:rsidR="002B47CF" w:rsidRPr="008A41B8" w:rsidRDefault="002B47CF" w:rsidP="00DF115D">
            <w:pPr>
              <w:rPr>
                <w:sz w:val="22"/>
              </w:rPr>
            </w:pPr>
          </w:p>
          <w:p w:rsidR="002B47CF" w:rsidRPr="008A41B8" w:rsidRDefault="002B47CF" w:rsidP="00DF115D">
            <w:pPr>
              <w:rPr>
                <w:sz w:val="22"/>
              </w:rPr>
            </w:pPr>
          </w:p>
        </w:tc>
        <w:tc>
          <w:tcPr>
            <w:tcW w:w="1375" w:type="dxa"/>
            <w:gridSpan w:val="2"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3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5 813,7</w:t>
            </w:r>
          </w:p>
        </w:tc>
        <w:tc>
          <w:tcPr>
            <w:tcW w:w="1276" w:type="dxa"/>
            <w:gridSpan w:val="2"/>
          </w:tcPr>
          <w:p w:rsidR="002B47CF" w:rsidRPr="008A41B8" w:rsidRDefault="002B47CF" w:rsidP="00DF115D">
            <w:pPr>
              <w:jc w:val="center"/>
            </w:pPr>
            <w:r w:rsidRPr="008A41B8">
              <w:rPr>
                <w:sz w:val="20"/>
                <w:szCs w:val="20"/>
              </w:rPr>
              <w:t>1 826,7</w:t>
            </w:r>
          </w:p>
        </w:tc>
        <w:tc>
          <w:tcPr>
            <w:tcW w:w="1559" w:type="dxa"/>
            <w:gridSpan w:val="3"/>
            <w:vMerge w:val="restart"/>
          </w:tcPr>
          <w:p w:rsidR="002B47CF" w:rsidRPr="008A41B8" w:rsidRDefault="002B47CF" w:rsidP="00595EDA">
            <w:pPr>
              <w:ind w:right="-108"/>
              <w:rPr>
                <w:sz w:val="22"/>
              </w:rPr>
            </w:pPr>
            <w:r w:rsidRPr="008A41B8">
              <w:rPr>
                <w:color w:val="000000"/>
                <w:sz w:val="22"/>
                <w:shd w:val="clear" w:color="auto" w:fill="FFFFFF"/>
              </w:rPr>
              <w:t xml:space="preserve">Бюджетные ассигнования были израсходованы </w:t>
            </w:r>
            <w:r w:rsidRPr="008A41B8">
              <w:rPr>
                <w:color w:val="000000"/>
                <w:sz w:val="22"/>
                <w:shd w:val="clear" w:color="auto" w:fill="FFFFFF"/>
              </w:rPr>
              <w:lastRenderedPageBreak/>
              <w:t xml:space="preserve">на </w:t>
            </w:r>
            <w:r w:rsidRPr="008A41B8">
              <w:rPr>
                <w:sz w:val="22"/>
              </w:rPr>
              <w:t xml:space="preserve">повышение средней заработной платы работникам учреждений культуры (на </w:t>
            </w:r>
            <w:r w:rsidRPr="008A41B8">
              <w:rPr>
                <w:color w:val="000000"/>
                <w:sz w:val="22"/>
                <w:shd w:val="clear" w:color="auto" w:fill="FFFFFF"/>
              </w:rPr>
              <w:t>заработную плату, начисления на выплаты по оплате труда)</w:t>
            </w:r>
          </w:p>
        </w:tc>
        <w:tc>
          <w:tcPr>
            <w:tcW w:w="2551" w:type="dxa"/>
            <w:gridSpan w:val="3"/>
            <w:vMerge w:val="restart"/>
          </w:tcPr>
          <w:p w:rsidR="002B47CF" w:rsidRPr="008A41B8" w:rsidRDefault="002B47CF" w:rsidP="00DF115D">
            <w:pPr>
              <w:rPr>
                <w:sz w:val="22"/>
              </w:rPr>
            </w:pPr>
            <w:r w:rsidRPr="008A41B8">
              <w:rPr>
                <w:sz w:val="22"/>
              </w:rPr>
              <w:lastRenderedPageBreak/>
              <w:t xml:space="preserve">Средняя заработная плата работников учреждений культуры городского округ </w:t>
            </w:r>
            <w:r w:rsidRPr="008A41B8">
              <w:rPr>
                <w:sz w:val="22"/>
              </w:rPr>
              <w:lastRenderedPageBreak/>
              <w:t>Кинешма Ивановской области</w:t>
            </w:r>
          </w:p>
        </w:tc>
        <w:tc>
          <w:tcPr>
            <w:tcW w:w="568" w:type="dxa"/>
            <w:gridSpan w:val="3"/>
            <w:vMerge w:val="restart"/>
          </w:tcPr>
          <w:p w:rsidR="002B47CF" w:rsidRPr="00236AE1" w:rsidRDefault="002B47CF" w:rsidP="00DF115D">
            <w:pPr>
              <w:pStyle w:val="Pro-Tab0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lastRenderedPageBreak/>
              <w:t>Руб.</w:t>
            </w:r>
          </w:p>
        </w:tc>
        <w:tc>
          <w:tcPr>
            <w:tcW w:w="992" w:type="dxa"/>
            <w:gridSpan w:val="5"/>
            <w:vMerge w:val="restart"/>
          </w:tcPr>
          <w:p w:rsidR="002B47CF" w:rsidRPr="008A41B8" w:rsidRDefault="002B47CF" w:rsidP="00DF115D">
            <w:pPr>
              <w:jc w:val="center"/>
              <w:rPr>
                <w:sz w:val="22"/>
              </w:rPr>
            </w:pPr>
            <w:r w:rsidRPr="008A41B8">
              <w:rPr>
                <w:sz w:val="22"/>
              </w:rPr>
              <w:t>21053</w:t>
            </w:r>
          </w:p>
        </w:tc>
        <w:tc>
          <w:tcPr>
            <w:tcW w:w="1134" w:type="dxa"/>
            <w:gridSpan w:val="4"/>
            <w:vMerge w:val="restart"/>
          </w:tcPr>
          <w:p w:rsidR="002B47CF" w:rsidRPr="008A41B8" w:rsidRDefault="002B47CF" w:rsidP="00DF115D">
            <w:pPr>
              <w:jc w:val="center"/>
              <w:rPr>
                <w:sz w:val="22"/>
              </w:rPr>
            </w:pPr>
            <w:r w:rsidRPr="008A41B8">
              <w:rPr>
                <w:sz w:val="22"/>
              </w:rPr>
              <w:t>21419,1</w:t>
            </w:r>
          </w:p>
        </w:tc>
        <w:tc>
          <w:tcPr>
            <w:tcW w:w="1559" w:type="dxa"/>
            <w:gridSpan w:val="3"/>
          </w:tcPr>
          <w:p w:rsidR="002B47CF" w:rsidRPr="008A41B8" w:rsidRDefault="002B47CF" w:rsidP="00DF115D">
            <w:pPr>
              <w:jc w:val="center"/>
            </w:pPr>
            <w:r w:rsidRPr="008A41B8">
              <w:rPr>
                <w:sz w:val="20"/>
                <w:szCs w:val="20"/>
              </w:rPr>
              <w:t>6 089,0</w:t>
            </w:r>
          </w:p>
        </w:tc>
      </w:tr>
      <w:tr w:rsidR="002B47CF" w:rsidRPr="008A41B8" w:rsidTr="00A337CF">
        <w:trPr>
          <w:gridAfter w:val="1"/>
          <w:wAfter w:w="20" w:type="dxa"/>
          <w:trHeight w:val="262"/>
        </w:trPr>
        <w:tc>
          <w:tcPr>
            <w:tcW w:w="801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2B47CF" w:rsidRPr="008A41B8" w:rsidRDefault="002B47CF" w:rsidP="00DF115D">
            <w:pPr>
              <w:rPr>
                <w:b/>
                <w:sz w:val="20"/>
                <w:szCs w:val="20"/>
              </w:rPr>
            </w:pPr>
            <w:r w:rsidRPr="005A6D84">
              <w:rPr>
                <w:sz w:val="20"/>
                <w:szCs w:val="20"/>
              </w:rPr>
              <w:t>бюджетные ассигнования</w:t>
            </w:r>
            <w:r w:rsidRPr="008A41B8">
              <w:rPr>
                <w:b/>
                <w:sz w:val="20"/>
                <w:szCs w:val="20"/>
              </w:rPr>
              <w:t xml:space="preserve"> </w:t>
            </w:r>
            <w:r w:rsidRPr="008A41B8">
              <w:rPr>
                <w:sz w:val="20"/>
                <w:szCs w:val="20"/>
              </w:rPr>
              <w:t>всего,</w:t>
            </w:r>
            <w:r w:rsidRPr="008A41B8">
              <w:rPr>
                <w:b/>
                <w:sz w:val="20"/>
                <w:szCs w:val="20"/>
              </w:rPr>
              <w:br/>
            </w:r>
            <w:r w:rsidRPr="008A41B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  <w:vMerge w:val="restart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5 813,7</w:t>
            </w:r>
          </w:p>
        </w:tc>
        <w:tc>
          <w:tcPr>
            <w:tcW w:w="1276" w:type="dxa"/>
            <w:gridSpan w:val="2"/>
            <w:vMerge w:val="restart"/>
          </w:tcPr>
          <w:p w:rsidR="002B47CF" w:rsidRPr="008A41B8" w:rsidRDefault="002B47CF" w:rsidP="00DF115D">
            <w:pPr>
              <w:jc w:val="center"/>
            </w:pPr>
            <w:r w:rsidRPr="008A41B8">
              <w:rPr>
                <w:sz w:val="20"/>
                <w:szCs w:val="20"/>
              </w:rPr>
              <w:t>1 826,7</w:t>
            </w:r>
          </w:p>
        </w:tc>
        <w:tc>
          <w:tcPr>
            <w:tcW w:w="1559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2B47CF" w:rsidRPr="008A41B8" w:rsidRDefault="002B47CF" w:rsidP="00DF115D">
            <w:pPr>
              <w:jc w:val="center"/>
            </w:pPr>
            <w:r w:rsidRPr="008A41B8">
              <w:rPr>
                <w:sz w:val="20"/>
                <w:szCs w:val="20"/>
              </w:rPr>
              <w:t>6 089,0</w:t>
            </w:r>
          </w:p>
        </w:tc>
      </w:tr>
      <w:tr w:rsidR="002B47CF" w:rsidRPr="008A41B8" w:rsidTr="00A337CF">
        <w:trPr>
          <w:gridAfter w:val="1"/>
          <w:wAfter w:w="20" w:type="dxa"/>
          <w:trHeight w:val="262"/>
        </w:trPr>
        <w:tc>
          <w:tcPr>
            <w:tcW w:w="801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0</w:t>
            </w:r>
          </w:p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</w:tr>
      <w:tr w:rsidR="002B47CF" w:rsidRPr="008A41B8" w:rsidTr="00A337CF">
        <w:trPr>
          <w:gridAfter w:val="1"/>
          <w:wAfter w:w="20" w:type="dxa"/>
          <w:trHeight w:val="1271"/>
        </w:trPr>
        <w:tc>
          <w:tcPr>
            <w:tcW w:w="801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gridSpan w:val="3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5 813,7</w:t>
            </w:r>
          </w:p>
        </w:tc>
        <w:tc>
          <w:tcPr>
            <w:tcW w:w="1276" w:type="dxa"/>
            <w:gridSpan w:val="2"/>
          </w:tcPr>
          <w:p w:rsidR="002B47CF" w:rsidRPr="008A41B8" w:rsidRDefault="002B47CF" w:rsidP="00DF115D">
            <w:pPr>
              <w:jc w:val="center"/>
              <w:rPr>
                <w:color w:val="FF0000"/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1 826,7</w:t>
            </w:r>
          </w:p>
        </w:tc>
        <w:tc>
          <w:tcPr>
            <w:tcW w:w="1559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6 089,0</w:t>
            </w:r>
          </w:p>
        </w:tc>
      </w:tr>
      <w:tr w:rsidR="00E33F53" w:rsidRPr="008A41B8" w:rsidTr="00A337CF">
        <w:trPr>
          <w:gridAfter w:val="1"/>
          <w:wAfter w:w="20" w:type="dxa"/>
          <w:trHeight w:val="262"/>
        </w:trPr>
        <w:tc>
          <w:tcPr>
            <w:tcW w:w="801" w:type="dxa"/>
            <w:vMerge w:val="restart"/>
          </w:tcPr>
          <w:p w:rsidR="00E33F53" w:rsidRPr="008A41B8" w:rsidRDefault="00E33F53" w:rsidP="00DF1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1750" w:type="dxa"/>
            <w:vMerge w:val="restart"/>
          </w:tcPr>
          <w:p w:rsidR="00E33F53" w:rsidRPr="00236AE1" w:rsidRDefault="00E33F53" w:rsidP="00DF115D">
            <w:pPr>
              <w:pStyle w:val="31"/>
              <w:jc w:val="left"/>
              <w:outlineLvl w:val="2"/>
              <w:rPr>
                <w:b w:val="0"/>
                <w:sz w:val="22"/>
                <w:szCs w:val="22"/>
                <w:lang w:eastAsia="ru-RU"/>
              </w:rPr>
            </w:pPr>
            <w:r w:rsidRPr="008A41B8">
              <w:rPr>
                <w:b w:val="0"/>
                <w:sz w:val="22"/>
                <w:szCs w:val="22"/>
                <w:lang w:eastAsia="ru-RU"/>
              </w:rPr>
              <w:t>Основное мероприятие «Развитие Парка культуры и отдыха с комплексом качественных услуг для организации досуга населения и гостей города»</w:t>
            </w:r>
          </w:p>
        </w:tc>
        <w:tc>
          <w:tcPr>
            <w:tcW w:w="1460" w:type="dxa"/>
            <w:vMerge w:val="restart"/>
          </w:tcPr>
          <w:p w:rsidR="00E33F53" w:rsidRPr="008A41B8" w:rsidRDefault="00E33F53" w:rsidP="00DF115D">
            <w:pPr>
              <w:rPr>
                <w:sz w:val="22"/>
              </w:rPr>
            </w:pPr>
            <w:r w:rsidRPr="008A41B8">
              <w:rPr>
                <w:sz w:val="22"/>
              </w:rPr>
              <w:t>Комитет по культуре и туризму администрации городского округа Кинешма</w:t>
            </w:r>
          </w:p>
          <w:p w:rsidR="00E33F53" w:rsidRPr="008A41B8" w:rsidRDefault="00E33F53" w:rsidP="00E33F53">
            <w:pPr>
              <w:rPr>
                <w:sz w:val="22"/>
              </w:rPr>
            </w:pPr>
          </w:p>
        </w:tc>
        <w:tc>
          <w:tcPr>
            <w:tcW w:w="1375" w:type="dxa"/>
            <w:gridSpan w:val="2"/>
          </w:tcPr>
          <w:p w:rsidR="00E33F53" w:rsidRPr="008A41B8" w:rsidRDefault="00E33F53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gridSpan w:val="2"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</w:tcPr>
          <w:p w:rsidR="00E33F53" w:rsidRPr="008A41B8" w:rsidRDefault="00E33F53" w:rsidP="00DF115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0,0</w:t>
            </w:r>
          </w:p>
        </w:tc>
      </w:tr>
      <w:tr w:rsidR="00E33F53" w:rsidRPr="008A41B8" w:rsidTr="00A337CF">
        <w:trPr>
          <w:gridAfter w:val="1"/>
          <w:wAfter w:w="20" w:type="dxa"/>
          <w:trHeight w:val="262"/>
        </w:trPr>
        <w:tc>
          <w:tcPr>
            <w:tcW w:w="801" w:type="dxa"/>
            <w:vMerge/>
          </w:tcPr>
          <w:p w:rsidR="00E33F53" w:rsidRPr="008A41B8" w:rsidRDefault="00E33F53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E33F53" w:rsidRPr="008A41B8" w:rsidRDefault="00E33F53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E33F53" w:rsidRPr="008A41B8" w:rsidRDefault="00E33F53" w:rsidP="00DF115D">
            <w:pPr>
              <w:rPr>
                <w:b/>
                <w:sz w:val="20"/>
                <w:szCs w:val="20"/>
              </w:rPr>
            </w:pPr>
            <w:r w:rsidRPr="00F71829">
              <w:rPr>
                <w:sz w:val="20"/>
                <w:szCs w:val="20"/>
              </w:rPr>
              <w:t>бюджетные ассигнования</w:t>
            </w:r>
            <w:r w:rsidRPr="008A41B8">
              <w:rPr>
                <w:b/>
                <w:sz w:val="20"/>
                <w:szCs w:val="20"/>
              </w:rPr>
              <w:t xml:space="preserve"> </w:t>
            </w:r>
            <w:r w:rsidRPr="008A41B8">
              <w:rPr>
                <w:sz w:val="20"/>
                <w:szCs w:val="20"/>
              </w:rPr>
              <w:t>всего,</w:t>
            </w:r>
            <w:r w:rsidRPr="008A41B8">
              <w:rPr>
                <w:b/>
                <w:sz w:val="20"/>
                <w:szCs w:val="20"/>
              </w:rPr>
              <w:br/>
            </w:r>
            <w:r w:rsidRPr="008A41B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gridSpan w:val="2"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0,0</w:t>
            </w:r>
          </w:p>
        </w:tc>
      </w:tr>
      <w:tr w:rsidR="00E33F53" w:rsidRPr="008A41B8" w:rsidTr="00A337CF">
        <w:trPr>
          <w:gridAfter w:val="1"/>
          <w:wAfter w:w="20" w:type="dxa"/>
          <w:trHeight w:val="1078"/>
        </w:trPr>
        <w:tc>
          <w:tcPr>
            <w:tcW w:w="801" w:type="dxa"/>
            <w:vMerge/>
          </w:tcPr>
          <w:p w:rsidR="00E33F53" w:rsidRPr="008A41B8" w:rsidRDefault="00E33F53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E33F53" w:rsidRPr="008A41B8" w:rsidRDefault="00E33F53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E33F53" w:rsidRPr="008A41B8" w:rsidRDefault="00E33F53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gridSpan w:val="2"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0,0</w:t>
            </w:r>
          </w:p>
        </w:tc>
      </w:tr>
      <w:tr w:rsidR="00E33F53" w:rsidRPr="008A41B8" w:rsidTr="00A337CF">
        <w:trPr>
          <w:gridAfter w:val="1"/>
          <w:wAfter w:w="20" w:type="dxa"/>
          <w:trHeight w:val="262"/>
        </w:trPr>
        <w:tc>
          <w:tcPr>
            <w:tcW w:w="801" w:type="dxa"/>
            <w:vMerge w:val="restart"/>
          </w:tcPr>
          <w:p w:rsidR="00E33F53" w:rsidRPr="008A41B8" w:rsidRDefault="00E33F53" w:rsidP="00DF1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2.2.1</w:t>
            </w:r>
          </w:p>
        </w:tc>
        <w:tc>
          <w:tcPr>
            <w:tcW w:w="1750" w:type="dxa"/>
            <w:vMerge w:val="restart"/>
          </w:tcPr>
          <w:p w:rsidR="00E33F53" w:rsidRPr="00236AE1" w:rsidRDefault="00E33F53" w:rsidP="00DF115D">
            <w:pPr>
              <w:pStyle w:val="31"/>
              <w:jc w:val="left"/>
              <w:outlineLvl w:val="2"/>
              <w:rPr>
                <w:b w:val="0"/>
                <w:sz w:val="22"/>
                <w:szCs w:val="22"/>
                <w:lang w:eastAsia="ru-RU"/>
              </w:rPr>
            </w:pPr>
            <w:r w:rsidRPr="008A41B8">
              <w:rPr>
                <w:b w:val="0"/>
                <w:sz w:val="22"/>
                <w:szCs w:val="22"/>
                <w:lang w:eastAsia="ru-RU"/>
              </w:rPr>
              <w:t>Мероприятие «Развитие материально-технической базы Парка культуры и отдыха имени 35-летия Победы»</w:t>
            </w:r>
          </w:p>
        </w:tc>
        <w:tc>
          <w:tcPr>
            <w:tcW w:w="1460" w:type="dxa"/>
            <w:vMerge/>
          </w:tcPr>
          <w:p w:rsidR="00E33F53" w:rsidRPr="008A41B8" w:rsidRDefault="00E33F53" w:rsidP="00DF115D">
            <w:pPr>
              <w:jc w:val="center"/>
              <w:rPr>
                <w:sz w:val="22"/>
              </w:rPr>
            </w:pPr>
          </w:p>
        </w:tc>
        <w:tc>
          <w:tcPr>
            <w:tcW w:w="1375" w:type="dxa"/>
            <w:gridSpan w:val="2"/>
          </w:tcPr>
          <w:p w:rsidR="00E33F53" w:rsidRPr="008A41B8" w:rsidRDefault="00E33F53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gridSpan w:val="2"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</w:tcPr>
          <w:p w:rsidR="00E33F53" w:rsidRPr="008A41B8" w:rsidRDefault="00E33F53" w:rsidP="00DF115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E33F53" w:rsidRPr="008A41B8" w:rsidRDefault="00E33F53" w:rsidP="00DF115D">
            <w:pPr>
              <w:rPr>
                <w:sz w:val="22"/>
              </w:rPr>
            </w:pPr>
            <w:r w:rsidRPr="008A41B8">
              <w:rPr>
                <w:sz w:val="22"/>
              </w:rPr>
              <w:t>Количество зон отдыха (культурно-массовые, игровые, спортивные площадки, тематические поляны)</w:t>
            </w:r>
          </w:p>
          <w:p w:rsidR="00E33F53" w:rsidRPr="008A41B8" w:rsidRDefault="00E33F53" w:rsidP="00DF115D">
            <w:pPr>
              <w:rPr>
                <w:sz w:val="22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E33F53" w:rsidRPr="008A41B8" w:rsidRDefault="00E33F53" w:rsidP="00DF115D">
            <w:pPr>
              <w:jc w:val="center"/>
              <w:rPr>
                <w:sz w:val="22"/>
              </w:rPr>
            </w:pPr>
            <w:r w:rsidRPr="008A41B8">
              <w:rPr>
                <w:sz w:val="22"/>
              </w:rPr>
              <w:t>Ед.</w:t>
            </w:r>
          </w:p>
        </w:tc>
        <w:tc>
          <w:tcPr>
            <w:tcW w:w="992" w:type="dxa"/>
            <w:gridSpan w:val="5"/>
            <w:vMerge w:val="restart"/>
          </w:tcPr>
          <w:p w:rsidR="00E33F53" w:rsidRPr="008A41B8" w:rsidRDefault="00E33F53" w:rsidP="00DF115D">
            <w:pPr>
              <w:jc w:val="center"/>
              <w:rPr>
                <w:sz w:val="22"/>
              </w:rPr>
            </w:pPr>
            <w:r w:rsidRPr="008A41B8">
              <w:rPr>
                <w:sz w:val="22"/>
              </w:rPr>
              <w:t>11</w:t>
            </w:r>
          </w:p>
        </w:tc>
        <w:tc>
          <w:tcPr>
            <w:tcW w:w="1134" w:type="dxa"/>
            <w:gridSpan w:val="4"/>
            <w:vMerge w:val="restart"/>
          </w:tcPr>
          <w:p w:rsidR="00E33F53" w:rsidRPr="008A41B8" w:rsidRDefault="00E33F53" w:rsidP="00DF115D">
            <w:pPr>
              <w:jc w:val="center"/>
              <w:rPr>
                <w:sz w:val="22"/>
              </w:rPr>
            </w:pPr>
            <w:r w:rsidRPr="008A41B8">
              <w:rPr>
                <w:sz w:val="22"/>
              </w:rPr>
              <w:t>11</w:t>
            </w:r>
          </w:p>
        </w:tc>
        <w:tc>
          <w:tcPr>
            <w:tcW w:w="1559" w:type="dxa"/>
            <w:gridSpan w:val="3"/>
          </w:tcPr>
          <w:p w:rsidR="00E33F53" w:rsidRPr="008A41B8" w:rsidRDefault="00E33F53" w:rsidP="00DF115D">
            <w:pPr>
              <w:jc w:val="center"/>
              <w:rPr>
                <w:sz w:val="22"/>
              </w:rPr>
            </w:pPr>
            <w:r w:rsidRPr="008A41B8">
              <w:rPr>
                <w:sz w:val="22"/>
              </w:rPr>
              <w:t>0,0</w:t>
            </w:r>
          </w:p>
        </w:tc>
      </w:tr>
      <w:tr w:rsidR="00E33F53" w:rsidRPr="008A41B8" w:rsidTr="00A337CF">
        <w:trPr>
          <w:gridAfter w:val="1"/>
          <w:wAfter w:w="20" w:type="dxa"/>
          <w:trHeight w:val="455"/>
        </w:trPr>
        <w:tc>
          <w:tcPr>
            <w:tcW w:w="801" w:type="dxa"/>
            <w:vMerge/>
          </w:tcPr>
          <w:p w:rsidR="00E33F53" w:rsidRPr="008A41B8" w:rsidRDefault="00E33F53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E33F53" w:rsidRPr="008A41B8" w:rsidRDefault="00E33F53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E33F53" w:rsidRPr="008A41B8" w:rsidRDefault="00E33F53" w:rsidP="00DF115D">
            <w:pPr>
              <w:rPr>
                <w:b/>
                <w:sz w:val="20"/>
                <w:szCs w:val="20"/>
              </w:rPr>
            </w:pPr>
            <w:r w:rsidRPr="00F71829">
              <w:rPr>
                <w:sz w:val="20"/>
                <w:szCs w:val="20"/>
              </w:rPr>
              <w:t>бюджетные ассигнования</w:t>
            </w:r>
            <w:r w:rsidRPr="008A41B8">
              <w:rPr>
                <w:b/>
                <w:sz w:val="20"/>
                <w:szCs w:val="20"/>
              </w:rPr>
              <w:t xml:space="preserve"> </w:t>
            </w:r>
            <w:r w:rsidRPr="008A41B8">
              <w:rPr>
                <w:sz w:val="20"/>
                <w:szCs w:val="20"/>
              </w:rPr>
              <w:t>всего,</w:t>
            </w:r>
            <w:r w:rsidRPr="008A41B8">
              <w:rPr>
                <w:b/>
                <w:sz w:val="20"/>
                <w:szCs w:val="20"/>
              </w:rPr>
              <w:br/>
            </w:r>
            <w:r w:rsidRPr="008A41B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gridSpan w:val="2"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E33F53" w:rsidRPr="008A41B8" w:rsidRDefault="00E33F53" w:rsidP="00DF11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E33F53" w:rsidRPr="008A41B8" w:rsidRDefault="00E33F53" w:rsidP="00DF11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E33F53" w:rsidRPr="008A41B8" w:rsidRDefault="00E33F53" w:rsidP="00DF115D">
            <w:pPr>
              <w:jc w:val="center"/>
              <w:rPr>
                <w:sz w:val="22"/>
              </w:rPr>
            </w:pPr>
            <w:r w:rsidRPr="008A41B8">
              <w:rPr>
                <w:sz w:val="22"/>
              </w:rPr>
              <w:t>0,0</w:t>
            </w:r>
          </w:p>
          <w:p w:rsidR="00E33F53" w:rsidRPr="008A41B8" w:rsidRDefault="00E33F53" w:rsidP="00DF115D">
            <w:pPr>
              <w:rPr>
                <w:sz w:val="22"/>
              </w:rPr>
            </w:pPr>
          </w:p>
          <w:p w:rsidR="00E33F53" w:rsidRPr="008A41B8" w:rsidRDefault="00E33F53" w:rsidP="00DF115D">
            <w:pPr>
              <w:rPr>
                <w:sz w:val="20"/>
                <w:szCs w:val="20"/>
              </w:rPr>
            </w:pPr>
          </w:p>
        </w:tc>
      </w:tr>
      <w:tr w:rsidR="00E33F53" w:rsidRPr="008A41B8" w:rsidTr="00A337CF">
        <w:trPr>
          <w:gridAfter w:val="1"/>
          <w:wAfter w:w="20" w:type="dxa"/>
          <w:trHeight w:val="295"/>
        </w:trPr>
        <w:tc>
          <w:tcPr>
            <w:tcW w:w="801" w:type="dxa"/>
            <w:vMerge/>
          </w:tcPr>
          <w:p w:rsidR="00E33F53" w:rsidRPr="008A41B8" w:rsidRDefault="00E33F53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E33F53" w:rsidRPr="008A41B8" w:rsidRDefault="00E33F53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E33F53" w:rsidRPr="008A41B8" w:rsidRDefault="00E33F53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  <w:vMerge w:val="restart"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gridSpan w:val="2"/>
            <w:vMerge w:val="restart"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E33F53" w:rsidRPr="008A41B8" w:rsidRDefault="00E33F53" w:rsidP="00DF11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E33F53" w:rsidRPr="008A41B8" w:rsidRDefault="00E33F53" w:rsidP="00DF11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E33F53" w:rsidRPr="008A41B8" w:rsidRDefault="00E33F53" w:rsidP="00DF115D">
            <w:pPr>
              <w:jc w:val="center"/>
              <w:rPr>
                <w:sz w:val="22"/>
              </w:rPr>
            </w:pPr>
            <w:r w:rsidRPr="008A41B8">
              <w:rPr>
                <w:sz w:val="22"/>
              </w:rPr>
              <w:t>0,0</w:t>
            </w:r>
          </w:p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</w:p>
        </w:tc>
      </w:tr>
      <w:tr w:rsidR="00E33F53" w:rsidRPr="008A41B8" w:rsidTr="00A337CF">
        <w:trPr>
          <w:gridAfter w:val="1"/>
          <w:wAfter w:w="20" w:type="dxa"/>
          <w:trHeight w:val="1046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E33F53" w:rsidRPr="008A41B8" w:rsidRDefault="00E33F53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</w:tcPr>
          <w:p w:rsidR="00E33F53" w:rsidRPr="008A41B8" w:rsidRDefault="00E33F53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  <w:tcBorders>
              <w:bottom w:val="single" w:sz="4" w:space="0" w:color="auto"/>
            </w:tcBorders>
          </w:tcPr>
          <w:p w:rsidR="00E33F53" w:rsidRPr="008A41B8" w:rsidRDefault="00E33F53" w:rsidP="00DF11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E33F53" w:rsidRPr="008A41B8" w:rsidRDefault="00E33F53" w:rsidP="00DF115D">
            <w:pPr>
              <w:rPr>
                <w:sz w:val="22"/>
              </w:rPr>
            </w:pPr>
            <w:r w:rsidRPr="008A41B8">
              <w:rPr>
                <w:sz w:val="22"/>
              </w:rPr>
              <w:t>Количество посетителей Парка</w:t>
            </w:r>
          </w:p>
        </w:tc>
        <w:tc>
          <w:tcPr>
            <w:tcW w:w="568" w:type="dxa"/>
            <w:gridSpan w:val="3"/>
            <w:tcBorders>
              <w:bottom w:val="single" w:sz="4" w:space="0" w:color="auto"/>
            </w:tcBorders>
          </w:tcPr>
          <w:p w:rsidR="00E33F53" w:rsidRPr="008A41B8" w:rsidRDefault="00E33F53" w:rsidP="00E33F53">
            <w:pPr>
              <w:ind w:left="-108"/>
              <w:jc w:val="center"/>
              <w:rPr>
                <w:sz w:val="22"/>
              </w:rPr>
            </w:pPr>
            <w:proofErr w:type="spellStart"/>
            <w:r w:rsidRPr="008A41B8">
              <w:rPr>
                <w:sz w:val="22"/>
              </w:rPr>
              <w:t>Тыс</w:t>
            </w:r>
            <w:proofErr w:type="gramStart"/>
            <w:r w:rsidRPr="008A41B8">
              <w:rPr>
                <w:sz w:val="22"/>
              </w:rPr>
              <w:t>.ч</w:t>
            </w:r>
            <w:proofErr w:type="gramEnd"/>
            <w:r w:rsidRPr="008A41B8">
              <w:rPr>
                <w:sz w:val="22"/>
              </w:rPr>
              <w:t>ел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</w:tcPr>
          <w:p w:rsidR="00E33F53" w:rsidRPr="008A41B8" w:rsidRDefault="00E33F53" w:rsidP="00DF115D">
            <w:pPr>
              <w:jc w:val="center"/>
              <w:rPr>
                <w:sz w:val="22"/>
              </w:rPr>
            </w:pPr>
            <w:r w:rsidRPr="008A41B8">
              <w:rPr>
                <w:sz w:val="22"/>
              </w:rPr>
              <w:t>110,0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E33F53" w:rsidRPr="008A41B8" w:rsidRDefault="00E33F53" w:rsidP="00DF115D">
            <w:pPr>
              <w:jc w:val="center"/>
              <w:rPr>
                <w:sz w:val="22"/>
              </w:rPr>
            </w:pPr>
            <w:r w:rsidRPr="008A41B8">
              <w:rPr>
                <w:sz w:val="22"/>
              </w:rPr>
              <w:t>110,0</w:t>
            </w: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</w:p>
        </w:tc>
      </w:tr>
      <w:tr w:rsidR="00E33F53" w:rsidRPr="008A41B8" w:rsidTr="00A337CF">
        <w:trPr>
          <w:gridAfter w:val="1"/>
          <w:wAfter w:w="20" w:type="dxa"/>
          <w:trHeight w:val="262"/>
        </w:trPr>
        <w:tc>
          <w:tcPr>
            <w:tcW w:w="801" w:type="dxa"/>
            <w:vMerge w:val="restart"/>
          </w:tcPr>
          <w:p w:rsidR="00E33F53" w:rsidRPr="008A41B8" w:rsidRDefault="00E33F53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2.3</w:t>
            </w:r>
          </w:p>
        </w:tc>
        <w:tc>
          <w:tcPr>
            <w:tcW w:w="1750" w:type="dxa"/>
            <w:vMerge w:val="restart"/>
          </w:tcPr>
          <w:p w:rsidR="00E33F53" w:rsidRPr="00236AE1" w:rsidRDefault="00E33F53" w:rsidP="00DF115D">
            <w:pPr>
              <w:pStyle w:val="31"/>
              <w:jc w:val="left"/>
              <w:outlineLvl w:val="2"/>
              <w:rPr>
                <w:b w:val="0"/>
                <w:sz w:val="22"/>
                <w:szCs w:val="22"/>
                <w:lang w:eastAsia="ru-RU"/>
              </w:rPr>
            </w:pPr>
            <w:r w:rsidRPr="008A41B8">
              <w:rPr>
                <w:b w:val="0"/>
                <w:sz w:val="22"/>
                <w:szCs w:val="22"/>
                <w:lang w:eastAsia="ru-RU"/>
              </w:rPr>
              <w:t>Основное мероприятие «Укрепление материально-технической базы муниципальных учреждений культуры городского округа Кинешма»</w:t>
            </w:r>
          </w:p>
        </w:tc>
        <w:tc>
          <w:tcPr>
            <w:tcW w:w="1460" w:type="dxa"/>
            <w:vMerge/>
          </w:tcPr>
          <w:p w:rsidR="00E33F53" w:rsidRPr="008A41B8" w:rsidRDefault="00E33F53" w:rsidP="00DF115D">
            <w:pPr>
              <w:jc w:val="center"/>
              <w:rPr>
                <w:sz w:val="22"/>
              </w:rPr>
            </w:pPr>
          </w:p>
        </w:tc>
        <w:tc>
          <w:tcPr>
            <w:tcW w:w="1375" w:type="dxa"/>
            <w:gridSpan w:val="2"/>
          </w:tcPr>
          <w:p w:rsidR="00E33F53" w:rsidRPr="008A41B8" w:rsidRDefault="00E33F53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</w:tcPr>
          <w:p w:rsidR="00E33F53" w:rsidRPr="008A41B8" w:rsidRDefault="00E33F53" w:rsidP="00DF115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3500,0</w:t>
            </w:r>
          </w:p>
        </w:tc>
      </w:tr>
      <w:tr w:rsidR="00E33F53" w:rsidRPr="008A41B8" w:rsidTr="00A337CF">
        <w:trPr>
          <w:gridAfter w:val="1"/>
          <w:wAfter w:w="20" w:type="dxa"/>
          <w:trHeight w:val="262"/>
        </w:trPr>
        <w:tc>
          <w:tcPr>
            <w:tcW w:w="801" w:type="dxa"/>
            <w:vMerge/>
          </w:tcPr>
          <w:p w:rsidR="00E33F53" w:rsidRPr="008A41B8" w:rsidRDefault="00E33F53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E33F53" w:rsidRPr="008A41B8" w:rsidRDefault="00E33F53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E33F53" w:rsidRPr="008A41B8" w:rsidRDefault="00E33F53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E33F53" w:rsidRPr="008A41B8" w:rsidRDefault="00E33F53" w:rsidP="00DF115D">
            <w:pPr>
              <w:rPr>
                <w:b/>
                <w:sz w:val="20"/>
                <w:szCs w:val="20"/>
              </w:rPr>
            </w:pPr>
            <w:r w:rsidRPr="00782929">
              <w:rPr>
                <w:sz w:val="20"/>
                <w:szCs w:val="20"/>
              </w:rPr>
              <w:t>бюджетные ассигнования</w:t>
            </w:r>
            <w:r w:rsidRPr="008A41B8">
              <w:rPr>
                <w:b/>
                <w:sz w:val="20"/>
                <w:szCs w:val="20"/>
              </w:rPr>
              <w:t xml:space="preserve"> </w:t>
            </w:r>
            <w:r w:rsidRPr="008A41B8">
              <w:rPr>
                <w:sz w:val="20"/>
                <w:szCs w:val="20"/>
              </w:rPr>
              <w:t>всего,</w:t>
            </w:r>
            <w:r w:rsidRPr="008A41B8">
              <w:rPr>
                <w:b/>
                <w:sz w:val="20"/>
                <w:szCs w:val="20"/>
              </w:rPr>
              <w:br/>
            </w:r>
            <w:r w:rsidRPr="008A41B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3500,0</w:t>
            </w:r>
          </w:p>
        </w:tc>
      </w:tr>
      <w:tr w:rsidR="00E33F53" w:rsidRPr="008A41B8" w:rsidTr="00A337CF">
        <w:trPr>
          <w:gridAfter w:val="1"/>
          <w:wAfter w:w="20" w:type="dxa"/>
          <w:trHeight w:val="1078"/>
        </w:trPr>
        <w:tc>
          <w:tcPr>
            <w:tcW w:w="801" w:type="dxa"/>
            <w:vMerge/>
          </w:tcPr>
          <w:p w:rsidR="00E33F53" w:rsidRPr="008A41B8" w:rsidRDefault="00E33F53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E33F53" w:rsidRPr="008A41B8" w:rsidRDefault="00E33F53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E33F53" w:rsidRPr="008A41B8" w:rsidRDefault="00E33F53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E33F53" w:rsidRPr="008A41B8" w:rsidRDefault="00E33F53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3500,0</w:t>
            </w:r>
          </w:p>
        </w:tc>
      </w:tr>
      <w:tr w:rsidR="00E33F53" w:rsidRPr="008A41B8" w:rsidTr="00A337CF">
        <w:trPr>
          <w:gridAfter w:val="1"/>
          <w:wAfter w:w="20" w:type="dxa"/>
          <w:trHeight w:val="262"/>
        </w:trPr>
        <w:tc>
          <w:tcPr>
            <w:tcW w:w="801" w:type="dxa"/>
            <w:vMerge w:val="restart"/>
          </w:tcPr>
          <w:p w:rsidR="00E33F53" w:rsidRPr="008A41B8" w:rsidRDefault="00E33F53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2.3.1</w:t>
            </w:r>
          </w:p>
        </w:tc>
        <w:tc>
          <w:tcPr>
            <w:tcW w:w="1750" w:type="dxa"/>
            <w:vMerge w:val="restart"/>
          </w:tcPr>
          <w:p w:rsidR="00E33F53" w:rsidRPr="00236AE1" w:rsidRDefault="00E33F53" w:rsidP="00DF115D">
            <w:pPr>
              <w:pStyle w:val="31"/>
              <w:jc w:val="left"/>
              <w:outlineLvl w:val="2"/>
              <w:rPr>
                <w:b w:val="0"/>
                <w:sz w:val="22"/>
                <w:szCs w:val="22"/>
                <w:lang w:eastAsia="ru-RU"/>
              </w:rPr>
            </w:pPr>
            <w:r w:rsidRPr="008A41B8">
              <w:rPr>
                <w:b w:val="0"/>
                <w:sz w:val="22"/>
                <w:szCs w:val="22"/>
                <w:lang w:eastAsia="ru-RU"/>
              </w:rPr>
              <w:t>Мероприятие «Укрепление материально-</w:t>
            </w:r>
            <w:r w:rsidRPr="008A41B8">
              <w:rPr>
                <w:b w:val="0"/>
                <w:sz w:val="22"/>
                <w:szCs w:val="22"/>
                <w:lang w:eastAsia="ru-RU"/>
              </w:rPr>
              <w:lastRenderedPageBreak/>
              <w:t>технической базы учреждений культурно-досугового типа</w:t>
            </w:r>
          </w:p>
        </w:tc>
        <w:tc>
          <w:tcPr>
            <w:tcW w:w="1460" w:type="dxa"/>
            <w:vMerge/>
          </w:tcPr>
          <w:p w:rsidR="00E33F53" w:rsidRPr="008A41B8" w:rsidRDefault="00E33F53" w:rsidP="00AE3F54">
            <w:pPr>
              <w:rPr>
                <w:sz w:val="22"/>
              </w:rPr>
            </w:pPr>
          </w:p>
        </w:tc>
        <w:tc>
          <w:tcPr>
            <w:tcW w:w="1375" w:type="dxa"/>
            <w:gridSpan w:val="2"/>
          </w:tcPr>
          <w:p w:rsidR="00E33F53" w:rsidRPr="008A41B8" w:rsidRDefault="00E33F53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</w:tcPr>
          <w:p w:rsidR="00E33F53" w:rsidRPr="008A41B8" w:rsidRDefault="00E33F53" w:rsidP="00DF115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E33F53" w:rsidRPr="008A41B8" w:rsidRDefault="00E33F53" w:rsidP="00DF115D">
            <w:pPr>
              <w:rPr>
                <w:sz w:val="22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E33F53" w:rsidRPr="008A41B8" w:rsidRDefault="00E33F53" w:rsidP="00DF115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E33F53" w:rsidRPr="008A41B8" w:rsidRDefault="00E33F53" w:rsidP="00DF115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E33F53" w:rsidRPr="008A41B8" w:rsidRDefault="00E33F53" w:rsidP="00DF115D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gridSpan w:val="3"/>
          </w:tcPr>
          <w:p w:rsidR="00E33F53" w:rsidRPr="008A41B8" w:rsidRDefault="00E33F53" w:rsidP="00DF115D">
            <w:pPr>
              <w:jc w:val="center"/>
              <w:rPr>
                <w:sz w:val="22"/>
              </w:rPr>
            </w:pPr>
            <w:r w:rsidRPr="008A41B8">
              <w:rPr>
                <w:sz w:val="22"/>
              </w:rPr>
              <w:t>3500,0</w:t>
            </w:r>
          </w:p>
        </w:tc>
      </w:tr>
      <w:tr w:rsidR="00E33F53" w:rsidRPr="008A41B8" w:rsidTr="00A337CF">
        <w:trPr>
          <w:gridAfter w:val="1"/>
          <w:wAfter w:w="20" w:type="dxa"/>
          <w:trHeight w:val="455"/>
        </w:trPr>
        <w:tc>
          <w:tcPr>
            <w:tcW w:w="801" w:type="dxa"/>
            <w:vMerge/>
          </w:tcPr>
          <w:p w:rsidR="00E33F53" w:rsidRPr="008A41B8" w:rsidRDefault="00E33F53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E33F53" w:rsidRPr="008A41B8" w:rsidRDefault="00E33F53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E33F53" w:rsidRPr="008A41B8" w:rsidRDefault="00E33F53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E33F53" w:rsidRPr="008A41B8" w:rsidRDefault="00E33F53" w:rsidP="00DF115D">
            <w:pPr>
              <w:rPr>
                <w:b/>
                <w:sz w:val="20"/>
                <w:szCs w:val="20"/>
              </w:rPr>
            </w:pPr>
            <w:r w:rsidRPr="00782929">
              <w:rPr>
                <w:sz w:val="20"/>
                <w:szCs w:val="20"/>
              </w:rPr>
              <w:t>бюджетные ассигнования</w:t>
            </w:r>
            <w:r w:rsidRPr="008A41B8">
              <w:rPr>
                <w:b/>
                <w:sz w:val="20"/>
                <w:szCs w:val="20"/>
              </w:rPr>
              <w:t xml:space="preserve"> </w:t>
            </w:r>
            <w:r w:rsidRPr="008A41B8">
              <w:rPr>
                <w:sz w:val="20"/>
                <w:szCs w:val="20"/>
              </w:rPr>
              <w:t>всего,</w:t>
            </w:r>
            <w:r w:rsidRPr="008A41B8">
              <w:rPr>
                <w:b/>
                <w:sz w:val="20"/>
                <w:szCs w:val="20"/>
              </w:rPr>
              <w:br/>
            </w:r>
            <w:r w:rsidRPr="008A41B8">
              <w:rPr>
                <w:i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276" w:type="dxa"/>
            <w:gridSpan w:val="3"/>
            <w:vMerge w:val="restart"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276" w:type="dxa"/>
            <w:gridSpan w:val="2"/>
            <w:vMerge w:val="restart"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E33F53" w:rsidRPr="008A41B8" w:rsidRDefault="00E33F53" w:rsidP="00DF11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E33F53" w:rsidRPr="008A41B8" w:rsidRDefault="00E33F53" w:rsidP="00DF11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E33F53" w:rsidRPr="008A41B8" w:rsidRDefault="00E33F53" w:rsidP="00DF115D">
            <w:pPr>
              <w:jc w:val="center"/>
              <w:rPr>
                <w:sz w:val="22"/>
              </w:rPr>
            </w:pPr>
            <w:r w:rsidRPr="008A41B8">
              <w:rPr>
                <w:sz w:val="22"/>
              </w:rPr>
              <w:t>3500,0</w:t>
            </w:r>
          </w:p>
          <w:p w:rsidR="00E33F53" w:rsidRPr="008A41B8" w:rsidRDefault="00E33F53" w:rsidP="00DF115D">
            <w:pPr>
              <w:rPr>
                <w:sz w:val="22"/>
              </w:rPr>
            </w:pPr>
          </w:p>
          <w:p w:rsidR="00E33F53" w:rsidRPr="008A41B8" w:rsidRDefault="00E33F53" w:rsidP="00DF115D">
            <w:pPr>
              <w:rPr>
                <w:sz w:val="20"/>
                <w:szCs w:val="20"/>
              </w:rPr>
            </w:pPr>
          </w:p>
        </w:tc>
      </w:tr>
      <w:tr w:rsidR="00E33F53" w:rsidRPr="008A41B8" w:rsidTr="00A337CF">
        <w:trPr>
          <w:gridAfter w:val="1"/>
          <w:wAfter w:w="20" w:type="dxa"/>
          <w:trHeight w:val="975"/>
        </w:trPr>
        <w:tc>
          <w:tcPr>
            <w:tcW w:w="801" w:type="dxa"/>
            <w:vMerge/>
          </w:tcPr>
          <w:p w:rsidR="00E33F53" w:rsidRPr="008A41B8" w:rsidRDefault="00E33F53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E33F53" w:rsidRPr="008A41B8" w:rsidRDefault="00E33F53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E33F53" w:rsidRPr="008A41B8" w:rsidRDefault="00E33F53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E33F53" w:rsidRPr="008A41B8" w:rsidRDefault="00E33F53" w:rsidP="00DF11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E33F53" w:rsidRPr="008A41B8" w:rsidRDefault="00E33F53" w:rsidP="00DF11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E33F53" w:rsidRPr="008A41B8" w:rsidRDefault="00E33F53" w:rsidP="00DF11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E33F53" w:rsidRPr="008A41B8" w:rsidRDefault="00E33F53" w:rsidP="00DF115D">
            <w:pPr>
              <w:jc w:val="center"/>
              <w:rPr>
                <w:sz w:val="22"/>
              </w:rPr>
            </w:pPr>
            <w:r w:rsidRPr="008A41B8">
              <w:rPr>
                <w:sz w:val="22"/>
              </w:rPr>
              <w:t>3500,0</w:t>
            </w:r>
          </w:p>
          <w:p w:rsidR="00E33F53" w:rsidRPr="008A41B8" w:rsidRDefault="00E33F53" w:rsidP="00DF115D">
            <w:pPr>
              <w:jc w:val="center"/>
              <w:rPr>
                <w:sz w:val="20"/>
                <w:szCs w:val="20"/>
              </w:rPr>
            </w:pPr>
          </w:p>
        </w:tc>
      </w:tr>
      <w:tr w:rsidR="002B47CF" w:rsidRPr="008A41B8" w:rsidTr="00A337CF">
        <w:trPr>
          <w:gridAfter w:val="1"/>
          <w:wAfter w:w="20" w:type="dxa"/>
          <w:trHeight w:val="265"/>
        </w:trPr>
        <w:tc>
          <w:tcPr>
            <w:tcW w:w="801" w:type="dxa"/>
            <w:vMerge w:val="restart"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50" w:type="dxa"/>
            <w:vMerge w:val="restart"/>
          </w:tcPr>
          <w:p w:rsidR="002B47CF" w:rsidRDefault="002B47CF" w:rsidP="00DF115D">
            <w:pPr>
              <w:rPr>
                <w:kern w:val="2"/>
                <w:sz w:val="22"/>
              </w:rPr>
            </w:pPr>
            <w:r w:rsidRPr="008A41B8">
              <w:rPr>
                <w:sz w:val="22"/>
              </w:rPr>
              <w:t>Подпрограмма «</w:t>
            </w:r>
            <w:r w:rsidRPr="008A41B8">
              <w:rPr>
                <w:kern w:val="2"/>
                <w:sz w:val="22"/>
              </w:rPr>
              <w:t xml:space="preserve">Развитие туризма в </w:t>
            </w:r>
            <w:proofErr w:type="gramStart"/>
            <w:r w:rsidRPr="008A41B8">
              <w:rPr>
                <w:kern w:val="2"/>
                <w:sz w:val="22"/>
              </w:rPr>
              <w:t>городском</w:t>
            </w:r>
            <w:proofErr w:type="gramEnd"/>
            <w:r w:rsidRPr="008A41B8">
              <w:rPr>
                <w:kern w:val="2"/>
                <w:sz w:val="22"/>
              </w:rPr>
              <w:t xml:space="preserve"> </w:t>
            </w:r>
          </w:p>
          <w:p w:rsidR="002B47CF" w:rsidRPr="008A41B8" w:rsidRDefault="002B47CF" w:rsidP="00DF115D">
            <w:pPr>
              <w:rPr>
                <w:sz w:val="22"/>
              </w:rPr>
            </w:pPr>
            <w:r w:rsidRPr="008A41B8">
              <w:rPr>
                <w:kern w:val="2"/>
                <w:sz w:val="22"/>
              </w:rPr>
              <w:t>округе Кинешма»</w:t>
            </w:r>
          </w:p>
        </w:tc>
        <w:tc>
          <w:tcPr>
            <w:tcW w:w="1460" w:type="dxa"/>
            <w:vMerge w:val="restart"/>
          </w:tcPr>
          <w:p w:rsidR="002B47CF" w:rsidRPr="008A41B8" w:rsidRDefault="002B47CF" w:rsidP="00E75EFC">
            <w:pPr>
              <w:ind w:left="-108" w:right="-208"/>
              <w:rPr>
                <w:sz w:val="22"/>
              </w:rPr>
            </w:pPr>
            <w:r w:rsidRPr="008A41B8">
              <w:rPr>
                <w:sz w:val="22"/>
              </w:rPr>
              <w:t>Комитет по культуре и туризму администрации городского округа Кинешма</w:t>
            </w:r>
          </w:p>
          <w:p w:rsidR="002B47CF" w:rsidRPr="008A41B8" w:rsidRDefault="002B47CF" w:rsidP="00DF115D">
            <w:pPr>
              <w:rPr>
                <w:sz w:val="22"/>
              </w:rPr>
            </w:pPr>
          </w:p>
          <w:p w:rsidR="002B47CF" w:rsidRPr="008A41B8" w:rsidRDefault="002B47CF" w:rsidP="00E75EFC">
            <w:pPr>
              <w:ind w:left="-108" w:right="-66"/>
              <w:rPr>
                <w:sz w:val="22"/>
              </w:rPr>
            </w:pPr>
            <w:r w:rsidRPr="008A41B8">
              <w:rPr>
                <w:sz w:val="22"/>
              </w:rPr>
              <w:t>Администрация городского округа Кинешма: муниципальное учреждение города Кинешмы «Управление капитального строительства»</w:t>
            </w:r>
          </w:p>
        </w:tc>
        <w:tc>
          <w:tcPr>
            <w:tcW w:w="1375" w:type="dxa"/>
            <w:gridSpan w:val="2"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2B47CF" w:rsidRPr="008A41B8" w:rsidRDefault="002B47CF" w:rsidP="00DF115D">
            <w:pPr>
              <w:jc w:val="center"/>
            </w:pPr>
            <w:r w:rsidRPr="008A41B8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gridSpan w:val="2"/>
          </w:tcPr>
          <w:p w:rsidR="002B47CF" w:rsidRPr="008A41B8" w:rsidRDefault="002B47CF" w:rsidP="00DF115D">
            <w:pPr>
              <w:jc w:val="center"/>
            </w:pPr>
            <w:r w:rsidRPr="008A41B8">
              <w:rPr>
                <w:sz w:val="20"/>
                <w:szCs w:val="20"/>
              </w:rPr>
              <w:t>309,0</w:t>
            </w:r>
          </w:p>
        </w:tc>
        <w:tc>
          <w:tcPr>
            <w:tcW w:w="1559" w:type="dxa"/>
            <w:gridSpan w:val="3"/>
            <w:vMerge w:val="restart"/>
          </w:tcPr>
          <w:p w:rsidR="002B47CF" w:rsidRPr="008A41B8" w:rsidRDefault="002B47CF" w:rsidP="00DF115D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2B47CF" w:rsidRPr="008A41B8" w:rsidRDefault="002B47CF" w:rsidP="00DF115D">
            <w:pPr>
              <w:jc w:val="center"/>
            </w:pPr>
            <w:r w:rsidRPr="008A41B8">
              <w:rPr>
                <w:sz w:val="20"/>
                <w:szCs w:val="20"/>
              </w:rPr>
              <w:t>999,0</w:t>
            </w:r>
          </w:p>
        </w:tc>
      </w:tr>
      <w:tr w:rsidR="002B47CF" w:rsidRPr="008A41B8" w:rsidTr="00A337CF">
        <w:trPr>
          <w:gridAfter w:val="1"/>
          <w:wAfter w:w="20" w:type="dxa"/>
          <w:trHeight w:val="798"/>
        </w:trPr>
        <w:tc>
          <w:tcPr>
            <w:tcW w:w="801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2B47CF" w:rsidRDefault="002B47CF" w:rsidP="00DF115D">
            <w:pPr>
              <w:rPr>
                <w:i/>
                <w:sz w:val="20"/>
                <w:szCs w:val="20"/>
              </w:rPr>
            </w:pPr>
            <w:r w:rsidRPr="00E75EFC">
              <w:rPr>
                <w:sz w:val="20"/>
                <w:szCs w:val="20"/>
              </w:rPr>
              <w:t>бюджетные ассигнования</w:t>
            </w:r>
            <w:r w:rsidRPr="008A41B8">
              <w:rPr>
                <w:b/>
                <w:sz w:val="20"/>
                <w:szCs w:val="20"/>
              </w:rPr>
              <w:t xml:space="preserve"> </w:t>
            </w:r>
            <w:r w:rsidRPr="008A41B8">
              <w:rPr>
                <w:sz w:val="20"/>
                <w:szCs w:val="20"/>
              </w:rPr>
              <w:t>всего,</w:t>
            </w:r>
            <w:r w:rsidRPr="008A41B8">
              <w:rPr>
                <w:b/>
                <w:sz w:val="20"/>
                <w:szCs w:val="20"/>
              </w:rPr>
              <w:br/>
            </w:r>
            <w:r w:rsidRPr="008A41B8">
              <w:rPr>
                <w:i/>
                <w:sz w:val="20"/>
                <w:szCs w:val="20"/>
              </w:rPr>
              <w:t>в том числе:</w:t>
            </w:r>
          </w:p>
          <w:p w:rsidR="002B47CF" w:rsidRDefault="002B47CF" w:rsidP="00DF115D">
            <w:pPr>
              <w:rPr>
                <w:i/>
                <w:sz w:val="20"/>
                <w:szCs w:val="20"/>
              </w:rPr>
            </w:pPr>
          </w:p>
          <w:p w:rsidR="002B47CF" w:rsidRDefault="002B47CF" w:rsidP="00DF115D">
            <w:pPr>
              <w:rPr>
                <w:i/>
                <w:sz w:val="20"/>
                <w:szCs w:val="20"/>
              </w:rPr>
            </w:pPr>
          </w:p>
          <w:p w:rsidR="002B47CF" w:rsidRPr="008A41B8" w:rsidRDefault="002B47CF" w:rsidP="00DF115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2B47CF" w:rsidRPr="008A41B8" w:rsidRDefault="002B47CF" w:rsidP="00DF115D">
            <w:pPr>
              <w:jc w:val="center"/>
            </w:pPr>
            <w:r w:rsidRPr="008A41B8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gridSpan w:val="2"/>
          </w:tcPr>
          <w:p w:rsidR="002B47CF" w:rsidRPr="008A41B8" w:rsidRDefault="002B47CF" w:rsidP="00DF115D">
            <w:pPr>
              <w:jc w:val="center"/>
            </w:pPr>
            <w:r w:rsidRPr="008A41B8">
              <w:rPr>
                <w:sz w:val="20"/>
                <w:szCs w:val="20"/>
              </w:rPr>
              <w:t>309,0</w:t>
            </w:r>
          </w:p>
        </w:tc>
        <w:tc>
          <w:tcPr>
            <w:tcW w:w="1559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2B47CF" w:rsidRPr="008A41B8" w:rsidRDefault="002B47CF" w:rsidP="00E75EFC">
            <w:pPr>
              <w:jc w:val="center"/>
            </w:pPr>
            <w:r w:rsidRPr="008A41B8">
              <w:rPr>
                <w:sz w:val="20"/>
                <w:szCs w:val="20"/>
              </w:rPr>
              <w:t>999,</w:t>
            </w:r>
            <w:r>
              <w:rPr>
                <w:sz w:val="20"/>
                <w:szCs w:val="20"/>
              </w:rPr>
              <w:t>0</w:t>
            </w:r>
          </w:p>
        </w:tc>
      </w:tr>
      <w:tr w:rsidR="002B47CF" w:rsidRPr="008A41B8" w:rsidTr="00A337CF">
        <w:trPr>
          <w:gridAfter w:val="1"/>
          <w:wAfter w:w="20" w:type="dxa"/>
          <w:trHeight w:val="1078"/>
        </w:trPr>
        <w:tc>
          <w:tcPr>
            <w:tcW w:w="801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2B47CF" w:rsidRPr="008A41B8" w:rsidRDefault="002B47CF" w:rsidP="00DF115D">
            <w:pPr>
              <w:jc w:val="center"/>
            </w:pPr>
            <w:r w:rsidRPr="008A41B8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gridSpan w:val="2"/>
          </w:tcPr>
          <w:p w:rsidR="002B47CF" w:rsidRPr="008A41B8" w:rsidRDefault="002B47CF" w:rsidP="00DF115D">
            <w:pPr>
              <w:jc w:val="center"/>
            </w:pPr>
            <w:r w:rsidRPr="008A41B8">
              <w:rPr>
                <w:sz w:val="20"/>
                <w:szCs w:val="20"/>
              </w:rPr>
              <w:t>309,0</w:t>
            </w:r>
          </w:p>
        </w:tc>
        <w:tc>
          <w:tcPr>
            <w:tcW w:w="1559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2B47CF" w:rsidRPr="008A41B8" w:rsidRDefault="002B47CF" w:rsidP="00DF115D">
            <w:pPr>
              <w:jc w:val="center"/>
            </w:pPr>
            <w:r w:rsidRPr="008A41B8">
              <w:rPr>
                <w:sz w:val="20"/>
                <w:szCs w:val="20"/>
              </w:rPr>
              <w:t>999,0</w:t>
            </w:r>
          </w:p>
        </w:tc>
      </w:tr>
      <w:tr w:rsidR="002B47CF" w:rsidRPr="008A41B8" w:rsidTr="00A337CF">
        <w:trPr>
          <w:gridAfter w:val="1"/>
          <w:wAfter w:w="20" w:type="dxa"/>
          <w:trHeight w:val="262"/>
        </w:trPr>
        <w:tc>
          <w:tcPr>
            <w:tcW w:w="801" w:type="dxa"/>
            <w:vMerge w:val="restart"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</w:tcPr>
          <w:p w:rsidR="002B47CF" w:rsidRPr="008A41B8" w:rsidRDefault="002B47CF" w:rsidP="00DF115D">
            <w:pPr>
              <w:rPr>
                <w:color w:val="000000"/>
                <w:sz w:val="22"/>
              </w:rPr>
            </w:pPr>
            <w:r w:rsidRPr="008A41B8">
              <w:rPr>
                <w:color w:val="000000"/>
                <w:sz w:val="22"/>
              </w:rPr>
              <w:t xml:space="preserve">Основное мероприятие </w:t>
            </w:r>
            <w:r w:rsidRPr="008A41B8">
              <w:rPr>
                <w:color w:val="000000"/>
                <w:sz w:val="22"/>
              </w:rPr>
              <w:lastRenderedPageBreak/>
              <w:t>«Создание  благоприятных условий для устойчивого развития сферы туризма в городском округе Кинешма и повышение потребительского спроса на туристские услуги»</w:t>
            </w:r>
          </w:p>
        </w:tc>
        <w:tc>
          <w:tcPr>
            <w:tcW w:w="1460" w:type="dxa"/>
            <w:vMerge w:val="restart"/>
          </w:tcPr>
          <w:p w:rsidR="002B47CF" w:rsidRPr="008A41B8" w:rsidRDefault="002B47CF" w:rsidP="00DF115D">
            <w:pPr>
              <w:rPr>
                <w:sz w:val="22"/>
              </w:rPr>
            </w:pPr>
            <w:r w:rsidRPr="008A41B8">
              <w:rPr>
                <w:sz w:val="22"/>
              </w:rPr>
              <w:lastRenderedPageBreak/>
              <w:t xml:space="preserve">Комитет по культуре и </w:t>
            </w:r>
            <w:r w:rsidRPr="008A41B8">
              <w:rPr>
                <w:sz w:val="22"/>
              </w:rPr>
              <w:lastRenderedPageBreak/>
              <w:t>туризму администрации городского округа Кинешма</w:t>
            </w:r>
          </w:p>
          <w:p w:rsidR="002B47CF" w:rsidRPr="008A41B8" w:rsidRDefault="002B47CF" w:rsidP="00DF115D">
            <w:pPr>
              <w:jc w:val="center"/>
              <w:rPr>
                <w:sz w:val="22"/>
              </w:rPr>
            </w:pPr>
          </w:p>
        </w:tc>
        <w:tc>
          <w:tcPr>
            <w:tcW w:w="1375" w:type="dxa"/>
            <w:gridSpan w:val="2"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3"/>
          </w:tcPr>
          <w:p w:rsidR="002B47CF" w:rsidRPr="008A41B8" w:rsidRDefault="002B47CF" w:rsidP="00DF115D">
            <w:pPr>
              <w:jc w:val="center"/>
            </w:pPr>
            <w:r w:rsidRPr="008A41B8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gridSpan w:val="2"/>
          </w:tcPr>
          <w:p w:rsidR="002B47CF" w:rsidRPr="008A41B8" w:rsidRDefault="002B47CF" w:rsidP="00DF115D">
            <w:pPr>
              <w:jc w:val="center"/>
            </w:pPr>
            <w:r w:rsidRPr="008A41B8">
              <w:rPr>
                <w:sz w:val="20"/>
                <w:szCs w:val="20"/>
              </w:rPr>
              <w:t>309,0</w:t>
            </w:r>
          </w:p>
        </w:tc>
        <w:tc>
          <w:tcPr>
            <w:tcW w:w="1559" w:type="dxa"/>
            <w:gridSpan w:val="3"/>
            <w:vMerge w:val="restart"/>
          </w:tcPr>
          <w:p w:rsidR="002B47CF" w:rsidRPr="008A41B8" w:rsidRDefault="002B47CF" w:rsidP="00E33F53">
            <w:pPr>
              <w:ind w:left="-108" w:right="-108"/>
              <w:rPr>
                <w:sz w:val="22"/>
              </w:rPr>
            </w:pPr>
            <w:r w:rsidRPr="008A41B8">
              <w:rPr>
                <w:sz w:val="22"/>
                <w:shd w:val="clear" w:color="auto" w:fill="FFFFFF"/>
              </w:rPr>
              <w:t xml:space="preserve">Бюджетные ассигнования </w:t>
            </w:r>
            <w:r w:rsidRPr="008A41B8">
              <w:rPr>
                <w:sz w:val="22"/>
                <w:shd w:val="clear" w:color="auto" w:fill="FFFFFF"/>
              </w:rPr>
              <w:lastRenderedPageBreak/>
              <w:t>были израсходованы на оплату услуг по подготовке к участию в выставке «</w:t>
            </w:r>
            <w:proofErr w:type="spellStart"/>
            <w:r w:rsidRPr="008A41B8">
              <w:rPr>
                <w:sz w:val="22"/>
                <w:shd w:val="clear" w:color="auto" w:fill="FFFFFF"/>
              </w:rPr>
              <w:t>Интурмаркет</w:t>
            </w:r>
            <w:proofErr w:type="spellEnd"/>
            <w:r w:rsidRPr="008A41B8">
              <w:rPr>
                <w:sz w:val="22"/>
                <w:shd w:val="clear" w:color="auto" w:fill="FFFFFF"/>
              </w:rPr>
              <w:t>»</w:t>
            </w:r>
            <w:r w:rsidR="00E33F53">
              <w:rPr>
                <w:sz w:val="22"/>
                <w:shd w:val="clear" w:color="auto" w:fill="FFFFFF"/>
              </w:rPr>
              <w:t xml:space="preserve">                      (</w:t>
            </w:r>
            <w:proofErr w:type="spellStart"/>
            <w:r w:rsidR="00E33F53">
              <w:rPr>
                <w:sz w:val="22"/>
                <w:shd w:val="clear" w:color="auto" w:fill="FFFFFF"/>
              </w:rPr>
              <w:t>г</w:t>
            </w:r>
            <w:proofErr w:type="gramStart"/>
            <w:r w:rsidR="00E33F53">
              <w:rPr>
                <w:sz w:val="22"/>
                <w:shd w:val="clear" w:color="auto" w:fill="FFFFFF"/>
              </w:rPr>
              <w:t>.</w:t>
            </w:r>
            <w:r w:rsidRPr="008A41B8">
              <w:rPr>
                <w:sz w:val="22"/>
                <w:shd w:val="clear" w:color="auto" w:fill="FFFFFF"/>
              </w:rPr>
              <w:t>М</w:t>
            </w:r>
            <w:proofErr w:type="gramEnd"/>
            <w:r w:rsidRPr="008A41B8">
              <w:rPr>
                <w:sz w:val="22"/>
                <w:shd w:val="clear" w:color="auto" w:fill="FFFFFF"/>
              </w:rPr>
              <w:t>осква</w:t>
            </w:r>
            <w:proofErr w:type="spellEnd"/>
            <w:r w:rsidRPr="008A41B8">
              <w:rPr>
                <w:sz w:val="22"/>
                <w:shd w:val="clear" w:color="auto" w:fill="FFFFFF"/>
              </w:rPr>
              <w:t xml:space="preserve">),проведение краеведческой конференции, издание буклетов, приобретение сувенирной продукции. </w:t>
            </w:r>
          </w:p>
        </w:tc>
        <w:tc>
          <w:tcPr>
            <w:tcW w:w="2551" w:type="dxa"/>
            <w:gridSpan w:val="3"/>
            <w:vMerge w:val="restart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2B47CF" w:rsidRPr="008A41B8" w:rsidRDefault="002B47CF" w:rsidP="00DF115D">
            <w:pPr>
              <w:jc w:val="center"/>
            </w:pPr>
            <w:r w:rsidRPr="008A41B8">
              <w:rPr>
                <w:sz w:val="20"/>
                <w:szCs w:val="20"/>
              </w:rPr>
              <w:t>999,0</w:t>
            </w:r>
          </w:p>
        </w:tc>
      </w:tr>
      <w:tr w:rsidR="002B47CF" w:rsidRPr="008A41B8" w:rsidTr="00A337CF">
        <w:trPr>
          <w:gridAfter w:val="1"/>
          <w:wAfter w:w="20" w:type="dxa"/>
          <w:trHeight w:val="262"/>
        </w:trPr>
        <w:tc>
          <w:tcPr>
            <w:tcW w:w="801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2B47CF" w:rsidRPr="008A41B8" w:rsidRDefault="002B47CF" w:rsidP="00DF115D">
            <w:pPr>
              <w:rPr>
                <w:b/>
                <w:sz w:val="20"/>
                <w:szCs w:val="20"/>
              </w:rPr>
            </w:pPr>
            <w:r w:rsidRPr="00E75EFC">
              <w:rPr>
                <w:sz w:val="20"/>
                <w:szCs w:val="20"/>
              </w:rPr>
              <w:t xml:space="preserve">бюджетные </w:t>
            </w:r>
            <w:r w:rsidRPr="00E75EFC">
              <w:rPr>
                <w:sz w:val="20"/>
                <w:szCs w:val="20"/>
              </w:rPr>
              <w:lastRenderedPageBreak/>
              <w:t>ассигнования</w:t>
            </w:r>
            <w:r w:rsidRPr="008A41B8">
              <w:rPr>
                <w:b/>
                <w:sz w:val="20"/>
                <w:szCs w:val="20"/>
              </w:rPr>
              <w:t xml:space="preserve"> </w:t>
            </w:r>
            <w:r w:rsidRPr="008A41B8">
              <w:rPr>
                <w:sz w:val="20"/>
                <w:szCs w:val="20"/>
              </w:rPr>
              <w:t>всего,</w:t>
            </w:r>
            <w:r w:rsidRPr="008A41B8">
              <w:rPr>
                <w:b/>
                <w:sz w:val="20"/>
                <w:szCs w:val="20"/>
              </w:rPr>
              <w:br/>
            </w:r>
            <w:r w:rsidRPr="008A41B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2B47CF" w:rsidRPr="008A41B8" w:rsidRDefault="002B47CF" w:rsidP="00DF115D">
            <w:pPr>
              <w:jc w:val="center"/>
            </w:pPr>
            <w:r w:rsidRPr="008A41B8">
              <w:rPr>
                <w:sz w:val="20"/>
                <w:szCs w:val="20"/>
              </w:rPr>
              <w:lastRenderedPageBreak/>
              <w:t>200,0</w:t>
            </w:r>
          </w:p>
        </w:tc>
        <w:tc>
          <w:tcPr>
            <w:tcW w:w="1276" w:type="dxa"/>
            <w:gridSpan w:val="2"/>
          </w:tcPr>
          <w:p w:rsidR="002B47CF" w:rsidRPr="008A41B8" w:rsidRDefault="002B47CF" w:rsidP="00DF115D">
            <w:pPr>
              <w:jc w:val="center"/>
            </w:pPr>
            <w:r w:rsidRPr="008A41B8">
              <w:rPr>
                <w:sz w:val="20"/>
                <w:szCs w:val="20"/>
              </w:rPr>
              <w:t>309,0</w:t>
            </w:r>
          </w:p>
        </w:tc>
        <w:tc>
          <w:tcPr>
            <w:tcW w:w="1559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2B47CF" w:rsidRPr="008A41B8" w:rsidRDefault="002B47CF" w:rsidP="00DF115D">
            <w:pPr>
              <w:jc w:val="center"/>
            </w:pPr>
            <w:r w:rsidRPr="008A41B8">
              <w:rPr>
                <w:sz w:val="20"/>
                <w:szCs w:val="20"/>
              </w:rPr>
              <w:t>999,0</w:t>
            </w:r>
          </w:p>
        </w:tc>
      </w:tr>
      <w:tr w:rsidR="002B47CF" w:rsidRPr="008A41B8" w:rsidTr="00A337CF">
        <w:trPr>
          <w:gridAfter w:val="1"/>
          <w:wAfter w:w="20" w:type="dxa"/>
          <w:trHeight w:val="1078"/>
        </w:trPr>
        <w:tc>
          <w:tcPr>
            <w:tcW w:w="801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2B47CF" w:rsidRPr="008A41B8" w:rsidRDefault="002B47CF" w:rsidP="00DF115D">
            <w:pPr>
              <w:jc w:val="center"/>
            </w:pPr>
            <w:r w:rsidRPr="008A41B8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gridSpan w:val="2"/>
          </w:tcPr>
          <w:p w:rsidR="002B47CF" w:rsidRPr="008A41B8" w:rsidRDefault="002B47CF" w:rsidP="00DF115D">
            <w:pPr>
              <w:jc w:val="center"/>
            </w:pPr>
            <w:r w:rsidRPr="008A41B8">
              <w:rPr>
                <w:sz w:val="20"/>
                <w:szCs w:val="20"/>
              </w:rPr>
              <w:t>309,0</w:t>
            </w:r>
          </w:p>
        </w:tc>
        <w:tc>
          <w:tcPr>
            <w:tcW w:w="1559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2B47CF" w:rsidRPr="008A41B8" w:rsidRDefault="002B47CF" w:rsidP="00DF115D">
            <w:pPr>
              <w:jc w:val="center"/>
            </w:pPr>
            <w:r>
              <w:t>999,0</w:t>
            </w:r>
          </w:p>
        </w:tc>
      </w:tr>
      <w:tr w:rsidR="002B47CF" w:rsidRPr="008A41B8" w:rsidTr="00A337CF">
        <w:trPr>
          <w:gridAfter w:val="1"/>
          <w:wAfter w:w="20" w:type="dxa"/>
          <w:trHeight w:val="265"/>
        </w:trPr>
        <w:tc>
          <w:tcPr>
            <w:tcW w:w="801" w:type="dxa"/>
            <w:vMerge w:val="restart"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1750" w:type="dxa"/>
            <w:vMerge w:val="restart"/>
          </w:tcPr>
          <w:p w:rsidR="002B47CF" w:rsidRPr="008A41B8" w:rsidRDefault="002B47CF" w:rsidP="00DF115D">
            <w:pPr>
              <w:rPr>
                <w:sz w:val="22"/>
              </w:rPr>
            </w:pPr>
            <w:r w:rsidRPr="008A41B8">
              <w:rPr>
                <w:color w:val="000000"/>
                <w:sz w:val="22"/>
              </w:rPr>
              <w:t xml:space="preserve">Мероприятие «Содействие развитию внутреннего и въездного туризма в городском округе </w:t>
            </w:r>
            <w:r w:rsidRPr="008A41B8">
              <w:rPr>
                <w:color w:val="000000"/>
                <w:sz w:val="22"/>
              </w:rPr>
              <w:lastRenderedPageBreak/>
              <w:t>Кинешма»</w:t>
            </w:r>
          </w:p>
        </w:tc>
        <w:tc>
          <w:tcPr>
            <w:tcW w:w="1460" w:type="dxa"/>
            <w:vMerge w:val="restart"/>
          </w:tcPr>
          <w:p w:rsidR="002B47CF" w:rsidRPr="008A41B8" w:rsidRDefault="002B47CF" w:rsidP="00DF115D">
            <w:pPr>
              <w:rPr>
                <w:sz w:val="22"/>
              </w:rPr>
            </w:pPr>
            <w:r w:rsidRPr="008A41B8">
              <w:rPr>
                <w:sz w:val="22"/>
              </w:rPr>
              <w:lastRenderedPageBreak/>
              <w:t>Комитет по культуре и туризму администрации городского округа Кинешма</w:t>
            </w:r>
          </w:p>
          <w:p w:rsidR="002B47CF" w:rsidRPr="008A41B8" w:rsidRDefault="002B47CF" w:rsidP="00DF115D">
            <w:pPr>
              <w:jc w:val="center"/>
              <w:rPr>
                <w:sz w:val="22"/>
              </w:rPr>
            </w:pPr>
          </w:p>
        </w:tc>
        <w:tc>
          <w:tcPr>
            <w:tcW w:w="1375" w:type="dxa"/>
            <w:gridSpan w:val="2"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3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gridSpan w:val="2"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309,0</w:t>
            </w:r>
          </w:p>
        </w:tc>
        <w:tc>
          <w:tcPr>
            <w:tcW w:w="1559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2B47CF" w:rsidRPr="00236AE1" w:rsidRDefault="002B47CF" w:rsidP="00DF115D">
            <w:pPr>
              <w:pStyle w:val="Pro-Tab0"/>
              <w:spacing w:before="0" w:after="0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8A41B8">
              <w:rPr>
                <w:rFonts w:ascii="Times New Roman" w:eastAsia="Times New Roman" w:hAnsi="Times New Roman"/>
                <w:color w:val="000000"/>
                <w:sz w:val="22"/>
              </w:rPr>
              <w:t>Количество информационных материалов о городе (издание буклетов, путеводителей, схем, публикации в СМИ, трансляция по радио и телевидению)</w:t>
            </w:r>
          </w:p>
        </w:tc>
        <w:tc>
          <w:tcPr>
            <w:tcW w:w="568" w:type="dxa"/>
            <w:gridSpan w:val="3"/>
            <w:vMerge w:val="restart"/>
          </w:tcPr>
          <w:p w:rsidR="002B47CF" w:rsidRPr="00236AE1" w:rsidRDefault="002B47CF" w:rsidP="00DF115D">
            <w:pPr>
              <w:pStyle w:val="Pro-Tab0"/>
              <w:spacing w:before="0" w:after="0"/>
              <w:jc w:val="center"/>
              <w:rPr>
                <w:rFonts w:ascii="Times New Roman" w:eastAsia="Times New Roman" w:hAnsi="Times New Roman"/>
                <w:kern w:val="2"/>
                <w:sz w:val="22"/>
              </w:rPr>
            </w:pPr>
            <w:r w:rsidRPr="008A41B8">
              <w:rPr>
                <w:rFonts w:ascii="Times New Roman" w:eastAsia="Times New Roman" w:hAnsi="Times New Roman"/>
                <w:kern w:val="2"/>
                <w:sz w:val="22"/>
              </w:rPr>
              <w:t xml:space="preserve"> шт.</w:t>
            </w:r>
          </w:p>
        </w:tc>
        <w:tc>
          <w:tcPr>
            <w:tcW w:w="992" w:type="dxa"/>
            <w:gridSpan w:val="5"/>
            <w:vMerge w:val="restart"/>
          </w:tcPr>
          <w:p w:rsidR="002B47CF" w:rsidRPr="008A41B8" w:rsidRDefault="002B47CF" w:rsidP="00DF115D">
            <w:pPr>
              <w:jc w:val="center"/>
              <w:rPr>
                <w:kern w:val="2"/>
                <w:sz w:val="22"/>
              </w:rPr>
            </w:pPr>
            <w:r w:rsidRPr="008A41B8">
              <w:rPr>
                <w:kern w:val="2"/>
                <w:sz w:val="22"/>
              </w:rPr>
              <w:t>16</w:t>
            </w:r>
          </w:p>
        </w:tc>
        <w:tc>
          <w:tcPr>
            <w:tcW w:w="1134" w:type="dxa"/>
            <w:gridSpan w:val="4"/>
            <w:vMerge w:val="restart"/>
          </w:tcPr>
          <w:p w:rsidR="002B47CF" w:rsidRPr="008A41B8" w:rsidRDefault="002B47CF" w:rsidP="00DF115D">
            <w:pPr>
              <w:jc w:val="center"/>
              <w:rPr>
                <w:kern w:val="2"/>
                <w:sz w:val="22"/>
              </w:rPr>
            </w:pPr>
            <w:r w:rsidRPr="008A41B8">
              <w:rPr>
                <w:kern w:val="2"/>
                <w:sz w:val="22"/>
              </w:rPr>
              <w:t>8</w:t>
            </w:r>
          </w:p>
        </w:tc>
        <w:tc>
          <w:tcPr>
            <w:tcW w:w="1559" w:type="dxa"/>
            <w:gridSpan w:val="3"/>
          </w:tcPr>
          <w:p w:rsidR="002B47CF" w:rsidRPr="008A41B8" w:rsidRDefault="002B47CF" w:rsidP="00DF115D">
            <w:pPr>
              <w:jc w:val="center"/>
            </w:pPr>
            <w:r w:rsidRPr="008A41B8">
              <w:rPr>
                <w:sz w:val="20"/>
                <w:szCs w:val="20"/>
              </w:rPr>
              <w:t>999,0</w:t>
            </w:r>
          </w:p>
        </w:tc>
      </w:tr>
      <w:tr w:rsidR="002B47CF" w:rsidRPr="008A41B8" w:rsidTr="00A337CF">
        <w:trPr>
          <w:gridAfter w:val="1"/>
          <w:wAfter w:w="20" w:type="dxa"/>
          <w:trHeight w:val="1021"/>
        </w:trPr>
        <w:tc>
          <w:tcPr>
            <w:tcW w:w="801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2B47CF" w:rsidRPr="008A41B8" w:rsidRDefault="002B47CF" w:rsidP="00DF115D">
            <w:pPr>
              <w:rPr>
                <w:b/>
                <w:sz w:val="20"/>
                <w:szCs w:val="20"/>
              </w:rPr>
            </w:pPr>
            <w:r w:rsidRPr="00E75EFC">
              <w:rPr>
                <w:sz w:val="20"/>
                <w:szCs w:val="20"/>
              </w:rPr>
              <w:t>бюджетные ассигнования</w:t>
            </w:r>
            <w:r w:rsidRPr="008A41B8">
              <w:rPr>
                <w:b/>
                <w:sz w:val="20"/>
                <w:szCs w:val="20"/>
              </w:rPr>
              <w:t xml:space="preserve"> </w:t>
            </w:r>
            <w:r w:rsidRPr="008A41B8">
              <w:rPr>
                <w:sz w:val="20"/>
                <w:szCs w:val="20"/>
              </w:rPr>
              <w:t>всего,</w:t>
            </w:r>
            <w:r w:rsidRPr="008A41B8">
              <w:rPr>
                <w:b/>
                <w:sz w:val="20"/>
                <w:szCs w:val="20"/>
              </w:rPr>
              <w:br/>
            </w:r>
            <w:r w:rsidRPr="008A41B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2B47CF" w:rsidRDefault="002B47CF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200,0</w:t>
            </w:r>
          </w:p>
          <w:p w:rsidR="00E33F53" w:rsidRDefault="00E33F53" w:rsidP="00DF115D">
            <w:pPr>
              <w:jc w:val="center"/>
              <w:rPr>
                <w:sz w:val="20"/>
                <w:szCs w:val="20"/>
              </w:rPr>
            </w:pPr>
          </w:p>
          <w:p w:rsidR="00E33F53" w:rsidRDefault="00E33F53" w:rsidP="00DF115D">
            <w:pPr>
              <w:jc w:val="center"/>
              <w:rPr>
                <w:sz w:val="20"/>
                <w:szCs w:val="20"/>
              </w:rPr>
            </w:pPr>
          </w:p>
          <w:p w:rsidR="00E33F53" w:rsidRDefault="00E33F53" w:rsidP="00DF115D">
            <w:pPr>
              <w:jc w:val="center"/>
              <w:rPr>
                <w:sz w:val="20"/>
                <w:szCs w:val="20"/>
              </w:rPr>
            </w:pPr>
          </w:p>
          <w:p w:rsidR="00E33F53" w:rsidRPr="008A41B8" w:rsidRDefault="00E33F53" w:rsidP="00E33F53"/>
        </w:tc>
        <w:tc>
          <w:tcPr>
            <w:tcW w:w="1276" w:type="dxa"/>
            <w:gridSpan w:val="2"/>
          </w:tcPr>
          <w:p w:rsidR="002B47CF" w:rsidRPr="008A41B8" w:rsidRDefault="002B47CF" w:rsidP="00DF115D">
            <w:r w:rsidRPr="008A41B8">
              <w:rPr>
                <w:sz w:val="20"/>
                <w:szCs w:val="20"/>
              </w:rPr>
              <w:t>309,0</w:t>
            </w:r>
          </w:p>
        </w:tc>
        <w:tc>
          <w:tcPr>
            <w:tcW w:w="1559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2B47CF" w:rsidRPr="008A41B8" w:rsidRDefault="002B47CF" w:rsidP="00DF11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2B47CF" w:rsidRPr="008A41B8" w:rsidRDefault="002B47CF" w:rsidP="00DF115D">
            <w:pPr>
              <w:jc w:val="center"/>
            </w:pPr>
            <w:r w:rsidRPr="008A41B8">
              <w:rPr>
                <w:sz w:val="20"/>
                <w:szCs w:val="20"/>
              </w:rPr>
              <w:t>999,0</w:t>
            </w:r>
          </w:p>
        </w:tc>
      </w:tr>
      <w:tr w:rsidR="002B47CF" w:rsidRPr="008A41B8" w:rsidTr="00A337CF">
        <w:trPr>
          <w:gridAfter w:val="1"/>
          <w:wAfter w:w="20" w:type="dxa"/>
          <w:trHeight w:val="615"/>
        </w:trPr>
        <w:tc>
          <w:tcPr>
            <w:tcW w:w="801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2B47CF" w:rsidRPr="00E75EFC" w:rsidRDefault="002B47CF" w:rsidP="00DF115D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 xml:space="preserve">- бюджет городского </w:t>
            </w:r>
            <w:r w:rsidRPr="008A41B8">
              <w:rPr>
                <w:sz w:val="20"/>
                <w:szCs w:val="20"/>
              </w:rPr>
              <w:lastRenderedPageBreak/>
              <w:t>округа Кинешма</w:t>
            </w:r>
          </w:p>
        </w:tc>
        <w:tc>
          <w:tcPr>
            <w:tcW w:w="1276" w:type="dxa"/>
            <w:gridSpan w:val="3"/>
            <w:vMerge w:val="restart"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lastRenderedPageBreak/>
              <w:t>200,0</w:t>
            </w:r>
          </w:p>
        </w:tc>
        <w:tc>
          <w:tcPr>
            <w:tcW w:w="1276" w:type="dxa"/>
            <w:gridSpan w:val="2"/>
            <w:vMerge w:val="restart"/>
          </w:tcPr>
          <w:p w:rsidR="002B47CF" w:rsidRPr="008A41B8" w:rsidRDefault="002B47CF" w:rsidP="00E75EFC">
            <w:pPr>
              <w:rPr>
                <w:sz w:val="20"/>
                <w:szCs w:val="20"/>
              </w:rPr>
            </w:pPr>
            <w:r w:rsidRPr="008A41B8">
              <w:rPr>
                <w:sz w:val="20"/>
                <w:szCs w:val="20"/>
              </w:rPr>
              <w:t>309,0</w:t>
            </w:r>
          </w:p>
        </w:tc>
        <w:tc>
          <w:tcPr>
            <w:tcW w:w="1559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2B47CF" w:rsidRPr="008A41B8" w:rsidRDefault="002B47CF" w:rsidP="00DF11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</w:tr>
      <w:tr w:rsidR="002B47CF" w:rsidRPr="008A41B8" w:rsidTr="00A337CF">
        <w:trPr>
          <w:gridAfter w:val="1"/>
          <w:wAfter w:w="20" w:type="dxa"/>
          <w:trHeight w:val="1722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2B47CF" w:rsidRPr="008A41B8" w:rsidRDefault="002B47CF" w:rsidP="00DF115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2B47CF" w:rsidRPr="008A41B8" w:rsidRDefault="002B47CF" w:rsidP="00DF11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2B47CF" w:rsidRPr="00236AE1" w:rsidRDefault="002B47CF" w:rsidP="00DF115D">
            <w:pPr>
              <w:pStyle w:val="Pro-Tab0"/>
              <w:spacing w:before="0" w:after="0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gramStart"/>
            <w:r w:rsidRPr="008A41B8">
              <w:rPr>
                <w:rFonts w:ascii="Times New Roman" w:eastAsia="Times New Roman" w:hAnsi="Times New Roman"/>
                <w:color w:val="000000"/>
                <w:sz w:val="22"/>
              </w:rPr>
              <w:t>Количество мероприятий, направленных на развитие краеведения  и туризма (конференции,  конкурсы, выставки, лектории, и т.д.).</w:t>
            </w:r>
            <w:proofErr w:type="gramEnd"/>
          </w:p>
        </w:tc>
        <w:tc>
          <w:tcPr>
            <w:tcW w:w="568" w:type="dxa"/>
            <w:gridSpan w:val="3"/>
            <w:tcBorders>
              <w:bottom w:val="single" w:sz="4" w:space="0" w:color="auto"/>
            </w:tcBorders>
          </w:tcPr>
          <w:p w:rsidR="002B47CF" w:rsidRPr="00236AE1" w:rsidRDefault="002B47CF" w:rsidP="00DF115D">
            <w:pPr>
              <w:pStyle w:val="Pro-Tab0"/>
              <w:spacing w:before="0" w:after="0"/>
              <w:jc w:val="center"/>
              <w:rPr>
                <w:rFonts w:ascii="Times New Roman" w:eastAsia="Times New Roman" w:hAnsi="Times New Roman"/>
                <w:kern w:val="2"/>
                <w:sz w:val="22"/>
              </w:rPr>
            </w:pPr>
            <w:r w:rsidRPr="008A41B8">
              <w:rPr>
                <w:rFonts w:ascii="Times New Roman" w:eastAsia="Times New Roman" w:hAnsi="Times New Roman"/>
                <w:kern w:val="2"/>
                <w:sz w:val="22"/>
              </w:rPr>
              <w:t>шт.</w:t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</w:tcPr>
          <w:p w:rsidR="002B47CF" w:rsidRPr="008A41B8" w:rsidRDefault="002B47CF" w:rsidP="00DF115D">
            <w:pPr>
              <w:jc w:val="center"/>
              <w:rPr>
                <w:kern w:val="2"/>
                <w:sz w:val="22"/>
              </w:rPr>
            </w:pPr>
            <w:r w:rsidRPr="008A41B8">
              <w:rPr>
                <w:kern w:val="2"/>
                <w:sz w:val="22"/>
              </w:rPr>
              <w:t>8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2B47CF" w:rsidRPr="008A41B8" w:rsidRDefault="002B47CF" w:rsidP="00DF115D">
            <w:pPr>
              <w:jc w:val="center"/>
              <w:rPr>
                <w:kern w:val="2"/>
                <w:sz w:val="22"/>
              </w:rPr>
            </w:pPr>
            <w:r w:rsidRPr="008A41B8">
              <w:rPr>
                <w:kern w:val="2"/>
                <w:sz w:val="22"/>
              </w:rPr>
              <w:t>2</w:t>
            </w:r>
          </w:p>
        </w:tc>
        <w:tc>
          <w:tcPr>
            <w:tcW w:w="1559" w:type="dxa"/>
            <w:gridSpan w:val="3"/>
            <w:vMerge w:val="restart"/>
            <w:tcBorders>
              <w:bottom w:val="single" w:sz="4" w:space="0" w:color="auto"/>
            </w:tcBorders>
          </w:tcPr>
          <w:p w:rsidR="002B47CF" w:rsidRPr="008A41B8" w:rsidRDefault="002B47CF" w:rsidP="00DF115D">
            <w:pPr>
              <w:jc w:val="center"/>
            </w:pPr>
            <w:r w:rsidRPr="008A41B8">
              <w:rPr>
                <w:sz w:val="20"/>
                <w:szCs w:val="20"/>
              </w:rPr>
              <w:t>999,0</w:t>
            </w:r>
          </w:p>
        </w:tc>
      </w:tr>
      <w:tr w:rsidR="002B47CF" w:rsidRPr="008A41B8" w:rsidTr="00A337CF">
        <w:trPr>
          <w:gridAfter w:val="1"/>
          <w:wAfter w:w="20" w:type="dxa"/>
          <w:trHeight w:val="2349"/>
        </w:trPr>
        <w:tc>
          <w:tcPr>
            <w:tcW w:w="801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2B47CF" w:rsidRPr="00236AE1" w:rsidRDefault="002B47CF" w:rsidP="00DF115D">
            <w:pPr>
              <w:pStyle w:val="Pro-Tab0"/>
              <w:spacing w:before="0" w:after="0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gramStart"/>
            <w:r w:rsidRPr="008A41B8">
              <w:rPr>
                <w:rFonts w:ascii="Times New Roman" w:eastAsia="Times New Roman" w:hAnsi="Times New Roman"/>
                <w:color w:val="000000"/>
                <w:sz w:val="22"/>
              </w:rPr>
              <w:t>Количество участников региональных конференций и городских конкурсов, иных мероприятий, направленных на развитие краеведения (круглые столы, совещания и т.д.,</w:t>
            </w:r>
            <w:proofErr w:type="gramEnd"/>
          </w:p>
        </w:tc>
        <w:tc>
          <w:tcPr>
            <w:tcW w:w="568" w:type="dxa"/>
            <w:gridSpan w:val="3"/>
          </w:tcPr>
          <w:p w:rsidR="002B47CF" w:rsidRPr="00236AE1" w:rsidRDefault="002B47CF" w:rsidP="00DF115D">
            <w:pPr>
              <w:pStyle w:val="Pro-Tab0"/>
              <w:spacing w:before="0" w:after="0"/>
              <w:jc w:val="center"/>
              <w:rPr>
                <w:rFonts w:ascii="Times New Roman" w:eastAsia="Times New Roman" w:hAnsi="Times New Roman"/>
                <w:kern w:val="2"/>
                <w:sz w:val="22"/>
              </w:rPr>
            </w:pPr>
            <w:r w:rsidRPr="008A41B8">
              <w:rPr>
                <w:rFonts w:ascii="Times New Roman" w:eastAsia="Times New Roman" w:hAnsi="Times New Roman"/>
                <w:kern w:val="2"/>
                <w:sz w:val="22"/>
              </w:rPr>
              <w:t>шт.</w:t>
            </w:r>
          </w:p>
        </w:tc>
        <w:tc>
          <w:tcPr>
            <w:tcW w:w="992" w:type="dxa"/>
            <w:gridSpan w:val="5"/>
          </w:tcPr>
          <w:p w:rsidR="002B47CF" w:rsidRPr="008A41B8" w:rsidRDefault="002B47CF" w:rsidP="00DF115D">
            <w:pPr>
              <w:jc w:val="center"/>
              <w:rPr>
                <w:kern w:val="2"/>
                <w:sz w:val="22"/>
              </w:rPr>
            </w:pPr>
            <w:r w:rsidRPr="008A41B8">
              <w:rPr>
                <w:kern w:val="2"/>
                <w:sz w:val="22"/>
              </w:rPr>
              <w:t>220</w:t>
            </w:r>
          </w:p>
        </w:tc>
        <w:tc>
          <w:tcPr>
            <w:tcW w:w="1134" w:type="dxa"/>
            <w:gridSpan w:val="4"/>
          </w:tcPr>
          <w:p w:rsidR="002B47CF" w:rsidRPr="008A41B8" w:rsidRDefault="002B47CF" w:rsidP="00DF115D">
            <w:pPr>
              <w:jc w:val="center"/>
              <w:rPr>
                <w:kern w:val="2"/>
                <w:sz w:val="22"/>
              </w:rPr>
            </w:pPr>
            <w:r w:rsidRPr="008A41B8">
              <w:rPr>
                <w:kern w:val="2"/>
                <w:sz w:val="22"/>
              </w:rPr>
              <w:t>40</w:t>
            </w:r>
          </w:p>
        </w:tc>
        <w:tc>
          <w:tcPr>
            <w:tcW w:w="1559" w:type="dxa"/>
            <w:gridSpan w:val="3"/>
            <w:vMerge/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</w:tr>
      <w:tr w:rsidR="002B47CF" w:rsidRPr="008A41B8" w:rsidTr="00A337CF">
        <w:trPr>
          <w:gridAfter w:val="1"/>
          <w:wAfter w:w="20" w:type="dxa"/>
          <w:trHeight w:val="832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  <w:tcBorders>
              <w:bottom w:val="single" w:sz="4" w:space="0" w:color="auto"/>
            </w:tcBorders>
          </w:tcPr>
          <w:p w:rsidR="002B47CF" w:rsidRPr="008A41B8" w:rsidRDefault="002B47CF" w:rsidP="00DF11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</w:tcPr>
          <w:p w:rsidR="002B47CF" w:rsidRPr="008A41B8" w:rsidRDefault="002B47CF" w:rsidP="00DF11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2B47CF" w:rsidRPr="008A41B8" w:rsidRDefault="002B47CF" w:rsidP="00DF11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2B47CF" w:rsidRPr="00236AE1" w:rsidRDefault="002B47CF" w:rsidP="00DF115D">
            <w:pPr>
              <w:pStyle w:val="Pro-Tab0"/>
              <w:spacing w:before="0" w:after="0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8A41B8">
              <w:rPr>
                <w:rFonts w:ascii="Times New Roman" w:eastAsia="Times New Roman" w:hAnsi="Times New Roman"/>
                <w:sz w:val="22"/>
              </w:rPr>
              <w:t>К</w:t>
            </w:r>
            <w:r w:rsidRPr="008A41B8">
              <w:rPr>
                <w:rFonts w:ascii="Times New Roman" w:eastAsia="Times New Roman" w:hAnsi="Times New Roman"/>
                <w:color w:val="000000"/>
                <w:sz w:val="22"/>
              </w:rPr>
              <w:t>оличество  туристских маршрутов по городу Кинешме</w:t>
            </w:r>
          </w:p>
        </w:tc>
        <w:tc>
          <w:tcPr>
            <w:tcW w:w="568" w:type="dxa"/>
            <w:gridSpan w:val="3"/>
            <w:tcBorders>
              <w:bottom w:val="single" w:sz="4" w:space="0" w:color="auto"/>
            </w:tcBorders>
          </w:tcPr>
          <w:p w:rsidR="002B47CF" w:rsidRPr="00236AE1" w:rsidRDefault="002B47CF" w:rsidP="00DF115D">
            <w:pPr>
              <w:pStyle w:val="Pro-Tab0"/>
              <w:spacing w:before="0" w:after="0"/>
              <w:jc w:val="center"/>
              <w:rPr>
                <w:rFonts w:ascii="Times New Roman" w:eastAsia="Times New Roman" w:hAnsi="Times New Roman"/>
                <w:kern w:val="2"/>
                <w:sz w:val="22"/>
              </w:rPr>
            </w:pPr>
            <w:r w:rsidRPr="008A41B8">
              <w:rPr>
                <w:rFonts w:ascii="Times New Roman" w:eastAsia="Times New Roman" w:hAnsi="Times New Roman"/>
                <w:kern w:val="2"/>
                <w:sz w:val="22"/>
              </w:rPr>
              <w:t>шт.</w:t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</w:tcPr>
          <w:p w:rsidR="002B47CF" w:rsidRPr="00236AE1" w:rsidRDefault="002B47CF" w:rsidP="00DF115D">
            <w:pPr>
              <w:pStyle w:val="Pro-Tab0"/>
              <w:spacing w:before="0" w:after="0"/>
              <w:jc w:val="center"/>
              <w:rPr>
                <w:rFonts w:ascii="Times New Roman" w:eastAsia="Times New Roman" w:hAnsi="Times New Roman"/>
                <w:kern w:val="2"/>
                <w:sz w:val="22"/>
              </w:rPr>
            </w:pPr>
            <w:r w:rsidRPr="008A41B8">
              <w:rPr>
                <w:rFonts w:ascii="Times New Roman" w:eastAsia="Times New Roman" w:hAnsi="Times New Roman"/>
                <w:kern w:val="2"/>
                <w:sz w:val="22"/>
              </w:rPr>
              <w:t>10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2B47CF" w:rsidRPr="00236AE1" w:rsidRDefault="002B47CF" w:rsidP="00DF115D">
            <w:pPr>
              <w:pStyle w:val="Pro-Tab0"/>
              <w:spacing w:before="0" w:after="0"/>
              <w:jc w:val="center"/>
              <w:rPr>
                <w:rFonts w:ascii="Times New Roman" w:eastAsia="Times New Roman" w:hAnsi="Times New Roman"/>
                <w:kern w:val="2"/>
                <w:sz w:val="22"/>
              </w:rPr>
            </w:pPr>
            <w:r w:rsidRPr="008A41B8">
              <w:rPr>
                <w:rFonts w:ascii="Times New Roman" w:eastAsia="Times New Roman" w:hAnsi="Times New Roman"/>
                <w:kern w:val="2"/>
                <w:sz w:val="22"/>
              </w:rPr>
              <w:t>10</w:t>
            </w: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2B47CF" w:rsidRPr="008A41B8" w:rsidRDefault="002B47CF" w:rsidP="00DF115D">
            <w:pPr>
              <w:jc w:val="center"/>
              <w:rPr>
                <w:sz w:val="20"/>
                <w:szCs w:val="20"/>
              </w:rPr>
            </w:pPr>
          </w:p>
        </w:tc>
      </w:tr>
      <w:tr w:rsidR="008E550B" w:rsidRPr="00A3792F" w:rsidTr="00A337CF">
        <w:trPr>
          <w:gridAfter w:val="1"/>
          <w:wAfter w:w="20" w:type="dxa"/>
          <w:trHeight w:val="932"/>
        </w:trPr>
        <w:tc>
          <w:tcPr>
            <w:tcW w:w="801" w:type="dxa"/>
            <w:vMerge w:val="restart"/>
          </w:tcPr>
          <w:p w:rsidR="008E550B" w:rsidRPr="00A3792F" w:rsidRDefault="008E550B" w:rsidP="009D1A00">
            <w:pPr>
              <w:spacing w:after="200" w:line="276" w:lineRule="auto"/>
              <w:rPr>
                <w:b/>
                <w:sz w:val="20"/>
                <w:szCs w:val="20"/>
              </w:rPr>
            </w:pPr>
            <w:bookmarkStart w:id="1" w:name="_Hlk451435890"/>
          </w:p>
        </w:tc>
        <w:tc>
          <w:tcPr>
            <w:tcW w:w="1750" w:type="dxa"/>
            <w:vMerge w:val="restart"/>
          </w:tcPr>
          <w:p w:rsidR="008E550B" w:rsidRPr="00A3792F" w:rsidRDefault="008E550B" w:rsidP="009D1A00">
            <w:pPr>
              <w:rPr>
                <w:b/>
                <w:sz w:val="20"/>
                <w:szCs w:val="20"/>
              </w:rPr>
            </w:pPr>
            <w:r w:rsidRPr="00A3792F">
              <w:rPr>
                <w:b/>
                <w:sz w:val="20"/>
                <w:szCs w:val="20"/>
              </w:rPr>
              <w:t>Муниципальная программа</w:t>
            </w:r>
          </w:p>
          <w:p w:rsidR="008E550B" w:rsidRPr="00A3792F" w:rsidRDefault="008E550B" w:rsidP="009D1A00">
            <w:pPr>
              <w:rPr>
                <w:b/>
                <w:sz w:val="20"/>
                <w:szCs w:val="20"/>
              </w:rPr>
            </w:pPr>
            <w:r w:rsidRPr="00A3792F">
              <w:rPr>
                <w:b/>
                <w:sz w:val="20"/>
                <w:szCs w:val="20"/>
              </w:rPr>
              <w:t>«Информационное общество городского округа Кинешма»</w:t>
            </w:r>
          </w:p>
        </w:tc>
        <w:tc>
          <w:tcPr>
            <w:tcW w:w="1460" w:type="dxa"/>
            <w:vMerge w:val="restart"/>
          </w:tcPr>
          <w:p w:rsidR="008E550B" w:rsidRPr="00A3792F" w:rsidRDefault="008E550B" w:rsidP="009D1A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</w:t>
            </w:r>
            <w:proofErr w:type="gramStart"/>
            <w:r w:rsidRPr="00A3792F">
              <w:rPr>
                <w:sz w:val="20"/>
                <w:szCs w:val="20"/>
              </w:rPr>
              <w:t>"Р</w:t>
            </w:r>
            <w:proofErr w:type="gramEnd"/>
            <w:r w:rsidRPr="00A3792F">
              <w:rPr>
                <w:sz w:val="20"/>
                <w:szCs w:val="20"/>
              </w:rPr>
              <w:t>едакция</w:t>
            </w:r>
            <w:proofErr w:type="spellEnd"/>
            <w:r w:rsidRPr="00A3792F">
              <w:rPr>
                <w:sz w:val="20"/>
                <w:szCs w:val="20"/>
              </w:rPr>
              <w:t xml:space="preserve"> Радио-Кинешма";</w:t>
            </w:r>
          </w:p>
          <w:p w:rsidR="008E550B" w:rsidRPr="00A3792F" w:rsidRDefault="008E550B" w:rsidP="009D1A0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</w:t>
            </w:r>
            <w:r w:rsidRPr="00A3792F">
              <w:rPr>
                <w:sz w:val="20"/>
                <w:szCs w:val="20"/>
              </w:rPr>
              <w:t xml:space="preserve"> "Многофункциональный центр предоставлен</w:t>
            </w:r>
            <w:r w:rsidRPr="00A3792F">
              <w:rPr>
                <w:sz w:val="20"/>
                <w:szCs w:val="20"/>
              </w:rPr>
              <w:lastRenderedPageBreak/>
              <w:t xml:space="preserve">ия </w:t>
            </w:r>
            <w:proofErr w:type="spellStart"/>
            <w:proofErr w:type="gramStart"/>
            <w:r w:rsidRPr="00A3792F">
              <w:rPr>
                <w:sz w:val="20"/>
                <w:szCs w:val="20"/>
              </w:rPr>
              <w:t>государ-ственных</w:t>
            </w:r>
            <w:proofErr w:type="spellEnd"/>
            <w:proofErr w:type="gramEnd"/>
            <w:r w:rsidRPr="00A3792F">
              <w:rPr>
                <w:sz w:val="20"/>
                <w:szCs w:val="20"/>
              </w:rPr>
              <w:t xml:space="preserve"> и муниципальных услуг городского округа Кинешма"</w:t>
            </w:r>
          </w:p>
        </w:tc>
        <w:tc>
          <w:tcPr>
            <w:tcW w:w="1375" w:type="dxa"/>
            <w:gridSpan w:val="2"/>
          </w:tcPr>
          <w:p w:rsidR="008E550B" w:rsidRPr="00A3792F" w:rsidRDefault="008E550B" w:rsidP="009D1A00">
            <w:pPr>
              <w:rPr>
                <w:b/>
                <w:sz w:val="20"/>
                <w:szCs w:val="20"/>
              </w:rPr>
            </w:pPr>
            <w:r w:rsidRPr="00A3792F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3"/>
          </w:tcPr>
          <w:p w:rsidR="008E550B" w:rsidRPr="00A3792F" w:rsidRDefault="008E550B" w:rsidP="009D1A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7405,5</w:t>
            </w:r>
          </w:p>
        </w:tc>
        <w:tc>
          <w:tcPr>
            <w:tcW w:w="1276" w:type="dxa"/>
            <w:gridSpan w:val="2"/>
          </w:tcPr>
          <w:p w:rsidR="008E550B" w:rsidRPr="00A3792F" w:rsidRDefault="008E550B" w:rsidP="009D1A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2017,5</w:t>
            </w:r>
          </w:p>
        </w:tc>
        <w:tc>
          <w:tcPr>
            <w:tcW w:w="1559" w:type="dxa"/>
            <w:gridSpan w:val="3"/>
            <w:vMerge w:val="restart"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8E550B" w:rsidRPr="00A3792F" w:rsidRDefault="008E550B" w:rsidP="009D1A0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Время выхода в эфир</w:t>
            </w:r>
          </w:p>
        </w:tc>
        <w:tc>
          <w:tcPr>
            <w:tcW w:w="568" w:type="dxa"/>
            <w:gridSpan w:val="3"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сек.</w:t>
            </w:r>
          </w:p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  <w:r w:rsidRPr="0054540B">
              <w:rPr>
                <w:sz w:val="20"/>
                <w:szCs w:val="20"/>
              </w:rPr>
              <w:t>2096640</w:t>
            </w:r>
          </w:p>
        </w:tc>
        <w:tc>
          <w:tcPr>
            <w:tcW w:w="1134" w:type="dxa"/>
            <w:gridSpan w:val="4"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559" w:type="dxa"/>
            <w:gridSpan w:val="3"/>
          </w:tcPr>
          <w:p w:rsidR="008E550B" w:rsidRDefault="008E550B" w:rsidP="009D1A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6798,0</w:t>
            </w:r>
          </w:p>
          <w:p w:rsidR="008E550B" w:rsidRDefault="008E550B" w:rsidP="009D1A00">
            <w:pPr>
              <w:jc w:val="center"/>
              <w:rPr>
                <w:b/>
                <w:sz w:val="20"/>
                <w:szCs w:val="20"/>
              </w:rPr>
            </w:pPr>
          </w:p>
          <w:p w:rsidR="00595EDA" w:rsidRDefault="00595EDA" w:rsidP="009D1A00">
            <w:pPr>
              <w:jc w:val="center"/>
              <w:rPr>
                <w:sz w:val="20"/>
                <w:szCs w:val="20"/>
              </w:rPr>
            </w:pPr>
          </w:p>
          <w:p w:rsidR="008E550B" w:rsidRPr="009D1A00" w:rsidRDefault="008E550B" w:rsidP="009D1A00">
            <w:pPr>
              <w:jc w:val="center"/>
              <w:rPr>
                <w:sz w:val="20"/>
                <w:szCs w:val="20"/>
              </w:rPr>
            </w:pPr>
          </w:p>
        </w:tc>
      </w:tr>
      <w:bookmarkEnd w:id="1"/>
      <w:tr w:rsidR="008E550B" w:rsidRPr="00A3792F" w:rsidTr="00A337CF">
        <w:trPr>
          <w:gridAfter w:val="1"/>
          <w:wAfter w:w="20" w:type="dxa"/>
          <w:trHeight w:val="904"/>
        </w:trPr>
        <w:tc>
          <w:tcPr>
            <w:tcW w:w="801" w:type="dxa"/>
            <w:vMerge/>
          </w:tcPr>
          <w:p w:rsidR="008E550B" w:rsidRPr="00A3792F" w:rsidRDefault="008E550B" w:rsidP="009D1A00">
            <w:pPr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8E550B" w:rsidRPr="00A3792F" w:rsidRDefault="008E550B" w:rsidP="009D1A00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8E550B" w:rsidRPr="00A3792F" w:rsidRDefault="008E550B" w:rsidP="009D1A0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8E550B" w:rsidRPr="00A3792F" w:rsidRDefault="008E550B" w:rsidP="009D1A00">
            <w:pPr>
              <w:pStyle w:val="a7"/>
              <w:spacing w:line="240" w:lineRule="auto"/>
              <w:ind w:left="0"/>
              <w:rPr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</w:t>
            </w:r>
            <w:r w:rsidRPr="00A379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3792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 том числе</w:t>
            </w:r>
          </w:p>
        </w:tc>
        <w:tc>
          <w:tcPr>
            <w:tcW w:w="1276" w:type="dxa"/>
            <w:gridSpan w:val="3"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7405,5</w:t>
            </w:r>
          </w:p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  <w:p w:rsidR="008E550B" w:rsidRPr="00A3792F" w:rsidRDefault="008E550B" w:rsidP="009D1A0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2017,5</w:t>
            </w:r>
          </w:p>
        </w:tc>
        <w:tc>
          <w:tcPr>
            <w:tcW w:w="1559" w:type="dxa"/>
            <w:gridSpan w:val="3"/>
            <w:vMerge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8E550B" w:rsidRPr="00A3792F" w:rsidRDefault="008E550B" w:rsidP="009D1A0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Число граждан, получивших государственные и муниципальные услуги</w:t>
            </w:r>
          </w:p>
          <w:p w:rsidR="008E550B" w:rsidRPr="00A3792F" w:rsidRDefault="008E550B" w:rsidP="009D1A0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lastRenderedPageBreak/>
              <w:t xml:space="preserve"> в  МУ «МФЦ </w:t>
            </w:r>
          </w:p>
          <w:p w:rsidR="008E550B" w:rsidRPr="00A3792F" w:rsidRDefault="008E550B" w:rsidP="009D1A0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городского округа Кинешма»</w:t>
            </w:r>
          </w:p>
        </w:tc>
        <w:tc>
          <w:tcPr>
            <w:tcW w:w="568" w:type="dxa"/>
            <w:gridSpan w:val="3"/>
            <w:vMerge w:val="restart"/>
          </w:tcPr>
          <w:p w:rsidR="008E550B" w:rsidRPr="00A3792F" w:rsidRDefault="008E550B" w:rsidP="009D1A00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чел./</w:t>
            </w:r>
          </w:p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792F"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  <w:gridSpan w:val="5"/>
            <w:vMerge w:val="restart"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 xml:space="preserve">5000 </w:t>
            </w:r>
          </w:p>
        </w:tc>
        <w:tc>
          <w:tcPr>
            <w:tcW w:w="1134" w:type="dxa"/>
            <w:gridSpan w:val="4"/>
            <w:vMerge w:val="restart"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5337</w:t>
            </w:r>
          </w:p>
        </w:tc>
        <w:tc>
          <w:tcPr>
            <w:tcW w:w="1559" w:type="dxa"/>
            <w:gridSpan w:val="3"/>
            <w:vMerge w:val="restart"/>
          </w:tcPr>
          <w:p w:rsidR="00595EDA" w:rsidRDefault="00595EDA" w:rsidP="009D1A00">
            <w:pPr>
              <w:jc w:val="center"/>
              <w:rPr>
                <w:sz w:val="20"/>
                <w:szCs w:val="20"/>
              </w:rPr>
            </w:pPr>
          </w:p>
          <w:p w:rsidR="008E550B" w:rsidRPr="00A3792F" w:rsidRDefault="00595EDA" w:rsidP="009D1A00">
            <w:pPr>
              <w:jc w:val="center"/>
              <w:rPr>
                <w:sz w:val="20"/>
                <w:szCs w:val="20"/>
              </w:rPr>
            </w:pPr>
            <w:r w:rsidRPr="009D1A00">
              <w:rPr>
                <w:sz w:val="20"/>
                <w:szCs w:val="20"/>
              </w:rPr>
              <w:t>6798,0</w:t>
            </w:r>
          </w:p>
        </w:tc>
      </w:tr>
      <w:tr w:rsidR="008E550B" w:rsidRPr="00A3792F" w:rsidTr="00A337CF">
        <w:trPr>
          <w:gridAfter w:val="1"/>
          <w:wAfter w:w="20" w:type="dxa"/>
          <w:trHeight w:val="703"/>
        </w:trPr>
        <w:tc>
          <w:tcPr>
            <w:tcW w:w="801" w:type="dxa"/>
            <w:vMerge/>
          </w:tcPr>
          <w:p w:rsidR="008E550B" w:rsidRPr="00A3792F" w:rsidRDefault="008E550B" w:rsidP="009D1A00">
            <w:pPr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8E550B" w:rsidRPr="00A3792F" w:rsidRDefault="008E550B" w:rsidP="009D1A00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8E550B" w:rsidRPr="00A3792F" w:rsidRDefault="008E550B" w:rsidP="009D1A0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8E550B" w:rsidRPr="00A3792F" w:rsidRDefault="008E550B" w:rsidP="009D1A0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  <w:vMerge w:val="restart"/>
          </w:tcPr>
          <w:p w:rsidR="008E550B" w:rsidRDefault="008E550B" w:rsidP="009D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7405,5</w:t>
            </w:r>
          </w:p>
        </w:tc>
        <w:tc>
          <w:tcPr>
            <w:tcW w:w="1276" w:type="dxa"/>
            <w:gridSpan w:val="2"/>
            <w:vMerge w:val="restart"/>
          </w:tcPr>
          <w:p w:rsidR="008E550B" w:rsidRDefault="008E550B" w:rsidP="009D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2017,5</w:t>
            </w:r>
          </w:p>
        </w:tc>
        <w:tc>
          <w:tcPr>
            <w:tcW w:w="1559" w:type="dxa"/>
            <w:gridSpan w:val="3"/>
            <w:vMerge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8E550B" w:rsidRPr="00A3792F" w:rsidRDefault="008E550B" w:rsidP="009D1A00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8E550B" w:rsidRPr="00A3792F" w:rsidRDefault="008E550B" w:rsidP="009D1A00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8E550B" w:rsidRDefault="008E550B" w:rsidP="009D1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</w:tc>
      </w:tr>
      <w:tr w:rsidR="008E550B" w:rsidRPr="00A3792F" w:rsidTr="00A337CF">
        <w:trPr>
          <w:gridAfter w:val="1"/>
          <w:wAfter w:w="20" w:type="dxa"/>
          <w:trHeight w:val="1587"/>
        </w:trPr>
        <w:tc>
          <w:tcPr>
            <w:tcW w:w="801" w:type="dxa"/>
            <w:vMerge/>
          </w:tcPr>
          <w:p w:rsidR="008E550B" w:rsidRPr="00A3792F" w:rsidRDefault="008E550B" w:rsidP="009D1A00">
            <w:pPr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8E550B" w:rsidRPr="00A3792F" w:rsidRDefault="008E550B" w:rsidP="009D1A00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8E550B" w:rsidRPr="00A3792F" w:rsidRDefault="008E550B" w:rsidP="009D1A0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8E550B" w:rsidRPr="00A3792F" w:rsidRDefault="008E550B" w:rsidP="009D1A0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8E550B" w:rsidRPr="00A3792F" w:rsidRDefault="008E550B" w:rsidP="009D1A0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 xml:space="preserve">Доля получателей услуг в  МУ «МФЦ </w:t>
            </w:r>
          </w:p>
          <w:p w:rsidR="008E550B" w:rsidRPr="00A3792F" w:rsidRDefault="008E550B" w:rsidP="009D1A0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 xml:space="preserve">городского округа Кинешма», удовлетворенных качеством оказанных услуг </w:t>
            </w:r>
          </w:p>
        </w:tc>
        <w:tc>
          <w:tcPr>
            <w:tcW w:w="568" w:type="dxa"/>
            <w:gridSpan w:val="3"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5"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gridSpan w:val="4"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vMerge w:val="restart"/>
          </w:tcPr>
          <w:p w:rsidR="008E550B" w:rsidRPr="009D1A00" w:rsidRDefault="008E550B" w:rsidP="009D1A00">
            <w:pPr>
              <w:jc w:val="center"/>
              <w:rPr>
                <w:sz w:val="20"/>
                <w:szCs w:val="20"/>
              </w:rPr>
            </w:pPr>
            <w:r w:rsidRPr="009D1A00">
              <w:rPr>
                <w:sz w:val="20"/>
                <w:szCs w:val="20"/>
              </w:rPr>
              <w:t>6798,0</w:t>
            </w:r>
          </w:p>
        </w:tc>
      </w:tr>
      <w:tr w:rsidR="008E550B" w:rsidRPr="00A3792F" w:rsidTr="00A337CF">
        <w:trPr>
          <w:gridAfter w:val="1"/>
          <w:wAfter w:w="20" w:type="dxa"/>
          <w:trHeight w:val="375"/>
        </w:trPr>
        <w:tc>
          <w:tcPr>
            <w:tcW w:w="801" w:type="dxa"/>
            <w:vMerge/>
          </w:tcPr>
          <w:p w:rsidR="008E550B" w:rsidRPr="00A3792F" w:rsidRDefault="008E550B" w:rsidP="009D1A00">
            <w:pPr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8E550B" w:rsidRPr="00A3792F" w:rsidRDefault="008E550B" w:rsidP="009D1A00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8E550B" w:rsidRPr="00A3792F" w:rsidRDefault="008E550B" w:rsidP="009D1A0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8E550B" w:rsidRPr="00A3792F" w:rsidRDefault="008E550B" w:rsidP="009D1A0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8E550B" w:rsidRPr="00A3792F" w:rsidRDefault="008E550B" w:rsidP="009D1A00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8E550B" w:rsidRPr="00A3792F" w:rsidRDefault="008E550B" w:rsidP="009D1A00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8E550B" w:rsidRPr="00A3792F" w:rsidRDefault="008E550B" w:rsidP="009D1A00">
            <w:pPr>
              <w:ind w:right="-483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Доля граждан, удовлетворенных новостной лентой</w:t>
            </w:r>
          </w:p>
        </w:tc>
        <w:tc>
          <w:tcPr>
            <w:tcW w:w="568" w:type="dxa"/>
            <w:gridSpan w:val="3"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5"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4"/>
          </w:tcPr>
          <w:p w:rsidR="008E550B" w:rsidRPr="00A3792F" w:rsidRDefault="008E550B" w:rsidP="009D1A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vMerge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</w:tc>
      </w:tr>
      <w:tr w:rsidR="008E550B" w:rsidRPr="00A3792F" w:rsidTr="00A337CF">
        <w:trPr>
          <w:gridAfter w:val="1"/>
          <w:wAfter w:w="20" w:type="dxa"/>
          <w:trHeight w:val="720"/>
        </w:trPr>
        <w:tc>
          <w:tcPr>
            <w:tcW w:w="801" w:type="dxa"/>
            <w:vMerge/>
          </w:tcPr>
          <w:p w:rsidR="008E550B" w:rsidRPr="00A3792F" w:rsidRDefault="008E550B" w:rsidP="009D1A00">
            <w:pPr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8E550B" w:rsidRPr="00A3792F" w:rsidRDefault="008E550B" w:rsidP="009D1A00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8E550B" w:rsidRPr="00A3792F" w:rsidRDefault="008E550B" w:rsidP="009D1A0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8E550B" w:rsidRPr="00A3792F" w:rsidRDefault="008E550B" w:rsidP="009D1A0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8E550B" w:rsidRPr="00A3792F" w:rsidRDefault="008E550B" w:rsidP="009D1A00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8E550B" w:rsidRPr="00A3792F" w:rsidRDefault="008E550B" w:rsidP="009D1A00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8E550B" w:rsidRPr="00A3792F" w:rsidRDefault="008E550B" w:rsidP="009D1A00">
            <w:pPr>
              <w:ind w:right="-483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 xml:space="preserve">Доля граждан, удовлетворенных </w:t>
            </w:r>
          </w:p>
          <w:p w:rsidR="008E550B" w:rsidRPr="00A3792F" w:rsidRDefault="008E550B" w:rsidP="009D1A00">
            <w:pPr>
              <w:ind w:right="-483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подготовленными программами в сфере культуры</w:t>
            </w:r>
          </w:p>
        </w:tc>
        <w:tc>
          <w:tcPr>
            <w:tcW w:w="568" w:type="dxa"/>
            <w:gridSpan w:val="3"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5"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4"/>
          </w:tcPr>
          <w:p w:rsidR="008E550B" w:rsidRPr="00A3792F" w:rsidRDefault="008E550B" w:rsidP="009D1A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vMerge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</w:tc>
      </w:tr>
      <w:tr w:rsidR="008E550B" w:rsidRPr="00A3792F" w:rsidTr="00A337CF">
        <w:trPr>
          <w:gridAfter w:val="1"/>
          <w:wAfter w:w="20" w:type="dxa"/>
          <w:trHeight w:val="854"/>
        </w:trPr>
        <w:tc>
          <w:tcPr>
            <w:tcW w:w="801" w:type="dxa"/>
            <w:vMerge/>
          </w:tcPr>
          <w:p w:rsidR="008E550B" w:rsidRPr="00A3792F" w:rsidRDefault="008E550B" w:rsidP="009D1A00">
            <w:pPr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8E550B" w:rsidRPr="00A3792F" w:rsidRDefault="008E550B" w:rsidP="009D1A00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8E550B" w:rsidRPr="00A3792F" w:rsidRDefault="008E550B" w:rsidP="009D1A0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8E550B" w:rsidRPr="00A3792F" w:rsidRDefault="008E550B" w:rsidP="009D1A0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8E550B" w:rsidRPr="00A3792F" w:rsidRDefault="008E550B" w:rsidP="009D1A00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8E550B" w:rsidRPr="00A3792F" w:rsidRDefault="008E550B" w:rsidP="009D1A00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8E550B" w:rsidRPr="00A3792F" w:rsidRDefault="008E550B" w:rsidP="009D1A0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 xml:space="preserve">Доля граждан, </w:t>
            </w:r>
          </w:p>
          <w:p w:rsidR="008E550B" w:rsidRPr="00A3792F" w:rsidRDefault="008E550B" w:rsidP="009D1A00">
            <w:pPr>
              <w:rPr>
                <w:sz w:val="20"/>
                <w:szCs w:val="20"/>
              </w:rPr>
            </w:pPr>
            <w:proofErr w:type="gramStart"/>
            <w:r w:rsidRPr="00A3792F">
              <w:rPr>
                <w:sz w:val="20"/>
                <w:szCs w:val="20"/>
              </w:rPr>
              <w:t>удовлетворенных</w:t>
            </w:r>
            <w:proofErr w:type="gramEnd"/>
            <w:r w:rsidRPr="00A3792F">
              <w:rPr>
                <w:sz w:val="20"/>
                <w:szCs w:val="20"/>
              </w:rPr>
              <w:t xml:space="preserve"> аналитическими программами</w:t>
            </w:r>
          </w:p>
        </w:tc>
        <w:tc>
          <w:tcPr>
            <w:tcW w:w="568" w:type="dxa"/>
            <w:gridSpan w:val="3"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%</w:t>
            </w:r>
          </w:p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  <w:p w:rsidR="008E550B" w:rsidRPr="00A3792F" w:rsidRDefault="008E550B" w:rsidP="009D1A0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100</w:t>
            </w:r>
          </w:p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100</w:t>
            </w:r>
          </w:p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  <w:p w:rsidR="008E550B" w:rsidRPr="00A3792F" w:rsidRDefault="008E550B" w:rsidP="009D1A0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</w:tc>
      </w:tr>
      <w:tr w:rsidR="009D1A00" w:rsidRPr="00A3792F" w:rsidTr="00A337CF">
        <w:trPr>
          <w:gridAfter w:val="1"/>
          <w:wAfter w:w="20" w:type="dxa"/>
          <w:trHeight w:val="305"/>
        </w:trPr>
        <w:tc>
          <w:tcPr>
            <w:tcW w:w="801" w:type="dxa"/>
            <w:vMerge w:val="restart"/>
          </w:tcPr>
          <w:p w:rsidR="009D1A00" w:rsidRPr="00A3792F" w:rsidRDefault="009D1A00" w:rsidP="009D1A0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</w:t>
            </w:r>
          </w:p>
        </w:tc>
        <w:tc>
          <w:tcPr>
            <w:tcW w:w="1750" w:type="dxa"/>
            <w:vMerge w:val="restart"/>
          </w:tcPr>
          <w:p w:rsidR="009D1A00" w:rsidRPr="00A3792F" w:rsidRDefault="009D1A00" w:rsidP="009D1A0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Подпрограмма «Открытая информационная политика»</w:t>
            </w:r>
          </w:p>
        </w:tc>
        <w:tc>
          <w:tcPr>
            <w:tcW w:w="1460" w:type="dxa"/>
            <w:vMerge w:val="restart"/>
          </w:tcPr>
          <w:p w:rsidR="009D1A00" w:rsidRPr="00A3792F" w:rsidRDefault="0077114A" w:rsidP="009D1A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</w:t>
            </w:r>
            <w:proofErr w:type="gramStart"/>
            <w:r w:rsidR="009D1A00" w:rsidRPr="00A3792F">
              <w:rPr>
                <w:sz w:val="20"/>
                <w:szCs w:val="20"/>
              </w:rPr>
              <w:t>"Р</w:t>
            </w:r>
            <w:proofErr w:type="gramEnd"/>
            <w:r w:rsidR="009D1A00" w:rsidRPr="00A3792F">
              <w:rPr>
                <w:sz w:val="20"/>
                <w:szCs w:val="20"/>
              </w:rPr>
              <w:t>едакция</w:t>
            </w:r>
            <w:proofErr w:type="spellEnd"/>
            <w:r w:rsidR="009D1A00" w:rsidRPr="00A3792F">
              <w:rPr>
                <w:sz w:val="20"/>
                <w:szCs w:val="20"/>
              </w:rPr>
              <w:t xml:space="preserve"> Радио-Кинешма";</w:t>
            </w:r>
          </w:p>
          <w:p w:rsidR="009D1A00" w:rsidRPr="00A3792F" w:rsidRDefault="0077114A" w:rsidP="00362769">
            <w:pPr>
              <w:ind w:left="-108" w:right="-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</w:t>
            </w:r>
            <w:r w:rsidR="009D1A00" w:rsidRPr="00A3792F">
              <w:rPr>
                <w:sz w:val="20"/>
                <w:szCs w:val="20"/>
              </w:rPr>
              <w:t xml:space="preserve"> "Многофункцио</w:t>
            </w:r>
            <w:r w:rsidR="009D1A00" w:rsidRPr="00A3792F">
              <w:rPr>
                <w:sz w:val="20"/>
                <w:szCs w:val="20"/>
              </w:rPr>
              <w:lastRenderedPageBreak/>
              <w:t>нальный центр предоставления государственных и муниципальных услуг городского округа Кинешма"</w:t>
            </w:r>
          </w:p>
        </w:tc>
        <w:tc>
          <w:tcPr>
            <w:tcW w:w="1375" w:type="dxa"/>
            <w:gridSpan w:val="2"/>
          </w:tcPr>
          <w:p w:rsidR="009D1A00" w:rsidRPr="00A3792F" w:rsidRDefault="009D1A00" w:rsidP="009D1A0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76" w:type="dxa"/>
            <w:gridSpan w:val="3"/>
          </w:tcPr>
          <w:p w:rsidR="009D1A00" w:rsidRPr="00A3792F" w:rsidRDefault="009D1A00" w:rsidP="009D1A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7405,5</w:t>
            </w:r>
          </w:p>
        </w:tc>
        <w:tc>
          <w:tcPr>
            <w:tcW w:w="1276" w:type="dxa"/>
            <w:gridSpan w:val="2"/>
          </w:tcPr>
          <w:p w:rsidR="009D1A00" w:rsidRPr="00A3792F" w:rsidRDefault="009D1A00" w:rsidP="009D1A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2017,5</w:t>
            </w:r>
          </w:p>
        </w:tc>
        <w:tc>
          <w:tcPr>
            <w:tcW w:w="1559" w:type="dxa"/>
            <w:gridSpan w:val="3"/>
            <w:vMerge w:val="restart"/>
          </w:tcPr>
          <w:p w:rsidR="009D1A00" w:rsidRPr="00A3792F" w:rsidRDefault="009D1A00" w:rsidP="009D1A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9D1A00" w:rsidRPr="00A3792F" w:rsidRDefault="009D1A00" w:rsidP="009D1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9D1A00" w:rsidRPr="00A3792F" w:rsidRDefault="009D1A00" w:rsidP="009D1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9D1A00" w:rsidRPr="00A3792F" w:rsidRDefault="009D1A00" w:rsidP="009D1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9D1A00" w:rsidRPr="00A3792F" w:rsidRDefault="009D1A00" w:rsidP="009D1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9D1A00" w:rsidRPr="00A3792F" w:rsidRDefault="009D1A00" w:rsidP="009D1A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6798,0</w:t>
            </w:r>
          </w:p>
        </w:tc>
      </w:tr>
      <w:tr w:rsidR="009D1A00" w:rsidRPr="00A3792F" w:rsidTr="00A337CF">
        <w:trPr>
          <w:gridAfter w:val="1"/>
          <w:wAfter w:w="20" w:type="dxa"/>
          <w:trHeight w:val="990"/>
        </w:trPr>
        <w:tc>
          <w:tcPr>
            <w:tcW w:w="801" w:type="dxa"/>
            <w:vMerge/>
          </w:tcPr>
          <w:p w:rsidR="009D1A00" w:rsidRPr="00A3792F" w:rsidRDefault="009D1A00" w:rsidP="009D1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9D1A00" w:rsidRPr="00A3792F" w:rsidRDefault="009D1A00" w:rsidP="009D1A0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9D1A00" w:rsidRPr="00A3792F" w:rsidRDefault="009D1A00" w:rsidP="009D1A0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9D1A00" w:rsidRPr="00A3792F" w:rsidRDefault="009D1A00" w:rsidP="009D1A0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</w:t>
            </w:r>
            <w:r w:rsidRPr="00A3792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3792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3"/>
          </w:tcPr>
          <w:p w:rsidR="009D1A00" w:rsidRPr="00A3792F" w:rsidRDefault="009D1A00" w:rsidP="009D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7405,5</w:t>
            </w:r>
          </w:p>
        </w:tc>
        <w:tc>
          <w:tcPr>
            <w:tcW w:w="1276" w:type="dxa"/>
            <w:gridSpan w:val="2"/>
          </w:tcPr>
          <w:p w:rsidR="009D1A00" w:rsidRPr="00A3792F" w:rsidRDefault="009D1A00" w:rsidP="009D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2017,5</w:t>
            </w:r>
          </w:p>
        </w:tc>
        <w:tc>
          <w:tcPr>
            <w:tcW w:w="1559" w:type="dxa"/>
            <w:gridSpan w:val="3"/>
            <w:vMerge/>
          </w:tcPr>
          <w:p w:rsidR="009D1A00" w:rsidRPr="00A3792F" w:rsidRDefault="009D1A00" w:rsidP="009D1A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9D1A00" w:rsidRPr="00A3792F" w:rsidRDefault="009D1A00" w:rsidP="009D1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9D1A00" w:rsidRPr="00A3792F" w:rsidRDefault="009D1A00" w:rsidP="009D1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9D1A00" w:rsidRPr="00A3792F" w:rsidRDefault="009D1A00" w:rsidP="009D1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9D1A00" w:rsidRPr="00A3792F" w:rsidRDefault="009D1A00" w:rsidP="009D1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9D1A00" w:rsidRPr="00362769" w:rsidRDefault="009D1A00" w:rsidP="009D1A00">
            <w:pPr>
              <w:jc w:val="center"/>
              <w:rPr>
                <w:sz w:val="20"/>
                <w:szCs w:val="20"/>
              </w:rPr>
            </w:pPr>
            <w:r w:rsidRPr="00362769">
              <w:rPr>
                <w:sz w:val="20"/>
                <w:szCs w:val="20"/>
              </w:rPr>
              <w:t>6798,0</w:t>
            </w:r>
          </w:p>
        </w:tc>
      </w:tr>
      <w:tr w:rsidR="008E550B" w:rsidRPr="00A3792F" w:rsidTr="00A337CF">
        <w:trPr>
          <w:gridAfter w:val="1"/>
          <w:wAfter w:w="20" w:type="dxa"/>
          <w:trHeight w:val="1419"/>
        </w:trPr>
        <w:tc>
          <w:tcPr>
            <w:tcW w:w="801" w:type="dxa"/>
            <w:vMerge/>
          </w:tcPr>
          <w:p w:rsidR="008E550B" w:rsidRPr="00A3792F" w:rsidRDefault="008E550B" w:rsidP="009D1A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8E550B" w:rsidRPr="00A3792F" w:rsidRDefault="008E550B" w:rsidP="009D1A0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8E550B" w:rsidRPr="00A3792F" w:rsidRDefault="008E550B" w:rsidP="009D1A0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8E550B" w:rsidRPr="00A3792F" w:rsidRDefault="008E550B" w:rsidP="009D1A0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7405,5</w:t>
            </w:r>
          </w:p>
        </w:tc>
        <w:tc>
          <w:tcPr>
            <w:tcW w:w="1276" w:type="dxa"/>
            <w:gridSpan w:val="2"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2017,5</w:t>
            </w:r>
          </w:p>
        </w:tc>
        <w:tc>
          <w:tcPr>
            <w:tcW w:w="1559" w:type="dxa"/>
            <w:gridSpan w:val="3"/>
            <w:vMerge/>
          </w:tcPr>
          <w:p w:rsidR="008E550B" w:rsidRPr="00A3792F" w:rsidRDefault="008E550B" w:rsidP="009D1A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8E550B" w:rsidRPr="00051B21" w:rsidRDefault="008E550B" w:rsidP="009D1A00">
            <w:pPr>
              <w:jc w:val="center"/>
              <w:rPr>
                <w:sz w:val="20"/>
                <w:szCs w:val="20"/>
              </w:rPr>
            </w:pPr>
            <w:r w:rsidRPr="00051B21">
              <w:rPr>
                <w:sz w:val="20"/>
                <w:szCs w:val="20"/>
              </w:rPr>
              <w:t>6798,0</w:t>
            </w:r>
          </w:p>
          <w:p w:rsidR="008E550B" w:rsidRPr="00051B21" w:rsidRDefault="008E550B" w:rsidP="009D1A00">
            <w:pPr>
              <w:jc w:val="center"/>
              <w:rPr>
                <w:sz w:val="20"/>
                <w:szCs w:val="20"/>
              </w:rPr>
            </w:pPr>
          </w:p>
        </w:tc>
      </w:tr>
      <w:tr w:rsidR="008E550B" w:rsidRPr="00A3792F" w:rsidTr="00A337CF">
        <w:trPr>
          <w:gridAfter w:val="1"/>
          <w:wAfter w:w="20" w:type="dxa"/>
          <w:trHeight w:val="345"/>
        </w:trPr>
        <w:tc>
          <w:tcPr>
            <w:tcW w:w="801" w:type="dxa"/>
            <w:vMerge w:val="restart"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1750" w:type="dxa"/>
            <w:vMerge w:val="restart"/>
          </w:tcPr>
          <w:p w:rsidR="008E550B" w:rsidRPr="00A3792F" w:rsidRDefault="008E550B" w:rsidP="009D1A0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Основное мероприятие "Производство и распространение радиопрограмм"</w:t>
            </w:r>
          </w:p>
        </w:tc>
        <w:tc>
          <w:tcPr>
            <w:tcW w:w="1460" w:type="dxa"/>
            <w:vMerge w:val="restart"/>
          </w:tcPr>
          <w:p w:rsidR="008E550B" w:rsidRPr="00A3792F" w:rsidRDefault="008E550B" w:rsidP="009D1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</w:t>
            </w:r>
            <w:r w:rsidRPr="00A3792F">
              <w:rPr>
                <w:sz w:val="20"/>
                <w:szCs w:val="20"/>
              </w:rPr>
              <w:t xml:space="preserve"> "Редакция Радио-Кинешма"</w:t>
            </w:r>
          </w:p>
        </w:tc>
        <w:tc>
          <w:tcPr>
            <w:tcW w:w="1375" w:type="dxa"/>
            <w:gridSpan w:val="2"/>
          </w:tcPr>
          <w:p w:rsidR="008E550B" w:rsidRPr="00A3792F" w:rsidRDefault="008E550B" w:rsidP="009D1A0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3"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1307,6</w:t>
            </w:r>
          </w:p>
        </w:tc>
        <w:tc>
          <w:tcPr>
            <w:tcW w:w="1276" w:type="dxa"/>
            <w:gridSpan w:val="2"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307,5</w:t>
            </w:r>
          </w:p>
        </w:tc>
        <w:tc>
          <w:tcPr>
            <w:tcW w:w="1559" w:type="dxa"/>
            <w:gridSpan w:val="3"/>
            <w:vMerge w:val="restart"/>
          </w:tcPr>
          <w:p w:rsidR="008E550B" w:rsidRDefault="008E550B" w:rsidP="008E550B">
            <w:pPr>
              <w:ind w:right="-108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Произведены выплаты заработной платы работникам МУ "Редакция - Радио Кинешма",  перечислены в фонды начисления на нее</w:t>
            </w:r>
            <w:r>
              <w:rPr>
                <w:sz w:val="20"/>
                <w:szCs w:val="20"/>
              </w:rPr>
              <w:t xml:space="preserve">, </w:t>
            </w:r>
            <w:r w:rsidRPr="00C07C84">
              <w:rPr>
                <w:sz w:val="20"/>
                <w:szCs w:val="20"/>
              </w:rPr>
              <w:t>прочая закупка товаров, работ и услуг для обеспечения первоочередных муниципальных нужд</w:t>
            </w:r>
            <w:r>
              <w:rPr>
                <w:sz w:val="20"/>
                <w:szCs w:val="20"/>
              </w:rPr>
              <w:t>.</w:t>
            </w:r>
          </w:p>
          <w:p w:rsidR="008E550B" w:rsidRPr="00A3792F" w:rsidRDefault="008E550B" w:rsidP="008E550B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реализуется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3"/>
            <w:vMerge w:val="restart"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8E550B" w:rsidRPr="000F036A" w:rsidRDefault="008E550B" w:rsidP="009D1A00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1270,0</w:t>
            </w:r>
          </w:p>
        </w:tc>
      </w:tr>
      <w:tr w:rsidR="008E550B" w:rsidRPr="00A3792F" w:rsidTr="00A337CF">
        <w:trPr>
          <w:gridAfter w:val="1"/>
          <w:wAfter w:w="20" w:type="dxa"/>
          <w:trHeight w:val="895"/>
        </w:trPr>
        <w:tc>
          <w:tcPr>
            <w:tcW w:w="801" w:type="dxa"/>
            <w:vMerge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8E550B" w:rsidRPr="00A3792F" w:rsidRDefault="008E550B" w:rsidP="009D1A0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8E550B" w:rsidRPr="00A3792F" w:rsidRDefault="008E550B" w:rsidP="009D1A0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8E550B" w:rsidRPr="00A3792F" w:rsidRDefault="008E550B" w:rsidP="009D1A0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379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3792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3792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3"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1307,6</w:t>
            </w:r>
          </w:p>
        </w:tc>
        <w:tc>
          <w:tcPr>
            <w:tcW w:w="1276" w:type="dxa"/>
            <w:gridSpan w:val="2"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307,5</w:t>
            </w:r>
          </w:p>
        </w:tc>
        <w:tc>
          <w:tcPr>
            <w:tcW w:w="1559" w:type="dxa"/>
            <w:gridSpan w:val="3"/>
            <w:vMerge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8E550B" w:rsidRPr="00A3792F" w:rsidRDefault="008E550B" w:rsidP="009D1A00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1270,0</w:t>
            </w:r>
          </w:p>
        </w:tc>
      </w:tr>
      <w:tr w:rsidR="008E550B" w:rsidRPr="00A3792F" w:rsidTr="00A337CF">
        <w:trPr>
          <w:gridAfter w:val="1"/>
          <w:wAfter w:w="20" w:type="dxa"/>
          <w:trHeight w:val="1036"/>
        </w:trPr>
        <w:tc>
          <w:tcPr>
            <w:tcW w:w="801" w:type="dxa"/>
            <w:vMerge/>
          </w:tcPr>
          <w:p w:rsidR="008E550B" w:rsidRPr="00A3792F" w:rsidRDefault="008E550B" w:rsidP="009D1A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8E550B" w:rsidRPr="00A3792F" w:rsidRDefault="008E550B" w:rsidP="009D1A0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8E550B" w:rsidRPr="00A3792F" w:rsidRDefault="008E550B" w:rsidP="009D1A0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8E550B" w:rsidRPr="00A3792F" w:rsidRDefault="008E550B" w:rsidP="009D1A0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8E550B" w:rsidRPr="00A3792F" w:rsidRDefault="008E550B" w:rsidP="009D1A00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1307,6</w:t>
            </w:r>
          </w:p>
        </w:tc>
        <w:tc>
          <w:tcPr>
            <w:tcW w:w="1276" w:type="dxa"/>
            <w:gridSpan w:val="2"/>
          </w:tcPr>
          <w:p w:rsidR="008E550B" w:rsidRPr="00A3792F" w:rsidRDefault="008E550B" w:rsidP="009D1A00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307,5</w:t>
            </w:r>
          </w:p>
        </w:tc>
        <w:tc>
          <w:tcPr>
            <w:tcW w:w="1559" w:type="dxa"/>
            <w:gridSpan w:val="3"/>
            <w:vMerge/>
          </w:tcPr>
          <w:p w:rsidR="008E550B" w:rsidRPr="00A3792F" w:rsidRDefault="008E550B" w:rsidP="009D1A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8E550B" w:rsidRPr="00A3792F" w:rsidRDefault="008E550B" w:rsidP="009D1A00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1270,0</w:t>
            </w:r>
          </w:p>
        </w:tc>
      </w:tr>
      <w:tr w:rsidR="008E550B" w:rsidRPr="00A3792F" w:rsidTr="00A337CF">
        <w:trPr>
          <w:gridAfter w:val="1"/>
          <w:wAfter w:w="20" w:type="dxa"/>
          <w:trHeight w:val="259"/>
        </w:trPr>
        <w:tc>
          <w:tcPr>
            <w:tcW w:w="801" w:type="dxa"/>
            <w:vMerge w:val="restart"/>
          </w:tcPr>
          <w:p w:rsidR="008E550B" w:rsidRPr="00A3792F" w:rsidRDefault="008E550B" w:rsidP="009D1A0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  <w:p w:rsidR="008E550B" w:rsidRPr="00A3792F" w:rsidRDefault="008E550B" w:rsidP="009D1A0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50B" w:rsidRPr="00A3792F" w:rsidRDefault="008E550B" w:rsidP="009D1A0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50B" w:rsidRPr="00A3792F" w:rsidRDefault="008E550B" w:rsidP="009D1A0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50B" w:rsidRPr="00A3792F" w:rsidRDefault="008E550B" w:rsidP="009D1A0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50B" w:rsidRPr="00A3792F" w:rsidRDefault="008E550B" w:rsidP="009D1A0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50B" w:rsidRPr="00A3792F" w:rsidRDefault="008E550B" w:rsidP="009D1A0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</w:tcPr>
          <w:p w:rsidR="008E550B" w:rsidRDefault="008E550B" w:rsidP="009D1A0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Мероприятие Обеспечение деятельности подведомственного учреждения муниципального учреждения "Редакция - Радио Кинешма"</w:t>
            </w:r>
          </w:p>
          <w:p w:rsidR="008E550B" w:rsidRPr="00A3792F" w:rsidRDefault="008E550B" w:rsidP="009D1A0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8E550B" w:rsidRPr="00A3792F" w:rsidRDefault="008E550B" w:rsidP="009D1A0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8E550B" w:rsidRPr="00A3792F" w:rsidRDefault="008E550B" w:rsidP="009D1A0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го:</w:t>
            </w:r>
          </w:p>
        </w:tc>
        <w:tc>
          <w:tcPr>
            <w:tcW w:w="1276" w:type="dxa"/>
            <w:gridSpan w:val="3"/>
          </w:tcPr>
          <w:p w:rsidR="008E550B" w:rsidRPr="00A3792F" w:rsidRDefault="008E550B" w:rsidP="009D1A0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1307,6</w:t>
            </w:r>
          </w:p>
        </w:tc>
        <w:tc>
          <w:tcPr>
            <w:tcW w:w="1276" w:type="dxa"/>
            <w:gridSpan w:val="2"/>
          </w:tcPr>
          <w:p w:rsidR="008E550B" w:rsidRPr="00A3792F" w:rsidRDefault="008E550B" w:rsidP="009D1A0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307,5</w:t>
            </w:r>
          </w:p>
        </w:tc>
        <w:tc>
          <w:tcPr>
            <w:tcW w:w="1559" w:type="dxa"/>
            <w:gridSpan w:val="3"/>
            <w:vMerge/>
          </w:tcPr>
          <w:p w:rsidR="008E550B" w:rsidRPr="00A3792F" w:rsidRDefault="008E550B" w:rsidP="009D1A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8E550B" w:rsidRPr="00A3792F" w:rsidRDefault="008E550B" w:rsidP="009D1A0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Время выхода в эфир</w:t>
            </w:r>
          </w:p>
        </w:tc>
        <w:tc>
          <w:tcPr>
            <w:tcW w:w="568" w:type="dxa"/>
            <w:gridSpan w:val="3"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сек.</w:t>
            </w:r>
          </w:p>
        </w:tc>
        <w:tc>
          <w:tcPr>
            <w:tcW w:w="992" w:type="dxa"/>
            <w:gridSpan w:val="5"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  <w:r w:rsidRPr="0054540B">
              <w:rPr>
                <w:sz w:val="20"/>
                <w:szCs w:val="20"/>
              </w:rPr>
              <w:t>2096640</w:t>
            </w:r>
          </w:p>
        </w:tc>
        <w:tc>
          <w:tcPr>
            <w:tcW w:w="1134" w:type="dxa"/>
            <w:gridSpan w:val="4"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559" w:type="dxa"/>
            <w:gridSpan w:val="3"/>
          </w:tcPr>
          <w:p w:rsidR="008E550B" w:rsidRPr="008E550B" w:rsidRDefault="008E550B" w:rsidP="008E550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1270,0</w:t>
            </w:r>
          </w:p>
        </w:tc>
      </w:tr>
      <w:tr w:rsidR="008E550B" w:rsidRPr="00A3792F" w:rsidTr="00A337CF">
        <w:trPr>
          <w:gridAfter w:val="1"/>
          <w:wAfter w:w="20" w:type="dxa"/>
          <w:trHeight w:val="727"/>
        </w:trPr>
        <w:tc>
          <w:tcPr>
            <w:tcW w:w="801" w:type="dxa"/>
            <w:vMerge/>
          </w:tcPr>
          <w:p w:rsidR="008E550B" w:rsidRPr="00A3792F" w:rsidRDefault="008E550B" w:rsidP="009D1A0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8E550B" w:rsidRPr="00A3792F" w:rsidRDefault="008E550B" w:rsidP="009D1A0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8E550B" w:rsidRPr="00A3792F" w:rsidRDefault="008E550B" w:rsidP="009D1A00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8E550B" w:rsidRPr="00A3792F" w:rsidRDefault="008E550B" w:rsidP="009D1A00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379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3792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3792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3"/>
          </w:tcPr>
          <w:p w:rsidR="008E550B" w:rsidRPr="00A3792F" w:rsidRDefault="008E550B" w:rsidP="009D1A00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1307,6</w:t>
            </w:r>
          </w:p>
          <w:p w:rsidR="008E550B" w:rsidRPr="00A3792F" w:rsidRDefault="008E550B" w:rsidP="009D1A00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E550B" w:rsidRPr="00A3792F" w:rsidRDefault="008E550B" w:rsidP="009D1A00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307,5</w:t>
            </w:r>
          </w:p>
        </w:tc>
        <w:tc>
          <w:tcPr>
            <w:tcW w:w="1559" w:type="dxa"/>
            <w:gridSpan w:val="3"/>
            <w:vMerge/>
          </w:tcPr>
          <w:p w:rsidR="008E550B" w:rsidRPr="00A3792F" w:rsidRDefault="008E550B" w:rsidP="009D1A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8E550B" w:rsidRPr="00A3792F" w:rsidRDefault="008E550B" w:rsidP="009D1A00">
            <w:pPr>
              <w:ind w:right="-483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 xml:space="preserve">Доля граждан, удовлетворенных </w:t>
            </w:r>
          </w:p>
          <w:p w:rsidR="008E550B" w:rsidRPr="00A3792F" w:rsidRDefault="008E550B" w:rsidP="009D1A00">
            <w:pPr>
              <w:ind w:right="-483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новостной лентой</w:t>
            </w:r>
          </w:p>
        </w:tc>
        <w:tc>
          <w:tcPr>
            <w:tcW w:w="568" w:type="dxa"/>
            <w:gridSpan w:val="3"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5"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4"/>
          </w:tcPr>
          <w:p w:rsidR="008E550B" w:rsidRPr="00A3792F" w:rsidRDefault="008E550B" w:rsidP="009D1A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</w:tcPr>
          <w:p w:rsidR="008E550B" w:rsidRPr="00A3792F" w:rsidRDefault="008E550B" w:rsidP="009D1A00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1270,0</w:t>
            </w:r>
          </w:p>
        </w:tc>
      </w:tr>
      <w:tr w:rsidR="008E550B" w:rsidRPr="00A3792F" w:rsidTr="00A337CF">
        <w:trPr>
          <w:gridAfter w:val="1"/>
          <w:wAfter w:w="20" w:type="dxa"/>
          <w:trHeight w:val="985"/>
        </w:trPr>
        <w:tc>
          <w:tcPr>
            <w:tcW w:w="801" w:type="dxa"/>
            <w:vMerge/>
          </w:tcPr>
          <w:p w:rsidR="008E550B" w:rsidRPr="00A3792F" w:rsidRDefault="008E550B" w:rsidP="009D1A00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8E550B" w:rsidRPr="00A3792F" w:rsidRDefault="008E550B" w:rsidP="009D1A0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8E550B" w:rsidRPr="00A3792F" w:rsidRDefault="008E550B" w:rsidP="009D1A00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8E550B" w:rsidRPr="00A3792F" w:rsidRDefault="008E550B" w:rsidP="009D1A00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8E550B" w:rsidRPr="00A3792F" w:rsidRDefault="008E550B" w:rsidP="009D1A00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1307,6</w:t>
            </w:r>
          </w:p>
          <w:p w:rsidR="008E550B" w:rsidRDefault="008E550B" w:rsidP="009D1A00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50B" w:rsidRDefault="008E550B" w:rsidP="009D1A00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50B" w:rsidRPr="00A3792F" w:rsidRDefault="008E550B" w:rsidP="009D1A00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E550B" w:rsidRDefault="008E550B" w:rsidP="009D1A00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307,5</w:t>
            </w:r>
          </w:p>
          <w:p w:rsidR="008E550B" w:rsidRDefault="008E550B" w:rsidP="009D1A00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50B" w:rsidRDefault="008E550B" w:rsidP="009D1A00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50B" w:rsidRPr="000538ED" w:rsidRDefault="008E550B" w:rsidP="009D1A00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3"/>
            <w:vMerge/>
          </w:tcPr>
          <w:p w:rsidR="008E550B" w:rsidRPr="00A3792F" w:rsidRDefault="008E550B" w:rsidP="009D1A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8E550B" w:rsidRPr="00A3792F" w:rsidRDefault="008E550B" w:rsidP="009D1A00">
            <w:pPr>
              <w:ind w:right="-483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 xml:space="preserve">Доля граждан, удовлетворенных </w:t>
            </w:r>
          </w:p>
          <w:p w:rsidR="008E550B" w:rsidRPr="00A3792F" w:rsidRDefault="008E550B" w:rsidP="009D1A0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 xml:space="preserve">подготовленными программами в сфере культуры </w:t>
            </w:r>
          </w:p>
        </w:tc>
        <w:tc>
          <w:tcPr>
            <w:tcW w:w="568" w:type="dxa"/>
            <w:gridSpan w:val="3"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%</w:t>
            </w:r>
          </w:p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8E550B" w:rsidRDefault="008E550B" w:rsidP="009D1A0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100</w:t>
            </w:r>
          </w:p>
          <w:p w:rsidR="008E550B" w:rsidRDefault="008E550B" w:rsidP="009D1A00">
            <w:pPr>
              <w:jc w:val="center"/>
              <w:rPr>
                <w:sz w:val="20"/>
                <w:szCs w:val="20"/>
              </w:rPr>
            </w:pPr>
          </w:p>
          <w:p w:rsidR="008E550B" w:rsidRPr="00A3792F" w:rsidRDefault="008E550B" w:rsidP="008E550B">
            <w:pPr>
              <w:rPr>
                <w:sz w:val="20"/>
                <w:szCs w:val="20"/>
              </w:rPr>
            </w:pPr>
          </w:p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8E550B" w:rsidRDefault="008E550B" w:rsidP="009D1A0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100</w:t>
            </w:r>
          </w:p>
          <w:p w:rsidR="008E550B" w:rsidRDefault="008E550B" w:rsidP="009D1A00">
            <w:pPr>
              <w:jc w:val="center"/>
              <w:rPr>
                <w:sz w:val="20"/>
                <w:szCs w:val="20"/>
              </w:rPr>
            </w:pPr>
          </w:p>
          <w:p w:rsidR="008E550B" w:rsidRPr="00A3792F" w:rsidRDefault="008E550B" w:rsidP="008E550B">
            <w:pPr>
              <w:rPr>
                <w:sz w:val="20"/>
                <w:szCs w:val="20"/>
              </w:rPr>
            </w:pPr>
          </w:p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8E550B" w:rsidRPr="00A3792F" w:rsidRDefault="008E550B" w:rsidP="009D1A00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1270,0</w:t>
            </w:r>
          </w:p>
        </w:tc>
      </w:tr>
      <w:tr w:rsidR="008E550B" w:rsidRPr="00A3792F" w:rsidTr="00A337CF">
        <w:trPr>
          <w:gridAfter w:val="1"/>
          <w:wAfter w:w="20" w:type="dxa"/>
          <w:trHeight w:val="1002"/>
        </w:trPr>
        <w:tc>
          <w:tcPr>
            <w:tcW w:w="801" w:type="dxa"/>
          </w:tcPr>
          <w:p w:rsidR="008E550B" w:rsidRPr="00A3792F" w:rsidRDefault="008E550B" w:rsidP="009D1A0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8E550B" w:rsidRPr="00A3792F" w:rsidRDefault="008E550B" w:rsidP="009D1A0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8E550B" w:rsidRPr="00A3792F" w:rsidRDefault="008E550B" w:rsidP="009D1A0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8E550B" w:rsidRPr="00A3792F" w:rsidRDefault="008E550B" w:rsidP="009D1A00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8E550B" w:rsidRPr="00A3792F" w:rsidRDefault="008E550B" w:rsidP="009D1A00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E550B" w:rsidRPr="00A3792F" w:rsidRDefault="008E550B" w:rsidP="009D1A00">
            <w:pPr>
              <w:pStyle w:val="a7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8E550B" w:rsidRPr="00A3792F" w:rsidRDefault="00183C53" w:rsidP="008E550B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течение года.</w:t>
            </w:r>
          </w:p>
        </w:tc>
        <w:tc>
          <w:tcPr>
            <w:tcW w:w="2551" w:type="dxa"/>
            <w:gridSpan w:val="3"/>
          </w:tcPr>
          <w:p w:rsidR="008E550B" w:rsidRPr="00A3792F" w:rsidRDefault="008E550B" w:rsidP="009D1A0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 xml:space="preserve">Доля граждан, </w:t>
            </w:r>
          </w:p>
          <w:p w:rsidR="008E550B" w:rsidRPr="00A3792F" w:rsidRDefault="008E550B" w:rsidP="009D1A00">
            <w:pPr>
              <w:rPr>
                <w:sz w:val="20"/>
                <w:szCs w:val="20"/>
              </w:rPr>
            </w:pPr>
            <w:proofErr w:type="gramStart"/>
            <w:r w:rsidRPr="00A3792F">
              <w:rPr>
                <w:sz w:val="20"/>
                <w:szCs w:val="20"/>
              </w:rPr>
              <w:t>удовлетворенных</w:t>
            </w:r>
            <w:proofErr w:type="gramEnd"/>
            <w:r w:rsidRPr="00A3792F">
              <w:rPr>
                <w:sz w:val="20"/>
                <w:szCs w:val="20"/>
              </w:rPr>
              <w:t xml:space="preserve"> аналитическими программами</w:t>
            </w:r>
          </w:p>
        </w:tc>
        <w:tc>
          <w:tcPr>
            <w:tcW w:w="568" w:type="dxa"/>
            <w:gridSpan w:val="3"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%</w:t>
            </w:r>
          </w:p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  <w:p w:rsidR="008E550B" w:rsidRPr="00A3792F" w:rsidRDefault="008E550B" w:rsidP="009D1A0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100</w:t>
            </w:r>
          </w:p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100</w:t>
            </w:r>
          </w:p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  <w:p w:rsidR="008E550B" w:rsidRPr="00A3792F" w:rsidRDefault="008E550B" w:rsidP="009D1A00">
            <w:pPr>
              <w:jc w:val="center"/>
              <w:rPr>
                <w:sz w:val="20"/>
                <w:szCs w:val="20"/>
              </w:rPr>
            </w:pPr>
          </w:p>
          <w:p w:rsidR="008E550B" w:rsidRPr="00A3792F" w:rsidRDefault="008E550B" w:rsidP="009D1A0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8E550B" w:rsidRPr="00A3792F" w:rsidRDefault="008E550B" w:rsidP="009D1A00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527" w:rsidRPr="00A3792F" w:rsidTr="00A337CF">
        <w:trPr>
          <w:gridAfter w:val="1"/>
          <w:wAfter w:w="20" w:type="dxa"/>
          <w:trHeight w:val="271"/>
        </w:trPr>
        <w:tc>
          <w:tcPr>
            <w:tcW w:w="801" w:type="dxa"/>
            <w:vMerge w:val="restart"/>
          </w:tcPr>
          <w:p w:rsidR="003D2527" w:rsidRPr="00A3792F" w:rsidRDefault="003D2527" w:rsidP="009D1A0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1.2</w:t>
            </w:r>
          </w:p>
        </w:tc>
        <w:tc>
          <w:tcPr>
            <w:tcW w:w="1750" w:type="dxa"/>
            <w:vMerge w:val="restart"/>
          </w:tcPr>
          <w:p w:rsidR="003D2527" w:rsidRPr="00A3792F" w:rsidRDefault="003D2527" w:rsidP="009D1A0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Основное мероприятие "Организация предоставления государственных и муниципальных услуг"</w:t>
            </w:r>
          </w:p>
        </w:tc>
        <w:tc>
          <w:tcPr>
            <w:tcW w:w="1460" w:type="dxa"/>
            <w:vMerge w:val="restart"/>
          </w:tcPr>
          <w:p w:rsidR="003D2527" w:rsidRPr="00A3792F" w:rsidRDefault="003D2527" w:rsidP="009D1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</w:t>
            </w:r>
            <w:r w:rsidRPr="00A3792F">
              <w:rPr>
                <w:sz w:val="20"/>
                <w:szCs w:val="20"/>
              </w:rPr>
              <w:t xml:space="preserve"> "Многофункциональный центр предоставления государственных и муниципальных услуг городского округа Кинешма"</w:t>
            </w:r>
          </w:p>
        </w:tc>
        <w:tc>
          <w:tcPr>
            <w:tcW w:w="1375" w:type="dxa"/>
            <w:gridSpan w:val="2"/>
          </w:tcPr>
          <w:p w:rsidR="003D2527" w:rsidRPr="00A3792F" w:rsidRDefault="003D2527" w:rsidP="009D1A0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3"/>
          </w:tcPr>
          <w:p w:rsidR="003D2527" w:rsidRPr="00A3792F" w:rsidRDefault="003D2527" w:rsidP="009D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6097,9</w:t>
            </w:r>
          </w:p>
        </w:tc>
        <w:tc>
          <w:tcPr>
            <w:tcW w:w="1276" w:type="dxa"/>
            <w:gridSpan w:val="2"/>
          </w:tcPr>
          <w:p w:rsidR="003D2527" w:rsidRPr="00A3792F" w:rsidRDefault="003D2527" w:rsidP="009D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1710,0</w:t>
            </w:r>
          </w:p>
        </w:tc>
        <w:tc>
          <w:tcPr>
            <w:tcW w:w="1559" w:type="dxa"/>
            <w:gridSpan w:val="3"/>
            <w:vMerge w:val="restart"/>
          </w:tcPr>
          <w:p w:rsidR="003D2527" w:rsidRDefault="003D2527" w:rsidP="003D2527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Произведены выплаты заработной платы работникам МУ "МФЦ",  перечислены в фонды начисления на нее, оплата коммунальных услуг, содержание здания,  приобретение ГСМ и канцтоваров</w:t>
            </w:r>
            <w:r>
              <w:rPr>
                <w:sz w:val="20"/>
                <w:szCs w:val="20"/>
              </w:rPr>
              <w:t>.</w:t>
            </w:r>
          </w:p>
          <w:p w:rsidR="003D2527" w:rsidRPr="00A3792F" w:rsidRDefault="003D2527" w:rsidP="003D252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реализуется в течение года</w:t>
            </w:r>
          </w:p>
        </w:tc>
        <w:tc>
          <w:tcPr>
            <w:tcW w:w="2551" w:type="dxa"/>
            <w:gridSpan w:val="3"/>
            <w:vMerge w:val="restart"/>
          </w:tcPr>
          <w:p w:rsidR="003D2527" w:rsidRPr="00A3792F" w:rsidRDefault="003D2527" w:rsidP="009D1A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3D2527" w:rsidRPr="00A3792F" w:rsidRDefault="003D2527" w:rsidP="009D1A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3D2527" w:rsidRPr="00A3792F" w:rsidRDefault="003D2527" w:rsidP="009D1A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3D2527" w:rsidRPr="00A3792F" w:rsidRDefault="003D2527" w:rsidP="009D1A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3D2527" w:rsidRPr="00A3792F" w:rsidRDefault="003D2527" w:rsidP="009D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5528,0</w:t>
            </w:r>
          </w:p>
          <w:p w:rsidR="003D2527" w:rsidRPr="00A3792F" w:rsidRDefault="003D2527" w:rsidP="009D1A0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D2527" w:rsidRPr="00A3792F" w:rsidTr="00A337CF">
        <w:trPr>
          <w:gridAfter w:val="1"/>
          <w:wAfter w:w="20" w:type="dxa"/>
          <w:trHeight w:val="874"/>
        </w:trPr>
        <w:tc>
          <w:tcPr>
            <w:tcW w:w="801" w:type="dxa"/>
            <w:vMerge/>
          </w:tcPr>
          <w:p w:rsidR="003D2527" w:rsidRPr="00A3792F" w:rsidRDefault="003D2527" w:rsidP="009D1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3D2527" w:rsidRPr="00A3792F" w:rsidRDefault="003D2527" w:rsidP="009D1A0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3D2527" w:rsidRPr="00A3792F" w:rsidRDefault="003D2527" w:rsidP="009D1A0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3D2527" w:rsidRPr="00A3792F" w:rsidRDefault="003D2527" w:rsidP="009D1A0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379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3792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3792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3"/>
          </w:tcPr>
          <w:p w:rsidR="003D2527" w:rsidRPr="00A3792F" w:rsidRDefault="003D2527" w:rsidP="009D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6097,9</w:t>
            </w:r>
          </w:p>
        </w:tc>
        <w:tc>
          <w:tcPr>
            <w:tcW w:w="1276" w:type="dxa"/>
            <w:gridSpan w:val="2"/>
          </w:tcPr>
          <w:p w:rsidR="003D2527" w:rsidRPr="00A3792F" w:rsidRDefault="003D2527" w:rsidP="009D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1710,0</w:t>
            </w:r>
          </w:p>
        </w:tc>
        <w:tc>
          <w:tcPr>
            <w:tcW w:w="1559" w:type="dxa"/>
            <w:gridSpan w:val="3"/>
            <w:vMerge/>
          </w:tcPr>
          <w:p w:rsidR="003D2527" w:rsidRPr="00A3792F" w:rsidRDefault="003D2527" w:rsidP="009D1A0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3D2527" w:rsidRPr="00A3792F" w:rsidRDefault="003D2527" w:rsidP="009D1A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3D2527" w:rsidRPr="00A3792F" w:rsidRDefault="003D2527" w:rsidP="009D1A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3D2527" w:rsidRPr="00A3792F" w:rsidRDefault="003D2527" w:rsidP="009D1A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3D2527" w:rsidRPr="00A3792F" w:rsidRDefault="003D2527" w:rsidP="009D1A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3D2527" w:rsidRPr="00A3792F" w:rsidRDefault="003D2527" w:rsidP="009D1A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D2527" w:rsidRPr="00A3792F" w:rsidTr="00A337CF">
        <w:trPr>
          <w:gridAfter w:val="1"/>
          <w:wAfter w:w="20" w:type="dxa"/>
          <w:trHeight w:val="978"/>
        </w:trPr>
        <w:tc>
          <w:tcPr>
            <w:tcW w:w="801" w:type="dxa"/>
            <w:vMerge/>
          </w:tcPr>
          <w:p w:rsidR="003D2527" w:rsidRPr="00A3792F" w:rsidRDefault="003D2527" w:rsidP="009D1A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3D2527" w:rsidRPr="00A3792F" w:rsidRDefault="003D2527" w:rsidP="009D1A0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3D2527" w:rsidRPr="00A3792F" w:rsidRDefault="003D2527" w:rsidP="009D1A0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3D2527" w:rsidRPr="00A3792F" w:rsidRDefault="003D2527" w:rsidP="009D1A0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3D2527" w:rsidRPr="00A3792F" w:rsidRDefault="003D2527" w:rsidP="009D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6097,9</w:t>
            </w:r>
          </w:p>
        </w:tc>
        <w:tc>
          <w:tcPr>
            <w:tcW w:w="1276" w:type="dxa"/>
            <w:gridSpan w:val="2"/>
          </w:tcPr>
          <w:p w:rsidR="003D2527" w:rsidRPr="00A3792F" w:rsidRDefault="003D2527" w:rsidP="009D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1710,0</w:t>
            </w:r>
          </w:p>
        </w:tc>
        <w:tc>
          <w:tcPr>
            <w:tcW w:w="1559" w:type="dxa"/>
            <w:gridSpan w:val="3"/>
            <w:vMerge/>
          </w:tcPr>
          <w:p w:rsidR="003D2527" w:rsidRPr="00A3792F" w:rsidRDefault="003D2527" w:rsidP="009D1A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3D2527" w:rsidRPr="00A3792F" w:rsidRDefault="003D2527" w:rsidP="009D1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3D2527" w:rsidRPr="00A3792F" w:rsidRDefault="003D2527" w:rsidP="009D1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3D2527" w:rsidRPr="00A3792F" w:rsidRDefault="003D2527" w:rsidP="009D1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3D2527" w:rsidRPr="00A3792F" w:rsidRDefault="003D2527" w:rsidP="009D1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3D2527" w:rsidRPr="00A903F0" w:rsidRDefault="003D2527" w:rsidP="009D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5528,0</w:t>
            </w:r>
          </w:p>
          <w:p w:rsidR="003D2527" w:rsidRPr="00A903F0" w:rsidRDefault="003D2527" w:rsidP="009D1A00">
            <w:pPr>
              <w:jc w:val="center"/>
              <w:rPr>
                <w:sz w:val="20"/>
                <w:szCs w:val="20"/>
              </w:rPr>
            </w:pPr>
          </w:p>
        </w:tc>
      </w:tr>
      <w:tr w:rsidR="003D2527" w:rsidRPr="00A3792F" w:rsidTr="00A337CF">
        <w:trPr>
          <w:gridAfter w:val="1"/>
          <w:wAfter w:w="20" w:type="dxa"/>
          <w:trHeight w:val="163"/>
        </w:trPr>
        <w:tc>
          <w:tcPr>
            <w:tcW w:w="801" w:type="dxa"/>
            <w:vMerge w:val="restart"/>
          </w:tcPr>
          <w:p w:rsidR="003D2527" w:rsidRPr="00A3792F" w:rsidRDefault="003D2527" w:rsidP="009D1A0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  <w:p w:rsidR="003D2527" w:rsidRPr="00A3792F" w:rsidRDefault="003D2527" w:rsidP="009D1A0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527" w:rsidRPr="00A3792F" w:rsidRDefault="003D2527" w:rsidP="009D1A0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527" w:rsidRPr="00A3792F" w:rsidRDefault="003D2527" w:rsidP="009D1A0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527" w:rsidRPr="00A3792F" w:rsidRDefault="003D2527" w:rsidP="009D1A0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527" w:rsidRPr="00A3792F" w:rsidRDefault="003D2527" w:rsidP="009D1A0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527" w:rsidRPr="00A3792F" w:rsidRDefault="003D2527" w:rsidP="009D1A0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</w:tcPr>
          <w:p w:rsidR="003D2527" w:rsidRPr="00A3792F" w:rsidRDefault="003D2527" w:rsidP="003D2527">
            <w:pPr>
              <w:ind w:left="-60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«</w:t>
            </w:r>
            <w:r w:rsidRPr="00A3792F">
              <w:rPr>
                <w:sz w:val="20"/>
                <w:szCs w:val="20"/>
              </w:rPr>
              <w:t>Обеспечение  деятельности подведомственного муниципального учреждения «Многофункциональный центр предоставления государственных и муниципальных услуг городского округа Кинешма»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</w:tcPr>
          <w:p w:rsidR="003D2527" w:rsidRPr="00A3792F" w:rsidRDefault="003D2527" w:rsidP="009D1A0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3D2527" w:rsidRPr="00A3792F" w:rsidRDefault="003D2527" w:rsidP="009D1A0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3"/>
          </w:tcPr>
          <w:p w:rsidR="003D2527" w:rsidRPr="00A3792F" w:rsidRDefault="003D2527" w:rsidP="009D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6097,9</w:t>
            </w:r>
          </w:p>
        </w:tc>
        <w:tc>
          <w:tcPr>
            <w:tcW w:w="1276" w:type="dxa"/>
            <w:gridSpan w:val="2"/>
          </w:tcPr>
          <w:p w:rsidR="003D2527" w:rsidRPr="00A3792F" w:rsidRDefault="003D2527" w:rsidP="009D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1710,0</w:t>
            </w:r>
          </w:p>
        </w:tc>
        <w:tc>
          <w:tcPr>
            <w:tcW w:w="1559" w:type="dxa"/>
            <w:gridSpan w:val="3"/>
            <w:vMerge/>
          </w:tcPr>
          <w:p w:rsidR="003D2527" w:rsidRPr="00A3792F" w:rsidRDefault="003D2527" w:rsidP="009D1A00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3D2527" w:rsidRPr="00A3792F" w:rsidRDefault="003D2527" w:rsidP="009D1A0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 xml:space="preserve">Число граждан, получивших государственные и муниципальные услуги в  МУ «МФЦ </w:t>
            </w:r>
          </w:p>
          <w:p w:rsidR="003D2527" w:rsidRPr="00A3792F" w:rsidRDefault="003D2527" w:rsidP="009D1A0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городского округа Кинешма»</w:t>
            </w:r>
          </w:p>
        </w:tc>
        <w:tc>
          <w:tcPr>
            <w:tcW w:w="568" w:type="dxa"/>
            <w:gridSpan w:val="3"/>
            <w:vMerge w:val="restart"/>
          </w:tcPr>
          <w:p w:rsidR="003D2527" w:rsidRPr="00A3792F" w:rsidRDefault="003D2527" w:rsidP="009D1A0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чел./</w:t>
            </w:r>
          </w:p>
          <w:p w:rsidR="003D2527" w:rsidRPr="00A3792F" w:rsidRDefault="003D2527" w:rsidP="009D1A0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5"/>
            <w:vMerge w:val="restart"/>
          </w:tcPr>
          <w:p w:rsidR="003D2527" w:rsidRPr="00A3792F" w:rsidRDefault="003D2527" w:rsidP="009D1A0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134" w:type="dxa"/>
            <w:gridSpan w:val="4"/>
            <w:vMerge w:val="restart"/>
          </w:tcPr>
          <w:p w:rsidR="003D2527" w:rsidRPr="00A3792F" w:rsidRDefault="003D2527" w:rsidP="009D1A0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5337</w:t>
            </w:r>
          </w:p>
        </w:tc>
        <w:tc>
          <w:tcPr>
            <w:tcW w:w="1559" w:type="dxa"/>
            <w:gridSpan w:val="3"/>
            <w:vMerge w:val="restart"/>
          </w:tcPr>
          <w:p w:rsidR="003D2527" w:rsidRPr="00A3792F" w:rsidRDefault="003D2527" w:rsidP="009D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5528,0</w:t>
            </w:r>
          </w:p>
          <w:p w:rsidR="003D2527" w:rsidRPr="00A3792F" w:rsidRDefault="003D2527" w:rsidP="009D1A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D2527" w:rsidRPr="00A3792F" w:rsidTr="00A337CF">
        <w:trPr>
          <w:gridAfter w:val="1"/>
          <w:wAfter w:w="20" w:type="dxa"/>
          <w:trHeight w:val="802"/>
        </w:trPr>
        <w:tc>
          <w:tcPr>
            <w:tcW w:w="801" w:type="dxa"/>
            <w:vMerge/>
          </w:tcPr>
          <w:p w:rsidR="003D2527" w:rsidRPr="00A3792F" w:rsidRDefault="003D2527" w:rsidP="009D1A0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3D2527" w:rsidRPr="00A3792F" w:rsidRDefault="003D2527" w:rsidP="009D1A0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3D2527" w:rsidRPr="00A3792F" w:rsidRDefault="003D2527" w:rsidP="009D1A0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3D2527" w:rsidRPr="00A3792F" w:rsidRDefault="003D2527" w:rsidP="009D1A0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379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3792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3792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3"/>
          </w:tcPr>
          <w:p w:rsidR="003D2527" w:rsidRPr="00A3792F" w:rsidRDefault="003D2527" w:rsidP="009D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6097,9</w:t>
            </w:r>
          </w:p>
        </w:tc>
        <w:tc>
          <w:tcPr>
            <w:tcW w:w="1276" w:type="dxa"/>
            <w:gridSpan w:val="2"/>
          </w:tcPr>
          <w:p w:rsidR="003D2527" w:rsidRPr="00A3792F" w:rsidRDefault="003D2527" w:rsidP="009D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1710,0</w:t>
            </w:r>
          </w:p>
        </w:tc>
        <w:tc>
          <w:tcPr>
            <w:tcW w:w="1559" w:type="dxa"/>
            <w:gridSpan w:val="3"/>
            <w:vMerge/>
          </w:tcPr>
          <w:p w:rsidR="003D2527" w:rsidRPr="00A3792F" w:rsidRDefault="003D2527" w:rsidP="009D1A00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3D2527" w:rsidRPr="00A3792F" w:rsidRDefault="003D2527" w:rsidP="009D1A00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3D2527" w:rsidRPr="00A3792F" w:rsidRDefault="003D2527" w:rsidP="009D1A0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3D2527" w:rsidRPr="00A3792F" w:rsidRDefault="003D2527" w:rsidP="009D1A0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3D2527" w:rsidRPr="00A3792F" w:rsidRDefault="003D2527" w:rsidP="009D1A0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3D2527" w:rsidRPr="00A3792F" w:rsidRDefault="003D2527" w:rsidP="009D1A00">
            <w:pPr>
              <w:jc w:val="center"/>
              <w:rPr>
                <w:sz w:val="20"/>
                <w:szCs w:val="20"/>
              </w:rPr>
            </w:pPr>
          </w:p>
        </w:tc>
      </w:tr>
      <w:tr w:rsidR="003D2527" w:rsidRPr="00A3792F" w:rsidTr="00A337CF">
        <w:trPr>
          <w:gridAfter w:val="1"/>
          <w:wAfter w:w="20" w:type="dxa"/>
          <w:trHeight w:val="1627"/>
        </w:trPr>
        <w:tc>
          <w:tcPr>
            <w:tcW w:w="801" w:type="dxa"/>
            <w:vMerge/>
          </w:tcPr>
          <w:p w:rsidR="003D2527" w:rsidRPr="00A3792F" w:rsidRDefault="003D2527" w:rsidP="009D1A0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3D2527" w:rsidRPr="00A3792F" w:rsidRDefault="003D2527" w:rsidP="009D1A0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3D2527" w:rsidRPr="00A3792F" w:rsidRDefault="003D2527" w:rsidP="009D1A00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3D2527" w:rsidRPr="00A3792F" w:rsidRDefault="003D2527" w:rsidP="009D1A00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 xml:space="preserve">-бюджет </w:t>
            </w:r>
          </w:p>
          <w:p w:rsidR="003D2527" w:rsidRPr="00A3792F" w:rsidRDefault="003D2527" w:rsidP="009D1A00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76" w:type="dxa"/>
            <w:gridSpan w:val="3"/>
          </w:tcPr>
          <w:p w:rsidR="003D2527" w:rsidRPr="00A3792F" w:rsidRDefault="003D2527" w:rsidP="009D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6097,9</w:t>
            </w:r>
          </w:p>
        </w:tc>
        <w:tc>
          <w:tcPr>
            <w:tcW w:w="1276" w:type="dxa"/>
            <w:gridSpan w:val="2"/>
          </w:tcPr>
          <w:p w:rsidR="003D2527" w:rsidRPr="00A3792F" w:rsidRDefault="003D2527" w:rsidP="009D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1710,0</w:t>
            </w:r>
          </w:p>
        </w:tc>
        <w:tc>
          <w:tcPr>
            <w:tcW w:w="1559" w:type="dxa"/>
            <w:gridSpan w:val="3"/>
            <w:vMerge/>
          </w:tcPr>
          <w:p w:rsidR="003D2527" w:rsidRPr="00A3792F" w:rsidRDefault="003D2527" w:rsidP="009D1A00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3D2527" w:rsidRPr="00A3792F" w:rsidRDefault="003D2527" w:rsidP="009D1A0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 xml:space="preserve">Доля получателей услуг, удовлетворенных качеством оказанных услуг в  МУ «МФЦ </w:t>
            </w:r>
          </w:p>
          <w:p w:rsidR="003D2527" w:rsidRPr="00A3792F" w:rsidRDefault="003D2527" w:rsidP="009D1A0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городского округа Кинешма»</w:t>
            </w:r>
          </w:p>
        </w:tc>
        <w:tc>
          <w:tcPr>
            <w:tcW w:w="568" w:type="dxa"/>
            <w:gridSpan w:val="3"/>
          </w:tcPr>
          <w:p w:rsidR="003D2527" w:rsidRPr="00A3792F" w:rsidRDefault="003D2527" w:rsidP="009D1A0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%</w:t>
            </w:r>
          </w:p>
          <w:p w:rsidR="003D2527" w:rsidRPr="00A3792F" w:rsidRDefault="003D2527" w:rsidP="009D1A00">
            <w:pPr>
              <w:jc w:val="center"/>
              <w:rPr>
                <w:sz w:val="20"/>
                <w:szCs w:val="20"/>
              </w:rPr>
            </w:pPr>
          </w:p>
          <w:p w:rsidR="003D2527" w:rsidRPr="00A3792F" w:rsidRDefault="003D2527" w:rsidP="009D1A00">
            <w:pPr>
              <w:jc w:val="center"/>
              <w:rPr>
                <w:sz w:val="20"/>
                <w:szCs w:val="20"/>
              </w:rPr>
            </w:pPr>
          </w:p>
          <w:p w:rsidR="003D2527" w:rsidRPr="00A3792F" w:rsidRDefault="003D2527" w:rsidP="009D1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3D2527" w:rsidRPr="00A3792F" w:rsidRDefault="003D2527" w:rsidP="009D1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3D2527" w:rsidRPr="00A3792F" w:rsidRDefault="003D2527" w:rsidP="009D1A00">
            <w:pPr>
              <w:jc w:val="center"/>
              <w:rPr>
                <w:sz w:val="20"/>
                <w:szCs w:val="20"/>
              </w:rPr>
            </w:pPr>
          </w:p>
          <w:p w:rsidR="003D2527" w:rsidRPr="00A3792F" w:rsidRDefault="003D2527" w:rsidP="009D1A00">
            <w:pPr>
              <w:jc w:val="center"/>
              <w:rPr>
                <w:sz w:val="20"/>
                <w:szCs w:val="20"/>
              </w:rPr>
            </w:pPr>
          </w:p>
          <w:p w:rsidR="003D2527" w:rsidRPr="00A3792F" w:rsidRDefault="003D2527" w:rsidP="009D1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3D2527" w:rsidRPr="00A3792F" w:rsidRDefault="003D2527" w:rsidP="009D1A00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100</w:t>
            </w:r>
          </w:p>
          <w:p w:rsidR="003D2527" w:rsidRPr="00A3792F" w:rsidRDefault="003D2527" w:rsidP="009D1A0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3D2527" w:rsidRPr="00A3792F" w:rsidRDefault="003D2527" w:rsidP="009D1A00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5528,0</w:t>
            </w:r>
          </w:p>
        </w:tc>
      </w:tr>
      <w:tr w:rsidR="00FC6711" w:rsidRPr="00A5765E" w:rsidTr="00A337CF">
        <w:trPr>
          <w:gridAfter w:val="1"/>
          <w:wAfter w:w="20" w:type="dxa"/>
          <w:trHeight w:val="223"/>
        </w:trPr>
        <w:tc>
          <w:tcPr>
            <w:tcW w:w="801" w:type="dxa"/>
            <w:vMerge w:val="restart"/>
          </w:tcPr>
          <w:p w:rsidR="00FC6711" w:rsidRPr="00A5765E" w:rsidRDefault="00FC6711" w:rsidP="00FC6711">
            <w:pPr>
              <w:spacing w:after="200" w:line="276" w:lineRule="auto"/>
              <w:rPr>
                <w:b/>
                <w:sz w:val="20"/>
                <w:szCs w:val="20"/>
              </w:rPr>
            </w:pPr>
            <w:bookmarkStart w:id="2" w:name="_Hlk451427773"/>
          </w:p>
        </w:tc>
        <w:tc>
          <w:tcPr>
            <w:tcW w:w="1750" w:type="dxa"/>
            <w:vMerge w:val="restart"/>
          </w:tcPr>
          <w:p w:rsidR="00FC6711" w:rsidRPr="00A5765E" w:rsidRDefault="00FC6711" w:rsidP="00FC6711">
            <w:pPr>
              <w:jc w:val="both"/>
              <w:rPr>
                <w:b/>
                <w:sz w:val="20"/>
                <w:szCs w:val="20"/>
              </w:rPr>
            </w:pPr>
            <w:r w:rsidRPr="00A5765E">
              <w:rPr>
                <w:b/>
                <w:sz w:val="20"/>
                <w:szCs w:val="20"/>
              </w:rPr>
              <w:t>Муниципальная программа</w:t>
            </w:r>
          </w:p>
          <w:p w:rsidR="00FC6711" w:rsidRPr="00A5765E" w:rsidRDefault="00FC6711" w:rsidP="00FC6711">
            <w:pPr>
              <w:rPr>
                <w:b/>
                <w:sz w:val="20"/>
                <w:szCs w:val="20"/>
              </w:rPr>
            </w:pPr>
            <w:r w:rsidRPr="00A5765E">
              <w:rPr>
                <w:b/>
                <w:sz w:val="20"/>
                <w:szCs w:val="20"/>
              </w:rPr>
              <w:lastRenderedPageBreak/>
              <w:t>«Совершенствование местного самоуправления городского округа Кинешма»</w:t>
            </w:r>
          </w:p>
        </w:tc>
        <w:tc>
          <w:tcPr>
            <w:tcW w:w="1460" w:type="dxa"/>
            <w:vMerge w:val="restart"/>
          </w:tcPr>
          <w:p w:rsidR="00FC6711" w:rsidRPr="00A5765E" w:rsidRDefault="00FC6711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 xml:space="preserve">Администрация городского </w:t>
            </w:r>
            <w:r w:rsidRPr="00A5765E">
              <w:rPr>
                <w:sz w:val="20"/>
                <w:szCs w:val="20"/>
              </w:rPr>
              <w:lastRenderedPageBreak/>
              <w:t>округа Кинешма;</w:t>
            </w:r>
          </w:p>
          <w:p w:rsidR="00FC6711" w:rsidRPr="00A5765E" w:rsidRDefault="00FC6711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Комитет по социальной и молодежной политике администрации городского округа Кинешма;</w:t>
            </w:r>
          </w:p>
          <w:p w:rsidR="00FC6711" w:rsidRPr="00A5765E" w:rsidRDefault="00FC6711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Управление жилищно-коммунального хозяйства администрации городского округа Кинешма;</w:t>
            </w:r>
          </w:p>
          <w:p w:rsidR="00FC6711" w:rsidRPr="00A5765E" w:rsidRDefault="00FC6711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Управление образования администрации городского округа Кинешма;</w:t>
            </w:r>
          </w:p>
          <w:p w:rsidR="00FC6711" w:rsidRPr="00A5765E" w:rsidRDefault="00FC6711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Комитет по культуре и туризму администрации городского округа </w:t>
            </w:r>
            <w:r w:rsidRPr="00A5765E">
              <w:rPr>
                <w:sz w:val="20"/>
                <w:szCs w:val="20"/>
              </w:rPr>
              <w:lastRenderedPageBreak/>
              <w:t>Кинешма;</w:t>
            </w:r>
          </w:p>
          <w:p w:rsidR="00FC6711" w:rsidRPr="00A5765E" w:rsidRDefault="00FC6711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Кинешма;</w:t>
            </w:r>
          </w:p>
          <w:p w:rsidR="00FC6711" w:rsidRDefault="00FC6711" w:rsidP="00FC6711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Кинешма:</w:t>
            </w:r>
          </w:p>
          <w:p w:rsidR="00FC6711" w:rsidRPr="00FC6711" w:rsidRDefault="00FC6711" w:rsidP="00FC6711">
            <w:pPr>
              <w:pStyle w:val="a7"/>
              <w:spacing w:line="240" w:lineRule="auto"/>
              <w:ind w:left="0" w:righ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FC6711">
              <w:rPr>
                <w:rFonts w:ascii="Times New Roman" w:hAnsi="Times New Roman" w:cs="Times New Roman"/>
                <w:sz w:val="20"/>
                <w:szCs w:val="20"/>
              </w:rPr>
              <w:t xml:space="preserve">МУ  города Кинешмы "Управление капитального </w:t>
            </w:r>
            <w:proofErr w:type="spellStart"/>
            <w:r w:rsidRPr="00FC6711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proofErr w:type="gramStart"/>
            <w:r w:rsidRPr="00FC6711">
              <w:rPr>
                <w:rFonts w:ascii="Times New Roman" w:hAnsi="Times New Roman" w:cs="Times New Roman"/>
                <w:sz w:val="20"/>
                <w:szCs w:val="20"/>
              </w:rPr>
              <w:t>"Ф</w:t>
            </w:r>
            <w:proofErr w:type="gramEnd"/>
            <w:r w:rsidRPr="00FC6711">
              <w:rPr>
                <w:rFonts w:ascii="Times New Roman" w:hAnsi="Times New Roman" w:cs="Times New Roman"/>
                <w:sz w:val="20"/>
                <w:szCs w:val="20"/>
              </w:rPr>
              <w:t>инансовое</w:t>
            </w:r>
            <w:proofErr w:type="spellEnd"/>
            <w:r w:rsidRPr="00FC6711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администрации городского округа Кинешма; Комитет имущественны</w:t>
            </w:r>
            <w:r w:rsidRPr="00FC67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и земельных отношений  администрации городского округа Кинешма.</w:t>
            </w:r>
          </w:p>
        </w:tc>
        <w:tc>
          <w:tcPr>
            <w:tcW w:w="1375" w:type="dxa"/>
            <w:gridSpan w:val="2"/>
          </w:tcPr>
          <w:p w:rsidR="00FC6711" w:rsidRPr="00A5765E" w:rsidRDefault="00FC6711" w:rsidP="00FC6711">
            <w:pPr>
              <w:rPr>
                <w:b/>
                <w:sz w:val="20"/>
                <w:szCs w:val="20"/>
              </w:rPr>
            </w:pPr>
            <w:r w:rsidRPr="00A5765E">
              <w:rPr>
                <w:b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76" w:type="dxa"/>
            <w:gridSpan w:val="3"/>
          </w:tcPr>
          <w:p w:rsidR="00FC6711" w:rsidRPr="00A5765E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60378,9</w:t>
            </w:r>
          </w:p>
        </w:tc>
        <w:tc>
          <w:tcPr>
            <w:tcW w:w="1276" w:type="dxa"/>
            <w:gridSpan w:val="2"/>
          </w:tcPr>
          <w:p w:rsidR="00FC6711" w:rsidRPr="00A5765E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13609,0</w:t>
            </w:r>
          </w:p>
        </w:tc>
        <w:tc>
          <w:tcPr>
            <w:tcW w:w="1559" w:type="dxa"/>
            <w:gridSpan w:val="3"/>
            <w:vMerge w:val="restart"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FC6711" w:rsidRPr="00A5765E" w:rsidRDefault="00FC6711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Количество муниципальных </w:t>
            </w:r>
            <w:r w:rsidRPr="00A5765E">
              <w:rPr>
                <w:sz w:val="20"/>
                <w:szCs w:val="20"/>
              </w:rPr>
              <w:lastRenderedPageBreak/>
              <w:t>служащих, получивших дополнительное профессиональное образование и прошедших профессиональную переподготовку</w:t>
            </w:r>
          </w:p>
        </w:tc>
        <w:tc>
          <w:tcPr>
            <w:tcW w:w="568" w:type="dxa"/>
            <w:gridSpan w:val="3"/>
            <w:vMerge w:val="restart"/>
          </w:tcPr>
          <w:p w:rsidR="00FC6711" w:rsidRPr="00A5765E" w:rsidRDefault="00FC6711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992" w:type="dxa"/>
            <w:gridSpan w:val="5"/>
            <w:vMerge w:val="restart"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4"/>
            <w:vMerge w:val="restart"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61159,9</w:t>
            </w:r>
          </w:p>
        </w:tc>
      </w:tr>
      <w:tr w:rsidR="00FC6711" w:rsidRPr="00A5765E" w:rsidTr="00A337CF">
        <w:trPr>
          <w:gridAfter w:val="1"/>
          <w:wAfter w:w="20" w:type="dxa"/>
          <w:trHeight w:val="975"/>
        </w:trPr>
        <w:tc>
          <w:tcPr>
            <w:tcW w:w="801" w:type="dxa"/>
            <w:vMerge/>
          </w:tcPr>
          <w:p w:rsidR="00FC6711" w:rsidRPr="00A5765E" w:rsidRDefault="00FC6711" w:rsidP="00FC6711">
            <w:pPr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FC6711" w:rsidRPr="00A5765E" w:rsidRDefault="00FC6711" w:rsidP="00FC67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FC6711" w:rsidRPr="00A5765E" w:rsidRDefault="00FC6711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FC6711" w:rsidRPr="00A5765E" w:rsidRDefault="00FC6711" w:rsidP="00FC6711">
            <w:pPr>
              <w:rPr>
                <w:b/>
                <w:sz w:val="20"/>
                <w:szCs w:val="20"/>
              </w:rPr>
            </w:pPr>
            <w:bookmarkStart w:id="3" w:name="OLE_LINK6"/>
            <w:bookmarkStart w:id="4" w:name="OLE_LINK7"/>
            <w:bookmarkStart w:id="5" w:name="OLE_LINK8"/>
            <w:bookmarkStart w:id="6" w:name="OLE_LINK9"/>
            <w:bookmarkStart w:id="7" w:name="OLE_LINK10"/>
            <w:bookmarkStart w:id="8" w:name="OLE_LINK11"/>
            <w:bookmarkStart w:id="9" w:name="OLE_LINK12"/>
            <w:bookmarkStart w:id="10" w:name="OLE_LINK13"/>
            <w:bookmarkStart w:id="11" w:name="OLE_LINK14"/>
            <w:bookmarkStart w:id="12" w:name="OLE_LINK15"/>
            <w:bookmarkStart w:id="13" w:name="OLE_LINK16"/>
            <w:bookmarkStart w:id="14" w:name="OLE_LINK17"/>
            <w:bookmarkStart w:id="15" w:name="OLE_LINK18"/>
            <w:bookmarkStart w:id="16" w:name="OLE_LINK19"/>
            <w:bookmarkStart w:id="17" w:name="OLE_LINK20"/>
            <w:bookmarkStart w:id="18" w:name="OLE_LINK21"/>
            <w:bookmarkStart w:id="19" w:name="OLE_LINK22"/>
            <w:bookmarkStart w:id="20" w:name="OLE_LINK23"/>
            <w:bookmarkStart w:id="21" w:name="OLE_LINK24"/>
            <w:bookmarkStart w:id="22" w:name="OLE_LINK25"/>
            <w:bookmarkStart w:id="23" w:name="OLE_LINK26"/>
            <w:proofErr w:type="gramStart"/>
            <w:r w:rsidRPr="00A5765E">
              <w:rPr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sz w:val="20"/>
                <w:szCs w:val="20"/>
              </w:rPr>
              <w:t>,</w:t>
            </w:r>
            <w:r w:rsidRPr="00A5765E">
              <w:rPr>
                <w:b/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</w:p>
        </w:tc>
        <w:tc>
          <w:tcPr>
            <w:tcW w:w="1276" w:type="dxa"/>
            <w:gridSpan w:val="3"/>
          </w:tcPr>
          <w:p w:rsidR="00FC6711" w:rsidRPr="00FC6711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711" w:rsidRPr="00FC6711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711" w:rsidRPr="00FC6711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11">
              <w:rPr>
                <w:rFonts w:ascii="Times New Roman" w:hAnsi="Times New Roman" w:cs="Times New Roman"/>
                <w:sz w:val="20"/>
                <w:szCs w:val="20"/>
              </w:rPr>
              <w:t>60378,9</w:t>
            </w:r>
          </w:p>
        </w:tc>
        <w:tc>
          <w:tcPr>
            <w:tcW w:w="1276" w:type="dxa"/>
            <w:gridSpan w:val="2"/>
          </w:tcPr>
          <w:p w:rsidR="00FC6711" w:rsidRPr="00FC6711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711" w:rsidRPr="00FC6711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711" w:rsidRPr="00FC6711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11">
              <w:rPr>
                <w:rFonts w:ascii="Times New Roman" w:hAnsi="Times New Roman" w:cs="Times New Roman"/>
                <w:sz w:val="20"/>
                <w:szCs w:val="20"/>
              </w:rPr>
              <w:t>13609,0</w:t>
            </w:r>
          </w:p>
        </w:tc>
        <w:tc>
          <w:tcPr>
            <w:tcW w:w="1559" w:type="dxa"/>
            <w:gridSpan w:val="3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FC6711" w:rsidRPr="00A5765E" w:rsidRDefault="00FC6711" w:rsidP="00FC6711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FC6711" w:rsidRPr="00A5765E" w:rsidRDefault="00FC6711" w:rsidP="00FC6711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FC6711" w:rsidRPr="00FC6711" w:rsidRDefault="00FC6711" w:rsidP="00FC6711">
            <w:pPr>
              <w:jc w:val="center"/>
              <w:rPr>
                <w:sz w:val="20"/>
                <w:szCs w:val="20"/>
              </w:rPr>
            </w:pPr>
          </w:p>
          <w:p w:rsidR="00FC6711" w:rsidRPr="00FC6711" w:rsidRDefault="00FC6711" w:rsidP="00FC6711">
            <w:pPr>
              <w:jc w:val="center"/>
              <w:rPr>
                <w:sz w:val="20"/>
                <w:szCs w:val="20"/>
              </w:rPr>
            </w:pPr>
          </w:p>
          <w:p w:rsidR="00FC6711" w:rsidRPr="00FC6711" w:rsidRDefault="00FC6711" w:rsidP="00FC6711">
            <w:pPr>
              <w:jc w:val="center"/>
              <w:rPr>
                <w:sz w:val="20"/>
                <w:szCs w:val="20"/>
              </w:rPr>
            </w:pPr>
          </w:p>
          <w:p w:rsidR="00FC6711" w:rsidRPr="00FC6711" w:rsidRDefault="00FC6711" w:rsidP="00FC6711">
            <w:pPr>
              <w:jc w:val="center"/>
              <w:rPr>
                <w:sz w:val="20"/>
                <w:szCs w:val="20"/>
              </w:rPr>
            </w:pPr>
            <w:r w:rsidRPr="00FC6711">
              <w:rPr>
                <w:sz w:val="20"/>
                <w:szCs w:val="20"/>
              </w:rPr>
              <w:t>61159,9</w:t>
            </w:r>
          </w:p>
        </w:tc>
      </w:tr>
      <w:bookmarkEnd w:id="2"/>
      <w:tr w:rsidR="00FC6711" w:rsidRPr="00A5765E" w:rsidTr="00A337CF">
        <w:trPr>
          <w:gridAfter w:val="1"/>
          <w:wAfter w:w="20" w:type="dxa"/>
          <w:trHeight w:val="351"/>
        </w:trPr>
        <w:tc>
          <w:tcPr>
            <w:tcW w:w="801" w:type="dxa"/>
            <w:vMerge/>
          </w:tcPr>
          <w:p w:rsidR="00FC6711" w:rsidRPr="00A5765E" w:rsidRDefault="00FC6711" w:rsidP="00FC6711">
            <w:pPr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FC6711" w:rsidRPr="00A5765E" w:rsidRDefault="00FC6711" w:rsidP="00FC67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FC6711" w:rsidRPr="00A5765E" w:rsidRDefault="00FC6711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FC6711" w:rsidRPr="00A5765E" w:rsidRDefault="00FC6711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  <w:vMerge w:val="restart"/>
          </w:tcPr>
          <w:p w:rsidR="00FC6711" w:rsidRPr="00FC6711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711" w:rsidRPr="00FC6711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11">
              <w:rPr>
                <w:rFonts w:ascii="Times New Roman" w:hAnsi="Times New Roman" w:cs="Times New Roman"/>
                <w:sz w:val="20"/>
                <w:szCs w:val="20"/>
              </w:rPr>
              <w:t>58879,6</w:t>
            </w:r>
          </w:p>
        </w:tc>
        <w:tc>
          <w:tcPr>
            <w:tcW w:w="1276" w:type="dxa"/>
            <w:gridSpan w:val="2"/>
            <w:vMerge w:val="restart"/>
          </w:tcPr>
          <w:p w:rsidR="00FC6711" w:rsidRPr="00FC6711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711" w:rsidRPr="00FC6711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11">
              <w:rPr>
                <w:rFonts w:ascii="Times New Roman" w:hAnsi="Times New Roman" w:cs="Times New Roman"/>
                <w:sz w:val="20"/>
                <w:szCs w:val="20"/>
              </w:rPr>
              <w:t>13313,5</w:t>
            </w:r>
          </w:p>
        </w:tc>
        <w:tc>
          <w:tcPr>
            <w:tcW w:w="1559" w:type="dxa"/>
            <w:gridSpan w:val="3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FC6711" w:rsidRPr="00A5765E" w:rsidRDefault="00FC6711" w:rsidP="00FC6711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FC6711" w:rsidRPr="00A5765E" w:rsidRDefault="00FC6711" w:rsidP="00FC6711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FC6711" w:rsidRPr="00FC6711" w:rsidRDefault="00FC6711" w:rsidP="00FC6711">
            <w:pPr>
              <w:jc w:val="center"/>
              <w:rPr>
                <w:sz w:val="20"/>
                <w:szCs w:val="20"/>
              </w:rPr>
            </w:pPr>
          </w:p>
          <w:p w:rsidR="00FC6711" w:rsidRPr="00FC6711" w:rsidRDefault="00FC6711" w:rsidP="00FC6711">
            <w:pPr>
              <w:jc w:val="center"/>
              <w:rPr>
                <w:sz w:val="20"/>
                <w:szCs w:val="20"/>
              </w:rPr>
            </w:pPr>
            <w:r w:rsidRPr="00FC6711">
              <w:rPr>
                <w:sz w:val="20"/>
                <w:szCs w:val="20"/>
              </w:rPr>
              <w:t>59660,6</w:t>
            </w:r>
          </w:p>
          <w:p w:rsidR="00FC6711" w:rsidRPr="00FC6711" w:rsidRDefault="00FC6711" w:rsidP="00FC6711">
            <w:pPr>
              <w:jc w:val="center"/>
              <w:rPr>
                <w:sz w:val="20"/>
                <w:szCs w:val="20"/>
              </w:rPr>
            </w:pPr>
          </w:p>
        </w:tc>
      </w:tr>
      <w:tr w:rsidR="00FC6711" w:rsidRPr="00A5765E" w:rsidTr="00A337CF">
        <w:trPr>
          <w:gridAfter w:val="1"/>
          <w:wAfter w:w="20" w:type="dxa"/>
          <w:trHeight w:val="513"/>
        </w:trPr>
        <w:tc>
          <w:tcPr>
            <w:tcW w:w="801" w:type="dxa"/>
            <w:vMerge/>
          </w:tcPr>
          <w:p w:rsidR="00FC6711" w:rsidRPr="00A5765E" w:rsidRDefault="00FC6711" w:rsidP="00FC6711">
            <w:pPr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FC6711" w:rsidRPr="00A5765E" w:rsidRDefault="00FC6711" w:rsidP="00FC67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FC6711" w:rsidRPr="00A5765E" w:rsidRDefault="00FC6711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FC6711" w:rsidRPr="00A5765E" w:rsidRDefault="00FC6711" w:rsidP="00FC671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FC6711" w:rsidRPr="00FC6711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FC6711" w:rsidRPr="00FC6711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FC6711" w:rsidRPr="00A5765E" w:rsidRDefault="00FC6711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Количество муниципальных служащих, прошедших аттестацию в соответствии с действующим законодательством</w:t>
            </w:r>
          </w:p>
        </w:tc>
        <w:tc>
          <w:tcPr>
            <w:tcW w:w="568" w:type="dxa"/>
            <w:gridSpan w:val="3"/>
            <w:vMerge w:val="restart"/>
          </w:tcPr>
          <w:p w:rsidR="00FC6711" w:rsidRPr="00A5765E" w:rsidRDefault="00FC6711" w:rsidP="00FC6711">
            <w:pPr>
              <w:jc w:val="both"/>
              <w:rPr>
                <w:b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gridSpan w:val="5"/>
            <w:vMerge w:val="restart"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4"/>
            <w:vMerge w:val="restart"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vMerge/>
          </w:tcPr>
          <w:p w:rsidR="00FC6711" w:rsidRPr="00FC6711" w:rsidRDefault="00FC6711" w:rsidP="00FC6711">
            <w:pPr>
              <w:jc w:val="center"/>
              <w:rPr>
                <w:sz w:val="20"/>
                <w:szCs w:val="20"/>
              </w:rPr>
            </w:pPr>
          </w:p>
        </w:tc>
      </w:tr>
      <w:tr w:rsidR="00FC6711" w:rsidRPr="00A5765E" w:rsidTr="00A337CF">
        <w:trPr>
          <w:gridAfter w:val="1"/>
          <w:wAfter w:w="20" w:type="dxa"/>
          <w:trHeight w:val="230"/>
        </w:trPr>
        <w:tc>
          <w:tcPr>
            <w:tcW w:w="801" w:type="dxa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FC6711" w:rsidRPr="00A5765E" w:rsidRDefault="00FC6711" w:rsidP="00FC67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FC6711" w:rsidRPr="00A5765E" w:rsidRDefault="00FC6711" w:rsidP="00FC671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FC6711" w:rsidRPr="00A5765E" w:rsidRDefault="00FC6711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gridSpan w:val="3"/>
            <w:vMerge w:val="restart"/>
          </w:tcPr>
          <w:p w:rsidR="00FC6711" w:rsidRPr="00FC6711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11">
              <w:rPr>
                <w:rFonts w:ascii="Times New Roman" w:hAnsi="Times New Roman" w:cs="Times New Roman"/>
                <w:sz w:val="20"/>
                <w:szCs w:val="20"/>
              </w:rPr>
              <w:t>1499,3</w:t>
            </w:r>
          </w:p>
        </w:tc>
        <w:tc>
          <w:tcPr>
            <w:tcW w:w="1276" w:type="dxa"/>
            <w:gridSpan w:val="2"/>
            <w:vMerge w:val="restart"/>
          </w:tcPr>
          <w:p w:rsidR="00FC6711" w:rsidRPr="00FC6711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11">
              <w:rPr>
                <w:rFonts w:ascii="Times New Roman" w:hAnsi="Times New Roman" w:cs="Times New Roman"/>
                <w:sz w:val="20"/>
                <w:szCs w:val="20"/>
              </w:rPr>
              <w:t>295,5</w:t>
            </w:r>
          </w:p>
        </w:tc>
        <w:tc>
          <w:tcPr>
            <w:tcW w:w="1559" w:type="dxa"/>
            <w:gridSpan w:val="3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FC6711" w:rsidRPr="00A5765E" w:rsidRDefault="00FC6711" w:rsidP="00FC671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FC6711" w:rsidRPr="00A5765E" w:rsidRDefault="00FC6711" w:rsidP="00FC67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FC6711" w:rsidRPr="00FC6711" w:rsidRDefault="00FC6711" w:rsidP="00FC6711">
            <w:pPr>
              <w:jc w:val="center"/>
              <w:rPr>
                <w:sz w:val="20"/>
                <w:szCs w:val="20"/>
              </w:rPr>
            </w:pPr>
          </w:p>
        </w:tc>
      </w:tr>
      <w:tr w:rsidR="00FC6711" w:rsidRPr="00A5765E" w:rsidTr="00A337CF">
        <w:trPr>
          <w:gridAfter w:val="1"/>
          <w:wAfter w:w="20" w:type="dxa"/>
          <w:trHeight w:val="524"/>
        </w:trPr>
        <w:tc>
          <w:tcPr>
            <w:tcW w:w="801" w:type="dxa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FC6711" w:rsidRPr="00A5765E" w:rsidRDefault="00FC6711" w:rsidP="00FC67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FC6711" w:rsidRPr="00A5765E" w:rsidRDefault="00FC6711" w:rsidP="00FC671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FC6711" w:rsidRPr="00A5765E" w:rsidRDefault="00FC6711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FC6711" w:rsidRPr="00A5765E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FC6711" w:rsidRPr="00A5765E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FC6711" w:rsidRPr="00A5765E" w:rsidRDefault="00FC6711" w:rsidP="00FC671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FC6711" w:rsidRPr="00A5765E" w:rsidRDefault="00FC6711" w:rsidP="00FC67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FC6711" w:rsidRPr="00FC6711" w:rsidRDefault="00FC6711" w:rsidP="00FC6711">
            <w:pPr>
              <w:jc w:val="center"/>
              <w:rPr>
                <w:sz w:val="20"/>
                <w:szCs w:val="20"/>
              </w:rPr>
            </w:pPr>
            <w:r w:rsidRPr="00FC6711">
              <w:rPr>
                <w:sz w:val="20"/>
                <w:szCs w:val="20"/>
              </w:rPr>
              <w:t>1499,3</w:t>
            </w:r>
          </w:p>
        </w:tc>
      </w:tr>
      <w:tr w:rsidR="00FC6711" w:rsidRPr="00A5765E" w:rsidTr="00A337CF">
        <w:trPr>
          <w:gridAfter w:val="1"/>
          <w:wAfter w:w="20" w:type="dxa"/>
          <w:trHeight w:val="705"/>
        </w:trPr>
        <w:tc>
          <w:tcPr>
            <w:tcW w:w="801" w:type="dxa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FC6711" w:rsidRPr="00A5765E" w:rsidRDefault="00FC6711" w:rsidP="00FC67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FC6711" w:rsidRPr="00A5765E" w:rsidRDefault="00FC6711" w:rsidP="00FC671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FC6711" w:rsidRPr="00A5765E" w:rsidRDefault="00FC6711" w:rsidP="00FC671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FC6711" w:rsidRPr="00A5765E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FC6711" w:rsidRPr="00A5765E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FC6711" w:rsidRPr="00A5765E" w:rsidRDefault="00FC6711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Проведение мероприятий антикоррупционной направленности (совещания, семинары)</w:t>
            </w:r>
          </w:p>
        </w:tc>
        <w:tc>
          <w:tcPr>
            <w:tcW w:w="568" w:type="dxa"/>
            <w:gridSpan w:val="3"/>
          </w:tcPr>
          <w:p w:rsidR="00FC6711" w:rsidRPr="00A5765E" w:rsidRDefault="00FC6711" w:rsidP="00FC6711">
            <w:pPr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gridSpan w:val="5"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4"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3"/>
            <w:vMerge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</w:p>
        </w:tc>
      </w:tr>
      <w:tr w:rsidR="00FC6711" w:rsidRPr="00A5765E" w:rsidTr="00A337CF">
        <w:trPr>
          <w:gridAfter w:val="1"/>
          <w:wAfter w:w="20" w:type="dxa"/>
          <w:trHeight w:val="705"/>
        </w:trPr>
        <w:tc>
          <w:tcPr>
            <w:tcW w:w="801" w:type="dxa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FC6711" w:rsidRPr="00A5765E" w:rsidRDefault="00FC6711" w:rsidP="00FC67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FC6711" w:rsidRPr="00A5765E" w:rsidRDefault="00FC6711" w:rsidP="00FC671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FC6711" w:rsidRPr="00A5765E" w:rsidRDefault="00FC6711" w:rsidP="00FC671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FC6711" w:rsidRPr="00A5765E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FC6711" w:rsidRPr="00A5765E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FC6711" w:rsidRPr="00A5765E" w:rsidRDefault="00FC6711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Количество проведенных заседаний комиссии по делам несовершеннолетних и защите их прав</w:t>
            </w:r>
          </w:p>
        </w:tc>
        <w:tc>
          <w:tcPr>
            <w:tcW w:w="568" w:type="dxa"/>
            <w:gridSpan w:val="3"/>
          </w:tcPr>
          <w:p w:rsidR="00FC6711" w:rsidRPr="00A5765E" w:rsidRDefault="00FC6711" w:rsidP="00FC6711">
            <w:pPr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gridSpan w:val="5"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4"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3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6711" w:rsidRPr="00A5765E" w:rsidTr="00A337CF">
        <w:trPr>
          <w:gridAfter w:val="1"/>
          <w:wAfter w:w="20" w:type="dxa"/>
          <w:trHeight w:val="279"/>
        </w:trPr>
        <w:tc>
          <w:tcPr>
            <w:tcW w:w="801" w:type="dxa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FC6711" w:rsidRPr="00A5765E" w:rsidRDefault="00FC6711" w:rsidP="00FC6711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FC6711" w:rsidRPr="00A5765E" w:rsidRDefault="00FC6711" w:rsidP="00FC671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FC6711" w:rsidRPr="00A5765E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FC6711" w:rsidRPr="00A5765E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FC6711" w:rsidRPr="00A5765E" w:rsidRDefault="00FC6711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Количество рассмотренных дел комиссией по делам несовершеннолетних и защите их прав, всего:</w:t>
            </w:r>
          </w:p>
        </w:tc>
        <w:tc>
          <w:tcPr>
            <w:tcW w:w="568" w:type="dxa"/>
            <w:gridSpan w:val="3"/>
          </w:tcPr>
          <w:p w:rsidR="00FC6711" w:rsidRPr="00A5765E" w:rsidRDefault="00FC6711" w:rsidP="00FC6711">
            <w:pPr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gridSpan w:val="5"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424</w:t>
            </w:r>
          </w:p>
        </w:tc>
        <w:tc>
          <w:tcPr>
            <w:tcW w:w="1134" w:type="dxa"/>
            <w:gridSpan w:val="4"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559" w:type="dxa"/>
            <w:gridSpan w:val="3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6711" w:rsidRPr="00A5765E" w:rsidTr="00A337CF">
        <w:trPr>
          <w:gridAfter w:val="1"/>
          <w:wAfter w:w="20" w:type="dxa"/>
          <w:trHeight w:val="711"/>
        </w:trPr>
        <w:tc>
          <w:tcPr>
            <w:tcW w:w="801" w:type="dxa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FC6711" w:rsidRPr="00A5765E" w:rsidRDefault="00FC6711" w:rsidP="00FC6711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FC6711" w:rsidRPr="00A5765E" w:rsidRDefault="00FC6711" w:rsidP="00FC6711">
            <w:pPr>
              <w:pStyle w:val="a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FC6711" w:rsidRPr="00A5765E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FC6711" w:rsidRPr="00A5765E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FC6711" w:rsidRPr="00A5765E" w:rsidRDefault="00FC6711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Доля соответствия актов выполненных работ строительным нормам и расценкам</w:t>
            </w:r>
          </w:p>
        </w:tc>
        <w:tc>
          <w:tcPr>
            <w:tcW w:w="568" w:type="dxa"/>
            <w:gridSpan w:val="3"/>
          </w:tcPr>
          <w:p w:rsidR="00FC6711" w:rsidRPr="00A5765E" w:rsidRDefault="00FC6711" w:rsidP="00FC6711">
            <w:pPr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5"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4"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6711" w:rsidRPr="00A5765E" w:rsidTr="00A337CF">
        <w:trPr>
          <w:gridAfter w:val="1"/>
          <w:wAfter w:w="20" w:type="dxa"/>
          <w:trHeight w:val="1286"/>
        </w:trPr>
        <w:tc>
          <w:tcPr>
            <w:tcW w:w="801" w:type="dxa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FC6711" w:rsidRPr="00A5765E" w:rsidRDefault="00FC6711" w:rsidP="00FC6711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FC6711" w:rsidRPr="00A5765E" w:rsidRDefault="00FC6711" w:rsidP="00FC6711">
            <w:pPr>
              <w:pStyle w:val="a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FC6711" w:rsidRPr="00A5765E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FC6711" w:rsidRPr="00A5765E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FC6711" w:rsidRPr="00A5765E" w:rsidRDefault="00FC6711" w:rsidP="00FC6711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 администрации городского округа Кинешма, отраслевых (функциональных) органов администрации городского округа, прошедших диспансеризацию</w:t>
            </w:r>
          </w:p>
        </w:tc>
        <w:tc>
          <w:tcPr>
            <w:tcW w:w="568" w:type="dxa"/>
            <w:gridSpan w:val="3"/>
          </w:tcPr>
          <w:p w:rsidR="00FC6711" w:rsidRPr="00A5765E" w:rsidRDefault="00FC6711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gridSpan w:val="5"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137</w:t>
            </w:r>
          </w:p>
        </w:tc>
        <w:tc>
          <w:tcPr>
            <w:tcW w:w="1134" w:type="dxa"/>
            <w:gridSpan w:val="4"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6711" w:rsidRPr="00A5765E" w:rsidTr="00A337CF">
        <w:trPr>
          <w:gridAfter w:val="1"/>
          <w:wAfter w:w="20" w:type="dxa"/>
          <w:trHeight w:val="999"/>
        </w:trPr>
        <w:tc>
          <w:tcPr>
            <w:tcW w:w="801" w:type="dxa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FC6711" w:rsidRPr="00A5765E" w:rsidRDefault="00FC6711" w:rsidP="00FC6711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FC6711" w:rsidRPr="00A5765E" w:rsidRDefault="00FC6711" w:rsidP="00FC6711">
            <w:pPr>
              <w:pStyle w:val="a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FC6711" w:rsidRPr="00A5765E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FC6711" w:rsidRPr="00A5765E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FC6711" w:rsidRPr="00A5765E" w:rsidRDefault="00FC6711" w:rsidP="00FC6711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работников администрации городского округа Кинешма, отраслевых (функциональных) органов администрации городского округа, по которым проведена специальная оценка труда</w:t>
            </w:r>
          </w:p>
        </w:tc>
        <w:tc>
          <w:tcPr>
            <w:tcW w:w="568" w:type="dxa"/>
            <w:gridSpan w:val="3"/>
          </w:tcPr>
          <w:p w:rsidR="00FC6711" w:rsidRPr="00A5765E" w:rsidRDefault="00FC6711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5"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168</w:t>
            </w:r>
          </w:p>
        </w:tc>
        <w:tc>
          <w:tcPr>
            <w:tcW w:w="1134" w:type="dxa"/>
            <w:gridSpan w:val="4"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6711" w:rsidRPr="00A5765E" w:rsidTr="00A337CF">
        <w:trPr>
          <w:gridAfter w:val="1"/>
          <w:wAfter w:w="20" w:type="dxa"/>
          <w:trHeight w:val="997"/>
        </w:trPr>
        <w:tc>
          <w:tcPr>
            <w:tcW w:w="801" w:type="dxa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FC6711" w:rsidRPr="00A5765E" w:rsidRDefault="00FC6711" w:rsidP="00FC6711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FC6711" w:rsidRPr="00A5765E" w:rsidRDefault="00FC6711" w:rsidP="00FC6711">
            <w:pPr>
              <w:pStyle w:val="a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FC6711" w:rsidRPr="00A5765E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FC6711" w:rsidRPr="00A5765E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FC6711" w:rsidRPr="00A5765E" w:rsidRDefault="00FC6711" w:rsidP="00FC6711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социально </w:t>
            </w: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ориентированных</w:t>
            </w:r>
            <w:proofErr w:type="gramEnd"/>
          </w:p>
          <w:p w:rsidR="00FC6711" w:rsidRPr="00A5765E" w:rsidRDefault="00FC6711" w:rsidP="00FC6711">
            <w:pPr>
              <w:pStyle w:val="a6"/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некоммерческих организаций</w:t>
            </w:r>
          </w:p>
        </w:tc>
        <w:tc>
          <w:tcPr>
            <w:tcW w:w="568" w:type="dxa"/>
            <w:gridSpan w:val="3"/>
          </w:tcPr>
          <w:p w:rsidR="00FC6711" w:rsidRPr="00A5765E" w:rsidRDefault="00FC6711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5"/>
          </w:tcPr>
          <w:p w:rsidR="00FC6711" w:rsidRPr="00A5765E" w:rsidRDefault="00FC6711" w:rsidP="00FC67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4"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3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6711" w:rsidRPr="00A5765E" w:rsidTr="00A337CF">
        <w:trPr>
          <w:gridAfter w:val="1"/>
          <w:wAfter w:w="20" w:type="dxa"/>
          <w:trHeight w:val="997"/>
        </w:trPr>
        <w:tc>
          <w:tcPr>
            <w:tcW w:w="801" w:type="dxa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FC6711" w:rsidRPr="00A5765E" w:rsidRDefault="00FC6711" w:rsidP="00FC6711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FC6711" w:rsidRPr="00A5765E" w:rsidRDefault="00FC6711" w:rsidP="00FC6711">
            <w:pPr>
              <w:pStyle w:val="a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FC6711" w:rsidRPr="00A5765E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FC6711" w:rsidRPr="00A5765E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FC6711" w:rsidRPr="00A5765E" w:rsidRDefault="00FC6711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Количество территориальных общественных самоуправлений</w:t>
            </w:r>
          </w:p>
        </w:tc>
        <w:tc>
          <w:tcPr>
            <w:tcW w:w="568" w:type="dxa"/>
            <w:gridSpan w:val="3"/>
          </w:tcPr>
          <w:p w:rsidR="00FC6711" w:rsidRPr="00A5765E" w:rsidRDefault="00FC6711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5"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4"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gridSpan w:val="3"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6711" w:rsidRPr="00A5765E" w:rsidTr="00A337CF">
        <w:trPr>
          <w:gridAfter w:val="1"/>
          <w:wAfter w:w="20" w:type="dxa"/>
          <w:trHeight w:val="997"/>
        </w:trPr>
        <w:tc>
          <w:tcPr>
            <w:tcW w:w="801" w:type="dxa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FC6711" w:rsidRPr="00A5765E" w:rsidRDefault="00FC6711" w:rsidP="00FC6711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FC6711" w:rsidRPr="00A5765E" w:rsidRDefault="00FC6711" w:rsidP="00FC6711">
            <w:pPr>
              <w:pStyle w:val="a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FC6711" w:rsidRPr="00A5765E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FC6711" w:rsidRPr="00A5765E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FC6711" w:rsidRPr="00EB4382" w:rsidRDefault="00FC6711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B4382">
              <w:rPr>
                <w:rFonts w:ascii="Times New Roman" w:hAnsi="Times New Roman" w:cs="Times New Roman"/>
                <w:sz w:val="20"/>
                <w:szCs w:val="20"/>
              </w:rPr>
              <w:t>Количество членов общественных объединений правоохранительной направленности, народных дружин</w:t>
            </w:r>
          </w:p>
        </w:tc>
        <w:tc>
          <w:tcPr>
            <w:tcW w:w="568" w:type="dxa"/>
            <w:gridSpan w:val="3"/>
          </w:tcPr>
          <w:p w:rsidR="00FC6711" w:rsidRPr="00EB4382" w:rsidRDefault="00FC6711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B43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5"/>
          </w:tcPr>
          <w:p w:rsidR="00FC6711" w:rsidRPr="00EB4382" w:rsidRDefault="00FC6711" w:rsidP="00FC6711">
            <w:pPr>
              <w:jc w:val="center"/>
              <w:rPr>
                <w:sz w:val="20"/>
                <w:szCs w:val="20"/>
              </w:rPr>
            </w:pPr>
            <w:r w:rsidRPr="00EB4382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4"/>
          </w:tcPr>
          <w:p w:rsidR="00FC6711" w:rsidRPr="00EB4382" w:rsidRDefault="00FC6711" w:rsidP="00FC6711">
            <w:pPr>
              <w:snapToGrid w:val="0"/>
              <w:jc w:val="center"/>
              <w:rPr>
                <w:sz w:val="20"/>
                <w:szCs w:val="20"/>
              </w:rPr>
            </w:pPr>
            <w:r w:rsidRPr="00EB4382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  <w:gridSpan w:val="3"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6711" w:rsidRPr="00A5765E" w:rsidTr="00A337CF">
        <w:trPr>
          <w:gridAfter w:val="1"/>
          <w:wAfter w:w="20" w:type="dxa"/>
          <w:trHeight w:val="447"/>
        </w:trPr>
        <w:tc>
          <w:tcPr>
            <w:tcW w:w="801" w:type="dxa"/>
            <w:vMerge w:val="restart"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50" w:type="dxa"/>
            <w:vMerge w:val="restart"/>
          </w:tcPr>
          <w:p w:rsidR="00FC6711" w:rsidRPr="00A5765E" w:rsidRDefault="00FC6711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Подпрограмма "Обеспечение деятельности главы администрации городского округа Кинешма, отраслевых (функциональных) органов администрации городского округа Кинешма»</w:t>
            </w:r>
          </w:p>
        </w:tc>
        <w:tc>
          <w:tcPr>
            <w:tcW w:w="1460" w:type="dxa"/>
            <w:vMerge w:val="restart"/>
          </w:tcPr>
          <w:p w:rsidR="00FC6711" w:rsidRPr="00A5765E" w:rsidRDefault="00FC6711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Администрация городского округа Кинешма;</w:t>
            </w:r>
          </w:p>
          <w:p w:rsidR="00FC6711" w:rsidRPr="00A5765E" w:rsidRDefault="00FC6711" w:rsidP="001412BF">
            <w:pPr>
              <w:widowControl w:val="0"/>
              <w:autoSpaceDE w:val="0"/>
              <w:autoSpaceDN w:val="0"/>
              <w:adjustRightInd w:val="0"/>
              <w:ind w:right="-208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Комитет по социальной и молодежной политике администрации городского округа Кинешма;</w:t>
            </w:r>
          </w:p>
          <w:p w:rsidR="00FC6711" w:rsidRPr="00A5765E" w:rsidRDefault="00FC6711" w:rsidP="001412BF">
            <w:pPr>
              <w:widowControl w:val="0"/>
              <w:autoSpaceDE w:val="0"/>
              <w:autoSpaceDN w:val="0"/>
              <w:adjustRightInd w:val="0"/>
              <w:ind w:right="-208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Управление жилищно-коммунального хозяйства администрации </w:t>
            </w:r>
          </w:p>
          <w:p w:rsidR="00FC6711" w:rsidRPr="00A5765E" w:rsidRDefault="00FC6711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городского округа Кинешма;</w:t>
            </w:r>
          </w:p>
          <w:p w:rsidR="00FC6711" w:rsidRPr="00A5765E" w:rsidRDefault="00FC6711" w:rsidP="001412BF">
            <w:pPr>
              <w:widowControl w:val="0"/>
              <w:autoSpaceDE w:val="0"/>
              <w:autoSpaceDN w:val="0"/>
              <w:adjustRightInd w:val="0"/>
              <w:ind w:right="-208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Управление образования администрации </w:t>
            </w:r>
            <w:r w:rsidRPr="00A5765E">
              <w:rPr>
                <w:sz w:val="20"/>
                <w:szCs w:val="20"/>
              </w:rPr>
              <w:lastRenderedPageBreak/>
              <w:t>городского округа Кинешма;</w:t>
            </w:r>
          </w:p>
          <w:p w:rsidR="00FC6711" w:rsidRPr="00A5765E" w:rsidRDefault="00FC6711" w:rsidP="001412BF">
            <w:pPr>
              <w:widowControl w:val="0"/>
              <w:autoSpaceDE w:val="0"/>
              <w:autoSpaceDN w:val="0"/>
              <w:adjustRightInd w:val="0"/>
              <w:ind w:right="-208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Комитет по культуре и туризму администрации городского округа Кинешма;</w:t>
            </w:r>
          </w:p>
          <w:p w:rsidR="00FC6711" w:rsidRPr="00A5765E" w:rsidRDefault="00FC6711" w:rsidP="001412BF">
            <w:pPr>
              <w:ind w:right="-208"/>
              <w:rPr>
                <w:b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Кинешма.</w:t>
            </w:r>
          </w:p>
        </w:tc>
        <w:tc>
          <w:tcPr>
            <w:tcW w:w="1375" w:type="dxa"/>
            <w:gridSpan w:val="2"/>
          </w:tcPr>
          <w:p w:rsidR="00FC6711" w:rsidRPr="00A5765E" w:rsidRDefault="00FC6711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76" w:type="dxa"/>
            <w:gridSpan w:val="3"/>
          </w:tcPr>
          <w:p w:rsidR="00FC6711" w:rsidRPr="00A5765E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53330,4</w:t>
            </w:r>
          </w:p>
        </w:tc>
        <w:tc>
          <w:tcPr>
            <w:tcW w:w="1276" w:type="dxa"/>
            <w:gridSpan w:val="2"/>
          </w:tcPr>
          <w:p w:rsidR="00FC6711" w:rsidRPr="00A5765E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12024,0</w:t>
            </w:r>
          </w:p>
        </w:tc>
        <w:tc>
          <w:tcPr>
            <w:tcW w:w="1559" w:type="dxa"/>
            <w:gridSpan w:val="3"/>
            <w:vMerge w:val="restart"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FC6711" w:rsidRPr="00A5765E" w:rsidRDefault="00FC6711" w:rsidP="00FC671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FC6711" w:rsidRPr="00A5765E" w:rsidRDefault="00FC6711" w:rsidP="00FC671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53731,8</w:t>
            </w:r>
          </w:p>
        </w:tc>
      </w:tr>
      <w:tr w:rsidR="00FC6711" w:rsidRPr="00A5765E" w:rsidTr="00A337CF">
        <w:trPr>
          <w:gridAfter w:val="1"/>
          <w:wAfter w:w="20" w:type="dxa"/>
          <w:trHeight w:val="1099"/>
        </w:trPr>
        <w:tc>
          <w:tcPr>
            <w:tcW w:w="801" w:type="dxa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FC6711" w:rsidRPr="00A5765E" w:rsidRDefault="00FC6711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FC6711" w:rsidRPr="00A5765E" w:rsidRDefault="00FC6711" w:rsidP="00FC6711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FC6711" w:rsidRPr="00A5765E" w:rsidRDefault="00FC6711" w:rsidP="00FC6711">
            <w:pPr>
              <w:rPr>
                <w:i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бюджетные ассигнования всего,</w:t>
            </w:r>
            <w:r w:rsidRPr="00A5765E">
              <w:rPr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3"/>
          </w:tcPr>
          <w:p w:rsidR="00FC6711" w:rsidRPr="00A5765E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711" w:rsidRPr="00A5765E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711" w:rsidRPr="00A5765E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53330,4</w:t>
            </w:r>
          </w:p>
        </w:tc>
        <w:tc>
          <w:tcPr>
            <w:tcW w:w="1276" w:type="dxa"/>
            <w:gridSpan w:val="2"/>
          </w:tcPr>
          <w:p w:rsidR="00FC6711" w:rsidRPr="00A5765E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711" w:rsidRPr="00A5765E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711" w:rsidRPr="00A5765E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12024,0</w:t>
            </w:r>
          </w:p>
        </w:tc>
        <w:tc>
          <w:tcPr>
            <w:tcW w:w="1559" w:type="dxa"/>
            <w:gridSpan w:val="3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</w:p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</w:p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53731,8</w:t>
            </w:r>
          </w:p>
        </w:tc>
      </w:tr>
      <w:tr w:rsidR="00FC6711" w:rsidRPr="00A5765E" w:rsidTr="00A337CF">
        <w:trPr>
          <w:gridAfter w:val="1"/>
          <w:wAfter w:w="20" w:type="dxa"/>
          <w:trHeight w:val="952"/>
        </w:trPr>
        <w:tc>
          <w:tcPr>
            <w:tcW w:w="801" w:type="dxa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FC6711" w:rsidRPr="00A5765E" w:rsidRDefault="00FC6711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FC6711" w:rsidRPr="00A5765E" w:rsidRDefault="00FC6711" w:rsidP="00FC6711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FC6711" w:rsidRPr="00A5765E" w:rsidRDefault="00FC6711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FC6711" w:rsidRPr="00A5765E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711" w:rsidRPr="00A5765E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51831,1</w:t>
            </w:r>
          </w:p>
        </w:tc>
        <w:tc>
          <w:tcPr>
            <w:tcW w:w="1276" w:type="dxa"/>
            <w:gridSpan w:val="2"/>
          </w:tcPr>
          <w:p w:rsidR="00FC6711" w:rsidRPr="00A5765E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711" w:rsidRPr="00A5765E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11728,5</w:t>
            </w:r>
          </w:p>
        </w:tc>
        <w:tc>
          <w:tcPr>
            <w:tcW w:w="1559" w:type="dxa"/>
            <w:gridSpan w:val="3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</w:p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52232,5</w:t>
            </w:r>
          </w:p>
        </w:tc>
      </w:tr>
      <w:tr w:rsidR="00FC6711" w:rsidRPr="00A5765E" w:rsidTr="00A337CF">
        <w:trPr>
          <w:gridAfter w:val="1"/>
          <w:wAfter w:w="20" w:type="dxa"/>
          <w:trHeight w:val="730"/>
        </w:trPr>
        <w:tc>
          <w:tcPr>
            <w:tcW w:w="801" w:type="dxa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FC6711" w:rsidRPr="00A5765E" w:rsidRDefault="00FC6711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FC6711" w:rsidRPr="00A5765E" w:rsidRDefault="00FC6711" w:rsidP="00FC6711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FC6711" w:rsidRPr="00A5765E" w:rsidRDefault="00FC6711" w:rsidP="00FC6711">
            <w:pPr>
              <w:rPr>
                <w:sz w:val="20"/>
                <w:szCs w:val="20"/>
              </w:rPr>
            </w:pPr>
          </w:p>
          <w:p w:rsidR="00FC6711" w:rsidRPr="00A5765E" w:rsidRDefault="00FC6711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gridSpan w:val="3"/>
          </w:tcPr>
          <w:p w:rsidR="00FC6711" w:rsidRPr="00A5765E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711" w:rsidRPr="00A5765E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1499,3</w:t>
            </w:r>
          </w:p>
        </w:tc>
        <w:tc>
          <w:tcPr>
            <w:tcW w:w="1276" w:type="dxa"/>
            <w:gridSpan w:val="2"/>
          </w:tcPr>
          <w:p w:rsidR="00FC6711" w:rsidRPr="00A5765E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711" w:rsidRPr="00A5765E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559" w:type="dxa"/>
            <w:gridSpan w:val="3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1499,3</w:t>
            </w:r>
          </w:p>
        </w:tc>
      </w:tr>
      <w:tr w:rsidR="00A06B46" w:rsidRPr="00A5765E" w:rsidTr="00A337CF">
        <w:trPr>
          <w:gridAfter w:val="1"/>
          <w:wAfter w:w="20" w:type="dxa"/>
          <w:trHeight w:val="1021"/>
        </w:trPr>
        <w:tc>
          <w:tcPr>
            <w:tcW w:w="801" w:type="dxa"/>
            <w:vMerge w:val="restart"/>
          </w:tcPr>
          <w:p w:rsidR="00A06B46" w:rsidRPr="00A5765E" w:rsidRDefault="00A06B46" w:rsidP="00FC6711">
            <w:pPr>
              <w:jc w:val="center"/>
              <w:rPr>
                <w:sz w:val="20"/>
                <w:szCs w:val="20"/>
              </w:rPr>
            </w:pPr>
            <w:bookmarkStart w:id="24" w:name="_Hlk451431617"/>
            <w:r w:rsidRPr="00A5765E">
              <w:rPr>
                <w:sz w:val="20"/>
                <w:szCs w:val="20"/>
              </w:rPr>
              <w:t>1.1</w:t>
            </w:r>
          </w:p>
        </w:tc>
        <w:tc>
          <w:tcPr>
            <w:tcW w:w="1750" w:type="dxa"/>
            <w:vMerge w:val="restart"/>
          </w:tcPr>
          <w:p w:rsidR="00A06B46" w:rsidRPr="00A5765E" w:rsidRDefault="00A06B46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Основное мероприятие "Повышение эффективности деятельности администрации городского округа Кинешма, отраслевых </w:t>
            </w:r>
            <w:r w:rsidRPr="00A5765E">
              <w:rPr>
                <w:sz w:val="20"/>
                <w:szCs w:val="20"/>
              </w:rPr>
              <w:lastRenderedPageBreak/>
              <w:t>(функциональных) органов администрации городского округа Кинешма"</w:t>
            </w:r>
          </w:p>
        </w:tc>
        <w:tc>
          <w:tcPr>
            <w:tcW w:w="1460" w:type="dxa"/>
            <w:vMerge/>
          </w:tcPr>
          <w:p w:rsidR="00A06B46" w:rsidRPr="00A5765E" w:rsidRDefault="00A06B46" w:rsidP="00FC6711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A06B46" w:rsidRPr="00A5765E" w:rsidRDefault="00A06B46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Всего:</w:t>
            </w:r>
          </w:p>
          <w:p w:rsidR="00A06B46" w:rsidRPr="00A5765E" w:rsidRDefault="00A06B46" w:rsidP="00FC671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</w:tcPr>
          <w:p w:rsidR="00A06B46" w:rsidRPr="00A5765E" w:rsidRDefault="00A06B46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51831,1</w:t>
            </w:r>
          </w:p>
        </w:tc>
        <w:tc>
          <w:tcPr>
            <w:tcW w:w="1276" w:type="dxa"/>
            <w:gridSpan w:val="2"/>
            <w:vMerge w:val="restart"/>
          </w:tcPr>
          <w:p w:rsidR="00A06B46" w:rsidRPr="00A5765E" w:rsidRDefault="00A06B46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11728,5</w:t>
            </w:r>
          </w:p>
          <w:p w:rsidR="00A06B46" w:rsidRPr="00A5765E" w:rsidRDefault="00A06B46" w:rsidP="00FC6711">
            <w:pPr>
              <w:jc w:val="center"/>
              <w:rPr>
                <w:sz w:val="20"/>
                <w:szCs w:val="20"/>
              </w:rPr>
            </w:pPr>
          </w:p>
          <w:p w:rsidR="00A06B46" w:rsidRPr="00A5765E" w:rsidRDefault="00A06B46" w:rsidP="00FC6711">
            <w:pPr>
              <w:jc w:val="center"/>
              <w:rPr>
                <w:sz w:val="20"/>
                <w:szCs w:val="20"/>
              </w:rPr>
            </w:pPr>
          </w:p>
          <w:p w:rsidR="00A06B46" w:rsidRPr="00A5765E" w:rsidRDefault="00A06B46" w:rsidP="00FC6711">
            <w:pPr>
              <w:jc w:val="center"/>
              <w:rPr>
                <w:sz w:val="20"/>
                <w:szCs w:val="20"/>
              </w:rPr>
            </w:pPr>
          </w:p>
          <w:p w:rsidR="00A06B46" w:rsidRPr="00A5765E" w:rsidRDefault="00A06B46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A06B46" w:rsidRPr="00A5765E" w:rsidRDefault="00A06B46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A06B46" w:rsidRPr="00A5765E" w:rsidRDefault="00A06B46" w:rsidP="00FC671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A06B46" w:rsidRPr="00A5765E" w:rsidRDefault="00A06B46" w:rsidP="00FC671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A06B46" w:rsidRPr="00A5765E" w:rsidRDefault="00A06B46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A06B46" w:rsidRPr="00A5765E" w:rsidRDefault="00A06B46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A06B46" w:rsidRPr="00595EDA" w:rsidRDefault="00A06B46" w:rsidP="00FC6711">
            <w:pPr>
              <w:jc w:val="center"/>
              <w:rPr>
                <w:sz w:val="20"/>
                <w:szCs w:val="20"/>
              </w:rPr>
            </w:pPr>
            <w:r w:rsidRPr="00595EDA">
              <w:rPr>
                <w:sz w:val="20"/>
                <w:szCs w:val="20"/>
              </w:rPr>
              <w:t>52232,5</w:t>
            </w:r>
          </w:p>
          <w:p w:rsidR="00A06B46" w:rsidRPr="00A5765E" w:rsidRDefault="00A06B46" w:rsidP="00FC6711">
            <w:pPr>
              <w:jc w:val="center"/>
              <w:rPr>
                <w:sz w:val="20"/>
                <w:szCs w:val="20"/>
              </w:rPr>
            </w:pPr>
          </w:p>
          <w:p w:rsidR="00A06B46" w:rsidRPr="00A5765E" w:rsidRDefault="00A06B46" w:rsidP="00FC6711">
            <w:pPr>
              <w:jc w:val="center"/>
              <w:rPr>
                <w:sz w:val="20"/>
                <w:szCs w:val="20"/>
              </w:rPr>
            </w:pPr>
          </w:p>
          <w:p w:rsidR="00A06B46" w:rsidRPr="00A5765E" w:rsidRDefault="00A06B46" w:rsidP="00FC6711">
            <w:pPr>
              <w:jc w:val="center"/>
              <w:rPr>
                <w:sz w:val="20"/>
                <w:szCs w:val="20"/>
              </w:rPr>
            </w:pPr>
          </w:p>
          <w:p w:rsidR="00A06B46" w:rsidRPr="00A5765E" w:rsidRDefault="00A06B46" w:rsidP="00FC6711">
            <w:pPr>
              <w:jc w:val="center"/>
              <w:rPr>
                <w:sz w:val="20"/>
                <w:szCs w:val="20"/>
              </w:rPr>
            </w:pPr>
          </w:p>
          <w:p w:rsidR="00A06B46" w:rsidRPr="00A5765E" w:rsidRDefault="00A06B46" w:rsidP="00FC6711">
            <w:pPr>
              <w:jc w:val="center"/>
              <w:rPr>
                <w:sz w:val="20"/>
                <w:szCs w:val="20"/>
              </w:rPr>
            </w:pPr>
          </w:p>
          <w:p w:rsidR="00A06B46" w:rsidRPr="00A5765E" w:rsidRDefault="00A06B46" w:rsidP="00FC6711">
            <w:pPr>
              <w:jc w:val="center"/>
              <w:rPr>
                <w:sz w:val="20"/>
                <w:szCs w:val="20"/>
              </w:rPr>
            </w:pPr>
          </w:p>
          <w:p w:rsidR="00A06B46" w:rsidRPr="00A06B46" w:rsidRDefault="00A06B46" w:rsidP="00FC6711">
            <w:pPr>
              <w:jc w:val="center"/>
              <w:rPr>
                <w:sz w:val="20"/>
                <w:szCs w:val="20"/>
              </w:rPr>
            </w:pPr>
          </w:p>
          <w:p w:rsidR="00A06B46" w:rsidRPr="00A06B46" w:rsidRDefault="00A06B46" w:rsidP="00FC6711">
            <w:pPr>
              <w:jc w:val="center"/>
              <w:rPr>
                <w:sz w:val="20"/>
                <w:szCs w:val="20"/>
              </w:rPr>
            </w:pPr>
          </w:p>
          <w:p w:rsidR="00A06B46" w:rsidRPr="00A5765E" w:rsidRDefault="00A06B46" w:rsidP="00A06B46">
            <w:pPr>
              <w:rPr>
                <w:b/>
                <w:sz w:val="20"/>
                <w:szCs w:val="20"/>
              </w:rPr>
            </w:pPr>
          </w:p>
        </w:tc>
      </w:tr>
      <w:tr w:rsidR="00A06B46" w:rsidRPr="00A5765E" w:rsidTr="00A337CF">
        <w:trPr>
          <w:gridAfter w:val="1"/>
          <w:wAfter w:w="20" w:type="dxa"/>
          <w:trHeight w:val="230"/>
        </w:trPr>
        <w:tc>
          <w:tcPr>
            <w:tcW w:w="801" w:type="dxa"/>
            <w:vMerge/>
          </w:tcPr>
          <w:p w:rsidR="00A06B46" w:rsidRPr="00A5765E" w:rsidRDefault="00A06B46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06B46" w:rsidRPr="00A5765E" w:rsidRDefault="00A06B46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06B46" w:rsidRPr="00A5765E" w:rsidRDefault="00A06B46" w:rsidP="00FC6711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A06B46" w:rsidRPr="00A5765E" w:rsidRDefault="00A06B46" w:rsidP="00FC671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A06B46" w:rsidRDefault="00A06B46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A06B46" w:rsidRDefault="00A06B46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A06B46" w:rsidRPr="00A5765E" w:rsidRDefault="00A06B46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A06B46" w:rsidRPr="00A5765E" w:rsidRDefault="00A06B46" w:rsidP="00FC671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A06B46" w:rsidRPr="00A5765E" w:rsidRDefault="00A06B46" w:rsidP="00FC671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A06B46" w:rsidRPr="00A5765E" w:rsidRDefault="00A06B46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A06B46" w:rsidRPr="00A5765E" w:rsidRDefault="00A06B46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A06B46" w:rsidRPr="00595EDA" w:rsidRDefault="00A06B46" w:rsidP="00FC6711">
            <w:pPr>
              <w:jc w:val="center"/>
              <w:rPr>
                <w:sz w:val="20"/>
                <w:szCs w:val="20"/>
              </w:rPr>
            </w:pPr>
            <w:r w:rsidRPr="00A06B46">
              <w:rPr>
                <w:sz w:val="20"/>
                <w:szCs w:val="20"/>
              </w:rPr>
              <w:t>52232,5</w:t>
            </w:r>
          </w:p>
        </w:tc>
      </w:tr>
      <w:tr w:rsidR="00FC6711" w:rsidRPr="00A5765E" w:rsidTr="00A337CF">
        <w:trPr>
          <w:gridAfter w:val="1"/>
          <w:wAfter w:w="20" w:type="dxa"/>
          <w:trHeight w:val="1080"/>
        </w:trPr>
        <w:tc>
          <w:tcPr>
            <w:tcW w:w="801" w:type="dxa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FC6711" w:rsidRPr="00A5765E" w:rsidRDefault="00FC6711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FC6711" w:rsidRPr="00A5765E" w:rsidRDefault="00FC6711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FC6711" w:rsidRPr="00A5765E" w:rsidRDefault="00FC6711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бюджетные ассигнования всего,</w:t>
            </w:r>
            <w:r w:rsidRPr="00A5765E">
              <w:rPr>
                <w:b/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3"/>
          </w:tcPr>
          <w:p w:rsidR="00FC6711" w:rsidRPr="00A5765E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711" w:rsidRPr="00A5765E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51831,1</w:t>
            </w:r>
          </w:p>
        </w:tc>
        <w:tc>
          <w:tcPr>
            <w:tcW w:w="1276" w:type="dxa"/>
            <w:gridSpan w:val="2"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</w:p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11728,5</w:t>
            </w:r>
          </w:p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FC6711" w:rsidRPr="00A5765E" w:rsidRDefault="00FC6711" w:rsidP="00FC671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FC6711" w:rsidRPr="00A5765E" w:rsidRDefault="00FC6711" w:rsidP="00FC671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</w:tr>
      <w:bookmarkEnd w:id="24"/>
      <w:tr w:rsidR="00FC6711" w:rsidRPr="00A5765E" w:rsidTr="00A337CF">
        <w:trPr>
          <w:gridAfter w:val="1"/>
          <w:wAfter w:w="20" w:type="dxa"/>
          <w:trHeight w:val="1648"/>
        </w:trPr>
        <w:tc>
          <w:tcPr>
            <w:tcW w:w="801" w:type="dxa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FC6711" w:rsidRPr="00A5765E" w:rsidRDefault="00FC6711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FC6711" w:rsidRPr="00A5765E" w:rsidRDefault="00FC6711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FC6711" w:rsidRPr="00A5765E" w:rsidRDefault="00FC6711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FC6711" w:rsidRPr="00A5765E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51831,1</w:t>
            </w:r>
          </w:p>
        </w:tc>
        <w:tc>
          <w:tcPr>
            <w:tcW w:w="1276" w:type="dxa"/>
            <w:gridSpan w:val="2"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11728,5</w:t>
            </w:r>
          </w:p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FC6711" w:rsidRPr="00A5765E" w:rsidRDefault="00FC6711" w:rsidP="00FC671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FC6711" w:rsidRPr="00A5765E" w:rsidRDefault="00FC6711" w:rsidP="00FC671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A06B46" w:rsidRPr="00A06B46" w:rsidRDefault="00A06B46" w:rsidP="00A06B46">
            <w:pPr>
              <w:jc w:val="center"/>
              <w:rPr>
                <w:sz w:val="20"/>
                <w:szCs w:val="20"/>
              </w:rPr>
            </w:pPr>
            <w:r w:rsidRPr="00A06B46">
              <w:rPr>
                <w:sz w:val="20"/>
                <w:szCs w:val="20"/>
              </w:rPr>
              <w:t>52232,5</w:t>
            </w:r>
          </w:p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6711" w:rsidRPr="00A5765E" w:rsidTr="00A337CF">
        <w:trPr>
          <w:gridAfter w:val="1"/>
          <w:wAfter w:w="20" w:type="dxa"/>
          <w:trHeight w:val="171"/>
        </w:trPr>
        <w:tc>
          <w:tcPr>
            <w:tcW w:w="801" w:type="dxa"/>
            <w:vMerge w:val="restart"/>
          </w:tcPr>
          <w:p w:rsidR="00FC6711" w:rsidRPr="00A5765E" w:rsidRDefault="00FC6711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  <w:p w:rsidR="00FC6711" w:rsidRPr="00A5765E" w:rsidRDefault="00FC6711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711" w:rsidRPr="00A5765E" w:rsidRDefault="00FC6711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711" w:rsidRPr="00A5765E" w:rsidRDefault="00FC6711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711" w:rsidRPr="00A5765E" w:rsidRDefault="00FC6711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711" w:rsidRPr="00A5765E" w:rsidRDefault="00FC6711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711" w:rsidRPr="00A5765E" w:rsidRDefault="00FC6711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</w:tcPr>
          <w:p w:rsidR="00FC6711" w:rsidRPr="00A5765E" w:rsidRDefault="00FC6711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 Мероприятие </w:t>
            </w:r>
          </w:p>
          <w:p w:rsidR="00FC6711" w:rsidRPr="00A5765E" w:rsidRDefault="00FC6711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"Обеспечение деятельности главы городского округа Кинешма"</w:t>
            </w:r>
          </w:p>
        </w:tc>
        <w:tc>
          <w:tcPr>
            <w:tcW w:w="1460" w:type="dxa"/>
            <w:vMerge w:val="restart"/>
          </w:tcPr>
          <w:p w:rsidR="00FC6711" w:rsidRPr="00A5765E" w:rsidRDefault="00FC6711" w:rsidP="00FC6711">
            <w:pPr>
              <w:pStyle w:val="a7"/>
              <w:ind w:left="-108" w:right="-6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375" w:type="dxa"/>
            <w:gridSpan w:val="2"/>
          </w:tcPr>
          <w:p w:rsidR="00FC6711" w:rsidRPr="00A5765E" w:rsidRDefault="00FC6711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3"/>
          </w:tcPr>
          <w:p w:rsidR="00FC6711" w:rsidRPr="00A5765E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1327,1</w:t>
            </w:r>
          </w:p>
        </w:tc>
        <w:tc>
          <w:tcPr>
            <w:tcW w:w="1276" w:type="dxa"/>
            <w:gridSpan w:val="2"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331,8</w:t>
            </w:r>
          </w:p>
        </w:tc>
        <w:tc>
          <w:tcPr>
            <w:tcW w:w="1559" w:type="dxa"/>
            <w:gridSpan w:val="3"/>
            <w:vMerge w:val="restart"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FC6711" w:rsidRPr="00A5765E" w:rsidRDefault="00FC6711" w:rsidP="00FC671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FC6711" w:rsidRPr="00A5765E" w:rsidRDefault="00FC6711" w:rsidP="00FC671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FC6711" w:rsidRPr="00A5765E" w:rsidRDefault="00FC6711" w:rsidP="00FC67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FC6711" w:rsidRPr="00A5765E" w:rsidRDefault="00FC6711" w:rsidP="00FC67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FC6711" w:rsidRPr="00A5765E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1327,1</w:t>
            </w:r>
          </w:p>
        </w:tc>
      </w:tr>
      <w:tr w:rsidR="00FC6711" w:rsidRPr="00A5765E" w:rsidTr="00A337CF">
        <w:trPr>
          <w:gridAfter w:val="1"/>
          <w:wAfter w:w="20" w:type="dxa"/>
          <w:trHeight w:val="938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FC6711" w:rsidRPr="00A5765E" w:rsidRDefault="00FC6711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</w:tcPr>
          <w:p w:rsidR="00FC6711" w:rsidRPr="00A5765E" w:rsidRDefault="00FC6711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</w:tcPr>
          <w:p w:rsidR="00FC6711" w:rsidRPr="00A5765E" w:rsidRDefault="00FC6711" w:rsidP="00FC6711">
            <w:pPr>
              <w:pStyle w:val="a7"/>
              <w:ind w:left="-108" w:right="-6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</w:tcPr>
          <w:p w:rsidR="00FC6711" w:rsidRPr="00A5765E" w:rsidRDefault="00FC6711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FC6711" w:rsidRPr="00A5765E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711" w:rsidRPr="00A5765E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1327,1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</w:p>
          <w:p w:rsidR="00FC6711" w:rsidRPr="00A5765E" w:rsidRDefault="00FC6711" w:rsidP="00A06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331,8</w:t>
            </w: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bottom w:val="single" w:sz="4" w:space="0" w:color="auto"/>
            </w:tcBorders>
          </w:tcPr>
          <w:p w:rsidR="00FC6711" w:rsidRPr="00A5765E" w:rsidRDefault="00FC6711" w:rsidP="00FC671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tcBorders>
              <w:bottom w:val="single" w:sz="4" w:space="0" w:color="auto"/>
            </w:tcBorders>
          </w:tcPr>
          <w:p w:rsidR="00FC6711" w:rsidRPr="00A5765E" w:rsidRDefault="00FC6711" w:rsidP="00FC671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tcBorders>
              <w:bottom w:val="single" w:sz="4" w:space="0" w:color="auto"/>
            </w:tcBorders>
          </w:tcPr>
          <w:p w:rsidR="00FC6711" w:rsidRPr="00A5765E" w:rsidRDefault="00FC6711" w:rsidP="00FC67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</w:tcPr>
          <w:p w:rsidR="00FC6711" w:rsidRPr="00A5765E" w:rsidRDefault="00FC6711" w:rsidP="00FC67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FC6711" w:rsidRPr="00A5765E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1327,1</w:t>
            </w:r>
          </w:p>
          <w:p w:rsidR="00FC6711" w:rsidRPr="00A5765E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711" w:rsidRDefault="00FC6711" w:rsidP="00A06B4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BB4" w:rsidRPr="00A5765E" w:rsidTr="00A337CF">
        <w:trPr>
          <w:gridAfter w:val="1"/>
          <w:wAfter w:w="20" w:type="dxa"/>
          <w:trHeight w:val="832"/>
        </w:trPr>
        <w:tc>
          <w:tcPr>
            <w:tcW w:w="801" w:type="dxa"/>
            <w:vMerge/>
          </w:tcPr>
          <w:p w:rsidR="00205BB4" w:rsidRPr="00A5765E" w:rsidRDefault="00205BB4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205BB4" w:rsidRPr="00A5765E" w:rsidRDefault="00205BB4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205BB4" w:rsidRPr="00A5765E" w:rsidRDefault="00205BB4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205BB4" w:rsidRPr="00A5765E" w:rsidRDefault="00205BB4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205BB4" w:rsidRPr="00A5765E" w:rsidRDefault="00205BB4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1327,1</w:t>
            </w:r>
          </w:p>
        </w:tc>
        <w:tc>
          <w:tcPr>
            <w:tcW w:w="1276" w:type="dxa"/>
            <w:gridSpan w:val="2"/>
          </w:tcPr>
          <w:p w:rsidR="00205BB4" w:rsidRPr="00A5765E" w:rsidRDefault="00205BB4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331,8</w:t>
            </w:r>
          </w:p>
        </w:tc>
        <w:tc>
          <w:tcPr>
            <w:tcW w:w="1559" w:type="dxa"/>
            <w:gridSpan w:val="3"/>
            <w:vMerge/>
          </w:tcPr>
          <w:p w:rsidR="00205BB4" w:rsidRPr="00A5765E" w:rsidRDefault="00205BB4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205BB4" w:rsidRPr="00A5765E" w:rsidRDefault="00205BB4" w:rsidP="00FC671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205BB4" w:rsidRPr="00A5765E" w:rsidRDefault="00205BB4" w:rsidP="00FC671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205BB4" w:rsidRPr="00A5765E" w:rsidRDefault="00205BB4" w:rsidP="00FC67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205BB4" w:rsidRPr="00A5765E" w:rsidRDefault="00205BB4" w:rsidP="00FC67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A06B46" w:rsidRPr="00A5765E" w:rsidRDefault="00A06B46" w:rsidP="00A06B4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1327,1</w:t>
            </w:r>
          </w:p>
          <w:p w:rsidR="00205BB4" w:rsidRPr="00A5765E" w:rsidRDefault="00205BB4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BB4" w:rsidRPr="00A5765E" w:rsidTr="00A337CF">
        <w:trPr>
          <w:gridAfter w:val="1"/>
          <w:wAfter w:w="20" w:type="dxa"/>
          <w:trHeight w:val="223"/>
        </w:trPr>
        <w:tc>
          <w:tcPr>
            <w:tcW w:w="801" w:type="dxa"/>
            <w:vMerge w:val="restart"/>
          </w:tcPr>
          <w:p w:rsidR="00205BB4" w:rsidRPr="00A5765E" w:rsidRDefault="00205BB4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>1.1.2</w:t>
            </w:r>
          </w:p>
        </w:tc>
        <w:tc>
          <w:tcPr>
            <w:tcW w:w="1750" w:type="dxa"/>
            <w:vMerge w:val="restart"/>
          </w:tcPr>
          <w:p w:rsidR="00205BB4" w:rsidRPr="00A5765E" w:rsidRDefault="00205BB4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Мероприятие "Обеспечение деятельности администрации городского округа Кинешма"</w:t>
            </w:r>
          </w:p>
        </w:tc>
        <w:tc>
          <w:tcPr>
            <w:tcW w:w="1460" w:type="dxa"/>
            <w:vMerge/>
          </w:tcPr>
          <w:p w:rsidR="00205BB4" w:rsidRPr="00A5765E" w:rsidRDefault="00205BB4" w:rsidP="00FC6711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205BB4" w:rsidRPr="00A5765E" w:rsidRDefault="00205BB4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3"/>
          </w:tcPr>
          <w:p w:rsidR="00205BB4" w:rsidRPr="00A5765E" w:rsidRDefault="00205BB4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31285,8</w:t>
            </w:r>
          </w:p>
        </w:tc>
        <w:tc>
          <w:tcPr>
            <w:tcW w:w="1276" w:type="dxa"/>
            <w:gridSpan w:val="2"/>
          </w:tcPr>
          <w:p w:rsidR="00205BB4" w:rsidRPr="00A5765E" w:rsidRDefault="00205BB4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6871,4</w:t>
            </w:r>
          </w:p>
        </w:tc>
        <w:tc>
          <w:tcPr>
            <w:tcW w:w="1559" w:type="dxa"/>
            <w:gridSpan w:val="3"/>
            <w:vMerge w:val="restart"/>
          </w:tcPr>
          <w:p w:rsidR="00205BB4" w:rsidRPr="00A5765E" w:rsidRDefault="00205BB4" w:rsidP="00205BB4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Произведены выплаты заработной платы работникам,  перечислены в фонды начисления на нее, оплачены</w:t>
            </w:r>
          </w:p>
          <w:p w:rsidR="00205BB4" w:rsidRPr="00A5765E" w:rsidRDefault="00205BB4" w:rsidP="00205BB4">
            <w:pPr>
              <w:rPr>
                <w:b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расходы на содержание зданий, коммунальные услуги и связь, услуг по содержанию имущества, информационных услуг</w:t>
            </w:r>
          </w:p>
        </w:tc>
        <w:tc>
          <w:tcPr>
            <w:tcW w:w="2551" w:type="dxa"/>
            <w:gridSpan w:val="3"/>
            <w:vMerge w:val="restart"/>
          </w:tcPr>
          <w:p w:rsidR="00205BB4" w:rsidRPr="00A5765E" w:rsidRDefault="00205BB4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Количество муниципальных служащих, получивших дополнительное профессиональное образование и прошедших профессиональную переподготовку.</w:t>
            </w:r>
          </w:p>
        </w:tc>
        <w:tc>
          <w:tcPr>
            <w:tcW w:w="568" w:type="dxa"/>
            <w:gridSpan w:val="3"/>
            <w:vMerge w:val="restart"/>
          </w:tcPr>
          <w:p w:rsidR="00205BB4" w:rsidRPr="00A5765E" w:rsidRDefault="00205BB4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gridSpan w:val="5"/>
            <w:vMerge w:val="restart"/>
          </w:tcPr>
          <w:p w:rsidR="00205BB4" w:rsidRPr="00A5765E" w:rsidRDefault="00205BB4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4"/>
            <w:vMerge w:val="restart"/>
          </w:tcPr>
          <w:p w:rsidR="00205BB4" w:rsidRPr="00A5765E" w:rsidRDefault="00205BB4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</w:tcPr>
          <w:p w:rsidR="00205BB4" w:rsidRPr="00A5765E" w:rsidRDefault="00205BB4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31595,4</w:t>
            </w:r>
          </w:p>
          <w:p w:rsidR="00205BB4" w:rsidRPr="00A5765E" w:rsidRDefault="00205BB4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BB4" w:rsidRPr="00A5765E" w:rsidTr="00A337CF">
        <w:trPr>
          <w:gridAfter w:val="1"/>
          <w:wAfter w:w="20" w:type="dxa"/>
          <w:trHeight w:val="946"/>
        </w:trPr>
        <w:tc>
          <w:tcPr>
            <w:tcW w:w="801" w:type="dxa"/>
            <w:vMerge/>
          </w:tcPr>
          <w:p w:rsidR="00205BB4" w:rsidRPr="00A5765E" w:rsidRDefault="00205BB4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205BB4" w:rsidRPr="00A5765E" w:rsidRDefault="00205BB4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205BB4" w:rsidRPr="00A5765E" w:rsidRDefault="00205BB4" w:rsidP="00FC6711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205BB4" w:rsidRPr="00A5765E" w:rsidRDefault="00205BB4" w:rsidP="00FC6711">
            <w:pPr>
              <w:rPr>
                <w:sz w:val="20"/>
                <w:szCs w:val="20"/>
              </w:rPr>
            </w:pPr>
            <w:proofErr w:type="gramStart"/>
            <w:r w:rsidRPr="00A5765E">
              <w:rPr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sz w:val="20"/>
                <w:szCs w:val="20"/>
              </w:rPr>
              <w:t>,</w:t>
            </w:r>
            <w:r w:rsidRPr="00A5765E">
              <w:rPr>
                <w:b/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3"/>
          </w:tcPr>
          <w:p w:rsidR="00205BB4" w:rsidRPr="00A5765E" w:rsidRDefault="00205BB4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BB4" w:rsidRPr="00A5765E" w:rsidRDefault="00205BB4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31285,8</w:t>
            </w:r>
          </w:p>
        </w:tc>
        <w:tc>
          <w:tcPr>
            <w:tcW w:w="1276" w:type="dxa"/>
            <w:gridSpan w:val="2"/>
          </w:tcPr>
          <w:p w:rsidR="00205BB4" w:rsidRPr="00A5765E" w:rsidRDefault="00205BB4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BB4" w:rsidRPr="00A5765E" w:rsidRDefault="00205BB4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6871,4</w:t>
            </w:r>
          </w:p>
          <w:p w:rsidR="00205BB4" w:rsidRPr="00A5765E" w:rsidRDefault="00205BB4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205BB4" w:rsidRPr="00A5765E" w:rsidRDefault="00205BB4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205BB4" w:rsidRPr="00A5765E" w:rsidRDefault="00205BB4" w:rsidP="00FC671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205BB4" w:rsidRPr="00A5765E" w:rsidRDefault="00205BB4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205BB4" w:rsidRPr="00A5765E" w:rsidRDefault="00205BB4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205BB4" w:rsidRPr="00A5765E" w:rsidRDefault="00205BB4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205BB4" w:rsidRPr="00A5765E" w:rsidRDefault="00205BB4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BB4" w:rsidRPr="00A5765E" w:rsidRDefault="00205BB4" w:rsidP="00205BB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31595,4</w:t>
            </w:r>
          </w:p>
        </w:tc>
      </w:tr>
      <w:tr w:rsidR="00205BB4" w:rsidRPr="00A5765E" w:rsidTr="00A337CF">
        <w:trPr>
          <w:gridAfter w:val="1"/>
          <w:wAfter w:w="20" w:type="dxa"/>
          <w:trHeight w:val="230"/>
        </w:trPr>
        <w:tc>
          <w:tcPr>
            <w:tcW w:w="801" w:type="dxa"/>
            <w:vMerge/>
          </w:tcPr>
          <w:p w:rsidR="00205BB4" w:rsidRPr="00A5765E" w:rsidRDefault="00205BB4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205BB4" w:rsidRPr="00A5765E" w:rsidRDefault="00205BB4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205BB4" w:rsidRPr="00A5765E" w:rsidRDefault="00205BB4" w:rsidP="00FC6711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205BB4" w:rsidRPr="00A5765E" w:rsidRDefault="00205BB4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  <w:vMerge w:val="restart"/>
          </w:tcPr>
          <w:p w:rsidR="00205BB4" w:rsidRPr="00A5765E" w:rsidRDefault="00205BB4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BB4" w:rsidRPr="00A5765E" w:rsidRDefault="00205BB4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31285,8</w:t>
            </w:r>
          </w:p>
        </w:tc>
        <w:tc>
          <w:tcPr>
            <w:tcW w:w="1276" w:type="dxa"/>
            <w:gridSpan w:val="2"/>
            <w:vMerge w:val="restart"/>
          </w:tcPr>
          <w:p w:rsidR="00205BB4" w:rsidRDefault="00205BB4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BB4" w:rsidRPr="00A5765E" w:rsidRDefault="00205BB4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6871,4</w:t>
            </w:r>
          </w:p>
          <w:p w:rsidR="00205BB4" w:rsidRPr="00A5765E" w:rsidRDefault="00205BB4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205BB4" w:rsidRPr="00A5765E" w:rsidRDefault="00205BB4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205BB4" w:rsidRPr="00A5765E" w:rsidRDefault="00205BB4" w:rsidP="00FC671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205BB4" w:rsidRPr="00A5765E" w:rsidRDefault="00205BB4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205BB4" w:rsidRPr="00A5765E" w:rsidRDefault="00205BB4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205BB4" w:rsidRPr="00A5765E" w:rsidRDefault="00205BB4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205BB4" w:rsidRPr="00A5765E" w:rsidRDefault="00205BB4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BB4" w:rsidRPr="00A5765E" w:rsidTr="00A337CF">
        <w:trPr>
          <w:gridAfter w:val="1"/>
          <w:wAfter w:w="20" w:type="dxa"/>
          <w:trHeight w:val="230"/>
        </w:trPr>
        <w:tc>
          <w:tcPr>
            <w:tcW w:w="801" w:type="dxa"/>
            <w:vMerge/>
          </w:tcPr>
          <w:p w:rsidR="00205BB4" w:rsidRPr="00A5765E" w:rsidRDefault="00205BB4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205BB4" w:rsidRPr="00A5765E" w:rsidRDefault="00205BB4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205BB4" w:rsidRPr="00A5765E" w:rsidRDefault="00205BB4" w:rsidP="00FC6711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205BB4" w:rsidRPr="00A5765E" w:rsidRDefault="00205BB4" w:rsidP="00FC671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205BB4" w:rsidRPr="00A5765E" w:rsidRDefault="00205BB4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205BB4" w:rsidRDefault="00205BB4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205BB4" w:rsidRPr="00A5765E" w:rsidRDefault="00205BB4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205BB4" w:rsidRPr="00A5765E" w:rsidRDefault="00205BB4" w:rsidP="00FC671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205BB4" w:rsidRPr="00A5765E" w:rsidRDefault="00205BB4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205BB4" w:rsidRPr="00A5765E" w:rsidRDefault="00205BB4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205BB4" w:rsidRPr="00A5765E" w:rsidRDefault="00205BB4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205BB4" w:rsidRPr="00A5765E" w:rsidRDefault="00205BB4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31595,4</w:t>
            </w:r>
          </w:p>
        </w:tc>
      </w:tr>
      <w:tr w:rsidR="00FC6711" w:rsidRPr="00A5765E" w:rsidTr="00A337CF">
        <w:trPr>
          <w:gridAfter w:val="1"/>
          <w:wAfter w:w="20" w:type="dxa"/>
          <w:trHeight w:val="1222"/>
        </w:trPr>
        <w:tc>
          <w:tcPr>
            <w:tcW w:w="801" w:type="dxa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FC6711" w:rsidRPr="00A5765E" w:rsidRDefault="00FC6711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FC6711" w:rsidRPr="00A5765E" w:rsidRDefault="00FC6711" w:rsidP="00FC6711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FC6711" w:rsidRPr="00A5765E" w:rsidRDefault="00FC6711" w:rsidP="00FC671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FC6711" w:rsidRPr="00A5765E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FC6711" w:rsidRPr="00A5765E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FC6711" w:rsidRPr="00A5765E" w:rsidRDefault="00FC6711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Количество муниципальных служащих, прошедших аттестацию в соответствии с действующим законодательством</w:t>
            </w:r>
          </w:p>
        </w:tc>
        <w:tc>
          <w:tcPr>
            <w:tcW w:w="568" w:type="dxa"/>
            <w:gridSpan w:val="3"/>
          </w:tcPr>
          <w:p w:rsidR="00FC6711" w:rsidRPr="00A5765E" w:rsidRDefault="00FC6711" w:rsidP="00FC6711">
            <w:pPr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gridSpan w:val="5"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4"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3"/>
            <w:vMerge/>
          </w:tcPr>
          <w:p w:rsidR="00FC6711" w:rsidRPr="00A5765E" w:rsidRDefault="00FC6711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711" w:rsidRPr="00A5765E" w:rsidTr="00A337CF">
        <w:trPr>
          <w:gridAfter w:val="1"/>
          <w:wAfter w:w="20" w:type="dxa"/>
          <w:trHeight w:val="854"/>
        </w:trPr>
        <w:tc>
          <w:tcPr>
            <w:tcW w:w="801" w:type="dxa"/>
            <w:vMerge/>
          </w:tcPr>
          <w:p w:rsidR="00FC6711" w:rsidRPr="00A5765E" w:rsidRDefault="00FC6711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FC6711" w:rsidRPr="00A5765E" w:rsidRDefault="00FC6711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FC6711" w:rsidRPr="00A5765E" w:rsidRDefault="00FC6711" w:rsidP="00FC6711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FC6711" w:rsidRPr="00A5765E" w:rsidRDefault="00FC6711" w:rsidP="00FC671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FC6711" w:rsidRPr="00A5765E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FC6711" w:rsidRPr="00A5765E" w:rsidRDefault="00FC671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FC6711" w:rsidRPr="00A5765E" w:rsidRDefault="00FC6711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Проведение мероприятий антикоррупционной направленности (совещания, семинары)</w:t>
            </w:r>
          </w:p>
        </w:tc>
        <w:tc>
          <w:tcPr>
            <w:tcW w:w="568" w:type="dxa"/>
            <w:gridSpan w:val="3"/>
          </w:tcPr>
          <w:p w:rsidR="00FC6711" w:rsidRPr="00A5765E" w:rsidRDefault="00FC6711" w:rsidP="00FC6711">
            <w:pPr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gridSpan w:val="5"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4"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3"/>
            <w:vMerge/>
          </w:tcPr>
          <w:p w:rsidR="00FC6711" w:rsidRPr="00A5765E" w:rsidRDefault="00FC6711" w:rsidP="00FC6711">
            <w:pPr>
              <w:jc w:val="center"/>
              <w:rPr>
                <w:sz w:val="20"/>
                <w:szCs w:val="20"/>
              </w:rPr>
            </w:pPr>
          </w:p>
        </w:tc>
      </w:tr>
      <w:tr w:rsidR="008A358A" w:rsidRPr="00A5765E" w:rsidTr="00A337CF">
        <w:trPr>
          <w:gridAfter w:val="1"/>
          <w:wAfter w:w="20" w:type="dxa"/>
          <w:trHeight w:val="223"/>
        </w:trPr>
        <w:tc>
          <w:tcPr>
            <w:tcW w:w="801" w:type="dxa"/>
            <w:vMerge w:val="restart"/>
          </w:tcPr>
          <w:p w:rsidR="008A358A" w:rsidRPr="00A5765E" w:rsidRDefault="008A358A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1750" w:type="dxa"/>
            <w:vMerge w:val="restart"/>
          </w:tcPr>
          <w:p w:rsidR="008A358A" w:rsidRPr="00A5765E" w:rsidRDefault="008A358A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Мероприятие «Обеспечение деятельности Комитета по культуре и туризму администрации городского округа Кинешма»</w:t>
            </w:r>
          </w:p>
        </w:tc>
        <w:tc>
          <w:tcPr>
            <w:tcW w:w="1460" w:type="dxa"/>
            <w:vMerge w:val="restart"/>
          </w:tcPr>
          <w:p w:rsidR="008A358A" w:rsidRPr="00A5765E" w:rsidRDefault="008A358A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375" w:type="dxa"/>
            <w:gridSpan w:val="2"/>
          </w:tcPr>
          <w:p w:rsidR="008A358A" w:rsidRPr="00A5765E" w:rsidRDefault="008A358A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3"/>
          </w:tcPr>
          <w:p w:rsidR="008A358A" w:rsidRPr="00A5765E" w:rsidRDefault="008A358A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3367,4</w:t>
            </w:r>
          </w:p>
        </w:tc>
        <w:tc>
          <w:tcPr>
            <w:tcW w:w="1276" w:type="dxa"/>
            <w:gridSpan w:val="2"/>
          </w:tcPr>
          <w:p w:rsidR="008A358A" w:rsidRPr="00A5765E" w:rsidRDefault="008A358A" w:rsidP="008A3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718,0</w:t>
            </w:r>
          </w:p>
        </w:tc>
        <w:tc>
          <w:tcPr>
            <w:tcW w:w="1559" w:type="dxa"/>
            <w:gridSpan w:val="3"/>
            <w:vMerge w:val="restart"/>
          </w:tcPr>
          <w:p w:rsidR="008A358A" w:rsidRPr="00A5765E" w:rsidRDefault="008A358A" w:rsidP="008A358A">
            <w:pPr>
              <w:rPr>
                <w:b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Произведена оплата услуг связи, услуг по содержанию имущества, информационных услуг, на ремонт служебного автомобиля, на </w:t>
            </w:r>
            <w:r w:rsidRPr="00A5765E">
              <w:rPr>
                <w:sz w:val="20"/>
                <w:szCs w:val="20"/>
              </w:rPr>
              <w:lastRenderedPageBreak/>
              <w:t>приобретение ГСМ для служебного автомобиля, на уплату налогов и сборов Комитета по культуре и туризму администрации городского округа Кинешма</w:t>
            </w:r>
          </w:p>
        </w:tc>
        <w:tc>
          <w:tcPr>
            <w:tcW w:w="2551" w:type="dxa"/>
            <w:gridSpan w:val="3"/>
            <w:vMerge w:val="restart"/>
          </w:tcPr>
          <w:p w:rsidR="008A358A" w:rsidRPr="00A5765E" w:rsidRDefault="008A358A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>Количество муниципальных служащих, получивших дополнительное профессиональное образование и прошедших профессиональную переподготовку.</w:t>
            </w:r>
          </w:p>
        </w:tc>
        <w:tc>
          <w:tcPr>
            <w:tcW w:w="568" w:type="dxa"/>
            <w:gridSpan w:val="3"/>
            <w:vMerge w:val="restart"/>
          </w:tcPr>
          <w:p w:rsidR="008A358A" w:rsidRPr="00A5765E" w:rsidRDefault="008A358A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gridSpan w:val="5"/>
            <w:vMerge w:val="restart"/>
          </w:tcPr>
          <w:p w:rsidR="008A358A" w:rsidRPr="00A5765E" w:rsidRDefault="008A358A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vMerge w:val="restart"/>
          </w:tcPr>
          <w:p w:rsidR="008A358A" w:rsidRPr="00A5765E" w:rsidRDefault="008A358A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</w:tcPr>
          <w:p w:rsidR="008A358A" w:rsidRPr="00205BB4" w:rsidRDefault="008A358A" w:rsidP="00205BB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3367,4</w:t>
            </w:r>
          </w:p>
        </w:tc>
      </w:tr>
      <w:tr w:rsidR="00A06B46" w:rsidRPr="00A5765E" w:rsidTr="00A337CF">
        <w:trPr>
          <w:gridAfter w:val="1"/>
          <w:wAfter w:w="20" w:type="dxa"/>
          <w:trHeight w:val="887"/>
        </w:trPr>
        <w:tc>
          <w:tcPr>
            <w:tcW w:w="801" w:type="dxa"/>
            <w:vMerge/>
          </w:tcPr>
          <w:p w:rsidR="00A06B46" w:rsidRPr="00A5765E" w:rsidRDefault="00A06B46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06B46" w:rsidRPr="00A5765E" w:rsidRDefault="00A06B46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06B46" w:rsidRPr="00A5765E" w:rsidRDefault="00A06B46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A06B46" w:rsidRPr="00A5765E" w:rsidRDefault="00A06B46" w:rsidP="00BB2945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3"/>
          </w:tcPr>
          <w:p w:rsidR="00A06B46" w:rsidRPr="00A5765E" w:rsidRDefault="00A06B46" w:rsidP="00BB294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46" w:rsidRPr="00A5765E" w:rsidRDefault="00A06B46" w:rsidP="00BB294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3367,4</w:t>
            </w:r>
          </w:p>
        </w:tc>
        <w:tc>
          <w:tcPr>
            <w:tcW w:w="1276" w:type="dxa"/>
            <w:gridSpan w:val="2"/>
          </w:tcPr>
          <w:p w:rsidR="00A06B46" w:rsidRPr="00A5765E" w:rsidRDefault="00A06B46" w:rsidP="00BB2945">
            <w:pPr>
              <w:jc w:val="center"/>
              <w:rPr>
                <w:sz w:val="20"/>
                <w:szCs w:val="20"/>
              </w:rPr>
            </w:pPr>
          </w:p>
          <w:p w:rsidR="00A06B46" w:rsidRDefault="00A06B46" w:rsidP="00BB2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718,0</w:t>
            </w:r>
          </w:p>
          <w:p w:rsidR="00A06B46" w:rsidRPr="00A5765E" w:rsidRDefault="00A06B46" w:rsidP="00BB2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A06B46" w:rsidRPr="00A5765E" w:rsidRDefault="00A06B46" w:rsidP="008A358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A06B46" w:rsidRPr="00A5765E" w:rsidRDefault="00A06B46" w:rsidP="00FC671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A06B46" w:rsidRPr="00A5765E" w:rsidRDefault="00A06B46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A06B46" w:rsidRPr="00A5765E" w:rsidRDefault="00A06B46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A06B46" w:rsidRPr="00A5765E" w:rsidRDefault="00A06B46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A06B46" w:rsidRPr="00D21A97" w:rsidRDefault="00A06B46" w:rsidP="008A35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A97">
              <w:rPr>
                <w:rFonts w:ascii="Times New Roman" w:hAnsi="Times New Roman" w:cs="Times New Roman"/>
                <w:sz w:val="20"/>
                <w:szCs w:val="20"/>
              </w:rPr>
              <w:t>3367,4</w:t>
            </w:r>
          </w:p>
          <w:p w:rsidR="00A06B46" w:rsidRDefault="00A06B46" w:rsidP="008A35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46" w:rsidRDefault="00A06B46" w:rsidP="00A06B4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705" w:rsidRPr="00A5765E" w:rsidTr="00A337CF">
        <w:trPr>
          <w:gridAfter w:val="1"/>
          <w:wAfter w:w="20" w:type="dxa"/>
          <w:trHeight w:val="464"/>
        </w:trPr>
        <w:tc>
          <w:tcPr>
            <w:tcW w:w="801" w:type="dxa"/>
            <w:vMerge/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D6705" w:rsidRPr="00A5765E" w:rsidRDefault="006D6705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6D6705" w:rsidRPr="00A5765E" w:rsidRDefault="006D6705" w:rsidP="006D6705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6D6705" w:rsidRPr="00A5765E" w:rsidRDefault="006D6705" w:rsidP="006D670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1276" w:type="dxa"/>
            <w:gridSpan w:val="2"/>
          </w:tcPr>
          <w:p w:rsidR="006D6705" w:rsidRPr="00A5765E" w:rsidRDefault="006D6705" w:rsidP="006D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718,0</w:t>
            </w: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8A358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6D6705" w:rsidRPr="00A5765E" w:rsidRDefault="006D6705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6D6705" w:rsidRPr="00D21A97" w:rsidRDefault="006D6705" w:rsidP="00A06B4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3367,4</w:t>
            </w:r>
          </w:p>
        </w:tc>
      </w:tr>
      <w:tr w:rsidR="006D6705" w:rsidRPr="00A5765E" w:rsidTr="00A337CF">
        <w:trPr>
          <w:gridAfter w:val="1"/>
          <w:wAfter w:w="20" w:type="dxa"/>
          <w:trHeight w:val="464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</w:tcPr>
          <w:p w:rsidR="006D6705" w:rsidRPr="00A5765E" w:rsidRDefault="006D6705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  <w:tcBorders>
              <w:bottom w:val="single" w:sz="4" w:space="0" w:color="auto"/>
            </w:tcBorders>
          </w:tcPr>
          <w:p w:rsidR="006D6705" w:rsidRPr="00A5765E" w:rsidRDefault="006D6705" w:rsidP="006D6705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  <w:tcBorders>
              <w:bottom w:val="single" w:sz="4" w:space="0" w:color="auto"/>
            </w:tcBorders>
          </w:tcPr>
          <w:p w:rsidR="006D6705" w:rsidRPr="00A5765E" w:rsidRDefault="006D6705" w:rsidP="006D670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</w:tcPr>
          <w:p w:rsidR="006D6705" w:rsidRPr="00A5765E" w:rsidRDefault="006D6705" w:rsidP="006D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6D6705" w:rsidRPr="00A5765E" w:rsidRDefault="006D6705" w:rsidP="008A358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bottom w:val="single" w:sz="4" w:space="0" w:color="auto"/>
            </w:tcBorders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tcBorders>
              <w:bottom w:val="single" w:sz="4" w:space="0" w:color="auto"/>
            </w:tcBorders>
          </w:tcPr>
          <w:p w:rsidR="006D6705" w:rsidRPr="00A5765E" w:rsidRDefault="006D6705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tcBorders>
              <w:bottom w:val="single" w:sz="4" w:space="0" w:color="auto"/>
            </w:tcBorders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6D6705" w:rsidRDefault="006D6705" w:rsidP="008A35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705" w:rsidRPr="00A5765E" w:rsidTr="00A337CF">
        <w:trPr>
          <w:gridAfter w:val="1"/>
          <w:wAfter w:w="20" w:type="dxa"/>
          <w:trHeight w:val="154"/>
        </w:trPr>
        <w:tc>
          <w:tcPr>
            <w:tcW w:w="801" w:type="dxa"/>
            <w:vMerge/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D6705" w:rsidRPr="00A5765E" w:rsidRDefault="006D6705" w:rsidP="00FC67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Количество муниципальных служащих, прошедших аттестацию в соответствии с действующим законодательством</w:t>
            </w:r>
          </w:p>
        </w:tc>
        <w:tc>
          <w:tcPr>
            <w:tcW w:w="568" w:type="dxa"/>
            <w:gridSpan w:val="3"/>
          </w:tcPr>
          <w:p w:rsidR="006D6705" w:rsidRPr="00A5765E" w:rsidRDefault="006D6705" w:rsidP="00FC6711">
            <w:pPr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gridSpan w:val="5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705" w:rsidRPr="00A5765E" w:rsidTr="00A337CF">
        <w:trPr>
          <w:gridAfter w:val="1"/>
          <w:wAfter w:w="20" w:type="dxa"/>
          <w:trHeight w:val="337"/>
        </w:trPr>
        <w:tc>
          <w:tcPr>
            <w:tcW w:w="801" w:type="dxa"/>
            <w:vMerge w:val="restart"/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1750" w:type="dxa"/>
            <w:vMerge w:val="restart"/>
          </w:tcPr>
          <w:p w:rsidR="006D6705" w:rsidRDefault="006D6705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Мероприятие «Обеспечение деятельности Управления </w:t>
            </w:r>
          </w:p>
          <w:p w:rsidR="006D6705" w:rsidRPr="00A5765E" w:rsidRDefault="006D6705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образования администрации городского округа Кинешма»</w:t>
            </w:r>
          </w:p>
        </w:tc>
        <w:tc>
          <w:tcPr>
            <w:tcW w:w="1460" w:type="dxa"/>
            <w:vMerge w:val="restart"/>
          </w:tcPr>
          <w:p w:rsidR="006D6705" w:rsidRDefault="006D6705" w:rsidP="009A55ED">
            <w:pPr>
              <w:widowControl w:val="0"/>
              <w:autoSpaceDE w:val="0"/>
              <w:autoSpaceDN w:val="0"/>
              <w:adjustRightInd w:val="0"/>
              <w:ind w:right="-208"/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Управление образования администрации городского </w:t>
            </w:r>
          </w:p>
          <w:p w:rsidR="006D6705" w:rsidRPr="00A5765E" w:rsidRDefault="006D6705" w:rsidP="009A55ED">
            <w:pPr>
              <w:widowControl w:val="0"/>
              <w:autoSpaceDE w:val="0"/>
              <w:autoSpaceDN w:val="0"/>
              <w:adjustRightInd w:val="0"/>
              <w:ind w:right="-208"/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округа Кинешма</w:t>
            </w:r>
          </w:p>
        </w:tc>
        <w:tc>
          <w:tcPr>
            <w:tcW w:w="1375" w:type="dxa"/>
            <w:gridSpan w:val="2"/>
          </w:tcPr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3"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5366,6</w:t>
            </w:r>
          </w:p>
        </w:tc>
        <w:tc>
          <w:tcPr>
            <w:tcW w:w="1276" w:type="dxa"/>
            <w:gridSpan w:val="2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1292,9</w:t>
            </w:r>
          </w:p>
        </w:tc>
        <w:tc>
          <w:tcPr>
            <w:tcW w:w="1559" w:type="dxa"/>
            <w:gridSpan w:val="3"/>
            <w:vMerge w:val="restart"/>
          </w:tcPr>
          <w:p w:rsidR="006D6705" w:rsidRDefault="006D6705" w:rsidP="009A55ED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Произведены выплаты заработной платы </w:t>
            </w:r>
          </w:p>
          <w:p w:rsidR="006D6705" w:rsidRPr="00A5765E" w:rsidRDefault="006D6705" w:rsidP="009A55ED">
            <w:pPr>
              <w:rPr>
                <w:b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работникам Управления,  перечислены в фонды начисления на нее, оплачены расходы на содержание зданий, коммунальные услуги и связь.</w:t>
            </w:r>
          </w:p>
        </w:tc>
        <w:tc>
          <w:tcPr>
            <w:tcW w:w="2551" w:type="dxa"/>
            <w:gridSpan w:val="3"/>
            <w:vMerge w:val="restart"/>
          </w:tcPr>
          <w:p w:rsidR="006D6705" w:rsidRDefault="006D6705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Количество муниципальных служащих, получивших дополнительное </w:t>
            </w:r>
          </w:p>
          <w:p w:rsidR="006D6705" w:rsidRPr="00A5765E" w:rsidRDefault="006D6705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профессиональное образование и </w:t>
            </w:r>
            <w:proofErr w:type="gramStart"/>
            <w:r w:rsidRPr="00A5765E">
              <w:rPr>
                <w:sz w:val="20"/>
                <w:szCs w:val="20"/>
              </w:rPr>
              <w:t>прошедших</w:t>
            </w:r>
            <w:proofErr w:type="gramEnd"/>
            <w:r w:rsidRPr="00A5765E"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рофессиональную переподготовку.</w:t>
            </w:r>
          </w:p>
        </w:tc>
        <w:tc>
          <w:tcPr>
            <w:tcW w:w="568" w:type="dxa"/>
            <w:gridSpan w:val="3"/>
            <w:vMerge w:val="restart"/>
          </w:tcPr>
          <w:p w:rsidR="006D6705" w:rsidRPr="00A5765E" w:rsidRDefault="006D6705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gridSpan w:val="5"/>
            <w:vMerge w:val="restart"/>
          </w:tcPr>
          <w:p w:rsidR="006D6705" w:rsidRDefault="006D6705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  <w:p w:rsidR="006D6705" w:rsidRDefault="006D6705" w:rsidP="00D642D2">
            <w:pPr>
              <w:rPr>
                <w:sz w:val="20"/>
                <w:szCs w:val="20"/>
              </w:rPr>
            </w:pPr>
          </w:p>
          <w:p w:rsidR="006D6705" w:rsidRDefault="006D6705" w:rsidP="00D642D2">
            <w:pPr>
              <w:rPr>
                <w:sz w:val="20"/>
                <w:szCs w:val="20"/>
              </w:rPr>
            </w:pPr>
          </w:p>
          <w:p w:rsidR="006D6705" w:rsidRDefault="006D6705" w:rsidP="00D642D2">
            <w:pPr>
              <w:rPr>
                <w:sz w:val="20"/>
                <w:szCs w:val="20"/>
              </w:rPr>
            </w:pPr>
          </w:p>
          <w:p w:rsidR="006D6705" w:rsidRDefault="006D6705" w:rsidP="00D642D2">
            <w:pPr>
              <w:rPr>
                <w:sz w:val="20"/>
                <w:szCs w:val="20"/>
              </w:rPr>
            </w:pPr>
          </w:p>
          <w:p w:rsidR="006D6705" w:rsidRDefault="006D6705" w:rsidP="00FC6711">
            <w:pPr>
              <w:jc w:val="center"/>
              <w:rPr>
                <w:sz w:val="20"/>
                <w:szCs w:val="20"/>
              </w:rPr>
            </w:pPr>
          </w:p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6D6705" w:rsidRDefault="006D6705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  <w:p w:rsidR="006D6705" w:rsidRDefault="006D6705" w:rsidP="00FC6711">
            <w:pPr>
              <w:jc w:val="center"/>
              <w:rPr>
                <w:sz w:val="20"/>
                <w:szCs w:val="20"/>
              </w:rPr>
            </w:pPr>
          </w:p>
          <w:p w:rsidR="006D6705" w:rsidRDefault="006D6705" w:rsidP="00FC6711">
            <w:pPr>
              <w:jc w:val="center"/>
              <w:rPr>
                <w:sz w:val="20"/>
                <w:szCs w:val="20"/>
              </w:rPr>
            </w:pPr>
          </w:p>
          <w:p w:rsidR="006D6705" w:rsidRDefault="006D6705" w:rsidP="00FC6711">
            <w:pPr>
              <w:jc w:val="center"/>
              <w:rPr>
                <w:sz w:val="20"/>
                <w:szCs w:val="20"/>
              </w:rPr>
            </w:pPr>
          </w:p>
          <w:p w:rsidR="006D6705" w:rsidRDefault="006D6705" w:rsidP="00FC6711">
            <w:pPr>
              <w:jc w:val="center"/>
              <w:rPr>
                <w:sz w:val="20"/>
                <w:szCs w:val="20"/>
              </w:rPr>
            </w:pPr>
          </w:p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6D6705" w:rsidRPr="00A5765E" w:rsidRDefault="006D6705" w:rsidP="00A61BF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5289,3</w:t>
            </w:r>
          </w:p>
        </w:tc>
      </w:tr>
      <w:tr w:rsidR="006D6705" w:rsidRPr="00A5765E" w:rsidTr="00A337CF">
        <w:trPr>
          <w:gridAfter w:val="1"/>
          <w:wAfter w:w="20" w:type="dxa"/>
          <w:trHeight w:val="998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</w:tcPr>
          <w:p w:rsidR="006D6705" w:rsidRPr="00A5765E" w:rsidRDefault="006D6705" w:rsidP="009A55ED">
            <w:pPr>
              <w:widowControl w:val="0"/>
              <w:autoSpaceDE w:val="0"/>
              <w:autoSpaceDN w:val="0"/>
              <w:adjustRightInd w:val="0"/>
              <w:ind w:right="-208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</w:tcPr>
          <w:p w:rsidR="006D6705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</w:p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6D6705" w:rsidRDefault="006D6705" w:rsidP="00D642D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5366,6</w:t>
            </w:r>
          </w:p>
          <w:p w:rsidR="006D6705" w:rsidRDefault="006D6705" w:rsidP="00A61BF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6D6705" w:rsidRDefault="006D6705" w:rsidP="001E4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1292,9</w:t>
            </w:r>
          </w:p>
          <w:p w:rsidR="006D6705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6D6705" w:rsidRPr="00A5765E" w:rsidRDefault="006D6705" w:rsidP="009A55E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bottom w:val="single" w:sz="4" w:space="0" w:color="auto"/>
            </w:tcBorders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tcBorders>
              <w:bottom w:val="single" w:sz="4" w:space="0" w:color="auto"/>
            </w:tcBorders>
          </w:tcPr>
          <w:p w:rsidR="006D6705" w:rsidRPr="00A5765E" w:rsidRDefault="006D6705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tcBorders>
              <w:bottom w:val="single" w:sz="4" w:space="0" w:color="auto"/>
            </w:tcBorders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  <w:tcBorders>
              <w:bottom w:val="single" w:sz="4" w:space="0" w:color="auto"/>
            </w:tcBorders>
          </w:tcPr>
          <w:p w:rsidR="006D6705" w:rsidRPr="00D21A97" w:rsidRDefault="006D6705" w:rsidP="00D642D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5289,3</w:t>
            </w:r>
          </w:p>
          <w:p w:rsidR="006D6705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705" w:rsidRDefault="006D6705" w:rsidP="00A61BF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705" w:rsidRPr="00A5765E" w:rsidTr="00A337CF">
        <w:trPr>
          <w:gridAfter w:val="1"/>
          <w:wAfter w:w="20" w:type="dxa"/>
          <w:trHeight w:val="464"/>
        </w:trPr>
        <w:tc>
          <w:tcPr>
            <w:tcW w:w="801" w:type="dxa"/>
            <w:vMerge/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D6705" w:rsidRPr="00A5765E" w:rsidRDefault="006D6705" w:rsidP="00FC67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  <w:vMerge w:val="restart"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5366,6</w:t>
            </w:r>
          </w:p>
        </w:tc>
        <w:tc>
          <w:tcPr>
            <w:tcW w:w="1276" w:type="dxa"/>
            <w:gridSpan w:val="2"/>
            <w:vMerge w:val="restart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1292,9</w:t>
            </w: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6D6705" w:rsidRPr="00A5765E" w:rsidRDefault="006D6705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705" w:rsidRPr="00A5765E" w:rsidTr="00A337CF">
        <w:trPr>
          <w:gridAfter w:val="1"/>
          <w:wAfter w:w="20" w:type="dxa"/>
          <w:trHeight w:val="154"/>
        </w:trPr>
        <w:tc>
          <w:tcPr>
            <w:tcW w:w="801" w:type="dxa"/>
            <w:vMerge/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D6705" w:rsidRPr="00A5765E" w:rsidRDefault="006D6705" w:rsidP="00FC67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Количество муниципальных служащих, прошедших аттестацию в соответствии с действующим законодательством</w:t>
            </w:r>
          </w:p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6D6705" w:rsidRPr="00A5765E" w:rsidRDefault="006D6705" w:rsidP="00FC6711">
            <w:pPr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gridSpan w:val="5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</w:tcPr>
          <w:p w:rsidR="006D6705" w:rsidRPr="00D21A97" w:rsidRDefault="006D6705" w:rsidP="00A61BF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5289,3</w:t>
            </w:r>
          </w:p>
          <w:p w:rsidR="006D6705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705" w:rsidRPr="00D21A97" w:rsidRDefault="006D6705" w:rsidP="00A61BF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705" w:rsidRPr="00A5765E" w:rsidRDefault="006D6705" w:rsidP="006D6705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705" w:rsidRPr="00A5765E" w:rsidTr="00A337CF">
        <w:trPr>
          <w:gridAfter w:val="1"/>
          <w:wAfter w:w="20" w:type="dxa"/>
          <w:trHeight w:val="301"/>
        </w:trPr>
        <w:tc>
          <w:tcPr>
            <w:tcW w:w="801" w:type="dxa"/>
            <w:vMerge w:val="restart"/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1.1.5</w:t>
            </w:r>
          </w:p>
        </w:tc>
        <w:tc>
          <w:tcPr>
            <w:tcW w:w="1750" w:type="dxa"/>
            <w:vMerge w:val="restart"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Мероприятие «Обеспечение деятельности Управления жилищно-коммунального хозяйства администрации городского округа Кинешма»</w:t>
            </w:r>
          </w:p>
        </w:tc>
        <w:tc>
          <w:tcPr>
            <w:tcW w:w="1460" w:type="dxa"/>
            <w:vMerge w:val="restart"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Управление жилищно-коммунального хозяйства администрации городского округа Кинешма</w:t>
            </w:r>
          </w:p>
        </w:tc>
        <w:tc>
          <w:tcPr>
            <w:tcW w:w="1375" w:type="dxa"/>
            <w:gridSpan w:val="2"/>
            <w:vMerge w:val="restart"/>
          </w:tcPr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3"/>
            <w:vMerge w:val="restart"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4808,3</w:t>
            </w:r>
          </w:p>
        </w:tc>
        <w:tc>
          <w:tcPr>
            <w:tcW w:w="1276" w:type="dxa"/>
            <w:gridSpan w:val="2"/>
            <w:vMerge w:val="restart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1203,7</w:t>
            </w:r>
          </w:p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6D6705" w:rsidRPr="00A5765E" w:rsidRDefault="006D6705" w:rsidP="0024690B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Произведены выплаты</w:t>
            </w:r>
          </w:p>
          <w:p w:rsidR="006D6705" w:rsidRPr="00A5765E" w:rsidRDefault="006D6705" w:rsidP="0024690B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заработной платы работникам</w:t>
            </w:r>
          </w:p>
          <w:p w:rsidR="006D6705" w:rsidRPr="00A5765E" w:rsidRDefault="006D6705" w:rsidP="0024690B">
            <w:pPr>
              <w:rPr>
                <w:b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Управления,  перечислены в фонды начисления на нее</w:t>
            </w:r>
          </w:p>
        </w:tc>
        <w:tc>
          <w:tcPr>
            <w:tcW w:w="2551" w:type="dxa"/>
            <w:gridSpan w:val="3"/>
            <w:vMerge w:val="restart"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A5765E">
              <w:rPr>
                <w:sz w:val="20"/>
                <w:szCs w:val="20"/>
              </w:rPr>
              <w:t>муниципальных</w:t>
            </w:r>
            <w:proofErr w:type="gramEnd"/>
          </w:p>
          <w:p w:rsidR="006D6705" w:rsidRPr="00A5765E" w:rsidRDefault="006D6705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служащих, получивших дополнительное профессиональное образование и </w:t>
            </w:r>
            <w:proofErr w:type="spellStart"/>
            <w:r w:rsidRPr="00A5765E">
              <w:rPr>
                <w:sz w:val="20"/>
                <w:szCs w:val="20"/>
              </w:rPr>
              <w:t>прошедшихпрофессиональную</w:t>
            </w:r>
            <w:proofErr w:type="spellEnd"/>
            <w:r w:rsidRPr="00A5765E">
              <w:rPr>
                <w:sz w:val="20"/>
                <w:szCs w:val="20"/>
              </w:rPr>
              <w:t xml:space="preserve"> переподготовки.</w:t>
            </w:r>
          </w:p>
        </w:tc>
        <w:tc>
          <w:tcPr>
            <w:tcW w:w="568" w:type="dxa"/>
            <w:gridSpan w:val="3"/>
            <w:vMerge w:val="restart"/>
          </w:tcPr>
          <w:p w:rsidR="006D6705" w:rsidRPr="00A5765E" w:rsidRDefault="006D6705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gridSpan w:val="5"/>
            <w:vMerge w:val="restart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4"/>
            <w:vMerge w:val="restart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4808,3</w:t>
            </w:r>
          </w:p>
        </w:tc>
      </w:tr>
      <w:tr w:rsidR="006D6705" w:rsidRPr="00A5765E" w:rsidTr="00A337CF">
        <w:trPr>
          <w:gridAfter w:val="1"/>
          <w:wAfter w:w="20" w:type="dxa"/>
          <w:trHeight w:val="464"/>
        </w:trPr>
        <w:tc>
          <w:tcPr>
            <w:tcW w:w="801" w:type="dxa"/>
            <w:vMerge/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6D6705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6D6705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6D6705" w:rsidRPr="00A5765E" w:rsidRDefault="006D6705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6D6705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6D6705" w:rsidRPr="00A5765E" w:rsidRDefault="006D6705" w:rsidP="00A61BFC">
            <w:pPr>
              <w:pStyle w:val="a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4808,3</w:t>
            </w:r>
          </w:p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705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705" w:rsidRPr="00A5765E" w:rsidTr="00A337CF">
        <w:trPr>
          <w:gridAfter w:val="1"/>
          <w:wAfter w:w="20" w:type="dxa"/>
          <w:trHeight w:val="921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3"/>
            <w:vMerge w:val="restart"/>
          </w:tcPr>
          <w:p w:rsidR="006D6705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4808,3</w:t>
            </w:r>
          </w:p>
        </w:tc>
        <w:tc>
          <w:tcPr>
            <w:tcW w:w="1276" w:type="dxa"/>
            <w:gridSpan w:val="2"/>
            <w:vMerge w:val="restart"/>
          </w:tcPr>
          <w:p w:rsidR="006D6705" w:rsidRDefault="006D6705" w:rsidP="00A61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1203,7</w:t>
            </w: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6D6705" w:rsidRPr="00A5765E" w:rsidRDefault="006D6705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6D6705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6D6705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705" w:rsidRPr="00A5765E" w:rsidTr="00A337CF">
        <w:trPr>
          <w:gridAfter w:val="1"/>
          <w:wAfter w:w="20" w:type="dxa"/>
          <w:trHeight w:val="464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  <w:tcBorders>
              <w:bottom w:val="single" w:sz="4" w:space="0" w:color="auto"/>
            </w:tcBorders>
          </w:tcPr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</w:tcPr>
          <w:p w:rsidR="006D6705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6D6705" w:rsidRDefault="006D6705" w:rsidP="00A61BF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Количество муниципальных служащих, прошедших аттестацию в соответствии </w:t>
            </w:r>
            <w:r w:rsidR="001412BF">
              <w:rPr>
                <w:sz w:val="20"/>
                <w:szCs w:val="20"/>
              </w:rPr>
              <w:t>с действующим законодательством</w:t>
            </w:r>
          </w:p>
        </w:tc>
        <w:tc>
          <w:tcPr>
            <w:tcW w:w="568" w:type="dxa"/>
            <w:gridSpan w:val="3"/>
            <w:vMerge w:val="restart"/>
          </w:tcPr>
          <w:p w:rsidR="006D6705" w:rsidRPr="00A5765E" w:rsidRDefault="006D6705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gridSpan w:val="5"/>
            <w:vMerge w:val="restart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4"/>
            <w:vMerge w:val="restart"/>
          </w:tcPr>
          <w:p w:rsidR="006D6705" w:rsidRDefault="006D6705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6D6705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705" w:rsidRPr="00A5765E" w:rsidTr="00A337CF">
        <w:trPr>
          <w:gridAfter w:val="1"/>
          <w:wAfter w:w="20" w:type="dxa"/>
          <w:trHeight w:val="838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6D6705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4808,3</w:t>
            </w:r>
          </w:p>
        </w:tc>
        <w:tc>
          <w:tcPr>
            <w:tcW w:w="1276" w:type="dxa"/>
            <w:gridSpan w:val="2"/>
          </w:tcPr>
          <w:p w:rsidR="006D6705" w:rsidRDefault="006D6705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1203,7</w:t>
            </w: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6D6705" w:rsidRPr="00A5765E" w:rsidRDefault="006D6705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6D6705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6D6705" w:rsidRPr="00A5765E" w:rsidRDefault="006D6705" w:rsidP="00A61BF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4808,3</w:t>
            </w:r>
          </w:p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705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705" w:rsidRPr="00A5765E" w:rsidTr="00A337CF">
        <w:trPr>
          <w:gridAfter w:val="1"/>
          <w:wAfter w:w="20" w:type="dxa"/>
          <w:trHeight w:val="223"/>
        </w:trPr>
        <w:tc>
          <w:tcPr>
            <w:tcW w:w="801" w:type="dxa"/>
            <w:vMerge w:val="restart"/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1750" w:type="dxa"/>
            <w:vMerge w:val="restart"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Мероприятие «Обеспечение деятельности Комитета по физической культуре и спорту администрации городского округа Кинешма»</w:t>
            </w:r>
          </w:p>
        </w:tc>
        <w:tc>
          <w:tcPr>
            <w:tcW w:w="1460" w:type="dxa"/>
            <w:vMerge w:val="restart"/>
          </w:tcPr>
          <w:p w:rsidR="006D6705" w:rsidRPr="00A5765E" w:rsidRDefault="006D6705" w:rsidP="002469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375" w:type="dxa"/>
            <w:gridSpan w:val="2"/>
          </w:tcPr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3"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2621,9</w:t>
            </w:r>
          </w:p>
        </w:tc>
        <w:tc>
          <w:tcPr>
            <w:tcW w:w="1276" w:type="dxa"/>
            <w:gridSpan w:val="2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631,3</w:t>
            </w:r>
          </w:p>
        </w:tc>
        <w:tc>
          <w:tcPr>
            <w:tcW w:w="1559" w:type="dxa"/>
            <w:gridSpan w:val="3"/>
            <w:vMerge w:val="restart"/>
          </w:tcPr>
          <w:p w:rsidR="006D6705" w:rsidRPr="00A5765E" w:rsidRDefault="006D6705" w:rsidP="0024690B">
            <w:pPr>
              <w:rPr>
                <w:b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Произведены выплаты заработной платы работникам Комитета,  перечислены в фонды начисления на нее, услуг по содержанию имущества, информационных услуг</w:t>
            </w:r>
          </w:p>
        </w:tc>
        <w:tc>
          <w:tcPr>
            <w:tcW w:w="2551" w:type="dxa"/>
            <w:gridSpan w:val="3"/>
            <w:vMerge w:val="restart"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Количество муниципальных служащих, получивших дополнительное профессиональное образование и прошедших </w:t>
            </w:r>
            <w:r w:rsidR="001412BF">
              <w:rPr>
                <w:sz w:val="20"/>
                <w:szCs w:val="20"/>
              </w:rPr>
              <w:t>профессиональную переподготовку</w:t>
            </w:r>
          </w:p>
        </w:tc>
        <w:tc>
          <w:tcPr>
            <w:tcW w:w="568" w:type="dxa"/>
            <w:gridSpan w:val="3"/>
            <w:vMerge w:val="restart"/>
          </w:tcPr>
          <w:p w:rsidR="006D6705" w:rsidRPr="00A5765E" w:rsidRDefault="006D6705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gridSpan w:val="5"/>
            <w:vMerge w:val="restart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vMerge w:val="restart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</w:tcPr>
          <w:p w:rsidR="006D6705" w:rsidRPr="0024690B" w:rsidRDefault="006D6705" w:rsidP="0024690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2791,0</w:t>
            </w:r>
          </w:p>
        </w:tc>
      </w:tr>
      <w:tr w:rsidR="006D6705" w:rsidRPr="00A5765E" w:rsidTr="00A337CF">
        <w:trPr>
          <w:gridAfter w:val="1"/>
          <w:wAfter w:w="20" w:type="dxa"/>
          <w:trHeight w:val="686"/>
        </w:trPr>
        <w:tc>
          <w:tcPr>
            <w:tcW w:w="801" w:type="dxa"/>
            <w:vMerge/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D6705" w:rsidRPr="00A5765E" w:rsidRDefault="006D6705" w:rsidP="00FC67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3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2621,9</w:t>
            </w:r>
          </w:p>
        </w:tc>
        <w:tc>
          <w:tcPr>
            <w:tcW w:w="1276" w:type="dxa"/>
            <w:gridSpan w:val="2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631,3</w:t>
            </w: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6D6705" w:rsidRPr="00A5765E" w:rsidRDefault="006D6705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2791,0</w:t>
            </w:r>
          </w:p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705" w:rsidRPr="00A5765E" w:rsidTr="00A337CF">
        <w:trPr>
          <w:gridAfter w:val="1"/>
          <w:wAfter w:w="20" w:type="dxa"/>
          <w:trHeight w:val="464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</w:tcPr>
          <w:p w:rsidR="006D6705" w:rsidRPr="00A5765E" w:rsidRDefault="006D6705" w:rsidP="00FC67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  <w:tcBorders>
              <w:bottom w:val="single" w:sz="4" w:space="0" w:color="auto"/>
            </w:tcBorders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  <w:vMerge w:val="restart"/>
            <w:tcBorders>
              <w:bottom w:val="single" w:sz="4" w:space="0" w:color="auto"/>
            </w:tcBorders>
          </w:tcPr>
          <w:p w:rsidR="006D6705" w:rsidRDefault="006D6705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2621,9</w:t>
            </w: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</w:tcPr>
          <w:p w:rsidR="006D6705" w:rsidRDefault="006D6705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631,3</w:t>
            </w: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bottom w:val="single" w:sz="4" w:space="0" w:color="auto"/>
            </w:tcBorders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tcBorders>
              <w:bottom w:val="single" w:sz="4" w:space="0" w:color="auto"/>
            </w:tcBorders>
          </w:tcPr>
          <w:p w:rsidR="006D6705" w:rsidRPr="00A5765E" w:rsidRDefault="006D6705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tcBorders>
              <w:bottom w:val="single" w:sz="4" w:space="0" w:color="auto"/>
            </w:tcBorders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705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2791,0</w:t>
            </w:r>
          </w:p>
        </w:tc>
      </w:tr>
      <w:tr w:rsidR="006D6705" w:rsidRPr="00A5765E" w:rsidTr="00A337CF">
        <w:trPr>
          <w:gridAfter w:val="1"/>
          <w:wAfter w:w="20" w:type="dxa"/>
          <w:trHeight w:val="276"/>
        </w:trPr>
        <w:tc>
          <w:tcPr>
            <w:tcW w:w="801" w:type="dxa"/>
            <w:vMerge/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D6705" w:rsidRPr="00A5765E" w:rsidRDefault="006D6705" w:rsidP="00FC67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Количество муниципальных служащих, прошедших аттестацию в соответствии с действующим законодательством</w:t>
            </w:r>
          </w:p>
        </w:tc>
        <w:tc>
          <w:tcPr>
            <w:tcW w:w="568" w:type="dxa"/>
            <w:gridSpan w:val="3"/>
          </w:tcPr>
          <w:p w:rsidR="006D6705" w:rsidRPr="00A5765E" w:rsidRDefault="006D6705" w:rsidP="00FC6711">
            <w:pPr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gridSpan w:val="5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705" w:rsidRPr="00A5765E" w:rsidTr="00A337CF">
        <w:trPr>
          <w:gridAfter w:val="1"/>
          <w:wAfter w:w="20" w:type="dxa"/>
          <w:trHeight w:val="192"/>
        </w:trPr>
        <w:tc>
          <w:tcPr>
            <w:tcW w:w="801" w:type="dxa"/>
            <w:vMerge w:val="restart"/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1.1.7</w:t>
            </w:r>
          </w:p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</w:tcPr>
          <w:p w:rsidR="006D6705" w:rsidRDefault="006D6705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Мероприятие «Обеспечение деятельности Комитета по социальной и молодежной политике </w:t>
            </w:r>
          </w:p>
          <w:p w:rsidR="006D6705" w:rsidRPr="00A5765E" w:rsidRDefault="006D6705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администрации городского округа Кинешма»</w:t>
            </w:r>
          </w:p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</w:tcPr>
          <w:p w:rsidR="006D6705" w:rsidRDefault="006D6705" w:rsidP="00F14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Комитет по социальной и молодежной политике администрации городского округа </w:t>
            </w:r>
          </w:p>
          <w:p w:rsidR="006D6705" w:rsidRPr="00A5765E" w:rsidRDefault="006D6705" w:rsidP="00F14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Кинешма</w:t>
            </w:r>
          </w:p>
          <w:p w:rsidR="006D6705" w:rsidRPr="00A5765E" w:rsidRDefault="006D6705" w:rsidP="00FC67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D6705" w:rsidRPr="00A5765E" w:rsidRDefault="006D6705" w:rsidP="00FC67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D6705" w:rsidRPr="00A5765E" w:rsidRDefault="006D6705" w:rsidP="00FC67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D6705" w:rsidRPr="00A5765E" w:rsidRDefault="006D6705" w:rsidP="00FC67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D6705" w:rsidRPr="00A5765E" w:rsidRDefault="006D6705" w:rsidP="00FC67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3"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3054,0</w:t>
            </w:r>
          </w:p>
        </w:tc>
        <w:tc>
          <w:tcPr>
            <w:tcW w:w="1276" w:type="dxa"/>
            <w:gridSpan w:val="2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679,4</w:t>
            </w:r>
          </w:p>
        </w:tc>
        <w:tc>
          <w:tcPr>
            <w:tcW w:w="1559" w:type="dxa"/>
            <w:gridSpan w:val="3"/>
            <w:vMerge w:val="restart"/>
          </w:tcPr>
          <w:p w:rsidR="006D6705" w:rsidRDefault="006D6705" w:rsidP="009170A5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Произведены выплаты заработной платы работникам Комитета,  перечислены </w:t>
            </w:r>
            <w:proofErr w:type="gramStart"/>
            <w:r w:rsidRPr="00A5765E">
              <w:rPr>
                <w:sz w:val="20"/>
                <w:szCs w:val="20"/>
              </w:rPr>
              <w:t>в</w:t>
            </w:r>
            <w:proofErr w:type="gramEnd"/>
            <w:r w:rsidRPr="00A5765E">
              <w:rPr>
                <w:sz w:val="20"/>
                <w:szCs w:val="20"/>
              </w:rPr>
              <w:t xml:space="preserve"> </w:t>
            </w:r>
          </w:p>
          <w:p w:rsidR="006D6705" w:rsidRPr="00A5765E" w:rsidRDefault="006D6705" w:rsidP="009170A5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фонды начисления </w:t>
            </w:r>
            <w:proofErr w:type="gramStart"/>
            <w:r w:rsidRPr="00A5765E">
              <w:rPr>
                <w:sz w:val="20"/>
                <w:szCs w:val="20"/>
              </w:rPr>
              <w:t>на</w:t>
            </w:r>
            <w:proofErr w:type="gramEnd"/>
          </w:p>
          <w:p w:rsidR="006D6705" w:rsidRPr="00A5765E" w:rsidRDefault="006D6705" w:rsidP="009170A5">
            <w:pPr>
              <w:rPr>
                <w:b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нее, информационных услуг</w:t>
            </w:r>
          </w:p>
        </w:tc>
        <w:tc>
          <w:tcPr>
            <w:tcW w:w="2551" w:type="dxa"/>
            <w:gridSpan w:val="3"/>
            <w:vMerge w:val="restart"/>
          </w:tcPr>
          <w:p w:rsidR="006D6705" w:rsidRDefault="006D6705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Количество муниципальных служащих, получивших дополнительное профессиональное образование и прошедших </w:t>
            </w:r>
            <w:proofErr w:type="gramStart"/>
            <w:r w:rsidRPr="00A5765E">
              <w:rPr>
                <w:sz w:val="20"/>
                <w:szCs w:val="20"/>
              </w:rPr>
              <w:t>профессиональную</w:t>
            </w:r>
            <w:proofErr w:type="gramEnd"/>
            <w:r w:rsidRPr="00A5765E">
              <w:rPr>
                <w:sz w:val="20"/>
                <w:szCs w:val="20"/>
              </w:rPr>
              <w:t xml:space="preserve"> </w:t>
            </w:r>
          </w:p>
          <w:p w:rsidR="006D6705" w:rsidRPr="00A5765E" w:rsidRDefault="006D6705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переподготовку.</w:t>
            </w:r>
          </w:p>
        </w:tc>
        <w:tc>
          <w:tcPr>
            <w:tcW w:w="568" w:type="dxa"/>
            <w:gridSpan w:val="3"/>
            <w:vMerge w:val="restart"/>
          </w:tcPr>
          <w:p w:rsidR="006D6705" w:rsidRPr="00A5765E" w:rsidRDefault="006D6705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gridSpan w:val="5"/>
            <w:vMerge w:val="restart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vMerge w:val="restart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3054,0</w:t>
            </w:r>
          </w:p>
        </w:tc>
      </w:tr>
      <w:tr w:rsidR="006D6705" w:rsidRPr="00A5765E" w:rsidTr="00A337CF">
        <w:trPr>
          <w:gridAfter w:val="1"/>
          <w:wAfter w:w="20" w:type="dxa"/>
          <w:trHeight w:val="921"/>
        </w:trPr>
        <w:tc>
          <w:tcPr>
            <w:tcW w:w="801" w:type="dxa"/>
            <w:vMerge/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D6705" w:rsidRPr="00A5765E" w:rsidRDefault="006D6705" w:rsidP="00F14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3"/>
          </w:tcPr>
          <w:p w:rsidR="006D6705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3054,0</w:t>
            </w:r>
          </w:p>
        </w:tc>
        <w:tc>
          <w:tcPr>
            <w:tcW w:w="1276" w:type="dxa"/>
            <w:gridSpan w:val="2"/>
          </w:tcPr>
          <w:p w:rsidR="006D6705" w:rsidRDefault="006D6705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679,4</w:t>
            </w:r>
          </w:p>
          <w:p w:rsidR="006D6705" w:rsidRDefault="006D6705" w:rsidP="00FC6711">
            <w:pPr>
              <w:jc w:val="center"/>
              <w:rPr>
                <w:sz w:val="20"/>
                <w:szCs w:val="20"/>
              </w:rPr>
            </w:pPr>
          </w:p>
          <w:p w:rsidR="006D6705" w:rsidRDefault="006D6705" w:rsidP="00FC6711">
            <w:pPr>
              <w:jc w:val="center"/>
              <w:rPr>
                <w:sz w:val="20"/>
                <w:szCs w:val="20"/>
              </w:rPr>
            </w:pPr>
          </w:p>
          <w:p w:rsidR="006D6705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1413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6D6705" w:rsidRPr="00A5765E" w:rsidRDefault="006D6705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6D6705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3054,0</w:t>
            </w:r>
          </w:p>
          <w:p w:rsidR="006D6705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705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705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705" w:rsidRPr="00A5765E" w:rsidTr="00A337CF">
        <w:trPr>
          <w:gridAfter w:val="1"/>
          <w:wAfter w:w="20" w:type="dxa"/>
          <w:trHeight w:val="527"/>
        </w:trPr>
        <w:tc>
          <w:tcPr>
            <w:tcW w:w="801" w:type="dxa"/>
            <w:vMerge/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D6705" w:rsidRPr="00A5765E" w:rsidRDefault="006D6705" w:rsidP="00F14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  <w:vMerge w:val="restart"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3054,0</w:t>
            </w:r>
          </w:p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705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6D6705" w:rsidRDefault="006D6705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679,4</w:t>
            </w:r>
          </w:p>
          <w:p w:rsidR="006D6705" w:rsidRDefault="006D6705" w:rsidP="00FC6711">
            <w:pPr>
              <w:jc w:val="center"/>
              <w:rPr>
                <w:sz w:val="20"/>
                <w:szCs w:val="20"/>
              </w:rPr>
            </w:pPr>
          </w:p>
          <w:p w:rsidR="006D6705" w:rsidRDefault="006D6705" w:rsidP="00FC6711">
            <w:pPr>
              <w:jc w:val="center"/>
              <w:rPr>
                <w:sz w:val="20"/>
                <w:szCs w:val="20"/>
              </w:rPr>
            </w:pPr>
          </w:p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  <w:p w:rsidR="006D6705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1413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6D6705" w:rsidRPr="00A5765E" w:rsidRDefault="006D6705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D6705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705" w:rsidRPr="00A5765E" w:rsidTr="00A337CF">
        <w:trPr>
          <w:gridAfter w:val="1"/>
          <w:wAfter w:w="20" w:type="dxa"/>
          <w:trHeight w:val="1357"/>
        </w:trPr>
        <w:tc>
          <w:tcPr>
            <w:tcW w:w="801" w:type="dxa"/>
            <w:vMerge/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D6705" w:rsidRPr="00A5765E" w:rsidRDefault="006D6705" w:rsidP="00FC67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Количество муниципальных служащих, прошедших аттестацию в соответствии с действующим законодательством</w:t>
            </w:r>
          </w:p>
        </w:tc>
        <w:tc>
          <w:tcPr>
            <w:tcW w:w="568" w:type="dxa"/>
            <w:gridSpan w:val="3"/>
          </w:tcPr>
          <w:p w:rsidR="006D6705" w:rsidRPr="00A5765E" w:rsidRDefault="006D6705" w:rsidP="00FC6711">
            <w:pPr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gridSpan w:val="5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705" w:rsidRPr="00A5765E" w:rsidTr="00A337CF">
        <w:trPr>
          <w:gridAfter w:val="1"/>
          <w:wAfter w:w="20" w:type="dxa"/>
          <w:trHeight w:val="507"/>
        </w:trPr>
        <w:tc>
          <w:tcPr>
            <w:tcW w:w="801" w:type="dxa"/>
            <w:vMerge w:val="restart"/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_Hlk451432401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50" w:type="dxa"/>
            <w:vMerge w:val="restart"/>
          </w:tcPr>
          <w:p w:rsidR="006D6705" w:rsidRPr="00A5765E" w:rsidRDefault="006D6705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Основное мероприятие </w:t>
            </w:r>
          </w:p>
          <w:p w:rsidR="006D6705" w:rsidRPr="00A5765E" w:rsidRDefault="006D6705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«Создание условий для решения вопросов местного значения, иных отдельных государственных полномочий»</w:t>
            </w:r>
          </w:p>
        </w:tc>
        <w:tc>
          <w:tcPr>
            <w:tcW w:w="1460" w:type="dxa"/>
            <w:vMerge w:val="restart"/>
          </w:tcPr>
          <w:p w:rsidR="006D6705" w:rsidRPr="00A5765E" w:rsidRDefault="006D6705" w:rsidP="001B29F9">
            <w:pPr>
              <w:widowControl w:val="0"/>
              <w:autoSpaceDE w:val="0"/>
              <w:autoSpaceDN w:val="0"/>
              <w:adjustRightInd w:val="0"/>
              <w:ind w:right="-208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Администрация</w:t>
            </w:r>
          </w:p>
          <w:p w:rsidR="006D6705" w:rsidRPr="00A5765E" w:rsidRDefault="006D6705" w:rsidP="001B29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городского округа Кинешма;</w:t>
            </w:r>
          </w:p>
          <w:p w:rsidR="006D6705" w:rsidRPr="00A5765E" w:rsidRDefault="006D6705" w:rsidP="001B29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Комиссия по делам несовершеннолетних и защите их прав</w:t>
            </w:r>
          </w:p>
        </w:tc>
        <w:tc>
          <w:tcPr>
            <w:tcW w:w="1375" w:type="dxa"/>
            <w:gridSpan w:val="2"/>
          </w:tcPr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3"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1499,3</w:t>
            </w:r>
          </w:p>
        </w:tc>
        <w:tc>
          <w:tcPr>
            <w:tcW w:w="1276" w:type="dxa"/>
            <w:gridSpan w:val="2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  <w:r w:rsidRPr="00A5765E">
              <w:rPr>
                <w:sz w:val="20"/>
                <w:szCs w:val="20"/>
              </w:rPr>
              <w:t>,5</w:t>
            </w:r>
          </w:p>
        </w:tc>
        <w:tc>
          <w:tcPr>
            <w:tcW w:w="1559" w:type="dxa"/>
            <w:gridSpan w:val="3"/>
            <w:vMerge w:val="restart"/>
          </w:tcPr>
          <w:p w:rsidR="006D6705" w:rsidRPr="00A5765E" w:rsidRDefault="006D6705" w:rsidP="00EC32D9">
            <w:pPr>
              <w:rPr>
                <w:b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Произведены выплаты заработной платы работникам комиссии по делам несовершеннолетних,  перечислены в фонды начисления на нее, оплачены расходы на содержание зданий, </w:t>
            </w:r>
            <w:r w:rsidRPr="00A5765E">
              <w:rPr>
                <w:sz w:val="20"/>
                <w:szCs w:val="20"/>
              </w:rPr>
              <w:lastRenderedPageBreak/>
              <w:t>коммунальные услуги и связь</w:t>
            </w:r>
          </w:p>
        </w:tc>
        <w:tc>
          <w:tcPr>
            <w:tcW w:w="2551" w:type="dxa"/>
            <w:gridSpan w:val="3"/>
            <w:vMerge w:val="restart"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6D6705" w:rsidRPr="00A5765E" w:rsidRDefault="006D6705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6D6705" w:rsidRPr="00A5765E" w:rsidRDefault="006D6705" w:rsidP="006D670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1499,3</w:t>
            </w:r>
          </w:p>
        </w:tc>
      </w:tr>
      <w:bookmarkEnd w:id="25"/>
      <w:tr w:rsidR="00C43AF8" w:rsidRPr="00A5765E" w:rsidTr="00A337CF">
        <w:trPr>
          <w:gridAfter w:val="1"/>
          <w:wAfter w:w="20" w:type="dxa"/>
          <w:trHeight w:val="870"/>
        </w:trPr>
        <w:tc>
          <w:tcPr>
            <w:tcW w:w="801" w:type="dxa"/>
            <w:vMerge/>
          </w:tcPr>
          <w:p w:rsidR="00C43AF8" w:rsidRPr="00A5765E" w:rsidRDefault="00C43AF8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C43AF8" w:rsidRPr="00A5765E" w:rsidRDefault="00C43AF8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C43AF8" w:rsidRPr="00A5765E" w:rsidRDefault="00C43AF8" w:rsidP="00FC67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C43AF8" w:rsidRPr="00A5765E" w:rsidRDefault="00C43AF8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3"/>
          </w:tcPr>
          <w:p w:rsidR="00C43AF8" w:rsidRPr="00A5765E" w:rsidRDefault="00C43AF8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1499,3</w:t>
            </w:r>
          </w:p>
        </w:tc>
        <w:tc>
          <w:tcPr>
            <w:tcW w:w="1276" w:type="dxa"/>
            <w:gridSpan w:val="2"/>
          </w:tcPr>
          <w:p w:rsidR="00C43AF8" w:rsidRPr="00A5765E" w:rsidRDefault="00C43AF8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  <w:r w:rsidRPr="00A5765E">
              <w:rPr>
                <w:sz w:val="20"/>
                <w:szCs w:val="20"/>
              </w:rPr>
              <w:t>,5</w:t>
            </w:r>
          </w:p>
        </w:tc>
        <w:tc>
          <w:tcPr>
            <w:tcW w:w="1559" w:type="dxa"/>
            <w:gridSpan w:val="3"/>
            <w:vMerge/>
          </w:tcPr>
          <w:p w:rsidR="00C43AF8" w:rsidRPr="00A5765E" w:rsidRDefault="00C43AF8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C43AF8" w:rsidRPr="00A5765E" w:rsidRDefault="00C43AF8" w:rsidP="00FC671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C43AF8" w:rsidRPr="00A5765E" w:rsidRDefault="00C43AF8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C43AF8" w:rsidRPr="00A5765E" w:rsidRDefault="00C43AF8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C43AF8" w:rsidRPr="00A5765E" w:rsidRDefault="00C43AF8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C43AF8" w:rsidRPr="00A5765E" w:rsidRDefault="00C43AF8" w:rsidP="00C43AF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1499,3</w:t>
            </w:r>
          </w:p>
          <w:p w:rsidR="00C43AF8" w:rsidRPr="00A5765E" w:rsidRDefault="00C43AF8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AF8" w:rsidRPr="00A5765E" w:rsidRDefault="00C43AF8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AF8" w:rsidRPr="00A5765E" w:rsidTr="00A337CF">
        <w:trPr>
          <w:gridAfter w:val="1"/>
          <w:wAfter w:w="20" w:type="dxa"/>
          <w:trHeight w:val="464"/>
        </w:trPr>
        <w:tc>
          <w:tcPr>
            <w:tcW w:w="801" w:type="dxa"/>
            <w:vMerge/>
          </w:tcPr>
          <w:p w:rsidR="00C43AF8" w:rsidRPr="00A5765E" w:rsidRDefault="00C43AF8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C43AF8" w:rsidRPr="00A5765E" w:rsidRDefault="00C43AF8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C43AF8" w:rsidRPr="00A5765E" w:rsidRDefault="00C43AF8" w:rsidP="00FC67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C43AF8" w:rsidRPr="00A5765E" w:rsidRDefault="00C43AF8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gridSpan w:val="3"/>
            <w:vMerge w:val="restart"/>
          </w:tcPr>
          <w:p w:rsidR="00C43AF8" w:rsidRDefault="00C43AF8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1499,3</w:t>
            </w:r>
          </w:p>
        </w:tc>
        <w:tc>
          <w:tcPr>
            <w:tcW w:w="1276" w:type="dxa"/>
            <w:gridSpan w:val="2"/>
            <w:vMerge w:val="restart"/>
          </w:tcPr>
          <w:p w:rsidR="00C43AF8" w:rsidRDefault="00C43AF8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  <w:r w:rsidRPr="00A5765E">
              <w:rPr>
                <w:sz w:val="20"/>
                <w:szCs w:val="20"/>
              </w:rPr>
              <w:t>,5</w:t>
            </w:r>
          </w:p>
        </w:tc>
        <w:tc>
          <w:tcPr>
            <w:tcW w:w="1559" w:type="dxa"/>
            <w:gridSpan w:val="3"/>
            <w:vMerge/>
          </w:tcPr>
          <w:p w:rsidR="00C43AF8" w:rsidRPr="00A5765E" w:rsidRDefault="00C43AF8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C43AF8" w:rsidRPr="00A5765E" w:rsidRDefault="00C43AF8" w:rsidP="00FC671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C43AF8" w:rsidRPr="00A5765E" w:rsidRDefault="00C43AF8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C43AF8" w:rsidRPr="00A5765E" w:rsidRDefault="00C43AF8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C43AF8" w:rsidRPr="00A5765E" w:rsidRDefault="00C43AF8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C43AF8" w:rsidRDefault="00C43AF8" w:rsidP="00C43AF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AF8" w:rsidRPr="00A5765E" w:rsidTr="00A337CF">
        <w:trPr>
          <w:gridAfter w:val="1"/>
          <w:wAfter w:w="20" w:type="dxa"/>
          <w:trHeight w:val="1677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C43AF8" w:rsidRPr="00A5765E" w:rsidRDefault="00C43AF8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</w:tcPr>
          <w:p w:rsidR="00C43AF8" w:rsidRPr="00A5765E" w:rsidRDefault="00C43AF8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</w:tcPr>
          <w:p w:rsidR="00C43AF8" w:rsidRPr="00A5765E" w:rsidRDefault="00C43AF8" w:rsidP="00FC67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  <w:tcBorders>
              <w:bottom w:val="single" w:sz="4" w:space="0" w:color="auto"/>
            </w:tcBorders>
          </w:tcPr>
          <w:p w:rsidR="00C43AF8" w:rsidRPr="00A5765E" w:rsidRDefault="00C43AF8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</w:tcPr>
          <w:p w:rsidR="00C43AF8" w:rsidRDefault="00C43AF8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C43AF8" w:rsidRDefault="00C43AF8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C43AF8" w:rsidRPr="00A5765E" w:rsidRDefault="00C43AF8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bottom w:val="single" w:sz="4" w:space="0" w:color="auto"/>
            </w:tcBorders>
          </w:tcPr>
          <w:p w:rsidR="00C43AF8" w:rsidRPr="00A5765E" w:rsidRDefault="00C43AF8" w:rsidP="00FC671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tcBorders>
              <w:bottom w:val="single" w:sz="4" w:space="0" w:color="auto"/>
            </w:tcBorders>
          </w:tcPr>
          <w:p w:rsidR="00C43AF8" w:rsidRPr="00A5765E" w:rsidRDefault="00C43AF8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tcBorders>
              <w:bottom w:val="single" w:sz="4" w:space="0" w:color="auto"/>
            </w:tcBorders>
          </w:tcPr>
          <w:p w:rsidR="00C43AF8" w:rsidRPr="00A5765E" w:rsidRDefault="00C43AF8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</w:tcPr>
          <w:p w:rsidR="00C43AF8" w:rsidRPr="00A5765E" w:rsidRDefault="00C43AF8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C43AF8" w:rsidRDefault="00C43AF8" w:rsidP="00C43AF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1499,3</w:t>
            </w:r>
          </w:p>
        </w:tc>
      </w:tr>
      <w:tr w:rsidR="00C43AF8" w:rsidRPr="00A5765E" w:rsidTr="00A337CF">
        <w:trPr>
          <w:gridAfter w:val="1"/>
          <w:wAfter w:w="20" w:type="dxa"/>
          <w:trHeight w:val="318"/>
        </w:trPr>
        <w:tc>
          <w:tcPr>
            <w:tcW w:w="801" w:type="dxa"/>
            <w:vMerge w:val="restart"/>
          </w:tcPr>
          <w:p w:rsidR="00C43AF8" w:rsidRPr="00A5765E" w:rsidRDefault="00C43AF8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1.2.1</w:t>
            </w:r>
          </w:p>
        </w:tc>
        <w:tc>
          <w:tcPr>
            <w:tcW w:w="1750" w:type="dxa"/>
            <w:vMerge w:val="restart"/>
          </w:tcPr>
          <w:p w:rsidR="00C43AF8" w:rsidRPr="00A5765E" w:rsidRDefault="00C43AF8" w:rsidP="00BB2945">
            <w:pPr>
              <w:ind w:right="-108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Мероприятие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460" w:type="dxa"/>
            <w:vMerge w:val="restart"/>
          </w:tcPr>
          <w:p w:rsidR="00C43AF8" w:rsidRPr="00A5765E" w:rsidRDefault="00C43AF8" w:rsidP="00FC67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Администрация</w:t>
            </w:r>
          </w:p>
          <w:p w:rsidR="00C43AF8" w:rsidRPr="00A5765E" w:rsidRDefault="00C43AF8" w:rsidP="00FC67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375" w:type="dxa"/>
            <w:gridSpan w:val="2"/>
          </w:tcPr>
          <w:p w:rsidR="00C43AF8" w:rsidRPr="00A5765E" w:rsidRDefault="00C43AF8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3"/>
          </w:tcPr>
          <w:p w:rsidR="00C43AF8" w:rsidRPr="00A5765E" w:rsidRDefault="00C43AF8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1276" w:type="dxa"/>
            <w:gridSpan w:val="2"/>
          </w:tcPr>
          <w:p w:rsidR="00C43AF8" w:rsidRPr="00A5765E" w:rsidRDefault="00C43AF8" w:rsidP="006D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</w:tcPr>
          <w:p w:rsidR="00C43AF8" w:rsidRPr="00A5765E" w:rsidRDefault="00C43AF8" w:rsidP="00391548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Кассовые расходы планируется</w:t>
            </w:r>
          </w:p>
          <w:p w:rsidR="00C43AF8" w:rsidRPr="00A5765E" w:rsidRDefault="00C43AF8" w:rsidP="005D379D">
            <w:pPr>
              <w:ind w:right="-108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произвести  во 2 полугодии  201</w:t>
            </w:r>
            <w:r>
              <w:rPr>
                <w:sz w:val="20"/>
                <w:szCs w:val="20"/>
              </w:rPr>
              <w:t>8</w:t>
            </w:r>
            <w:r w:rsidRPr="00A5765E">
              <w:rPr>
                <w:sz w:val="20"/>
                <w:szCs w:val="20"/>
              </w:rPr>
              <w:t xml:space="preserve"> года, в связи с оформлением документов по проведению муниципальных торгов</w:t>
            </w:r>
          </w:p>
        </w:tc>
        <w:tc>
          <w:tcPr>
            <w:tcW w:w="2551" w:type="dxa"/>
            <w:gridSpan w:val="3"/>
            <w:vMerge w:val="restart"/>
          </w:tcPr>
          <w:p w:rsidR="00C43AF8" w:rsidRPr="00A5765E" w:rsidRDefault="00C43AF8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C43AF8" w:rsidRPr="00A5765E" w:rsidRDefault="00C43AF8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C43AF8" w:rsidRPr="00A5765E" w:rsidRDefault="00C43AF8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C43AF8" w:rsidRPr="00A5765E" w:rsidRDefault="00C43AF8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C43AF8" w:rsidRPr="00A5765E" w:rsidRDefault="00C43AF8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43AF8" w:rsidRPr="00A5765E" w:rsidTr="00A337CF">
        <w:trPr>
          <w:gridAfter w:val="1"/>
          <w:wAfter w:w="20" w:type="dxa"/>
          <w:trHeight w:val="464"/>
        </w:trPr>
        <w:tc>
          <w:tcPr>
            <w:tcW w:w="801" w:type="dxa"/>
            <w:vMerge/>
          </w:tcPr>
          <w:p w:rsidR="00C43AF8" w:rsidRPr="00A5765E" w:rsidRDefault="00C43AF8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C43AF8" w:rsidRPr="00A5765E" w:rsidRDefault="00C43AF8" w:rsidP="00BB294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C43AF8" w:rsidRPr="00A5765E" w:rsidRDefault="00C43AF8" w:rsidP="00FC67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C43AF8" w:rsidRPr="00A5765E" w:rsidRDefault="00C43AF8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3"/>
            <w:vMerge w:val="restart"/>
          </w:tcPr>
          <w:p w:rsidR="00C43AF8" w:rsidRDefault="00C43AF8" w:rsidP="00FC6711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vMerge w:val="restart"/>
          </w:tcPr>
          <w:p w:rsidR="00C43AF8" w:rsidRDefault="00C43AF8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C43AF8" w:rsidRPr="00A5765E" w:rsidRDefault="00C43AF8" w:rsidP="0039154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C43AF8" w:rsidRPr="00A5765E" w:rsidRDefault="00C43AF8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C43AF8" w:rsidRPr="00A5765E" w:rsidRDefault="00C43AF8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C43AF8" w:rsidRPr="00A5765E" w:rsidRDefault="00C43AF8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C43AF8" w:rsidRPr="00A5765E" w:rsidRDefault="00C43AF8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C43AF8" w:rsidRPr="00A5765E" w:rsidRDefault="00C43AF8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AF8" w:rsidRPr="00A5765E" w:rsidTr="00A337CF">
        <w:trPr>
          <w:gridAfter w:val="1"/>
          <w:wAfter w:w="20" w:type="dxa"/>
          <w:trHeight w:val="417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C43AF8" w:rsidRPr="00A5765E" w:rsidRDefault="00C43AF8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</w:tcPr>
          <w:p w:rsidR="00C43AF8" w:rsidRPr="00A5765E" w:rsidRDefault="00C43AF8" w:rsidP="00BB294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</w:tcPr>
          <w:p w:rsidR="00C43AF8" w:rsidRPr="00A5765E" w:rsidRDefault="00C43AF8" w:rsidP="00FC67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  <w:tcBorders>
              <w:bottom w:val="single" w:sz="4" w:space="0" w:color="auto"/>
            </w:tcBorders>
          </w:tcPr>
          <w:p w:rsidR="00C43AF8" w:rsidRPr="00A5765E" w:rsidRDefault="00C43AF8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</w:tcPr>
          <w:p w:rsidR="00C43AF8" w:rsidRDefault="00C43AF8" w:rsidP="00FC6711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C43AF8" w:rsidRDefault="00C43AF8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C43AF8" w:rsidRPr="00A5765E" w:rsidRDefault="00C43AF8" w:rsidP="0039154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bottom w:val="single" w:sz="4" w:space="0" w:color="auto"/>
            </w:tcBorders>
          </w:tcPr>
          <w:p w:rsidR="00C43AF8" w:rsidRPr="00A5765E" w:rsidRDefault="00C43AF8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tcBorders>
              <w:bottom w:val="single" w:sz="4" w:space="0" w:color="auto"/>
            </w:tcBorders>
          </w:tcPr>
          <w:p w:rsidR="00C43AF8" w:rsidRPr="00A5765E" w:rsidRDefault="00C43AF8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tcBorders>
              <w:bottom w:val="single" w:sz="4" w:space="0" w:color="auto"/>
            </w:tcBorders>
          </w:tcPr>
          <w:p w:rsidR="00C43AF8" w:rsidRPr="00A5765E" w:rsidRDefault="00C43AF8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</w:tcPr>
          <w:p w:rsidR="00C43AF8" w:rsidRPr="00A5765E" w:rsidRDefault="00C43AF8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C43AF8" w:rsidRPr="00A5765E" w:rsidRDefault="00C43AF8" w:rsidP="006D670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  <w:p w:rsidR="00C43AF8" w:rsidRPr="00A5765E" w:rsidRDefault="00C43AF8" w:rsidP="005D379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705" w:rsidRPr="00A5765E" w:rsidTr="00A337CF">
        <w:trPr>
          <w:gridAfter w:val="1"/>
          <w:wAfter w:w="20" w:type="dxa"/>
          <w:trHeight w:val="566"/>
        </w:trPr>
        <w:tc>
          <w:tcPr>
            <w:tcW w:w="801" w:type="dxa"/>
            <w:vMerge/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gridSpan w:val="3"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D6705" w:rsidRPr="00A5765E" w:rsidTr="00A337CF">
        <w:trPr>
          <w:gridAfter w:val="1"/>
          <w:wAfter w:w="20" w:type="dxa"/>
          <w:trHeight w:val="81"/>
        </w:trPr>
        <w:tc>
          <w:tcPr>
            <w:tcW w:w="801" w:type="dxa"/>
            <w:vMerge w:val="restart"/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1750" w:type="dxa"/>
            <w:vMerge w:val="restart"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Мероприятие «Осуществление полномочий по созданию и организации деятельности комиссии по делам несовершеннолетних и защите их прав»</w:t>
            </w:r>
          </w:p>
        </w:tc>
        <w:tc>
          <w:tcPr>
            <w:tcW w:w="1460" w:type="dxa"/>
            <w:vMerge w:val="restart"/>
          </w:tcPr>
          <w:p w:rsidR="006D6705" w:rsidRPr="00A5765E" w:rsidRDefault="006D6705" w:rsidP="005D37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Комиссия по делам несовершеннолетних и защите их прав</w:t>
            </w:r>
          </w:p>
        </w:tc>
        <w:tc>
          <w:tcPr>
            <w:tcW w:w="1375" w:type="dxa"/>
            <w:gridSpan w:val="2"/>
          </w:tcPr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3"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1276" w:type="dxa"/>
            <w:gridSpan w:val="2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  <w:r w:rsidRPr="00A5765E">
              <w:rPr>
                <w:sz w:val="20"/>
                <w:szCs w:val="20"/>
              </w:rPr>
              <w:t>,5</w:t>
            </w:r>
          </w:p>
        </w:tc>
        <w:tc>
          <w:tcPr>
            <w:tcW w:w="1559" w:type="dxa"/>
            <w:gridSpan w:val="3"/>
            <w:vMerge w:val="restart"/>
          </w:tcPr>
          <w:p w:rsidR="006D6705" w:rsidRPr="00A5765E" w:rsidRDefault="006D6705" w:rsidP="003F2AFE">
            <w:pPr>
              <w:rPr>
                <w:b/>
                <w:sz w:val="20"/>
                <w:szCs w:val="20"/>
              </w:rPr>
            </w:pPr>
            <w:bookmarkStart w:id="26" w:name="OLE_LINK40"/>
            <w:bookmarkStart w:id="27" w:name="OLE_LINK41"/>
            <w:bookmarkStart w:id="28" w:name="OLE_LINK42"/>
            <w:bookmarkStart w:id="29" w:name="OLE_LINK43"/>
            <w:r w:rsidRPr="00A5765E">
              <w:rPr>
                <w:sz w:val="20"/>
                <w:szCs w:val="20"/>
              </w:rPr>
              <w:t xml:space="preserve">Произведены выплаты заработной платы работникам комиссии по делам несовершеннолетних,  перечислены в фонды </w:t>
            </w:r>
            <w:r w:rsidRPr="00A5765E">
              <w:rPr>
                <w:sz w:val="20"/>
                <w:szCs w:val="20"/>
              </w:rPr>
              <w:lastRenderedPageBreak/>
              <w:t>начисления на нее, оплачены расходы на содержание зданий, коммунальные услуги и связь</w:t>
            </w:r>
            <w:bookmarkEnd w:id="26"/>
            <w:bookmarkEnd w:id="27"/>
            <w:bookmarkEnd w:id="28"/>
            <w:bookmarkEnd w:id="29"/>
          </w:p>
        </w:tc>
        <w:tc>
          <w:tcPr>
            <w:tcW w:w="2551" w:type="dxa"/>
            <w:gridSpan w:val="3"/>
            <w:vMerge w:val="restart"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>Количество проведенных заседаний комиссии по делам несовершеннолетних и защите их прав</w:t>
            </w:r>
          </w:p>
        </w:tc>
        <w:tc>
          <w:tcPr>
            <w:tcW w:w="568" w:type="dxa"/>
            <w:gridSpan w:val="3"/>
            <w:vMerge w:val="restart"/>
          </w:tcPr>
          <w:p w:rsidR="006D6705" w:rsidRPr="00A5765E" w:rsidRDefault="006D6705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gridSpan w:val="5"/>
            <w:vMerge w:val="restart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4"/>
            <w:vMerge w:val="restart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3"/>
          </w:tcPr>
          <w:p w:rsidR="006D6705" w:rsidRPr="00A5765E" w:rsidRDefault="006D6705" w:rsidP="006D670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1465,7</w:t>
            </w:r>
          </w:p>
        </w:tc>
      </w:tr>
      <w:tr w:rsidR="00C43AF8" w:rsidRPr="00A5765E" w:rsidTr="00A337CF">
        <w:trPr>
          <w:gridAfter w:val="1"/>
          <w:wAfter w:w="20" w:type="dxa"/>
          <w:trHeight w:val="216"/>
        </w:trPr>
        <w:tc>
          <w:tcPr>
            <w:tcW w:w="801" w:type="dxa"/>
            <w:vMerge/>
          </w:tcPr>
          <w:p w:rsidR="00C43AF8" w:rsidRPr="00A5765E" w:rsidRDefault="00C43AF8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C43AF8" w:rsidRPr="00A5765E" w:rsidRDefault="00C43AF8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C43AF8" w:rsidRPr="00A5765E" w:rsidRDefault="00C43AF8" w:rsidP="005D37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C43AF8" w:rsidRPr="00A5765E" w:rsidRDefault="00C43AF8" w:rsidP="006D670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3"/>
            <w:vMerge w:val="restart"/>
          </w:tcPr>
          <w:p w:rsidR="00C43AF8" w:rsidRPr="00A5765E" w:rsidRDefault="00C43AF8" w:rsidP="006D670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1465,7</w:t>
            </w:r>
          </w:p>
        </w:tc>
        <w:tc>
          <w:tcPr>
            <w:tcW w:w="1276" w:type="dxa"/>
            <w:gridSpan w:val="2"/>
            <w:vMerge w:val="restart"/>
          </w:tcPr>
          <w:p w:rsidR="00C43AF8" w:rsidRPr="00A5765E" w:rsidRDefault="00C43AF8" w:rsidP="006D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  <w:r w:rsidRPr="00A5765E">
              <w:rPr>
                <w:sz w:val="20"/>
                <w:szCs w:val="20"/>
              </w:rPr>
              <w:t>,5</w:t>
            </w:r>
          </w:p>
        </w:tc>
        <w:tc>
          <w:tcPr>
            <w:tcW w:w="1559" w:type="dxa"/>
            <w:gridSpan w:val="3"/>
            <w:vMerge/>
          </w:tcPr>
          <w:p w:rsidR="00C43AF8" w:rsidRPr="00A5765E" w:rsidRDefault="00C43AF8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C43AF8" w:rsidRPr="00A5765E" w:rsidRDefault="00C43AF8" w:rsidP="00FC671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C43AF8" w:rsidRPr="00A5765E" w:rsidRDefault="00C43AF8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C43AF8" w:rsidRPr="00A5765E" w:rsidRDefault="00C43AF8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C43AF8" w:rsidRDefault="00C43AF8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C43AF8" w:rsidRDefault="00C43AF8" w:rsidP="006D6705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</w:tr>
      <w:tr w:rsidR="00C43AF8" w:rsidRPr="00A5765E" w:rsidTr="00A337CF">
        <w:trPr>
          <w:gridAfter w:val="1"/>
          <w:wAfter w:w="20" w:type="dxa"/>
          <w:trHeight w:val="687"/>
        </w:trPr>
        <w:tc>
          <w:tcPr>
            <w:tcW w:w="801" w:type="dxa"/>
            <w:vMerge/>
          </w:tcPr>
          <w:p w:rsidR="00C43AF8" w:rsidRPr="00A5765E" w:rsidRDefault="00C43AF8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C43AF8" w:rsidRPr="00A5765E" w:rsidRDefault="00C43AF8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C43AF8" w:rsidRPr="00A5765E" w:rsidRDefault="00C43AF8" w:rsidP="005D37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C43AF8" w:rsidRPr="00A5765E" w:rsidRDefault="00C43AF8" w:rsidP="006D670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C43AF8" w:rsidRDefault="00C43AF8" w:rsidP="006D670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C43AF8" w:rsidRDefault="00C43AF8" w:rsidP="006D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C43AF8" w:rsidRPr="00A5765E" w:rsidRDefault="00C43AF8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C43AF8" w:rsidRPr="00A5765E" w:rsidRDefault="00C43AF8" w:rsidP="00FC671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C43AF8" w:rsidRPr="00A5765E" w:rsidRDefault="00C43AF8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C43AF8" w:rsidRPr="00A5765E" w:rsidRDefault="00C43AF8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C43AF8" w:rsidRDefault="00C43AF8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C43AF8" w:rsidRPr="00A5765E" w:rsidRDefault="00C43AF8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AF8" w:rsidRPr="00A5765E" w:rsidRDefault="00C43AF8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AF8" w:rsidRDefault="00C43AF8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F2AFE" w:rsidRPr="00A5765E" w:rsidTr="00A337CF">
        <w:trPr>
          <w:gridAfter w:val="1"/>
          <w:wAfter w:w="20" w:type="dxa"/>
          <w:trHeight w:val="995"/>
        </w:trPr>
        <w:tc>
          <w:tcPr>
            <w:tcW w:w="801" w:type="dxa"/>
            <w:vMerge/>
          </w:tcPr>
          <w:p w:rsidR="003F2AFE" w:rsidRPr="00A5765E" w:rsidRDefault="003F2AFE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3F2AFE" w:rsidRPr="00A5765E" w:rsidRDefault="003F2AFE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3F2AFE" w:rsidRPr="00A5765E" w:rsidRDefault="003F2AFE" w:rsidP="00FC67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3F2AFE" w:rsidRPr="00A5765E" w:rsidRDefault="003F2AFE" w:rsidP="006D6705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gridSpan w:val="3"/>
            <w:vMerge w:val="restart"/>
          </w:tcPr>
          <w:p w:rsidR="003F2AFE" w:rsidRPr="00A5765E" w:rsidRDefault="003F2AFE" w:rsidP="006D670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1465,7</w:t>
            </w:r>
          </w:p>
        </w:tc>
        <w:tc>
          <w:tcPr>
            <w:tcW w:w="1276" w:type="dxa"/>
            <w:gridSpan w:val="2"/>
            <w:vMerge w:val="restart"/>
          </w:tcPr>
          <w:p w:rsidR="003F2AFE" w:rsidRPr="00A5765E" w:rsidRDefault="003F2AFE" w:rsidP="006D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  <w:r w:rsidRPr="00A5765E">
              <w:rPr>
                <w:sz w:val="20"/>
                <w:szCs w:val="20"/>
              </w:rPr>
              <w:t>,5</w:t>
            </w:r>
          </w:p>
        </w:tc>
        <w:tc>
          <w:tcPr>
            <w:tcW w:w="1559" w:type="dxa"/>
            <w:gridSpan w:val="3"/>
            <w:vMerge/>
          </w:tcPr>
          <w:p w:rsidR="003F2AFE" w:rsidRPr="00A5765E" w:rsidRDefault="003F2AFE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3F2AFE" w:rsidRPr="00A5765E" w:rsidRDefault="003F2AFE" w:rsidP="00FC671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3F2AFE" w:rsidRPr="00A5765E" w:rsidRDefault="003F2AFE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3F2AFE" w:rsidRPr="00A5765E" w:rsidRDefault="003F2AFE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3F2AFE" w:rsidRPr="00A5765E" w:rsidRDefault="003F2AFE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3F2AFE" w:rsidRPr="00A5765E" w:rsidRDefault="003F2AFE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AFE" w:rsidRPr="00A5765E" w:rsidTr="00A337CF">
        <w:trPr>
          <w:gridAfter w:val="1"/>
          <w:wAfter w:w="20" w:type="dxa"/>
          <w:trHeight w:val="1910"/>
        </w:trPr>
        <w:tc>
          <w:tcPr>
            <w:tcW w:w="801" w:type="dxa"/>
            <w:vMerge/>
          </w:tcPr>
          <w:p w:rsidR="003F2AFE" w:rsidRPr="00A5765E" w:rsidRDefault="003F2AFE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3F2AFE" w:rsidRPr="00A5765E" w:rsidRDefault="003F2AFE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3F2AFE" w:rsidRPr="00A5765E" w:rsidRDefault="003F2AFE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3F2AFE" w:rsidRPr="00A5765E" w:rsidRDefault="003F2AFE" w:rsidP="00FC6711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3F2AFE" w:rsidRPr="00A5765E" w:rsidRDefault="003F2AFE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3F2AFE" w:rsidRPr="00A5765E" w:rsidRDefault="003F2AFE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3F2AFE" w:rsidRPr="00A5765E" w:rsidRDefault="003F2AFE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3F2AFE" w:rsidRPr="00A5765E" w:rsidRDefault="003F2AFE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Количество рассмотренных дел комиссией по делам </w:t>
            </w:r>
          </w:p>
          <w:p w:rsidR="003F2AFE" w:rsidRPr="00A5765E" w:rsidRDefault="003F2AFE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несовершеннолетних и защите их прав, всего:</w:t>
            </w:r>
          </w:p>
        </w:tc>
        <w:tc>
          <w:tcPr>
            <w:tcW w:w="568" w:type="dxa"/>
            <w:gridSpan w:val="3"/>
          </w:tcPr>
          <w:p w:rsidR="003F2AFE" w:rsidRPr="00A5765E" w:rsidRDefault="003F2AFE" w:rsidP="00FC6711">
            <w:pPr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gridSpan w:val="5"/>
          </w:tcPr>
          <w:p w:rsidR="003F2AFE" w:rsidRPr="00A5765E" w:rsidRDefault="003F2AFE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424</w:t>
            </w:r>
          </w:p>
        </w:tc>
        <w:tc>
          <w:tcPr>
            <w:tcW w:w="1134" w:type="dxa"/>
            <w:gridSpan w:val="4"/>
          </w:tcPr>
          <w:p w:rsidR="003F2AFE" w:rsidRPr="00A5765E" w:rsidRDefault="003F2AFE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559" w:type="dxa"/>
            <w:gridSpan w:val="3"/>
            <w:vMerge/>
          </w:tcPr>
          <w:p w:rsidR="003F2AFE" w:rsidRPr="00A5765E" w:rsidRDefault="003F2AFE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FC0" w:rsidRPr="00A5765E" w:rsidTr="00A337CF">
        <w:trPr>
          <w:gridAfter w:val="1"/>
          <w:wAfter w:w="20" w:type="dxa"/>
          <w:trHeight w:val="234"/>
        </w:trPr>
        <w:tc>
          <w:tcPr>
            <w:tcW w:w="801" w:type="dxa"/>
            <w:vMerge w:val="restart"/>
          </w:tcPr>
          <w:p w:rsidR="00E41FC0" w:rsidRPr="00A5765E" w:rsidRDefault="00E41FC0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50" w:type="dxa"/>
            <w:vMerge w:val="restart"/>
          </w:tcPr>
          <w:p w:rsidR="00E41FC0" w:rsidRPr="00A5765E" w:rsidRDefault="00E41FC0" w:rsidP="00FC6711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деятельности муниципального учреждения города Кинешмы "Управления капитального строительства"</w:t>
            </w:r>
          </w:p>
        </w:tc>
        <w:tc>
          <w:tcPr>
            <w:tcW w:w="1460" w:type="dxa"/>
            <w:vMerge w:val="restart"/>
          </w:tcPr>
          <w:p w:rsidR="00E41FC0" w:rsidRPr="00A5765E" w:rsidRDefault="00E41FC0" w:rsidP="004D79DE">
            <w:pPr>
              <w:pStyle w:val="a7"/>
              <w:ind w:left="0" w:right="-208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Кинешма:</w:t>
            </w:r>
          </w:p>
          <w:p w:rsidR="00E41FC0" w:rsidRPr="00A5765E" w:rsidRDefault="00E41FC0" w:rsidP="004D79DE">
            <w:pPr>
              <w:pStyle w:val="a7"/>
              <w:spacing w:after="0"/>
              <w:ind w:left="0" w:right="-208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города Кинешмы "Управление капитального строительства"</w:t>
            </w:r>
          </w:p>
        </w:tc>
        <w:tc>
          <w:tcPr>
            <w:tcW w:w="1375" w:type="dxa"/>
            <w:gridSpan w:val="2"/>
            <w:vMerge w:val="restart"/>
          </w:tcPr>
          <w:p w:rsidR="00E41FC0" w:rsidRPr="00A5765E" w:rsidRDefault="00E41FC0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3"/>
            <w:vMerge w:val="restart"/>
          </w:tcPr>
          <w:p w:rsidR="00E41FC0" w:rsidRPr="00A5765E" w:rsidRDefault="00E41FC0" w:rsidP="004D79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6196,5</w:t>
            </w:r>
          </w:p>
        </w:tc>
        <w:tc>
          <w:tcPr>
            <w:tcW w:w="1276" w:type="dxa"/>
            <w:gridSpan w:val="2"/>
            <w:vMerge w:val="restart"/>
          </w:tcPr>
          <w:p w:rsidR="00E41FC0" w:rsidRPr="00A5765E" w:rsidRDefault="00E41FC0" w:rsidP="004D7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1543,0</w:t>
            </w:r>
          </w:p>
        </w:tc>
        <w:tc>
          <w:tcPr>
            <w:tcW w:w="1559" w:type="dxa"/>
            <w:gridSpan w:val="3"/>
            <w:vMerge w:val="restart"/>
          </w:tcPr>
          <w:p w:rsidR="00E41FC0" w:rsidRPr="00A5765E" w:rsidRDefault="00E41FC0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E41FC0" w:rsidRPr="00A5765E" w:rsidRDefault="00E41FC0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Доля соответствия актов выполненных работ строительным нормам и расценкам</w:t>
            </w:r>
          </w:p>
          <w:p w:rsidR="00E41FC0" w:rsidRPr="00A5765E" w:rsidRDefault="00E41FC0" w:rsidP="00FC671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5"/>
            <w:vMerge w:val="restart"/>
          </w:tcPr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4"/>
            <w:vMerge w:val="restart"/>
          </w:tcPr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</w:tcPr>
          <w:p w:rsidR="00E41FC0" w:rsidRPr="00A5765E" w:rsidRDefault="00E41FC0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6476,1</w:t>
            </w:r>
          </w:p>
        </w:tc>
      </w:tr>
      <w:tr w:rsidR="00E41FC0" w:rsidRPr="00A5765E" w:rsidTr="00A337CF">
        <w:trPr>
          <w:gridAfter w:val="1"/>
          <w:wAfter w:w="20" w:type="dxa"/>
          <w:trHeight w:val="264"/>
        </w:trPr>
        <w:tc>
          <w:tcPr>
            <w:tcW w:w="801" w:type="dxa"/>
            <w:vMerge/>
          </w:tcPr>
          <w:p w:rsidR="00E41FC0" w:rsidRPr="00A5765E" w:rsidRDefault="00E41FC0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E41FC0" w:rsidRPr="00A5765E" w:rsidRDefault="00E41FC0" w:rsidP="00FC6711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E41FC0" w:rsidRPr="00A5765E" w:rsidRDefault="00E41FC0" w:rsidP="004D79DE">
            <w:pPr>
              <w:pStyle w:val="a7"/>
              <w:ind w:left="0" w:right="-2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E41FC0" w:rsidRPr="00A5765E" w:rsidRDefault="00E41FC0" w:rsidP="00FC671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E41FC0" w:rsidRDefault="00E41FC0" w:rsidP="004D79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E41FC0" w:rsidRDefault="00E41FC0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E41FC0" w:rsidRPr="00A5765E" w:rsidRDefault="00E41FC0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E41FC0" w:rsidRPr="00A5765E" w:rsidRDefault="00E41FC0" w:rsidP="00FC671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E41FC0" w:rsidRPr="00A5765E" w:rsidRDefault="00E41FC0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FC0" w:rsidRPr="00A5765E" w:rsidRDefault="00E41FC0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FC0" w:rsidRDefault="00E41FC0" w:rsidP="004D79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6476,1</w:t>
            </w:r>
          </w:p>
        </w:tc>
      </w:tr>
      <w:tr w:rsidR="00E41FC0" w:rsidRPr="00A5765E" w:rsidTr="00A337CF">
        <w:trPr>
          <w:gridAfter w:val="1"/>
          <w:wAfter w:w="20" w:type="dxa"/>
          <w:trHeight w:val="942"/>
        </w:trPr>
        <w:tc>
          <w:tcPr>
            <w:tcW w:w="801" w:type="dxa"/>
            <w:vMerge/>
          </w:tcPr>
          <w:p w:rsidR="00E41FC0" w:rsidRPr="00A5765E" w:rsidRDefault="00E41FC0" w:rsidP="00FC6711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E41FC0" w:rsidRPr="00A5765E" w:rsidRDefault="00E41FC0" w:rsidP="00FC6711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E41FC0" w:rsidRPr="00A5765E" w:rsidRDefault="00E41FC0" w:rsidP="00FC6711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E41FC0" w:rsidRPr="00A5765E" w:rsidRDefault="00E41FC0" w:rsidP="00FC6711">
            <w:pPr>
              <w:rPr>
                <w:b/>
                <w:sz w:val="20"/>
                <w:szCs w:val="20"/>
              </w:rPr>
            </w:pPr>
            <w:proofErr w:type="gramStart"/>
            <w:r w:rsidRPr="00A5765E">
              <w:rPr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sz w:val="20"/>
                <w:szCs w:val="20"/>
              </w:rPr>
              <w:t>,</w:t>
            </w:r>
            <w:r w:rsidRPr="00A5765E">
              <w:rPr>
                <w:b/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3"/>
          </w:tcPr>
          <w:p w:rsidR="00E41FC0" w:rsidRPr="00A5765E" w:rsidRDefault="00E41FC0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6196,5</w:t>
            </w:r>
          </w:p>
          <w:p w:rsidR="00E41FC0" w:rsidRPr="00A5765E" w:rsidRDefault="00E41FC0" w:rsidP="00FC67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1543,0</w:t>
            </w:r>
          </w:p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E41FC0" w:rsidRPr="00A5765E" w:rsidRDefault="00E41FC0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E41FC0" w:rsidRPr="00A5765E" w:rsidRDefault="00E41FC0" w:rsidP="00FC671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E41FC0" w:rsidRPr="00A5765E" w:rsidRDefault="00E41FC0" w:rsidP="00FC6711">
            <w:pPr>
              <w:pStyle w:val="a7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1FC0" w:rsidRPr="00A5765E" w:rsidTr="00A337CF">
        <w:trPr>
          <w:gridAfter w:val="1"/>
          <w:wAfter w:w="20" w:type="dxa"/>
          <w:trHeight w:val="1083"/>
        </w:trPr>
        <w:tc>
          <w:tcPr>
            <w:tcW w:w="801" w:type="dxa"/>
            <w:vMerge/>
          </w:tcPr>
          <w:p w:rsidR="00E41FC0" w:rsidRPr="00A5765E" w:rsidRDefault="00E41FC0" w:rsidP="00FC6711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E41FC0" w:rsidRPr="00A5765E" w:rsidRDefault="00E41FC0" w:rsidP="00FC6711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E41FC0" w:rsidRPr="00A5765E" w:rsidRDefault="00E41FC0" w:rsidP="00FC6711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E41FC0" w:rsidRPr="00A5765E" w:rsidRDefault="00E41FC0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E41FC0" w:rsidRPr="00A5765E" w:rsidRDefault="00E41FC0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6196,5</w:t>
            </w:r>
          </w:p>
          <w:p w:rsidR="00E41FC0" w:rsidRPr="00A5765E" w:rsidRDefault="00E41FC0" w:rsidP="00FC67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1543,0</w:t>
            </w:r>
          </w:p>
        </w:tc>
        <w:tc>
          <w:tcPr>
            <w:tcW w:w="1559" w:type="dxa"/>
            <w:gridSpan w:val="3"/>
            <w:vMerge/>
          </w:tcPr>
          <w:p w:rsidR="00E41FC0" w:rsidRPr="00A5765E" w:rsidRDefault="00E41FC0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E41FC0" w:rsidRPr="00A5765E" w:rsidRDefault="00E41FC0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FC0" w:rsidRPr="00A5765E" w:rsidRDefault="00E41FC0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6476,1</w:t>
            </w:r>
          </w:p>
          <w:p w:rsidR="00E41FC0" w:rsidRPr="00A5765E" w:rsidRDefault="00E41FC0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FC0" w:rsidRPr="00A5765E" w:rsidTr="00A337CF">
        <w:trPr>
          <w:gridAfter w:val="1"/>
          <w:wAfter w:w="20" w:type="dxa"/>
          <w:trHeight w:val="321"/>
        </w:trPr>
        <w:tc>
          <w:tcPr>
            <w:tcW w:w="801" w:type="dxa"/>
            <w:vMerge w:val="restart"/>
          </w:tcPr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2.1</w:t>
            </w:r>
          </w:p>
        </w:tc>
        <w:tc>
          <w:tcPr>
            <w:tcW w:w="1750" w:type="dxa"/>
            <w:vMerge w:val="restart"/>
          </w:tcPr>
          <w:p w:rsidR="00E41FC0" w:rsidRPr="00A5765E" w:rsidRDefault="00E41FC0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Основное мероприятие "Обеспечение полномочий городского округа Кинешма </w:t>
            </w:r>
            <w:r w:rsidRPr="00A5765E">
              <w:rPr>
                <w:sz w:val="20"/>
                <w:szCs w:val="20"/>
              </w:rPr>
              <w:lastRenderedPageBreak/>
              <w:t>в сфере строительства, реконструкции, капитального и текущего ремонта объектов капитального строительства»</w:t>
            </w:r>
          </w:p>
        </w:tc>
        <w:tc>
          <w:tcPr>
            <w:tcW w:w="1460" w:type="dxa"/>
            <w:vMerge/>
          </w:tcPr>
          <w:p w:rsidR="00E41FC0" w:rsidRPr="00A5765E" w:rsidRDefault="00E41FC0" w:rsidP="00FC6711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E41FC0" w:rsidRPr="00A5765E" w:rsidRDefault="00E41FC0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3"/>
          </w:tcPr>
          <w:p w:rsidR="00E41FC0" w:rsidRDefault="00E41FC0" w:rsidP="00FC6711">
            <w:pPr>
              <w:jc w:val="center"/>
            </w:pPr>
            <w:r w:rsidRPr="003C767D">
              <w:rPr>
                <w:sz w:val="20"/>
                <w:szCs w:val="20"/>
              </w:rPr>
              <w:t>6196,5</w:t>
            </w:r>
          </w:p>
        </w:tc>
        <w:tc>
          <w:tcPr>
            <w:tcW w:w="1276" w:type="dxa"/>
            <w:gridSpan w:val="2"/>
          </w:tcPr>
          <w:p w:rsidR="00E41FC0" w:rsidRDefault="00E41FC0" w:rsidP="00FC6711">
            <w:pPr>
              <w:jc w:val="center"/>
            </w:pPr>
            <w:r w:rsidRPr="009627A6">
              <w:rPr>
                <w:sz w:val="20"/>
                <w:szCs w:val="20"/>
              </w:rPr>
              <w:t>1543,0</w:t>
            </w:r>
          </w:p>
        </w:tc>
        <w:tc>
          <w:tcPr>
            <w:tcW w:w="1559" w:type="dxa"/>
            <w:gridSpan w:val="3"/>
            <w:vMerge w:val="restart"/>
          </w:tcPr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Произведены выплаты заработной платы работникам МУ "УКС",  </w:t>
            </w:r>
            <w:r w:rsidRPr="00A5765E">
              <w:rPr>
                <w:sz w:val="20"/>
                <w:szCs w:val="20"/>
              </w:rPr>
              <w:lastRenderedPageBreak/>
              <w:t>перечислены в фонды начисления на нее, оплачены расходы на содержание зданий, коммунальные услуги и связь, услуг по содержанию имущества, информационных услуг</w:t>
            </w:r>
          </w:p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  <w:p w:rsidR="00E41FC0" w:rsidRPr="00A5765E" w:rsidRDefault="00E41FC0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E41FC0" w:rsidRPr="00A5765E" w:rsidRDefault="00E41FC0" w:rsidP="00FC671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E41FC0" w:rsidRPr="00A5765E" w:rsidRDefault="00E41FC0" w:rsidP="00FC6711">
            <w:pPr>
              <w:pStyle w:val="a7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6476,1</w:t>
            </w:r>
          </w:p>
        </w:tc>
      </w:tr>
      <w:tr w:rsidR="00E41FC0" w:rsidRPr="00A5765E" w:rsidTr="00A337CF">
        <w:trPr>
          <w:gridAfter w:val="1"/>
          <w:wAfter w:w="20" w:type="dxa"/>
          <w:trHeight w:val="838"/>
        </w:trPr>
        <w:tc>
          <w:tcPr>
            <w:tcW w:w="801" w:type="dxa"/>
            <w:vMerge/>
          </w:tcPr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E41FC0" w:rsidRPr="00A5765E" w:rsidRDefault="00E41FC0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E41FC0" w:rsidRPr="00A5765E" w:rsidRDefault="00E41FC0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E41FC0" w:rsidRPr="00A5765E" w:rsidRDefault="00E41FC0" w:rsidP="00FC6711">
            <w:pPr>
              <w:rPr>
                <w:sz w:val="20"/>
                <w:szCs w:val="20"/>
              </w:rPr>
            </w:pPr>
            <w:proofErr w:type="gramStart"/>
            <w:r w:rsidRPr="00A5765E">
              <w:rPr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sz w:val="20"/>
                <w:szCs w:val="20"/>
              </w:rPr>
              <w:t>,</w:t>
            </w:r>
            <w:r w:rsidRPr="00A5765E">
              <w:rPr>
                <w:b/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3"/>
          </w:tcPr>
          <w:p w:rsidR="00E41FC0" w:rsidRDefault="00E41FC0" w:rsidP="00FC6711">
            <w:pPr>
              <w:jc w:val="center"/>
            </w:pPr>
            <w:r w:rsidRPr="003C767D">
              <w:rPr>
                <w:sz w:val="20"/>
                <w:szCs w:val="20"/>
              </w:rPr>
              <w:t>6196,5</w:t>
            </w:r>
          </w:p>
        </w:tc>
        <w:tc>
          <w:tcPr>
            <w:tcW w:w="1276" w:type="dxa"/>
            <w:gridSpan w:val="2"/>
          </w:tcPr>
          <w:p w:rsidR="00E41FC0" w:rsidRDefault="00E41FC0" w:rsidP="00FC6711">
            <w:pPr>
              <w:jc w:val="center"/>
            </w:pPr>
            <w:r w:rsidRPr="009627A6">
              <w:rPr>
                <w:sz w:val="20"/>
                <w:szCs w:val="20"/>
              </w:rPr>
              <w:t>1543,0</w:t>
            </w:r>
          </w:p>
        </w:tc>
        <w:tc>
          <w:tcPr>
            <w:tcW w:w="1559" w:type="dxa"/>
            <w:gridSpan w:val="3"/>
            <w:vMerge/>
          </w:tcPr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E41FC0" w:rsidRPr="00A5765E" w:rsidRDefault="00E41FC0" w:rsidP="00FC671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E41FC0" w:rsidRPr="00A5765E" w:rsidRDefault="00E41FC0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FC0" w:rsidRDefault="00E41FC0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FC0" w:rsidRPr="00A5765E" w:rsidRDefault="00E41FC0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6476,1</w:t>
            </w:r>
          </w:p>
          <w:p w:rsidR="00E41FC0" w:rsidRPr="00A5765E" w:rsidRDefault="00E41FC0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FC0" w:rsidRPr="00A5765E" w:rsidRDefault="00E41FC0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FC0" w:rsidRPr="00A5765E" w:rsidRDefault="00E41FC0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6476,1</w:t>
            </w:r>
          </w:p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  <w:p w:rsidR="00E41FC0" w:rsidRPr="00A5765E" w:rsidRDefault="00E41FC0" w:rsidP="00FC6711">
            <w:pPr>
              <w:jc w:val="center"/>
              <w:rPr>
                <w:b/>
                <w:sz w:val="20"/>
                <w:szCs w:val="20"/>
              </w:rPr>
            </w:pPr>
          </w:p>
          <w:p w:rsidR="00E41FC0" w:rsidRPr="00A5765E" w:rsidRDefault="00E41FC0" w:rsidP="00FC67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1FC0" w:rsidRPr="00A5765E" w:rsidTr="00A337CF">
        <w:trPr>
          <w:gridAfter w:val="1"/>
          <w:wAfter w:w="20" w:type="dxa"/>
          <w:trHeight w:val="1575"/>
        </w:trPr>
        <w:tc>
          <w:tcPr>
            <w:tcW w:w="801" w:type="dxa"/>
            <w:vMerge/>
          </w:tcPr>
          <w:p w:rsidR="00E41FC0" w:rsidRPr="00A5765E" w:rsidRDefault="00E41FC0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E41FC0" w:rsidRPr="00A5765E" w:rsidRDefault="00E41FC0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E41FC0" w:rsidRPr="00A5765E" w:rsidRDefault="00E41FC0" w:rsidP="00FC6711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E41FC0" w:rsidRPr="00A5765E" w:rsidRDefault="00E41FC0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E41FC0" w:rsidRDefault="00E41FC0" w:rsidP="00FC6711">
            <w:pPr>
              <w:jc w:val="center"/>
            </w:pPr>
            <w:r w:rsidRPr="003C767D">
              <w:rPr>
                <w:sz w:val="20"/>
                <w:szCs w:val="20"/>
              </w:rPr>
              <w:t>6196,5</w:t>
            </w:r>
          </w:p>
        </w:tc>
        <w:tc>
          <w:tcPr>
            <w:tcW w:w="1276" w:type="dxa"/>
            <w:gridSpan w:val="2"/>
          </w:tcPr>
          <w:p w:rsidR="00E41FC0" w:rsidRDefault="00E41FC0" w:rsidP="00FC6711">
            <w:pPr>
              <w:jc w:val="center"/>
            </w:pPr>
            <w:r w:rsidRPr="009627A6">
              <w:rPr>
                <w:sz w:val="20"/>
                <w:szCs w:val="20"/>
              </w:rPr>
              <w:t>1543,0</w:t>
            </w:r>
          </w:p>
        </w:tc>
        <w:tc>
          <w:tcPr>
            <w:tcW w:w="1559" w:type="dxa"/>
            <w:gridSpan w:val="3"/>
            <w:vMerge/>
          </w:tcPr>
          <w:p w:rsidR="00E41FC0" w:rsidRPr="00A5765E" w:rsidRDefault="00E41FC0" w:rsidP="00FC6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E41FC0" w:rsidRPr="00A5765E" w:rsidRDefault="00E41FC0" w:rsidP="00FC67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1FC0" w:rsidRPr="00A5765E" w:rsidTr="00A337CF">
        <w:trPr>
          <w:gridAfter w:val="1"/>
          <w:wAfter w:w="20" w:type="dxa"/>
          <w:trHeight w:val="225"/>
        </w:trPr>
        <w:tc>
          <w:tcPr>
            <w:tcW w:w="801" w:type="dxa"/>
            <w:vMerge w:val="restart"/>
          </w:tcPr>
          <w:p w:rsidR="00E41FC0" w:rsidRPr="00A5765E" w:rsidRDefault="00E41FC0" w:rsidP="00FC6711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" w:name="_Hlk451432476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2.1.1</w:t>
            </w:r>
          </w:p>
          <w:p w:rsidR="00E41FC0" w:rsidRPr="00A5765E" w:rsidRDefault="00E41FC0" w:rsidP="00FC6711">
            <w:pPr>
              <w:pStyle w:val="a7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1FC0" w:rsidRPr="00A5765E" w:rsidRDefault="00E41FC0" w:rsidP="00FC6711">
            <w:pPr>
              <w:pStyle w:val="a7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1FC0" w:rsidRPr="00A5765E" w:rsidRDefault="00E41FC0" w:rsidP="00FC6711">
            <w:pPr>
              <w:pStyle w:val="a7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1FC0" w:rsidRPr="00A5765E" w:rsidRDefault="00E41FC0" w:rsidP="00FC6711">
            <w:pPr>
              <w:pStyle w:val="a7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1FC0" w:rsidRPr="00A5765E" w:rsidRDefault="00E41FC0" w:rsidP="00FC6711">
            <w:pPr>
              <w:pStyle w:val="a7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1FC0" w:rsidRPr="00A5765E" w:rsidRDefault="00E41FC0" w:rsidP="00FC6711">
            <w:pPr>
              <w:pStyle w:val="a7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</w:tcPr>
          <w:p w:rsidR="00E41FC0" w:rsidRPr="00A5765E" w:rsidRDefault="00E41FC0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Мероприятие «Обеспечение   и деятельности муниципального учреждения города Кинешмы «Управление капитального строительства»</w:t>
            </w:r>
          </w:p>
        </w:tc>
        <w:tc>
          <w:tcPr>
            <w:tcW w:w="1460" w:type="dxa"/>
            <w:vMerge/>
          </w:tcPr>
          <w:p w:rsidR="00E41FC0" w:rsidRPr="00A5765E" w:rsidRDefault="00E41FC0" w:rsidP="00FC6711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E41FC0" w:rsidRPr="00A5765E" w:rsidRDefault="00E41FC0" w:rsidP="00FC6711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3"/>
          </w:tcPr>
          <w:p w:rsidR="00E41FC0" w:rsidRDefault="00E41FC0" w:rsidP="00FC6711">
            <w:pPr>
              <w:jc w:val="center"/>
            </w:pPr>
            <w:r w:rsidRPr="003C767D">
              <w:rPr>
                <w:sz w:val="20"/>
                <w:szCs w:val="20"/>
              </w:rPr>
              <w:t>6196,5</w:t>
            </w:r>
          </w:p>
        </w:tc>
        <w:tc>
          <w:tcPr>
            <w:tcW w:w="1276" w:type="dxa"/>
            <w:gridSpan w:val="2"/>
          </w:tcPr>
          <w:p w:rsidR="00E41FC0" w:rsidRDefault="00E41FC0" w:rsidP="00FC6711">
            <w:pPr>
              <w:jc w:val="center"/>
            </w:pPr>
            <w:r w:rsidRPr="009627A6">
              <w:rPr>
                <w:sz w:val="20"/>
                <w:szCs w:val="20"/>
              </w:rPr>
              <w:t>1543,0</w:t>
            </w:r>
          </w:p>
        </w:tc>
        <w:tc>
          <w:tcPr>
            <w:tcW w:w="1559" w:type="dxa"/>
            <w:gridSpan w:val="3"/>
            <w:vMerge/>
          </w:tcPr>
          <w:p w:rsidR="00E41FC0" w:rsidRPr="00A5765E" w:rsidRDefault="00E41FC0" w:rsidP="00FC6711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E41FC0" w:rsidRPr="00A5765E" w:rsidRDefault="00E41FC0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Доля соответствия актов выполненных работ строительным нормам и расценкам</w:t>
            </w:r>
          </w:p>
          <w:p w:rsidR="00E41FC0" w:rsidRPr="00A5765E" w:rsidRDefault="00E41FC0" w:rsidP="00FC671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%</w:t>
            </w:r>
          </w:p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100</w:t>
            </w:r>
          </w:p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100</w:t>
            </w:r>
          </w:p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E41FC0" w:rsidRPr="00A5765E" w:rsidRDefault="00E41FC0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6476,1</w:t>
            </w:r>
          </w:p>
        </w:tc>
      </w:tr>
      <w:tr w:rsidR="00E41FC0" w:rsidRPr="00A5765E" w:rsidTr="00A337CF">
        <w:trPr>
          <w:gridAfter w:val="1"/>
          <w:wAfter w:w="20" w:type="dxa"/>
          <w:trHeight w:val="619"/>
        </w:trPr>
        <w:tc>
          <w:tcPr>
            <w:tcW w:w="801" w:type="dxa"/>
            <w:vMerge/>
          </w:tcPr>
          <w:p w:rsidR="00E41FC0" w:rsidRPr="00A5765E" w:rsidRDefault="00E41FC0" w:rsidP="00FC6711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E41FC0" w:rsidRPr="00A5765E" w:rsidRDefault="00E41FC0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E41FC0" w:rsidRPr="00A5765E" w:rsidRDefault="00E41FC0" w:rsidP="00FC6711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E41FC0" w:rsidRPr="00A5765E" w:rsidRDefault="00E41FC0" w:rsidP="00FC6711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3"/>
            <w:vMerge w:val="restart"/>
          </w:tcPr>
          <w:p w:rsidR="00E41FC0" w:rsidRDefault="00E41FC0" w:rsidP="00FC6711">
            <w:pPr>
              <w:jc w:val="center"/>
            </w:pPr>
            <w:r w:rsidRPr="003C767D">
              <w:rPr>
                <w:sz w:val="20"/>
                <w:szCs w:val="20"/>
              </w:rPr>
              <w:t>6196,5</w:t>
            </w:r>
          </w:p>
        </w:tc>
        <w:tc>
          <w:tcPr>
            <w:tcW w:w="1276" w:type="dxa"/>
            <w:gridSpan w:val="2"/>
            <w:vMerge w:val="restart"/>
          </w:tcPr>
          <w:p w:rsidR="00E41FC0" w:rsidRDefault="00E41FC0" w:rsidP="00FC6711">
            <w:pPr>
              <w:jc w:val="center"/>
            </w:pPr>
            <w:r w:rsidRPr="009627A6">
              <w:rPr>
                <w:sz w:val="20"/>
                <w:szCs w:val="20"/>
              </w:rPr>
              <w:t>1543,0</w:t>
            </w:r>
          </w:p>
        </w:tc>
        <w:tc>
          <w:tcPr>
            <w:tcW w:w="1559" w:type="dxa"/>
            <w:gridSpan w:val="3"/>
            <w:vMerge/>
          </w:tcPr>
          <w:p w:rsidR="00E41FC0" w:rsidRPr="00A5765E" w:rsidRDefault="00E41FC0" w:rsidP="00FC6711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E41FC0" w:rsidRPr="00A5765E" w:rsidRDefault="00E41FC0" w:rsidP="00FC671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E41FC0" w:rsidRPr="00A5765E" w:rsidRDefault="00E41FC0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FC0" w:rsidRPr="00A5765E" w:rsidRDefault="00E41FC0" w:rsidP="00FC6711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6476,1</w:t>
            </w:r>
          </w:p>
          <w:p w:rsidR="00E41FC0" w:rsidRPr="00A5765E" w:rsidRDefault="00E41FC0" w:rsidP="00FC6711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FC0" w:rsidRPr="00A5765E" w:rsidTr="00A337CF">
        <w:trPr>
          <w:gridAfter w:val="1"/>
          <w:wAfter w:w="20" w:type="dxa"/>
          <w:trHeight w:val="703"/>
        </w:trPr>
        <w:tc>
          <w:tcPr>
            <w:tcW w:w="801" w:type="dxa"/>
            <w:vMerge/>
          </w:tcPr>
          <w:p w:rsidR="00E41FC0" w:rsidRPr="00A5765E" w:rsidRDefault="00E41FC0" w:rsidP="00FC6711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E41FC0" w:rsidRPr="00A5765E" w:rsidRDefault="00E41FC0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E41FC0" w:rsidRPr="00A5765E" w:rsidRDefault="00E41FC0" w:rsidP="00FC6711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E41FC0" w:rsidRPr="00A5765E" w:rsidRDefault="00E41FC0" w:rsidP="00FC6711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E41FC0" w:rsidRPr="003C767D" w:rsidRDefault="00E41FC0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E41FC0" w:rsidRPr="009627A6" w:rsidRDefault="00E41FC0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E41FC0" w:rsidRPr="00A5765E" w:rsidRDefault="00E41FC0" w:rsidP="00FC6711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E41FC0" w:rsidRPr="00A5765E" w:rsidRDefault="00E41FC0" w:rsidP="00FC671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E41FC0" w:rsidRPr="00A5765E" w:rsidRDefault="00E41FC0" w:rsidP="00FC6711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FC0" w:rsidRPr="00A5765E" w:rsidRDefault="00E41FC0" w:rsidP="00FC6711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FC0" w:rsidRPr="00A5765E" w:rsidRDefault="00E41FC0" w:rsidP="00FC6711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6476,1</w:t>
            </w:r>
          </w:p>
          <w:p w:rsidR="00E41FC0" w:rsidRPr="00A5765E" w:rsidRDefault="00E41FC0" w:rsidP="00FC6711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FC0" w:rsidRPr="00A5765E" w:rsidRDefault="00E41FC0" w:rsidP="00FC6711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FC0" w:rsidRPr="00A5765E" w:rsidTr="00A337CF">
        <w:trPr>
          <w:gridAfter w:val="1"/>
          <w:wAfter w:w="20" w:type="dxa"/>
          <w:trHeight w:val="1263"/>
        </w:trPr>
        <w:tc>
          <w:tcPr>
            <w:tcW w:w="801" w:type="dxa"/>
            <w:vMerge/>
          </w:tcPr>
          <w:p w:rsidR="00E41FC0" w:rsidRPr="00A5765E" w:rsidRDefault="00E41FC0" w:rsidP="00FC6711">
            <w:pPr>
              <w:pStyle w:val="a7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E41FC0" w:rsidRPr="00A5765E" w:rsidRDefault="00E41FC0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E41FC0" w:rsidRPr="00A5765E" w:rsidRDefault="00E41FC0" w:rsidP="00FC6711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E41FC0" w:rsidRPr="00A5765E" w:rsidRDefault="00E41FC0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E41FC0" w:rsidRDefault="00E41FC0" w:rsidP="00FC6711">
            <w:pPr>
              <w:jc w:val="center"/>
            </w:pPr>
            <w:r w:rsidRPr="003C767D">
              <w:rPr>
                <w:sz w:val="20"/>
                <w:szCs w:val="20"/>
              </w:rPr>
              <w:t>6196,5</w:t>
            </w:r>
          </w:p>
        </w:tc>
        <w:tc>
          <w:tcPr>
            <w:tcW w:w="1276" w:type="dxa"/>
            <w:gridSpan w:val="2"/>
          </w:tcPr>
          <w:p w:rsidR="00E41FC0" w:rsidRDefault="00E41FC0" w:rsidP="00FC6711">
            <w:pPr>
              <w:jc w:val="center"/>
            </w:pPr>
            <w:r w:rsidRPr="009627A6">
              <w:rPr>
                <w:sz w:val="20"/>
                <w:szCs w:val="20"/>
              </w:rPr>
              <w:t>1543,0</w:t>
            </w:r>
          </w:p>
        </w:tc>
        <w:tc>
          <w:tcPr>
            <w:tcW w:w="1559" w:type="dxa"/>
            <w:gridSpan w:val="3"/>
            <w:vMerge/>
          </w:tcPr>
          <w:p w:rsidR="00E41FC0" w:rsidRPr="00A5765E" w:rsidRDefault="00E41FC0" w:rsidP="00FC6711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E41FC0" w:rsidRPr="00A5765E" w:rsidRDefault="00E41FC0" w:rsidP="00FC671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E41FC0" w:rsidRPr="00A5765E" w:rsidRDefault="00E41FC0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E41FC0" w:rsidRPr="00A5765E" w:rsidRDefault="00E41FC0" w:rsidP="00FC6711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30"/>
      <w:tr w:rsidR="006D6705" w:rsidRPr="00A5765E" w:rsidTr="00A337CF">
        <w:trPr>
          <w:gridAfter w:val="1"/>
          <w:wAfter w:w="20" w:type="dxa"/>
          <w:trHeight w:val="872"/>
        </w:trPr>
        <w:tc>
          <w:tcPr>
            <w:tcW w:w="801" w:type="dxa"/>
            <w:vMerge w:val="restart"/>
          </w:tcPr>
          <w:p w:rsidR="006D6705" w:rsidRPr="00A5765E" w:rsidRDefault="006D6705" w:rsidP="00FC6711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0" w:type="dxa"/>
            <w:vMerge w:val="restart"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Подпрограмма «Улучшение условий и </w:t>
            </w:r>
            <w:r w:rsidRPr="00A5765E">
              <w:rPr>
                <w:sz w:val="20"/>
                <w:szCs w:val="20"/>
              </w:rPr>
              <w:lastRenderedPageBreak/>
              <w:t>охраны труда в администрации городского округа Кинешма, отраслевых (функциональных) органах администрации городского округа Кинешма»</w:t>
            </w:r>
          </w:p>
        </w:tc>
        <w:tc>
          <w:tcPr>
            <w:tcW w:w="1460" w:type="dxa"/>
            <w:vMerge w:val="restart"/>
          </w:tcPr>
          <w:p w:rsidR="006D6705" w:rsidRPr="00A5765E" w:rsidRDefault="006D6705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 xml:space="preserve">Администрация городского округа </w:t>
            </w:r>
            <w:r w:rsidRPr="00A5765E">
              <w:rPr>
                <w:sz w:val="20"/>
                <w:szCs w:val="20"/>
              </w:rPr>
              <w:lastRenderedPageBreak/>
              <w:t>Кинешма;</w:t>
            </w:r>
          </w:p>
          <w:p w:rsidR="006D6705" w:rsidRPr="00A5765E" w:rsidRDefault="006D6705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D6705" w:rsidRPr="00A5765E" w:rsidRDefault="006D6705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Комитет по социальной и молодежной политике администрации городского округа Кинешма;</w:t>
            </w:r>
          </w:p>
          <w:p w:rsidR="006D6705" w:rsidRPr="00A5765E" w:rsidRDefault="006D6705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Управление жилищно-коммунального хозяйства администрации городского округа Кинешма;</w:t>
            </w:r>
          </w:p>
          <w:p w:rsidR="006D6705" w:rsidRPr="00A5765E" w:rsidRDefault="006D6705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D6705" w:rsidRPr="00A5765E" w:rsidRDefault="006D6705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Управление образования администрации городского округа Кинешма;</w:t>
            </w:r>
          </w:p>
          <w:p w:rsidR="006D6705" w:rsidRPr="00A5765E" w:rsidRDefault="006D6705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D6705" w:rsidRPr="00A5765E" w:rsidRDefault="006D6705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Комитет по культуре и туризму </w:t>
            </w:r>
            <w:r w:rsidRPr="00A5765E">
              <w:rPr>
                <w:sz w:val="20"/>
                <w:szCs w:val="20"/>
              </w:rPr>
              <w:lastRenderedPageBreak/>
              <w:t>администрации городского округа Кинешма;</w:t>
            </w:r>
          </w:p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  <w:p w:rsidR="006D6705" w:rsidRPr="00A5765E" w:rsidRDefault="006D6705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Кинешма;</w:t>
            </w:r>
          </w:p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  <w:p w:rsidR="006D6705" w:rsidRPr="00A5765E" w:rsidRDefault="006D6705" w:rsidP="00FC6711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городского округа Кинешма; Комитет имущественных и земельных отношений  администрации городского округа Кинешма</w:t>
            </w:r>
          </w:p>
          <w:p w:rsidR="006D6705" w:rsidRPr="00A5765E" w:rsidRDefault="006D6705" w:rsidP="00FC6711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76" w:type="dxa"/>
            <w:gridSpan w:val="3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420,4</w:t>
            </w:r>
          </w:p>
        </w:tc>
        <w:tc>
          <w:tcPr>
            <w:tcW w:w="1276" w:type="dxa"/>
            <w:gridSpan w:val="2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6D6705" w:rsidRPr="00A5765E" w:rsidRDefault="006D6705" w:rsidP="00FC6711">
            <w:pPr>
              <w:snapToGri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Количество работников администрации городского округа Кинешма, </w:t>
            </w:r>
            <w:r w:rsidRPr="00A5765E">
              <w:rPr>
                <w:sz w:val="20"/>
                <w:szCs w:val="20"/>
              </w:rPr>
              <w:lastRenderedPageBreak/>
              <w:t>отраслевых (функциональных) органов администрации городского округа, прошедших диспансеризацию</w:t>
            </w:r>
          </w:p>
        </w:tc>
        <w:tc>
          <w:tcPr>
            <w:tcW w:w="568" w:type="dxa"/>
            <w:gridSpan w:val="3"/>
            <w:vMerge w:val="restart"/>
          </w:tcPr>
          <w:p w:rsidR="006D6705" w:rsidRPr="00A5765E" w:rsidRDefault="006D6705" w:rsidP="00FC6711">
            <w:pPr>
              <w:snapToGrid w:val="0"/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>Чел</w:t>
            </w:r>
          </w:p>
        </w:tc>
        <w:tc>
          <w:tcPr>
            <w:tcW w:w="992" w:type="dxa"/>
            <w:gridSpan w:val="5"/>
            <w:vMerge w:val="restart"/>
          </w:tcPr>
          <w:p w:rsidR="006D6705" w:rsidRPr="00A5765E" w:rsidRDefault="006D6705" w:rsidP="00FC6711">
            <w:pPr>
              <w:snapToGrid w:val="0"/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137</w:t>
            </w:r>
          </w:p>
        </w:tc>
        <w:tc>
          <w:tcPr>
            <w:tcW w:w="1134" w:type="dxa"/>
            <w:gridSpan w:val="4"/>
            <w:vMerge w:val="restart"/>
          </w:tcPr>
          <w:p w:rsidR="006D6705" w:rsidRPr="00A5765E" w:rsidRDefault="006D6705" w:rsidP="00FC6711">
            <w:pPr>
              <w:snapToGrid w:val="0"/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31</w:t>
            </w:r>
          </w:p>
        </w:tc>
        <w:tc>
          <w:tcPr>
            <w:tcW w:w="1559" w:type="dxa"/>
            <w:gridSpan w:val="3"/>
            <w:vMerge w:val="restart"/>
          </w:tcPr>
          <w:p w:rsidR="006D6705" w:rsidRPr="00A5765E" w:rsidRDefault="006D6705" w:rsidP="00FC6711">
            <w:pPr>
              <w:snapToGrid w:val="0"/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20,4</w:t>
            </w:r>
          </w:p>
          <w:p w:rsidR="006D6705" w:rsidRPr="00A5765E" w:rsidRDefault="006D6705" w:rsidP="00FC671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D6705" w:rsidRPr="00A5765E" w:rsidRDefault="006D6705" w:rsidP="00FC671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D6705" w:rsidRPr="00A5765E" w:rsidRDefault="006D6705" w:rsidP="00FC671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420,4</w:t>
            </w:r>
          </w:p>
          <w:p w:rsidR="006D6705" w:rsidRPr="00A5765E" w:rsidRDefault="006D6705" w:rsidP="00FC671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D6705" w:rsidRPr="00A5765E" w:rsidRDefault="006D6705" w:rsidP="00FC671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D6705" w:rsidRPr="00A5765E" w:rsidRDefault="006D6705" w:rsidP="00FC671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D6705" w:rsidRPr="00A5765E" w:rsidRDefault="006D6705" w:rsidP="00FC671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D6705" w:rsidRPr="00A5765E" w:rsidTr="00A337CF">
        <w:trPr>
          <w:gridAfter w:val="1"/>
          <w:wAfter w:w="20" w:type="dxa"/>
          <w:trHeight w:val="1029"/>
        </w:trPr>
        <w:tc>
          <w:tcPr>
            <w:tcW w:w="801" w:type="dxa"/>
            <w:vMerge/>
          </w:tcPr>
          <w:p w:rsidR="006D6705" w:rsidRPr="00A5765E" w:rsidRDefault="006D6705" w:rsidP="00FC6711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D6705" w:rsidRPr="00A5765E" w:rsidRDefault="006D6705" w:rsidP="00FC671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3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420,4</w:t>
            </w:r>
          </w:p>
        </w:tc>
        <w:tc>
          <w:tcPr>
            <w:tcW w:w="1276" w:type="dxa"/>
            <w:gridSpan w:val="2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6D6705" w:rsidRPr="00A5765E" w:rsidRDefault="006D6705" w:rsidP="00FC671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6D6705" w:rsidRPr="00A5765E" w:rsidRDefault="006D6705" w:rsidP="00FC6711">
            <w:pPr>
              <w:snapToGrid w:val="0"/>
              <w:ind w:firstLine="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6D6705" w:rsidRPr="00A5765E" w:rsidRDefault="006D6705" w:rsidP="00FC671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6D6705" w:rsidRPr="00A5765E" w:rsidRDefault="006D6705" w:rsidP="00FC671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6D6705" w:rsidRPr="00A5765E" w:rsidTr="00A337CF">
        <w:trPr>
          <w:gridAfter w:val="1"/>
          <w:wAfter w:w="20" w:type="dxa"/>
          <w:trHeight w:val="2446"/>
        </w:trPr>
        <w:tc>
          <w:tcPr>
            <w:tcW w:w="801" w:type="dxa"/>
            <w:vMerge/>
          </w:tcPr>
          <w:p w:rsidR="006D6705" w:rsidRPr="00A5765E" w:rsidRDefault="006D6705" w:rsidP="00FC6711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420,4</w:t>
            </w:r>
          </w:p>
        </w:tc>
        <w:tc>
          <w:tcPr>
            <w:tcW w:w="1276" w:type="dxa"/>
            <w:gridSpan w:val="2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 Количество рабочих мест работников администрации городского округа Кинешма, отраслевых (функциональных) органов администрации городского округа, по которым проведена специальная оценка труда</w:t>
            </w:r>
          </w:p>
        </w:tc>
        <w:tc>
          <w:tcPr>
            <w:tcW w:w="568" w:type="dxa"/>
            <w:gridSpan w:val="3"/>
          </w:tcPr>
          <w:p w:rsidR="006D6705" w:rsidRPr="00A5765E" w:rsidRDefault="006D6705" w:rsidP="00FC6711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5"/>
          </w:tcPr>
          <w:p w:rsidR="006D6705" w:rsidRPr="00A5765E" w:rsidRDefault="006D6705" w:rsidP="00FC6711">
            <w:pPr>
              <w:snapToGrid w:val="0"/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</w:tcPr>
          <w:p w:rsidR="006D6705" w:rsidRPr="00A5765E" w:rsidRDefault="006D6705" w:rsidP="00FC6711">
            <w:pPr>
              <w:snapToGrid w:val="0"/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</w:tcPr>
          <w:p w:rsidR="007250B1" w:rsidRPr="00A5765E" w:rsidRDefault="007250B1" w:rsidP="00FC671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250B1" w:rsidRPr="00A5765E" w:rsidRDefault="007250B1" w:rsidP="00FC671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420,4</w:t>
            </w:r>
          </w:p>
          <w:p w:rsidR="006D6705" w:rsidRPr="00A5765E" w:rsidRDefault="006D6705" w:rsidP="00FC671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D6705" w:rsidRPr="00A5765E" w:rsidTr="00A337CF">
        <w:trPr>
          <w:gridAfter w:val="1"/>
          <w:wAfter w:w="20" w:type="dxa"/>
          <w:trHeight w:val="219"/>
        </w:trPr>
        <w:tc>
          <w:tcPr>
            <w:tcW w:w="801" w:type="dxa"/>
            <w:vMerge w:val="restart"/>
          </w:tcPr>
          <w:p w:rsidR="006D6705" w:rsidRPr="00A5765E" w:rsidRDefault="006D6705" w:rsidP="00FC6711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750" w:type="dxa"/>
            <w:vMerge w:val="restart"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Основное мероприятие </w:t>
            </w:r>
          </w:p>
          <w:p w:rsidR="006D6705" w:rsidRPr="00A5765E" w:rsidRDefault="006D6705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«Улучшение условий труда муниципальных служащих»</w:t>
            </w:r>
          </w:p>
        </w:tc>
        <w:tc>
          <w:tcPr>
            <w:tcW w:w="1460" w:type="dxa"/>
            <w:vMerge/>
          </w:tcPr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3"/>
          </w:tcPr>
          <w:p w:rsidR="006D6705" w:rsidRDefault="006D6705" w:rsidP="00FC6711">
            <w:pPr>
              <w:jc w:val="center"/>
            </w:pPr>
            <w:r w:rsidRPr="005B2531">
              <w:rPr>
                <w:sz w:val="20"/>
                <w:szCs w:val="20"/>
              </w:rPr>
              <w:t>420,4</w:t>
            </w:r>
          </w:p>
        </w:tc>
        <w:tc>
          <w:tcPr>
            <w:tcW w:w="1276" w:type="dxa"/>
            <w:gridSpan w:val="2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</w:tcPr>
          <w:p w:rsidR="006D6705" w:rsidRPr="00A5765E" w:rsidRDefault="006D6705" w:rsidP="007250B1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Основное</w:t>
            </w:r>
          </w:p>
          <w:p w:rsidR="006D6705" w:rsidRPr="00A5765E" w:rsidRDefault="006D6705" w:rsidP="007250B1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мероприятие планируется реализовать в течение 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6D6705" w:rsidRPr="00A5765E" w:rsidRDefault="006D6705" w:rsidP="00FC6711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6D6705" w:rsidRPr="00A5765E" w:rsidRDefault="006D6705" w:rsidP="00FC671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D6705" w:rsidRPr="00A5765E" w:rsidRDefault="006D6705" w:rsidP="00FC671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6D6705" w:rsidRPr="00A5765E" w:rsidRDefault="006D6705" w:rsidP="00FC6711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6D6705" w:rsidRPr="00A5765E" w:rsidRDefault="006D6705" w:rsidP="00FC671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6D6705" w:rsidRPr="00A5765E" w:rsidRDefault="006D6705" w:rsidP="00FC671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420,4</w:t>
            </w:r>
          </w:p>
        </w:tc>
      </w:tr>
      <w:tr w:rsidR="006D6705" w:rsidRPr="00A5765E" w:rsidTr="00A337CF">
        <w:trPr>
          <w:gridAfter w:val="1"/>
          <w:wAfter w:w="20" w:type="dxa"/>
          <w:trHeight w:val="1200"/>
        </w:trPr>
        <w:tc>
          <w:tcPr>
            <w:tcW w:w="801" w:type="dxa"/>
            <w:vMerge/>
          </w:tcPr>
          <w:p w:rsidR="006D6705" w:rsidRPr="00A5765E" w:rsidRDefault="006D6705" w:rsidP="00FC6711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D6705" w:rsidRPr="00A5765E" w:rsidRDefault="006D6705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3"/>
          </w:tcPr>
          <w:p w:rsidR="006D6705" w:rsidRDefault="006D6705" w:rsidP="00FC6711">
            <w:pPr>
              <w:jc w:val="center"/>
            </w:pPr>
            <w:r w:rsidRPr="005B2531">
              <w:rPr>
                <w:sz w:val="20"/>
                <w:szCs w:val="20"/>
              </w:rPr>
              <w:t>420,4</w:t>
            </w:r>
          </w:p>
        </w:tc>
        <w:tc>
          <w:tcPr>
            <w:tcW w:w="1276" w:type="dxa"/>
            <w:gridSpan w:val="2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6D6705" w:rsidRPr="00A5765E" w:rsidRDefault="006D6705" w:rsidP="00FC671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6D6705" w:rsidRPr="00A5765E" w:rsidRDefault="006D6705" w:rsidP="00FC6711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6D6705" w:rsidRPr="00A5765E" w:rsidRDefault="006D6705" w:rsidP="00FC671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6D6705" w:rsidRPr="00A5765E" w:rsidRDefault="006D6705" w:rsidP="00FC671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250B1" w:rsidRDefault="007250B1" w:rsidP="00FC67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0B1" w:rsidRDefault="007250B1" w:rsidP="00FC67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0B1" w:rsidRPr="00A5765E" w:rsidRDefault="007250B1" w:rsidP="00FC67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420,4</w:t>
            </w:r>
          </w:p>
          <w:p w:rsidR="007250B1" w:rsidRPr="00A5765E" w:rsidRDefault="007250B1" w:rsidP="00FC67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705" w:rsidRPr="00A5765E" w:rsidRDefault="006D6705" w:rsidP="00FC6711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705" w:rsidRPr="00A5765E" w:rsidTr="00A337CF">
        <w:trPr>
          <w:gridAfter w:val="1"/>
          <w:wAfter w:w="20" w:type="dxa"/>
          <w:trHeight w:val="982"/>
        </w:trPr>
        <w:tc>
          <w:tcPr>
            <w:tcW w:w="801" w:type="dxa"/>
            <w:vMerge/>
          </w:tcPr>
          <w:p w:rsidR="006D6705" w:rsidRPr="00A5765E" w:rsidRDefault="006D6705" w:rsidP="00FC6711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6D6705" w:rsidRDefault="006D6705" w:rsidP="00FC6711">
            <w:pPr>
              <w:jc w:val="center"/>
            </w:pPr>
            <w:r w:rsidRPr="005B2531">
              <w:rPr>
                <w:sz w:val="20"/>
                <w:szCs w:val="20"/>
              </w:rPr>
              <w:t>420,4</w:t>
            </w:r>
          </w:p>
        </w:tc>
        <w:tc>
          <w:tcPr>
            <w:tcW w:w="1276" w:type="dxa"/>
            <w:gridSpan w:val="2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6D6705" w:rsidRPr="00A5765E" w:rsidRDefault="006D6705" w:rsidP="00FC6711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6D6705" w:rsidRPr="00A5765E" w:rsidRDefault="006D6705" w:rsidP="00FC671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6D6705" w:rsidRPr="00A5765E" w:rsidRDefault="006D6705" w:rsidP="00FC671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250B1" w:rsidRPr="00A5765E" w:rsidRDefault="007250B1" w:rsidP="00FC67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0B1" w:rsidRPr="00A5765E" w:rsidRDefault="007250B1" w:rsidP="00FC67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0B1" w:rsidRPr="00A5765E" w:rsidRDefault="007250B1" w:rsidP="00FC67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420,4</w:t>
            </w:r>
          </w:p>
          <w:p w:rsidR="007250B1" w:rsidRPr="00A5765E" w:rsidRDefault="007250B1" w:rsidP="00FC67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705" w:rsidRPr="00A5765E" w:rsidRDefault="006D6705" w:rsidP="00FC6711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705" w:rsidRPr="00A5765E" w:rsidTr="00A337CF">
        <w:trPr>
          <w:gridAfter w:val="1"/>
          <w:wAfter w:w="20" w:type="dxa"/>
          <w:trHeight w:val="433"/>
        </w:trPr>
        <w:tc>
          <w:tcPr>
            <w:tcW w:w="801" w:type="dxa"/>
            <w:vMerge w:val="restart"/>
          </w:tcPr>
          <w:p w:rsidR="006D6705" w:rsidRPr="00A5765E" w:rsidRDefault="006D6705" w:rsidP="00FC6711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1750" w:type="dxa"/>
            <w:vMerge w:val="restart"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Мероприятие «Проведение </w:t>
            </w:r>
            <w:r w:rsidRPr="00A5765E">
              <w:rPr>
                <w:sz w:val="20"/>
                <w:szCs w:val="20"/>
              </w:rPr>
              <w:lastRenderedPageBreak/>
              <w:t>диспансеризации работников администрации городского округа Кинешма, отраслевых (функциональных) органов администрации городского округа Кинешма»</w:t>
            </w:r>
          </w:p>
        </w:tc>
        <w:tc>
          <w:tcPr>
            <w:tcW w:w="1460" w:type="dxa"/>
            <w:vMerge/>
          </w:tcPr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6D6705" w:rsidRDefault="006D6705" w:rsidP="00FC6711">
            <w:pPr>
              <w:jc w:val="center"/>
            </w:pPr>
            <w:r w:rsidRPr="005B2531">
              <w:rPr>
                <w:sz w:val="20"/>
                <w:szCs w:val="20"/>
              </w:rPr>
              <w:t>420,4</w:t>
            </w:r>
          </w:p>
        </w:tc>
        <w:tc>
          <w:tcPr>
            <w:tcW w:w="1276" w:type="dxa"/>
            <w:gridSpan w:val="2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</w:tcPr>
          <w:p w:rsidR="006D6705" w:rsidRPr="00A5765E" w:rsidRDefault="006D6705" w:rsidP="00FC6711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планируетс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реализовать до 31 декабря 2018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года.</w:t>
            </w:r>
          </w:p>
        </w:tc>
        <w:tc>
          <w:tcPr>
            <w:tcW w:w="2551" w:type="dxa"/>
            <w:gridSpan w:val="3"/>
            <w:vMerge w:val="restart"/>
          </w:tcPr>
          <w:p w:rsidR="006D6705" w:rsidRPr="00A5765E" w:rsidRDefault="006D6705" w:rsidP="00FC6711">
            <w:pPr>
              <w:snapToGri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 xml:space="preserve"> «Количество работников администрации городского </w:t>
            </w:r>
            <w:r w:rsidRPr="00A5765E">
              <w:rPr>
                <w:sz w:val="20"/>
                <w:szCs w:val="20"/>
              </w:rPr>
              <w:lastRenderedPageBreak/>
              <w:t>округа Кинешма, отраслевых (функциональных) органов администрации городского округа, прошедших диспансеризацию»</w:t>
            </w:r>
          </w:p>
        </w:tc>
        <w:tc>
          <w:tcPr>
            <w:tcW w:w="568" w:type="dxa"/>
            <w:gridSpan w:val="3"/>
            <w:vMerge w:val="restart"/>
          </w:tcPr>
          <w:p w:rsidR="006D6705" w:rsidRPr="00A5765E" w:rsidRDefault="006D6705" w:rsidP="00FC6711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992" w:type="dxa"/>
            <w:gridSpan w:val="5"/>
            <w:vMerge w:val="restart"/>
          </w:tcPr>
          <w:p w:rsidR="006D6705" w:rsidRPr="00A5765E" w:rsidRDefault="006D6705" w:rsidP="00FC6711">
            <w:pPr>
              <w:snapToGrid w:val="0"/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137</w:t>
            </w:r>
          </w:p>
        </w:tc>
        <w:tc>
          <w:tcPr>
            <w:tcW w:w="1134" w:type="dxa"/>
            <w:gridSpan w:val="4"/>
            <w:vMerge w:val="restart"/>
          </w:tcPr>
          <w:p w:rsidR="006D6705" w:rsidRPr="00A5765E" w:rsidRDefault="006D6705" w:rsidP="00FC671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6D6705" w:rsidRPr="00A5765E" w:rsidRDefault="006D6705" w:rsidP="00FC6711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705" w:rsidRPr="00A5765E" w:rsidRDefault="006D6705" w:rsidP="00FC6711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705" w:rsidRPr="00A5765E" w:rsidTr="00A337CF">
        <w:trPr>
          <w:gridAfter w:val="1"/>
          <w:wAfter w:w="20" w:type="dxa"/>
          <w:trHeight w:val="1038"/>
        </w:trPr>
        <w:tc>
          <w:tcPr>
            <w:tcW w:w="801" w:type="dxa"/>
            <w:vMerge/>
          </w:tcPr>
          <w:p w:rsidR="006D6705" w:rsidRPr="00A5765E" w:rsidRDefault="006D6705" w:rsidP="00FC6711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D6705" w:rsidRPr="00A5765E" w:rsidRDefault="006D6705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3"/>
          </w:tcPr>
          <w:p w:rsidR="006D6705" w:rsidRDefault="006D6705" w:rsidP="00FC6711">
            <w:pPr>
              <w:jc w:val="center"/>
            </w:pPr>
            <w:r w:rsidRPr="005B2531">
              <w:rPr>
                <w:sz w:val="20"/>
                <w:szCs w:val="20"/>
              </w:rPr>
              <w:t>420,4</w:t>
            </w:r>
          </w:p>
        </w:tc>
        <w:tc>
          <w:tcPr>
            <w:tcW w:w="1276" w:type="dxa"/>
            <w:gridSpan w:val="2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6D6705" w:rsidRPr="00A5765E" w:rsidRDefault="006D6705" w:rsidP="00FC671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6D6705" w:rsidRPr="00A5765E" w:rsidRDefault="006D6705" w:rsidP="00FC6711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6D6705" w:rsidRPr="00A5765E" w:rsidRDefault="006D6705" w:rsidP="00FC671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6D6705" w:rsidRPr="00A5765E" w:rsidRDefault="006D6705" w:rsidP="00FC671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705" w:rsidRPr="00A5765E" w:rsidTr="00A337CF">
        <w:trPr>
          <w:gridAfter w:val="1"/>
          <w:wAfter w:w="20" w:type="dxa"/>
          <w:trHeight w:val="1266"/>
        </w:trPr>
        <w:tc>
          <w:tcPr>
            <w:tcW w:w="801" w:type="dxa"/>
            <w:vMerge/>
          </w:tcPr>
          <w:p w:rsidR="006D6705" w:rsidRPr="00A5765E" w:rsidRDefault="006D6705" w:rsidP="00FC6711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6D6705" w:rsidRDefault="006D6705" w:rsidP="00FC6711">
            <w:pPr>
              <w:jc w:val="center"/>
            </w:pPr>
            <w:r w:rsidRPr="005B2531">
              <w:rPr>
                <w:sz w:val="20"/>
                <w:szCs w:val="20"/>
              </w:rPr>
              <w:t>420,4</w:t>
            </w:r>
          </w:p>
        </w:tc>
        <w:tc>
          <w:tcPr>
            <w:tcW w:w="1276" w:type="dxa"/>
            <w:gridSpan w:val="2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250B1" w:rsidRPr="00A5765E" w:rsidRDefault="007250B1" w:rsidP="007250B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  <w:p w:rsidR="007250B1" w:rsidRPr="00A5765E" w:rsidRDefault="007250B1" w:rsidP="00FC6711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705" w:rsidRPr="00A5765E" w:rsidRDefault="006D6705" w:rsidP="00FC6711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0B1" w:rsidRPr="00A5765E" w:rsidTr="00A337CF">
        <w:trPr>
          <w:gridAfter w:val="1"/>
          <w:wAfter w:w="20" w:type="dxa"/>
          <w:trHeight w:val="284"/>
        </w:trPr>
        <w:tc>
          <w:tcPr>
            <w:tcW w:w="801" w:type="dxa"/>
            <w:vMerge w:val="restart"/>
          </w:tcPr>
          <w:p w:rsidR="007250B1" w:rsidRPr="00A5765E" w:rsidRDefault="007250B1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3.1.1.1</w:t>
            </w:r>
          </w:p>
        </w:tc>
        <w:tc>
          <w:tcPr>
            <w:tcW w:w="1750" w:type="dxa"/>
            <w:vMerge w:val="restart"/>
          </w:tcPr>
          <w:p w:rsidR="007250B1" w:rsidRPr="00A5765E" w:rsidRDefault="007250B1" w:rsidP="00FC67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</w:tcPr>
          <w:p w:rsidR="007250B1" w:rsidRPr="00A5765E" w:rsidRDefault="007250B1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Кинешма</w:t>
            </w:r>
          </w:p>
          <w:p w:rsidR="007250B1" w:rsidRPr="00A5765E" w:rsidRDefault="007250B1" w:rsidP="00FC67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7250B1" w:rsidRPr="00A5765E" w:rsidRDefault="007250B1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3"/>
            <w:vMerge w:val="restart"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188,0</w:t>
            </w:r>
          </w:p>
        </w:tc>
        <w:tc>
          <w:tcPr>
            <w:tcW w:w="1276" w:type="dxa"/>
            <w:gridSpan w:val="2"/>
            <w:vMerge w:val="restart"/>
          </w:tcPr>
          <w:p w:rsidR="007250B1" w:rsidRPr="00A5765E" w:rsidRDefault="007250B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7250B1" w:rsidRPr="00A5765E" w:rsidRDefault="007250B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250B1" w:rsidRPr="00A5765E" w:rsidRDefault="007250B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250B1" w:rsidRPr="00A5765E" w:rsidTr="00A337CF">
        <w:trPr>
          <w:gridAfter w:val="1"/>
          <w:wAfter w:w="20" w:type="dxa"/>
          <w:trHeight w:val="230"/>
        </w:trPr>
        <w:tc>
          <w:tcPr>
            <w:tcW w:w="801" w:type="dxa"/>
            <w:vMerge/>
          </w:tcPr>
          <w:p w:rsidR="007250B1" w:rsidRPr="00A5765E" w:rsidRDefault="007250B1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250B1" w:rsidRPr="00A5765E" w:rsidRDefault="007250B1" w:rsidP="00FC67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250B1" w:rsidRPr="00A5765E" w:rsidRDefault="007250B1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7250B1" w:rsidRPr="00A5765E" w:rsidRDefault="007250B1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7250B1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7250B1" w:rsidRPr="00A5765E" w:rsidRDefault="007250B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250B1" w:rsidRPr="00A5765E" w:rsidRDefault="007250B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7250B1" w:rsidRPr="00A5765E" w:rsidRDefault="007250B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0B1" w:rsidRPr="00A5765E" w:rsidRDefault="007250B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7250B1" w:rsidRPr="00A5765E" w:rsidRDefault="007250B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0B1" w:rsidRDefault="007250B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0B1" w:rsidRPr="00A5765E" w:rsidTr="00A337CF">
        <w:trPr>
          <w:gridAfter w:val="1"/>
          <w:wAfter w:w="20" w:type="dxa"/>
          <w:trHeight w:val="753"/>
        </w:trPr>
        <w:tc>
          <w:tcPr>
            <w:tcW w:w="801" w:type="dxa"/>
            <w:vMerge/>
          </w:tcPr>
          <w:p w:rsidR="007250B1" w:rsidRPr="00A5765E" w:rsidRDefault="007250B1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250B1" w:rsidRPr="00A5765E" w:rsidRDefault="007250B1" w:rsidP="00FC67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250B1" w:rsidRPr="00A5765E" w:rsidRDefault="007250B1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7250B1" w:rsidRPr="00A5765E" w:rsidRDefault="007250B1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3"/>
            <w:vMerge w:val="restart"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  <w:r w:rsidRPr="00A5765E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2"/>
            <w:vMerge w:val="restart"/>
          </w:tcPr>
          <w:p w:rsidR="007250B1" w:rsidRPr="00A5765E" w:rsidRDefault="007250B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250B1" w:rsidRPr="00A5765E" w:rsidRDefault="007250B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7250B1" w:rsidRPr="00A5765E" w:rsidRDefault="007250B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0B1" w:rsidRPr="00A5765E" w:rsidTr="00A337CF">
        <w:trPr>
          <w:gridAfter w:val="1"/>
          <w:wAfter w:w="20" w:type="dxa"/>
          <w:trHeight w:val="301"/>
        </w:trPr>
        <w:tc>
          <w:tcPr>
            <w:tcW w:w="801" w:type="dxa"/>
            <w:vMerge/>
          </w:tcPr>
          <w:p w:rsidR="007250B1" w:rsidRPr="00A5765E" w:rsidRDefault="007250B1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250B1" w:rsidRPr="00A5765E" w:rsidRDefault="007250B1" w:rsidP="00FC67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250B1" w:rsidRPr="00A5765E" w:rsidRDefault="007250B1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7250B1" w:rsidRPr="00A5765E" w:rsidRDefault="007250B1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7250B1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7250B1" w:rsidRPr="00A5765E" w:rsidRDefault="007250B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250B1" w:rsidRPr="00A5765E" w:rsidRDefault="007250B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7250B1" w:rsidRPr="00A5765E" w:rsidRDefault="007250B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D6705" w:rsidRPr="00A5765E" w:rsidTr="00A337CF">
        <w:trPr>
          <w:gridAfter w:val="1"/>
          <w:wAfter w:w="20" w:type="dxa"/>
          <w:trHeight w:val="932"/>
        </w:trPr>
        <w:tc>
          <w:tcPr>
            <w:tcW w:w="801" w:type="dxa"/>
            <w:vMerge/>
          </w:tcPr>
          <w:p w:rsidR="006D6705" w:rsidRPr="00A5765E" w:rsidRDefault="006D6705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D6705" w:rsidRPr="00A5765E" w:rsidRDefault="006D6705" w:rsidP="00FC67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D6705" w:rsidRPr="00A5765E" w:rsidRDefault="006D6705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  <w:r w:rsidRPr="00A5765E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2"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705" w:rsidRPr="00A5765E" w:rsidTr="00A337CF">
        <w:trPr>
          <w:gridAfter w:val="1"/>
          <w:wAfter w:w="20" w:type="dxa"/>
          <w:trHeight w:val="209"/>
        </w:trPr>
        <w:tc>
          <w:tcPr>
            <w:tcW w:w="801" w:type="dxa"/>
            <w:vMerge w:val="restart"/>
          </w:tcPr>
          <w:p w:rsidR="006D6705" w:rsidRPr="00A5765E" w:rsidRDefault="006D6705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3.1.1.2</w:t>
            </w:r>
          </w:p>
        </w:tc>
        <w:tc>
          <w:tcPr>
            <w:tcW w:w="1750" w:type="dxa"/>
            <w:vMerge w:val="restart"/>
          </w:tcPr>
          <w:p w:rsidR="006D6705" w:rsidRPr="00A5765E" w:rsidRDefault="006D6705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</w:tcPr>
          <w:p w:rsidR="006D6705" w:rsidRPr="00A5765E" w:rsidRDefault="006D6705" w:rsidP="00E41FC0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375" w:type="dxa"/>
            <w:gridSpan w:val="2"/>
          </w:tcPr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3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gridSpan w:val="3"/>
            <w:vMerge w:val="restart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3"/>
            <w:vMerge w:val="restart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705" w:rsidRPr="00A5765E" w:rsidTr="00A337CF">
        <w:trPr>
          <w:gridAfter w:val="1"/>
          <w:wAfter w:w="20" w:type="dxa"/>
          <w:trHeight w:val="355"/>
        </w:trPr>
        <w:tc>
          <w:tcPr>
            <w:tcW w:w="801" w:type="dxa"/>
            <w:vMerge/>
          </w:tcPr>
          <w:p w:rsidR="006D6705" w:rsidRPr="00A5765E" w:rsidRDefault="006D6705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D6705" w:rsidRPr="00A5765E" w:rsidRDefault="006D6705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D6705" w:rsidRPr="00A5765E" w:rsidRDefault="006D6705" w:rsidP="00FC67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3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705" w:rsidRPr="00A5765E" w:rsidTr="00A337CF">
        <w:trPr>
          <w:gridAfter w:val="1"/>
          <w:wAfter w:w="20" w:type="dxa"/>
          <w:trHeight w:val="860"/>
        </w:trPr>
        <w:tc>
          <w:tcPr>
            <w:tcW w:w="801" w:type="dxa"/>
            <w:vMerge/>
          </w:tcPr>
          <w:p w:rsidR="006D6705" w:rsidRPr="00A5765E" w:rsidRDefault="006D6705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D6705" w:rsidRPr="00A5765E" w:rsidRDefault="006D6705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D6705" w:rsidRPr="00A5765E" w:rsidRDefault="006D6705" w:rsidP="00FC67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0B1" w:rsidRPr="00A5765E" w:rsidTr="00A337CF">
        <w:trPr>
          <w:gridAfter w:val="1"/>
          <w:wAfter w:w="20" w:type="dxa"/>
          <w:trHeight w:val="301"/>
        </w:trPr>
        <w:tc>
          <w:tcPr>
            <w:tcW w:w="801" w:type="dxa"/>
            <w:vMerge w:val="restart"/>
          </w:tcPr>
          <w:p w:rsidR="007250B1" w:rsidRPr="00A5765E" w:rsidRDefault="007250B1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3.1.1.3</w:t>
            </w:r>
          </w:p>
        </w:tc>
        <w:tc>
          <w:tcPr>
            <w:tcW w:w="1750" w:type="dxa"/>
            <w:vMerge w:val="restart"/>
          </w:tcPr>
          <w:p w:rsidR="007250B1" w:rsidRPr="00A5765E" w:rsidRDefault="007250B1" w:rsidP="00FC67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</w:tcPr>
          <w:p w:rsidR="007250B1" w:rsidRPr="00A5765E" w:rsidRDefault="007250B1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  <w:p w:rsidR="007250B1" w:rsidRPr="00A5765E" w:rsidRDefault="007250B1" w:rsidP="00FC67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7250B1" w:rsidRPr="00A5765E" w:rsidRDefault="007250B1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76" w:type="dxa"/>
            <w:gridSpan w:val="3"/>
            <w:vMerge w:val="restart"/>
          </w:tcPr>
          <w:p w:rsidR="007250B1" w:rsidRPr="00A5765E" w:rsidRDefault="007250B1" w:rsidP="00FC67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1276" w:type="dxa"/>
            <w:gridSpan w:val="2"/>
            <w:vMerge w:val="restart"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7250B1" w:rsidRPr="00A5765E" w:rsidRDefault="007250B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250B1" w:rsidRDefault="007250B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  <w:p w:rsidR="007250B1" w:rsidRDefault="007250B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0B1" w:rsidRDefault="007250B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0B1" w:rsidRDefault="007250B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0B1" w:rsidRPr="00A5765E" w:rsidRDefault="007250B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0B1" w:rsidRPr="00A5765E" w:rsidTr="00A337CF">
        <w:trPr>
          <w:gridAfter w:val="1"/>
          <w:wAfter w:w="20" w:type="dxa"/>
          <w:trHeight w:val="230"/>
        </w:trPr>
        <w:tc>
          <w:tcPr>
            <w:tcW w:w="801" w:type="dxa"/>
            <w:vMerge/>
          </w:tcPr>
          <w:p w:rsidR="007250B1" w:rsidRPr="00A5765E" w:rsidRDefault="007250B1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250B1" w:rsidRPr="00A5765E" w:rsidRDefault="007250B1" w:rsidP="00FC67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250B1" w:rsidRPr="00A5765E" w:rsidRDefault="007250B1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7250B1" w:rsidRPr="00A5765E" w:rsidRDefault="007250B1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7250B1" w:rsidRPr="00A5765E" w:rsidRDefault="007250B1" w:rsidP="00FC67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7250B1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250B1" w:rsidRPr="00A5765E" w:rsidRDefault="007250B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7250B1" w:rsidRPr="00A5765E" w:rsidRDefault="007250B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0B1" w:rsidRPr="00A5765E" w:rsidRDefault="007250B1" w:rsidP="007250B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  <w:p w:rsidR="007250B1" w:rsidRPr="00A5765E" w:rsidRDefault="007250B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0B1" w:rsidRPr="00A5765E" w:rsidRDefault="007250B1" w:rsidP="007250B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705" w:rsidRPr="00A5765E" w:rsidTr="00A337CF">
        <w:trPr>
          <w:gridAfter w:val="1"/>
          <w:wAfter w:w="20" w:type="dxa"/>
          <w:trHeight w:val="822"/>
        </w:trPr>
        <w:tc>
          <w:tcPr>
            <w:tcW w:w="801" w:type="dxa"/>
            <w:vMerge/>
          </w:tcPr>
          <w:p w:rsidR="006D6705" w:rsidRPr="00A5765E" w:rsidRDefault="006D6705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D6705" w:rsidRPr="00A5765E" w:rsidRDefault="006D6705" w:rsidP="00FC67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D6705" w:rsidRPr="00A5765E" w:rsidRDefault="006D6705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3"/>
          </w:tcPr>
          <w:p w:rsidR="006D6705" w:rsidRPr="00A5765E" w:rsidRDefault="006D6705" w:rsidP="00FC67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1276" w:type="dxa"/>
            <w:gridSpan w:val="2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705" w:rsidRPr="00A5765E" w:rsidTr="00A337CF">
        <w:trPr>
          <w:gridAfter w:val="1"/>
          <w:wAfter w:w="20" w:type="dxa"/>
          <w:trHeight w:val="814"/>
        </w:trPr>
        <w:tc>
          <w:tcPr>
            <w:tcW w:w="801" w:type="dxa"/>
            <w:vMerge/>
          </w:tcPr>
          <w:p w:rsidR="006D6705" w:rsidRPr="00A5765E" w:rsidRDefault="006D6705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D6705" w:rsidRPr="00A5765E" w:rsidRDefault="006D6705" w:rsidP="00FC67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D6705" w:rsidRPr="00A5765E" w:rsidRDefault="006D6705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6D6705" w:rsidRPr="00A5765E" w:rsidRDefault="006D6705" w:rsidP="00FC67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1276" w:type="dxa"/>
            <w:gridSpan w:val="2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6D6705" w:rsidRPr="00A5765E" w:rsidRDefault="007250B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</w:tr>
      <w:tr w:rsidR="007250B1" w:rsidRPr="00A5765E" w:rsidTr="00A337CF">
        <w:trPr>
          <w:gridAfter w:val="1"/>
          <w:wAfter w:w="20" w:type="dxa"/>
          <w:trHeight w:val="283"/>
        </w:trPr>
        <w:tc>
          <w:tcPr>
            <w:tcW w:w="801" w:type="dxa"/>
            <w:vMerge w:val="restart"/>
          </w:tcPr>
          <w:p w:rsidR="007250B1" w:rsidRPr="00A5765E" w:rsidRDefault="007250B1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3.1.1.4</w:t>
            </w:r>
          </w:p>
        </w:tc>
        <w:tc>
          <w:tcPr>
            <w:tcW w:w="1750" w:type="dxa"/>
            <w:vMerge w:val="restart"/>
          </w:tcPr>
          <w:p w:rsidR="007250B1" w:rsidRPr="00A5765E" w:rsidRDefault="007250B1" w:rsidP="00FC67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</w:tcPr>
          <w:p w:rsidR="007250B1" w:rsidRPr="00A5765E" w:rsidRDefault="007250B1" w:rsidP="000F7702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администрации городского округа Кинешма</w:t>
            </w:r>
          </w:p>
          <w:p w:rsidR="007250B1" w:rsidRPr="00A5765E" w:rsidRDefault="007250B1" w:rsidP="00FC67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7250B1" w:rsidRPr="00A5765E" w:rsidRDefault="007250B1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7250B1" w:rsidRPr="00A5765E" w:rsidRDefault="007250B1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</w:tcPr>
          <w:p w:rsidR="007250B1" w:rsidRPr="00A5765E" w:rsidRDefault="007250B1" w:rsidP="00FC67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2"/>
            <w:vMerge w:val="restart"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7250B1" w:rsidRPr="00A5765E" w:rsidRDefault="007250B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250B1" w:rsidRPr="00A5765E" w:rsidRDefault="007250B1" w:rsidP="000F77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0F770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250B1" w:rsidRPr="00A5765E" w:rsidTr="00A337CF">
        <w:trPr>
          <w:gridAfter w:val="1"/>
          <w:wAfter w:w="20" w:type="dxa"/>
          <w:trHeight w:val="230"/>
        </w:trPr>
        <w:tc>
          <w:tcPr>
            <w:tcW w:w="801" w:type="dxa"/>
            <w:vMerge/>
          </w:tcPr>
          <w:p w:rsidR="007250B1" w:rsidRPr="00A5765E" w:rsidRDefault="007250B1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250B1" w:rsidRPr="00A5765E" w:rsidRDefault="007250B1" w:rsidP="00FC67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250B1" w:rsidRPr="00A5765E" w:rsidRDefault="007250B1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7250B1" w:rsidRPr="00A5765E" w:rsidRDefault="007250B1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7250B1" w:rsidRDefault="007250B1" w:rsidP="00FC67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250B1" w:rsidRPr="00A5765E" w:rsidRDefault="007250B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7250B1" w:rsidRPr="00A5765E" w:rsidRDefault="007250B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7250B1" w:rsidRDefault="007250B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0B1" w:rsidRPr="00A5765E" w:rsidTr="00A337CF">
        <w:trPr>
          <w:gridAfter w:val="1"/>
          <w:wAfter w:w="20" w:type="dxa"/>
          <w:trHeight w:val="230"/>
        </w:trPr>
        <w:tc>
          <w:tcPr>
            <w:tcW w:w="801" w:type="dxa"/>
            <w:vMerge/>
          </w:tcPr>
          <w:p w:rsidR="007250B1" w:rsidRPr="00A5765E" w:rsidRDefault="007250B1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250B1" w:rsidRPr="00A5765E" w:rsidRDefault="007250B1" w:rsidP="00FC67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250B1" w:rsidRPr="00A5765E" w:rsidRDefault="007250B1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7250B1" w:rsidRPr="00A5765E" w:rsidRDefault="007250B1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3"/>
            <w:vMerge w:val="restart"/>
          </w:tcPr>
          <w:p w:rsidR="007250B1" w:rsidRPr="00A5765E" w:rsidRDefault="007250B1" w:rsidP="00FC67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2"/>
            <w:vMerge w:val="restart"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250B1" w:rsidRPr="00A5765E" w:rsidRDefault="007250B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7250B1" w:rsidRPr="00A5765E" w:rsidRDefault="007250B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0B1" w:rsidRPr="00A5765E" w:rsidTr="00A337CF">
        <w:trPr>
          <w:gridAfter w:val="1"/>
          <w:wAfter w:w="20" w:type="dxa"/>
          <w:trHeight w:val="703"/>
        </w:trPr>
        <w:tc>
          <w:tcPr>
            <w:tcW w:w="801" w:type="dxa"/>
            <w:vMerge/>
          </w:tcPr>
          <w:p w:rsidR="007250B1" w:rsidRPr="00A5765E" w:rsidRDefault="007250B1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250B1" w:rsidRPr="00A5765E" w:rsidRDefault="007250B1" w:rsidP="00FC67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250B1" w:rsidRPr="00A5765E" w:rsidRDefault="007250B1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7250B1" w:rsidRPr="00A5765E" w:rsidRDefault="007250B1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7250B1" w:rsidRDefault="007250B1" w:rsidP="00FC67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250B1" w:rsidRPr="00A5765E" w:rsidRDefault="007250B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7250B1" w:rsidRPr="00A5765E" w:rsidRDefault="007250B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D6705" w:rsidRPr="00A5765E" w:rsidTr="00A337CF">
        <w:trPr>
          <w:gridAfter w:val="1"/>
          <w:wAfter w:w="20" w:type="dxa"/>
          <w:trHeight w:val="964"/>
        </w:trPr>
        <w:tc>
          <w:tcPr>
            <w:tcW w:w="801" w:type="dxa"/>
            <w:vMerge/>
          </w:tcPr>
          <w:p w:rsidR="006D6705" w:rsidRPr="00A5765E" w:rsidRDefault="006D6705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D6705" w:rsidRPr="00A5765E" w:rsidRDefault="006D6705" w:rsidP="00FC67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D6705" w:rsidRPr="00A5765E" w:rsidRDefault="006D6705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6D6705" w:rsidRPr="00A5765E" w:rsidRDefault="006D6705" w:rsidP="00FC67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2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0B1" w:rsidRPr="00A5765E" w:rsidTr="00A337CF">
        <w:trPr>
          <w:gridAfter w:val="1"/>
          <w:wAfter w:w="20" w:type="dxa"/>
          <w:trHeight w:val="301"/>
        </w:trPr>
        <w:tc>
          <w:tcPr>
            <w:tcW w:w="801" w:type="dxa"/>
            <w:vMerge w:val="restart"/>
          </w:tcPr>
          <w:p w:rsidR="007250B1" w:rsidRPr="00A5765E" w:rsidRDefault="007250B1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3.1.1.5</w:t>
            </w:r>
          </w:p>
        </w:tc>
        <w:tc>
          <w:tcPr>
            <w:tcW w:w="1750" w:type="dxa"/>
            <w:vMerge w:val="restart"/>
          </w:tcPr>
          <w:p w:rsidR="007250B1" w:rsidRPr="00A5765E" w:rsidRDefault="007250B1" w:rsidP="00FC67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</w:tcPr>
          <w:p w:rsidR="007250B1" w:rsidRPr="00A5765E" w:rsidRDefault="007250B1" w:rsidP="000F7702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городского округа 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Кинешма</w:t>
            </w:r>
          </w:p>
          <w:p w:rsidR="007250B1" w:rsidRPr="00A5765E" w:rsidRDefault="007250B1" w:rsidP="00FC67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7250B1" w:rsidRPr="00A5765E" w:rsidRDefault="007250B1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76" w:type="dxa"/>
            <w:gridSpan w:val="3"/>
            <w:vMerge w:val="restart"/>
          </w:tcPr>
          <w:p w:rsidR="007250B1" w:rsidRPr="00A5765E" w:rsidRDefault="007250B1" w:rsidP="00FC67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2"/>
            <w:vMerge w:val="restart"/>
          </w:tcPr>
          <w:p w:rsidR="007250B1" w:rsidRPr="00A5765E" w:rsidRDefault="007250B1" w:rsidP="000F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7250B1" w:rsidRPr="00A5765E" w:rsidRDefault="007250B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250B1" w:rsidRPr="00A5765E" w:rsidRDefault="007250B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250B1" w:rsidRPr="00A5765E" w:rsidTr="00A337CF">
        <w:trPr>
          <w:gridAfter w:val="1"/>
          <w:wAfter w:w="20" w:type="dxa"/>
          <w:trHeight w:val="230"/>
        </w:trPr>
        <w:tc>
          <w:tcPr>
            <w:tcW w:w="801" w:type="dxa"/>
            <w:vMerge/>
          </w:tcPr>
          <w:p w:rsidR="007250B1" w:rsidRPr="00A5765E" w:rsidRDefault="007250B1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250B1" w:rsidRPr="00A5765E" w:rsidRDefault="007250B1" w:rsidP="00FC67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250B1" w:rsidRPr="00A5765E" w:rsidRDefault="007250B1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7250B1" w:rsidRPr="00A5765E" w:rsidRDefault="007250B1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7250B1" w:rsidRDefault="007250B1" w:rsidP="00FC67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7250B1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250B1" w:rsidRPr="00A5765E" w:rsidRDefault="007250B1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250B1" w:rsidRPr="00A5765E" w:rsidRDefault="007250B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7250B1" w:rsidRPr="00A5765E" w:rsidRDefault="007250B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0B1" w:rsidRPr="00A5765E" w:rsidRDefault="007250B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7250B1" w:rsidRPr="00A5765E" w:rsidRDefault="007250B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0B1" w:rsidRPr="00A5765E" w:rsidRDefault="007250B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0B1" w:rsidRPr="00A5765E" w:rsidRDefault="007250B1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D6705" w:rsidRPr="00A5765E" w:rsidTr="00A337CF">
        <w:trPr>
          <w:gridAfter w:val="1"/>
          <w:wAfter w:w="20" w:type="dxa"/>
          <w:trHeight w:val="840"/>
        </w:trPr>
        <w:tc>
          <w:tcPr>
            <w:tcW w:w="801" w:type="dxa"/>
            <w:vMerge/>
          </w:tcPr>
          <w:p w:rsidR="006D6705" w:rsidRPr="00A5765E" w:rsidRDefault="006D6705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D6705" w:rsidRPr="00A5765E" w:rsidRDefault="006D6705" w:rsidP="00FC67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D6705" w:rsidRPr="00A5765E" w:rsidRDefault="006D6705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3"/>
          </w:tcPr>
          <w:p w:rsidR="006D6705" w:rsidRPr="00A5765E" w:rsidRDefault="006D6705" w:rsidP="00FC67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2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705" w:rsidRPr="00A5765E" w:rsidTr="00A337CF">
        <w:trPr>
          <w:gridAfter w:val="1"/>
          <w:wAfter w:w="20" w:type="dxa"/>
          <w:trHeight w:val="844"/>
        </w:trPr>
        <w:tc>
          <w:tcPr>
            <w:tcW w:w="801" w:type="dxa"/>
            <w:vMerge/>
          </w:tcPr>
          <w:p w:rsidR="006D6705" w:rsidRPr="00A5765E" w:rsidRDefault="006D6705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D6705" w:rsidRPr="00A5765E" w:rsidRDefault="006D6705" w:rsidP="00FC67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D6705" w:rsidRPr="00A5765E" w:rsidRDefault="006D6705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6D6705" w:rsidRPr="00A5765E" w:rsidRDefault="006D6705" w:rsidP="00FC67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2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2" w:rsidRPr="00A5765E" w:rsidTr="00A337CF">
        <w:trPr>
          <w:gridAfter w:val="1"/>
          <w:wAfter w:w="20" w:type="dxa"/>
          <w:trHeight w:val="301"/>
        </w:trPr>
        <w:tc>
          <w:tcPr>
            <w:tcW w:w="801" w:type="dxa"/>
            <w:vMerge w:val="restart"/>
          </w:tcPr>
          <w:p w:rsidR="000F7702" w:rsidRPr="00A5765E" w:rsidRDefault="000F7702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3.1.1.6</w:t>
            </w:r>
          </w:p>
        </w:tc>
        <w:tc>
          <w:tcPr>
            <w:tcW w:w="1750" w:type="dxa"/>
            <w:vMerge w:val="restart"/>
          </w:tcPr>
          <w:p w:rsidR="000F7702" w:rsidRPr="00A5765E" w:rsidRDefault="000F7702" w:rsidP="00FC67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</w:tcPr>
          <w:p w:rsidR="000F7702" w:rsidRPr="00A5765E" w:rsidRDefault="000F7702" w:rsidP="00E41FC0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Комитет по социальной и молодежной политике администрации городского округа Кинешма</w:t>
            </w:r>
          </w:p>
          <w:p w:rsidR="000F7702" w:rsidRPr="00A5765E" w:rsidRDefault="000F7702" w:rsidP="00FC67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0F7702" w:rsidRPr="00A5765E" w:rsidRDefault="000F7702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3"/>
            <w:vMerge w:val="restart"/>
          </w:tcPr>
          <w:p w:rsidR="000F7702" w:rsidRPr="00A5765E" w:rsidRDefault="000F7702" w:rsidP="00FC67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2"/>
            <w:vMerge w:val="restart"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0F7702" w:rsidRPr="00A5765E" w:rsidRDefault="000F7702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0F7702" w:rsidRPr="00A5765E" w:rsidRDefault="000F7702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0F7702" w:rsidRPr="00A5765E" w:rsidTr="00A337CF">
        <w:trPr>
          <w:gridAfter w:val="1"/>
          <w:wAfter w:w="20" w:type="dxa"/>
          <w:trHeight w:val="230"/>
        </w:trPr>
        <w:tc>
          <w:tcPr>
            <w:tcW w:w="801" w:type="dxa"/>
            <w:vMerge/>
          </w:tcPr>
          <w:p w:rsidR="000F7702" w:rsidRPr="00A5765E" w:rsidRDefault="000F7702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0F7702" w:rsidRPr="00A5765E" w:rsidRDefault="000F7702" w:rsidP="00FC67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0F7702" w:rsidRPr="00A5765E" w:rsidRDefault="000F7702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0F7702" w:rsidRPr="00A5765E" w:rsidRDefault="000F7702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0F7702" w:rsidRPr="00A5765E" w:rsidRDefault="000F7702" w:rsidP="00FC67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F7702" w:rsidRPr="00A5765E" w:rsidRDefault="000F7702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0F7702" w:rsidRPr="00A5765E" w:rsidRDefault="000F7702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02" w:rsidRPr="00A5765E" w:rsidRDefault="000F7702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0F7702" w:rsidRPr="00A5765E" w:rsidRDefault="000F7702" w:rsidP="000F7702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2" w:rsidRPr="00A5765E" w:rsidTr="00A337CF">
        <w:trPr>
          <w:gridAfter w:val="1"/>
          <w:wAfter w:w="20" w:type="dxa"/>
          <w:trHeight w:val="619"/>
        </w:trPr>
        <w:tc>
          <w:tcPr>
            <w:tcW w:w="801" w:type="dxa"/>
            <w:vMerge/>
          </w:tcPr>
          <w:p w:rsidR="000F7702" w:rsidRPr="00A5765E" w:rsidRDefault="000F7702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0F7702" w:rsidRPr="00A5765E" w:rsidRDefault="000F7702" w:rsidP="00FC67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0F7702" w:rsidRPr="00A5765E" w:rsidRDefault="000F7702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0F7702" w:rsidRPr="00A5765E" w:rsidRDefault="000F7702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3"/>
            <w:vMerge w:val="restart"/>
          </w:tcPr>
          <w:p w:rsidR="000F7702" w:rsidRPr="00A5765E" w:rsidRDefault="000F7702" w:rsidP="00FC67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2"/>
            <w:vMerge w:val="restart"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F7702" w:rsidRPr="00A5765E" w:rsidRDefault="000F7702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0F7702" w:rsidRPr="00A5765E" w:rsidRDefault="000F7702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2" w:rsidRPr="00A5765E" w:rsidTr="00A337CF">
        <w:trPr>
          <w:gridAfter w:val="1"/>
          <w:wAfter w:w="20" w:type="dxa"/>
          <w:trHeight w:val="230"/>
        </w:trPr>
        <w:tc>
          <w:tcPr>
            <w:tcW w:w="801" w:type="dxa"/>
            <w:vMerge/>
          </w:tcPr>
          <w:p w:rsidR="000F7702" w:rsidRPr="00A5765E" w:rsidRDefault="000F7702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0F7702" w:rsidRPr="00A5765E" w:rsidRDefault="000F7702" w:rsidP="00FC67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0F7702" w:rsidRPr="00A5765E" w:rsidRDefault="000F7702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0F7702" w:rsidRPr="00A5765E" w:rsidRDefault="000F7702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0F7702" w:rsidRPr="00A5765E" w:rsidRDefault="000F7702" w:rsidP="00FC67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F7702" w:rsidRPr="00A5765E" w:rsidRDefault="000F7702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0F7702" w:rsidRPr="00A5765E" w:rsidRDefault="000F7702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02" w:rsidRPr="00A5765E" w:rsidRDefault="000F7702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6D6705" w:rsidRPr="00A5765E" w:rsidTr="00A337CF">
        <w:trPr>
          <w:gridAfter w:val="1"/>
          <w:wAfter w:w="20" w:type="dxa"/>
          <w:trHeight w:val="887"/>
        </w:trPr>
        <w:tc>
          <w:tcPr>
            <w:tcW w:w="801" w:type="dxa"/>
            <w:vMerge/>
          </w:tcPr>
          <w:p w:rsidR="006D6705" w:rsidRPr="00A5765E" w:rsidRDefault="006D6705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D6705" w:rsidRPr="00A5765E" w:rsidRDefault="006D6705" w:rsidP="00FC67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D6705" w:rsidRPr="00A5765E" w:rsidRDefault="006D6705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6D6705" w:rsidRPr="00A5765E" w:rsidRDefault="006D6705" w:rsidP="00FC67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2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2" w:rsidRPr="00A5765E" w:rsidTr="00A337CF">
        <w:trPr>
          <w:gridAfter w:val="1"/>
          <w:wAfter w:w="20" w:type="dxa"/>
          <w:trHeight w:val="203"/>
        </w:trPr>
        <w:tc>
          <w:tcPr>
            <w:tcW w:w="801" w:type="dxa"/>
            <w:vMerge w:val="restart"/>
          </w:tcPr>
          <w:p w:rsidR="000F7702" w:rsidRPr="00A5765E" w:rsidRDefault="000F7702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3.1.1.7</w:t>
            </w:r>
          </w:p>
        </w:tc>
        <w:tc>
          <w:tcPr>
            <w:tcW w:w="1750" w:type="dxa"/>
            <w:vMerge w:val="restart"/>
          </w:tcPr>
          <w:p w:rsidR="000F7702" w:rsidRPr="00A5765E" w:rsidRDefault="000F7702" w:rsidP="00FC67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</w:tcPr>
          <w:p w:rsidR="000F7702" w:rsidRPr="00A5765E" w:rsidRDefault="000F7702" w:rsidP="00E41FC0">
            <w:pPr>
              <w:pStyle w:val="a6"/>
              <w:ind w:right="-349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городского округа Кинешма</w:t>
            </w:r>
          </w:p>
        </w:tc>
        <w:tc>
          <w:tcPr>
            <w:tcW w:w="1375" w:type="dxa"/>
            <w:gridSpan w:val="2"/>
            <w:vMerge w:val="restart"/>
          </w:tcPr>
          <w:p w:rsidR="000F7702" w:rsidRPr="00A5765E" w:rsidRDefault="000F7702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3"/>
            <w:vMerge w:val="restart"/>
          </w:tcPr>
          <w:p w:rsidR="000F7702" w:rsidRPr="00A5765E" w:rsidRDefault="000F7702" w:rsidP="00FC67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1276" w:type="dxa"/>
            <w:gridSpan w:val="2"/>
            <w:vMerge w:val="restart"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0F7702" w:rsidRPr="00A5765E" w:rsidRDefault="000F7702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0F7702" w:rsidRPr="00A5765E" w:rsidRDefault="000F7702" w:rsidP="000F77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</w:tr>
      <w:tr w:rsidR="000F7702" w:rsidRPr="00A5765E" w:rsidTr="00A337CF">
        <w:trPr>
          <w:gridAfter w:val="1"/>
          <w:wAfter w:w="20" w:type="dxa"/>
          <w:trHeight w:val="230"/>
        </w:trPr>
        <w:tc>
          <w:tcPr>
            <w:tcW w:w="801" w:type="dxa"/>
            <w:vMerge/>
          </w:tcPr>
          <w:p w:rsidR="000F7702" w:rsidRPr="00A5765E" w:rsidRDefault="000F7702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0F7702" w:rsidRPr="00A5765E" w:rsidRDefault="000F7702" w:rsidP="00FC67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0F7702" w:rsidRPr="00A5765E" w:rsidRDefault="000F7702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0F7702" w:rsidRPr="00A5765E" w:rsidRDefault="000F7702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0F7702" w:rsidRDefault="000F7702" w:rsidP="00FC67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F7702" w:rsidRPr="00A5765E" w:rsidRDefault="000F7702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0F7702" w:rsidRDefault="000F7702" w:rsidP="000F77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</w:tr>
      <w:tr w:rsidR="000F7702" w:rsidRPr="00A5765E" w:rsidTr="00A337CF">
        <w:trPr>
          <w:gridAfter w:val="1"/>
          <w:wAfter w:w="20" w:type="dxa"/>
          <w:trHeight w:val="402"/>
        </w:trPr>
        <w:tc>
          <w:tcPr>
            <w:tcW w:w="801" w:type="dxa"/>
            <w:vMerge/>
          </w:tcPr>
          <w:p w:rsidR="000F7702" w:rsidRPr="00A5765E" w:rsidRDefault="000F7702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0F7702" w:rsidRPr="00A5765E" w:rsidRDefault="000F7702" w:rsidP="00FC67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0F7702" w:rsidRPr="00A5765E" w:rsidRDefault="000F7702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0F7702" w:rsidRPr="00A5765E" w:rsidRDefault="000F7702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3"/>
            <w:vMerge w:val="restart"/>
          </w:tcPr>
          <w:p w:rsidR="000F7702" w:rsidRPr="00A5765E" w:rsidRDefault="000F7702" w:rsidP="00FC67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1276" w:type="dxa"/>
            <w:gridSpan w:val="2"/>
            <w:vMerge w:val="restart"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F7702" w:rsidRPr="00A5765E" w:rsidRDefault="000F7702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0F7702" w:rsidRPr="00A5765E" w:rsidRDefault="000F7702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2" w:rsidRPr="00A5765E" w:rsidTr="00A337CF">
        <w:trPr>
          <w:gridAfter w:val="1"/>
          <w:wAfter w:w="20" w:type="dxa"/>
          <w:trHeight w:val="502"/>
        </w:trPr>
        <w:tc>
          <w:tcPr>
            <w:tcW w:w="801" w:type="dxa"/>
            <w:vMerge/>
          </w:tcPr>
          <w:p w:rsidR="000F7702" w:rsidRPr="00A5765E" w:rsidRDefault="000F7702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0F7702" w:rsidRPr="00A5765E" w:rsidRDefault="000F7702" w:rsidP="00FC67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0F7702" w:rsidRPr="00A5765E" w:rsidRDefault="000F7702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0F7702" w:rsidRPr="00A5765E" w:rsidRDefault="000F7702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0F7702" w:rsidRDefault="000F7702" w:rsidP="00FC67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F7702" w:rsidRPr="00A5765E" w:rsidRDefault="000F7702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0F7702" w:rsidRPr="00A5765E" w:rsidRDefault="000F7702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</w:tr>
      <w:tr w:rsidR="006D6705" w:rsidRPr="00A5765E" w:rsidTr="00A337CF">
        <w:trPr>
          <w:gridAfter w:val="1"/>
          <w:wAfter w:w="20" w:type="dxa"/>
          <w:trHeight w:val="1018"/>
        </w:trPr>
        <w:tc>
          <w:tcPr>
            <w:tcW w:w="801" w:type="dxa"/>
            <w:vMerge/>
          </w:tcPr>
          <w:p w:rsidR="006D6705" w:rsidRPr="00A5765E" w:rsidRDefault="006D6705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D6705" w:rsidRPr="00A5765E" w:rsidRDefault="006D6705" w:rsidP="00FC67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D6705" w:rsidRPr="00A5765E" w:rsidRDefault="006D6705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6D6705" w:rsidRPr="00A5765E" w:rsidRDefault="006D6705" w:rsidP="00FC67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1276" w:type="dxa"/>
            <w:gridSpan w:val="2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2" w:rsidRPr="00A5765E" w:rsidTr="00A337CF">
        <w:trPr>
          <w:gridAfter w:val="1"/>
          <w:wAfter w:w="20" w:type="dxa"/>
          <w:trHeight w:val="185"/>
        </w:trPr>
        <w:tc>
          <w:tcPr>
            <w:tcW w:w="801" w:type="dxa"/>
            <w:vMerge w:val="restart"/>
          </w:tcPr>
          <w:p w:rsidR="000F7702" w:rsidRPr="00A5765E" w:rsidRDefault="000F7702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3.1.1.8</w:t>
            </w:r>
          </w:p>
        </w:tc>
        <w:tc>
          <w:tcPr>
            <w:tcW w:w="1750" w:type="dxa"/>
            <w:vMerge w:val="restart"/>
          </w:tcPr>
          <w:p w:rsidR="000F7702" w:rsidRPr="00A5765E" w:rsidRDefault="000F7702" w:rsidP="00FC67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</w:tcPr>
          <w:p w:rsidR="000F7702" w:rsidRPr="00A5765E" w:rsidRDefault="000F7702" w:rsidP="00E41FC0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Комитет имущественн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ых и земельных отношений администрации городского округа Кинешма</w:t>
            </w:r>
          </w:p>
        </w:tc>
        <w:tc>
          <w:tcPr>
            <w:tcW w:w="1375" w:type="dxa"/>
            <w:gridSpan w:val="2"/>
          </w:tcPr>
          <w:p w:rsidR="000F7702" w:rsidRPr="00A5765E" w:rsidRDefault="000F7702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76" w:type="dxa"/>
            <w:gridSpan w:val="3"/>
          </w:tcPr>
          <w:p w:rsidR="000F7702" w:rsidRPr="00A5765E" w:rsidRDefault="000F7702" w:rsidP="00FC67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1276" w:type="dxa"/>
            <w:gridSpan w:val="2"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0F7702" w:rsidRPr="00A5765E" w:rsidRDefault="000F7702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0F7702" w:rsidRPr="00A5765E" w:rsidRDefault="000F7702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  <w:p w:rsidR="000F7702" w:rsidRPr="00A5765E" w:rsidRDefault="000F7702" w:rsidP="000F77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51,6</w:t>
            </w:r>
          </w:p>
        </w:tc>
      </w:tr>
      <w:tr w:rsidR="000F7702" w:rsidRPr="00A5765E" w:rsidTr="00A337CF">
        <w:trPr>
          <w:gridAfter w:val="1"/>
          <w:wAfter w:w="20" w:type="dxa"/>
          <w:trHeight w:val="960"/>
        </w:trPr>
        <w:tc>
          <w:tcPr>
            <w:tcW w:w="801" w:type="dxa"/>
            <w:vMerge/>
          </w:tcPr>
          <w:p w:rsidR="000F7702" w:rsidRPr="00A5765E" w:rsidRDefault="000F7702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0F7702" w:rsidRPr="00A5765E" w:rsidRDefault="000F7702" w:rsidP="00FC67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0F7702" w:rsidRPr="00A5765E" w:rsidRDefault="000F7702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0F7702" w:rsidRPr="00A5765E" w:rsidRDefault="000F7702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3"/>
          </w:tcPr>
          <w:p w:rsidR="000F7702" w:rsidRPr="00A5765E" w:rsidRDefault="000F7702" w:rsidP="00FC67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1276" w:type="dxa"/>
            <w:gridSpan w:val="2"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F7702" w:rsidRPr="00A5765E" w:rsidRDefault="000F7702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0F7702" w:rsidRPr="00A5765E" w:rsidRDefault="000F7702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2" w:rsidRPr="00A5765E" w:rsidTr="00A337CF">
        <w:trPr>
          <w:gridAfter w:val="1"/>
          <w:wAfter w:w="20" w:type="dxa"/>
          <w:trHeight w:val="230"/>
        </w:trPr>
        <w:tc>
          <w:tcPr>
            <w:tcW w:w="801" w:type="dxa"/>
            <w:vMerge/>
          </w:tcPr>
          <w:p w:rsidR="000F7702" w:rsidRPr="00A5765E" w:rsidRDefault="000F7702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0F7702" w:rsidRPr="00A5765E" w:rsidRDefault="000F7702" w:rsidP="00FC67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0F7702" w:rsidRPr="00A5765E" w:rsidRDefault="000F7702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0F7702" w:rsidRPr="00A5765E" w:rsidRDefault="000F7702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  <w:vMerge w:val="restart"/>
          </w:tcPr>
          <w:p w:rsidR="000F7702" w:rsidRPr="00A5765E" w:rsidRDefault="000F7702" w:rsidP="00FC67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1276" w:type="dxa"/>
            <w:gridSpan w:val="2"/>
            <w:vMerge w:val="restart"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F7702" w:rsidRPr="00A5765E" w:rsidRDefault="000F7702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0F7702" w:rsidRPr="00A5765E" w:rsidRDefault="000F7702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2" w:rsidRPr="00A5765E" w:rsidTr="00A337CF">
        <w:trPr>
          <w:gridAfter w:val="1"/>
          <w:wAfter w:w="20" w:type="dxa"/>
          <w:trHeight w:val="921"/>
        </w:trPr>
        <w:tc>
          <w:tcPr>
            <w:tcW w:w="801" w:type="dxa"/>
            <w:vMerge/>
          </w:tcPr>
          <w:p w:rsidR="000F7702" w:rsidRPr="00A5765E" w:rsidRDefault="000F7702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0F7702" w:rsidRPr="00A5765E" w:rsidRDefault="000F7702" w:rsidP="00FC67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0F7702" w:rsidRPr="00A5765E" w:rsidRDefault="000F7702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0F7702" w:rsidRPr="00A5765E" w:rsidRDefault="000F7702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0F7702" w:rsidRDefault="000F7702" w:rsidP="00FC67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0F7702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F7702" w:rsidRPr="00A5765E" w:rsidRDefault="000F7702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0F7702" w:rsidRPr="00A5765E" w:rsidRDefault="000F7702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</w:tr>
      <w:tr w:rsidR="006D6705" w:rsidRPr="00A5765E" w:rsidTr="00A337CF">
        <w:trPr>
          <w:gridAfter w:val="1"/>
          <w:wAfter w:w="20" w:type="dxa"/>
          <w:trHeight w:val="285"/>
        </w:trPr>
        <w:tc>
          <w:tcPr>
            <w:tcW w:w="801" w:type="dxa"/>
            <w:vMerge w:val="restart"/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1750" w:type="dxa"/>
            <w:vMerge w:val="restart"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Мероприятие «Проведение специальной </w:t>
            </w:r>
            <w:proofErr w:type="gramStart"/>
            <w:r w:rsidRPr="00A5765E">
              <w:rPr>
                <w:sz w:val="20"/>
                <w:szCs w:val="20"/>
              </w:rPr>
              <w:t>оценки условий труда работников администрации городского округа</w:t>
            </w:r>
            <w:proofErr w:type="gramEnd"/>
            <w:r w:rsidRPr="00A5765E">
              <w:rPr>
                <w:sz w:val="20"/>
                <w:szCs w:val="20"/>
              </w:rPr>
              <w:t xml:space="preserve"> Кинешма, отраслевых (функциональных) органов администрации городского округа Кинешма»</w:t>
            </w:r>
          </w:p>
        </w:tc>
        <w:tc>
          <w:tcPr>
            <w:tcW w:w="1460" w:type="dxa"/>
            <w:vMerge w:val="restart"/>
          </w:tcPr>
          <w:p w:rsidR="006D6705" w:rsidRPr="00A5765E" w:rsidRDefault="006D6705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Администр</w:t>
            </w:r>
            <w:r w:rsidR="000F7702">
              <w:rPr>
                <w:sz w:val="20"/>
                <w:szCs w:val="20"/>
              </w:rPr>
              <w:t>ация городского округа Кинешма;</w:t>
            </w:r>
          </w:p>
          <w:p w:rsidR="006D6705" w:rsidRPr="00A5765E" w:rsidRDefault="006D6705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Комитет по социальной и молодежной политике администрации городского округа Кинешма;</w:t>
            </w:r>
          </w:p>
          <w:p w:rsidR="006D6705" w:rsidRPr="00A5765E" w:rsidRDefault="006D6705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Управление жилищно-коммунального хозяйства администрации городского округа Кинешма;</w:t>
            </w:r>
          </w:p>
          <w:p w:rsidR="006D6705" w:rsidRPr="00A5765E" w:rsidRDefault="006D6705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D6705" w:rsidRPr="00A5765E" w:rsidRDefault="006D6705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>Управление образования администр</w:t>
            </w:r>
            <w:r w:rsidR="000F7702">
              <w:rPr>
                <w:sz w:val="20"/>
                <w:szCs w:val="20"/>
              </w:rPr>
              <w:t>ации городского округа Кинешма;</w:t>
            </w:r>
          </w:p>
          <w:p w:rsidR="006D6705" w:rsidRPr="00A5765E" w:rsidRDefault="006D6705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Комитет по культуре и туризму администрации городского округа Кинешма;</w:t>
            </w:r>
          </w:p>
          <w:p w:rsidR="006D6705" w:rsidRPr="00A5765E" w:rsidRDefault="006D6705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Кинешма;</w:t>
            </w:r>
          </w:p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управление администрации городского округа Кинешма; Комитет имущественных и 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земельных отношений  администрации городского округа Кинешма.</w:t>
            </w:r>
          </w:p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76" w:type="dxa"/>
            <w:gridSpan w:val="3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Специальная оценка условий труда проведена в 2015-2016 году на все рабочие места сроком на 5 лет</w:t>
            </w:r>
          </w:p>
        </w:tc>
        <w:tc>
          <w:tcPr>
            <w:tcW w:w="2551" w:type="dxa"/>
            <w:gridSpan w:val="3"/>
            <w:vMerge w:val="restart"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Количество рабочих мест работников администрации городского округа Кинешма, отраслевых (функциональных) органов администрации городского округа, по которым проведена специальная оценка труда</w:t>
            </w:r>
          </w:p>
        </w:tc>
        <w:tc>
          <w:tcPr>
            <w:tcW w:w="568" w:type="dxa"/>
            <w:gridSpan w:val="3"/>
            <w:vMerge w:val="restart"/>
          </w:tcPr>
          <w:p w:rsidR="006D6705" w:rsidRPr="00A5765E" w:rsidRDefault="006D6705" w:rsidP="00FC6711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5"/>
            <w:vMerge w:val="restart"/>
          </w:tcPr>
          <w:p w:rsidR="006D6705" w:rsidRPr="00A5765E" w:rsidRDefault="006D6705" w:rsidP="00FC671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vMerge w:val="restart"/>
          </w:tcPr>
          <w:p w:rsidR="006D6705" w:rsidRPr="00A5765E" w:rsidRDefault="006D6705" w:rsidP="00FC6711">
            <w:pPr>
              <w:snapToGrid w:val="0"/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705" w:rsidRPr="00A5765E" w:rsidTr="00A337CF">
        <w:trPr>
          <w:gridAfter w:val="1"/>
          <w:wAfter w:w="20" w:type="dxa"/>
          <w:trHeight w:val="1110"/>
        </w:trPr>
        <w:tc>
          <w:tcPr>
            <w:tcW w:w="801" w:type="dxa"/>
            <w:vMerge/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D6705" w:rsidRPr="00A5765E" w:rsidRDefault="006D6705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3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6D6705" w:rsidRPr="00A5765E" w:rsidRDefault="006D6705" w:rsidP="00FC6711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6D6705" w:rsidRPr="00A5765E" w:rsidRDefault="006D6705" w:rsidP="00FC671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6D6705" w:rsidRPr="00A5765E" w:rsidRDefault="006D6705" w:rsidP="00FC671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705" w:rsidRPr="00A5765E" w:rsidTr="00A337CF">
        <w:trPr>
          <w:gridAfter w:val="1"/>
          <w:wAfter w:w="20" w:type="dxa"/>
          <w:trHeight w:val="1575"/>
        </w:trPr>
        <w:tc>
          <w:tcPr>
            <w:tcW w:w="801" w:type="dxa"/>
            <w:vMerge/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705" w:rsidRPr="00A5765E" w:rsidTr="00A337CF">
        <w:trPr>
          <w:gridAfter w:val="1"/>
          <w:wAfter w:w="20" w:type="dxa"/>
          <w:trHeight w:val="373"/>
        </w:trPr>
        <w:tc>
          <w:tcPr>
            <w:tcW w:w="801" w:type="dxa"/>
            <w:vMerge w:val="restart"/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3.1.3</w:t>
            </w:r>
          </w:p>
        </w:tc>
        <w:tc>
          <w:tcPr>
            <w:tcW w:w="1750" w:type="dxa"/>
            <w:vMerge w:val="restart"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Мероприятие «Информационное обеспечение вопросов охраны труда в городском округе Кинешма, пропаганда положительных тенденций и положительного опыта работы в области охраны труда»</w:t>
            </w:r>
          </w:p>
        </w:tc>
        <w:tc>
          <w:tcPr>
            <w:tcW w:w="1460" w:type="dxa"/>
            <w:vMerge w:val="restart"/>
          </w:tcPr>
          <w:p w:rsidR="006D6705" w:rsidRPr="00A5765E" w:rsidRDefault="006D6705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375" w:type="dxa"/>
            <w:gridSpan w:val="2"/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3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705" w:rsidRPr="00A5765E" w:rsidRDefault="006D6705" w:rsidP="000F77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705" w:rsidRPr="00A5765E" w:rsidTr="00A337CF">
        <w:trPr>
          <w:gridAfter w:val="1"/>
          <w:wAfter w:w="20" w:type="dxa"/>
          <w:trHeight w:val="976"/>
        </w:trPr>
        <w:tc>
          <w:tcPr>
            <w:tcW w:w="801" w:type="dxa"/>
            <w:vMerge/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D6705" w:rsidRPr="00A5765E" w:rsidRDefault="006D6705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3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705" w:rsidRPr="00A5765E" w:rsidTr="00A337CF">
        <w:trPr>
          <w:gridAfter w:val="1"/>
          <w:wAfter w:w="20" w:type="dxa"/>
          <w:trHeight w:val="876"/>
        </w:trPr>
        <w:tc>
          <w:tcPr>
            <w:tcW w:w="801" w:type="dxa"/>
            <w:vMerge/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D6705" w:rsidRPr="00A5765E" w:rsidRDefault="006D6705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2" w:rsidRPr="00A5765E" w:rsidTr="00A337CF">
        <w:trPr>
          <w:gridAfter w:val="1"/>
          <w:wAfter w:w="20" w:type="dxa"/>
          <w:trHeight w:val="223"/>
        </w:trPr>
        <w:tc>
          <w:tcPr>
            <w:tcW w:w="801" w:type="dxa"/>
            <w:vMerge w:val="restart"/>
          </w:tcPr>
          <w:p w:rsidR="000F7702" w:rsidRPr="00A5765E" w:rsidRDefault="000F7702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50" w:type="dxa"/>
            <w:vMerge w:val="restart"/>
          </w:tcPr>
          <w:p w:rsidR="000F7702" w:rsidRPr="00A5765E" w:rsidRDefault="000F7702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Подпрограмма "Развитие институтов гражданского общества"</w:t>
            </w:r>
          </w:p>
        </w:tc>
        <w:tc>
          <w:tcPr>
            <w:tcW w:w="1460" w:type="dxa"/>
            <w:vMerge w:val="restart"/>
          </w:tcPr>
          <w:p w:rsidR="000F7702" w:rsidRPr="00A5765E" w:rsidRDefault="000F7702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Администрация городского округа Кинешма</w:t>
            </w:r>
          </w:p>
          <w:p w:rsidR="000F7702" w:rsidRPr="00A5765E" w:rsidRDefault="000F7702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социальной и 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молодежной политике администрации городского округа Кинешма</w:t>
            </w:r>
          </w:p>
        </w:tc>
        <w:tc>
          <w:tcPr>
            <w:tcW w:w="1375" w:type="dxa"/>
            <w:gridSpan w:val="2"/>
          </w:tcPr>
          <w:p w:rsidR="000F7702" w:rsidRPr="00A5765E" w:rsidRDefault="000F7702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76" w:type="dxa"/>
            <w:gridSpan w:val="3"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431,6</w:t>
            </w:r>
          </w:p>
        </w:tc>
        <w:tc>
          <w:tcPr>
            <w:tcW w:w="1276" w:type="dxa"/>
            <w:gridSpan w:val="2"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559" w:type="dxa"/>
            <w:gridSpan w:val="3"/>
            <w:vMerge w:val="restart"/>
          </w:tcPr>
          <w:p w:rsidR="000F7702" w:rsidRPr="00A5765E" w:rsidRDefault="000F7702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0F7702" w:rsidRPr="001E7A67" w:rsidRDefault="000F7702" w:rsidP="000F7702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E7A6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социально </w:t>
            </w:r>
            <w:proofErr w:type="gramStart"/>
            <w:r w:rsidRPr="001E7A67">
              <w:rPr>
                <w:rFonts w:ascii="Times New Roman" w:hAnsi="Times New Roman" w:cs="Times New Roman"/>
                <w:sz w:val="20"/>
                <w:szCs w:val="20"/>
              </w:rPr>
              <w:t>ориентированных</w:t>
            </w:r>
            <w:proofErr w:type="gramEnd"/>
          </w:p>
          <w:p w:rsidR="000F7702" w:rsidRPr="001E7A67" w:rsidRDefault="000F7702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E7A67">
              <w:rPr>
                <w:rFonts w:ascii="Times New Roman" w:hAnsi="Times New Roman" w:cs="Times New Roman"/>
                <w:sz w:val="20"/>
                <w:szCs w:val="20"/>
              </w:rPr>
              <w:t>некоммерческих организаций</w:t>
            </w:r>
          </w:p>
        </w:tc>
        <w:tc>
          <w:tcPr>
            <w:tcW w:w="568" w:type="dxa"/>
            <w:gridSpan w:val="3"/>
            <w:vMerge w:val="restart"/>
          </w:tcPr>
          <w:p w:rsidR="000F7702" w:rsidRPr="001E7A67" w:rsidRDefault="000F7702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E7A6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5"/>
            <w:vMerge w:val="restart"/>
          </w:tcPr>
          <w:p w:rsidR="000F7702" w:rsidRPr="001E7A67" w:rsidRDefault="000F7702" w:rsidP="00FC67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6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4"/>
            <w:vMerge w:val="restart"/>
          </w:tcPr>
          <w:p w:rsidR="000F7702" w:rsidRPr="001E7A67" w:rsidRDefault="000F7702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3"/>
            <w:vMerge w:val="restart"/>
          </w:tcPr>
          <w:p w:rsidR="000F7702" w:rsidRPr="00A5765E" w:rsidRDefault="000F7702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531,6</w:t>
            </w:r>
          </w:p>
        </w:tc>
      </w:tr>
      <w:tr w:rsidR="000F7702" w:rsidRPr="00A5765E" w:rsidTr="00A337CF">
        <w:trPr>
          <w:gridAfter w:val="1"/>
          <w:wAfter w:w="20" w:type="dxa"/>
          <w:trHeight w:val="464"/>
        </w:trPr>
        <w:tc>
          <w:tcPr>
            <w:tcW w:w="801" w:type="dxa"/>
            <w:vMerge/>
          </w:tcPr>
          <w:p w:rsidR="000F7702" w:rsidRPr="00A5765E" w:rsidRDefault="000F7702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0F7702" w:rsidRPr="00A5765E" w:rsidRDefault="000F7702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0F7702" w:rsidRPr="00A5765E" w:rsidRDefault="000F7702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0F7702" w:rsidRPr="00A5765E" w:rsidRDefault="000F7702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3"/>
            <w:vMerge w:val="restart"/>
          </w:tcPr>
          <w:p w:rsidR="000F7702" w:rsidRDefault="000F7702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431,6</w:t>
            </w:r>
          </w:p>
        </w:tc>
        <w:tc>
          <w:tcPr>
            <w:tcW w:w="1276" w:type="dxa"/>
            <w:gridSpan w:val="2"/>
            <w:vMerge w:val="restart"/>
          </w:tcPr>
          <w:p w:rsidR="000F7702" w:rsidRDefault="000F7702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559" w:type="dxa"/>
            <w:gridSpan w:val="3"/>
            <w:vMerge/>
          </w:tcPr>
          <w:p w:rsidR="000F7702" w:rsidRPr="00A5765E" w:rsidRDefault="000F7702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0F7702" w:rsidRPr="001E7A67" w:rsidRDefault="000F7702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0F7702" w:rsidRPr="001E7A67" w:rsidRDefault="000F7702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0F7702" w:rsidRPr="001E7A67" w:rsidRDefault="000F7702" w:rsidP="00FC67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F7702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0F7702" w:rsidRDefault="000F7702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2" w:rsidRPr="00A5765E" w:rsidTr="00A337CF">
        <w:trPr>
          <w:gridAfter w:val="1"/>
          <w:wAfter w:w="20" w:type="dxa"/>
          <w:trHeight w:val="938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0F7702" w:rsidRPr="00A5765E" w:rsidRDefault="000F7702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</w:tcPr>
          <w:p w:rsidR="000F7702" w:rsidRPr="00A5765E" w:rsidRDefault="000F7702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</w:tcPr>
          <w:p w:rsidR="000F7702" w:rsidRPr="00A5765E" w:rsidRDefault="000F7702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  <w:tcBorders>
              <w:bottom w:val="single" w:sz="4" w:space="0" w:color="auto"/>
            </w:tcBorders>
          </w:tcPr>
          <w:p w:rsidR="000F7702" w:rsidRPr="00A5765E" w:rsidRDefault="000F7702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</w:tcPr>
          <w:p w:rsidR="000F7702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0F7702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0F7702" w:rsidRPr="00A5765E" w:rsidRDefault="000F7702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bottom w:val="single" w:sz="4" w:space="0" w:color="auto"/>
            </w:tcBorders>
          </w:tcPr>
          <w:p w:rsidR="000F7702" w:rsidRPr="001E7A67" w:rsidRDefault="000F7702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tcBorders>
              <w:bottom w:val="single" w:sz="4" w:space="0" w:color="auto"/>
            </w:tcBorders>
          </w:tcPr>
          <w:p w:rsidR="000F7702" w:rsidRPr="001E7A67" w:rsidRDefault="000F7702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tcBorders>
              <w:bottom w:val="single" w:sz="4" w:space="0" w:color="auto"/>
            </w:tcBorders>
          </w:tcPr>
          <w:p w:rsidR="000F7702" w:rsidRPr="001E7A67" w:rsidRDefault="000F7702" w:rsidP="00FC67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</w:tcPr>
          <w:p w:rsidR="000F7702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  <w:tcBorders>
              <w:bottom w:val="single" w:sz="4" w:space="0" w:color="auto"/>
            </w:tcBorders>
          </w:tcPr>
          <w:p w:rsidR="000F7702" w:rsidRPr="00A5765E" w:rsidRDefault="000F7702" w:rsidP="000F77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531,6</w:t>
            </w:r>
          </w:p>
          <w:p w:rsidR="000F7702" w:rsidRPr="00A5765E" w:rsidRDefault="000F7702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02" w:rsidRPr="00A5765E" w:rsidRDefault="000F7702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02" w:rsidRDefault="000F7702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531,6</w:t>
            </w:r>
          </w:p>
        </w:tc>
      </w:tr>
      <w:tr w:rsidR="000F7702" w:rsidRPr="00A5765E" w:rsidTr="00A337CF">
        <w:trPr>
          <w:gridAfter w:val="1"/>
          <w:wAfter w:w="20" w:type="dxa"/>
          <w:trHeight w:val="611"/>
        </w:trPr>
        <w:tc>
          <w:tcPr>
            <w:tcW w:w="801" w:type="dxa"/>
            <w:vMerge/>
          </w:tcPr>
          <w:p w:rsidR="000F7702" w:rsidRPr="00A5765E" w:rsidRDefault="000F7702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0F7702" w:rsidRPr="00A5765E" w:rsidRDefault="000F7702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0F7702" w:rsidRPr="00A5765E" w:rsidRDefault="000F7702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0F7702" w:rsidRPr="00A5765E" w:rsidRDefault="000F7702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0F7702" w:rsidRPr="00A5765E" w:rsidRDefault="000F7702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0F7702" w:rsidRPr="00A5765E" w:rsidRDefault="000F7702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Количество территориальных общественных самоуправлений</w:t>
            </w:r>
          </w:p>
        </w:tc>
        <w:tc>
          <w:tcPr>
            <w:tcW w:w="568" w:type="dxa"/>
            <w:gridSpan w:val="3"/>
          </w:tcPr>
          <w:p w:rsidR="000F7702" w:rsidRPr="00A5765E" w:rsidRDefault="000F7702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5"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4"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gridSpan w:val="3"/>
            <w:vMerge/>
          </w:tcPr>
          <w:p w:rsidR="000F7702" w:rsidRPr="00A5765E" w:rsidRDefault="000F7702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705" w:rsidRPr="00A5765E" w:rsidTr="00A337CF">
        <w:trPr>
          <w:gridAfter w:val="1"/>
          <w:wAfter w:w="20" w:type="dxa"/>
          <w:trHeight w:val="1380"/>
        </w:trPr>
        <w:tc>
          <w:tcPr>
            <w:tcW w:w="801" w:type="dxa"/>
            <w:vMerge/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D6705" w:rsidRPr="00A5765E" w:rsidRDefault="006D6705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431,6</w:t>
            </w:r>
          </w:p>
        </w:tc>
        <w:tc>
          <w:tcPr>
            <w:tcW w:w="1276" w:type="dxa"/>
            <w:gridSpan w:val="2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6D6705" w:rsidRPr="00EB4382" w:rsidRDefault="006D6705" w:rsidP="00961795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B4382">
              <w:rPr>
                <w:rFonts w:ascii="Times New Roman" w:hAnsi="Times New Roman" w:cs="Times New Roman"/>
                <w:sz w:val="20"/>
                <w:szCs w:val="20"/>
              </w:rPr>
              <w:t>Количество членов общественных объединений правоохранительной направленности, народных дружин</w:t>
            </w:r>
          </w:p>
        </w:tc>
        <w:tc>
          <w:tcPr>
            <w:tcW w:w="568" w:type="dxa"/>
            <w:gridSpan w:val="3"/>
          </w:tcPr>
          <w:p w:rsidR="006D6705" w:rsidRPr="00EB4382" w:rsidRDefault="006D6705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B43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5"/>
          </w:tcPr>
          <w:p w:rsidR="006D6705" w:rsidRPr="00EB4382" w:rsidRDefault="006D6705" w:rsidP="00FC6711">
            <w:pPr>
              <w:jc w:val="center"/>
              <w:rPr>
                <w:sz w:val="20"/>
                <w:szCs w:val="20"/>
              </w:rPr>
            </w:pPr>
            <w:r w:rsidRPr="00EB4382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4"/>
          </w:tcPr>
          <w:p w:rsidR="006D6705" w:rsidRPr="00EB4382" w:rsidRDefault="006D6705" w:rsidP="00FC6711">
            <w:pPr>
              <w:jc w:val="center"/>
              <w:rPr>
                <w:sz w:val="20"/>
                <w:szCs w:val="20"/>
              </w:rPr>
            </w:pPr>
            <w:r w:rsidRPr="00EB4382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2" w:rsidRPr="00A5765E" w:rsidTr="00A337CF">
        <w:trPr>
          <w:gridAfter w:val="1"/>
          <w:wAfter w:w="20" w:type="dxa"/>
          <w:trHeight w:val="251"/>
        </w:trPr>
        <w:tc>
          <w:tcPr>
            <w:tcW w:w="801" w:type="dxa"/>
            <w:vMerge w:val="restart"/>
          </w:tcPr>
          <w:p w:rsidR="000F7702" w:rsidRPr="00A5765E" w:rsidRDefault="000F7702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750" w:type="dxa"/>
            <w:vMerge w:val="restart"/>
          </w:tcPr>
          <w:p w:rsidR="000F7702" w:rsidRPr="00A5765E" w:rsidRDefault="000F7702" w:rsidP="00961795">
            <w:pPr>
              <w:ind w:right="-108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Основное мероприятие "Предоставление мер поддержки социально ориентированным некоммерческим организациям "</w:t>
            </w:r>
          </w:p>
        </w:tc>
        <w:tc>
          <w:tcPr>
            <w:tcW w:w="1460" w:type="dxa"/>
            <w:vMerge w:val="restart"/>
          </w:tcPr>
          <w:p w:rsidR="000F7702" w:rsidRPr="00A5765E" w:rsidRDefault="000F7702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Комитет по социальной и молодежной политике администрации городского округа Кинешма</w:t>
            </w:r>
          </w:p>
        </w:tc>
        <w:tc>
          <w:tcPr>
            <w:tcW w:w="1375" w:type="dxa"/>
            <w:gridSpan w:val="2"/>
          </w:tcPr>
          <w:p w:rsidR="000F7702" w:rsidRPr="00A5765E" w:rsidRDefault="000F7702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3"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gridSpan w:val="2"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</w:tcPr>
          <w:p w:rsidR="000F7702" w:rsidRPr="00A5765E" w:rsidRDefault="000F7702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Pr="00A5765E">
              <w:rPr>
                <w:sz w:val="20"/>
                <w:szCs w:val="20"/>
              </w:rPr>
              <w:t>,0</w:t>
            </w:r>
          </w:p>
        </w:tc>
      </w:tr>
      <w:tr w:rsidR="000F7702" w:rsidRPr="00A5765E" w:rsidTr="00A337CF">
        <w:trPr>
          <w:gridAfter w:val="1"/>
          <w:wAfter w:w="20" w:type="dxa"/>
          <w:trHeight w:val="938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0F7702" w:rsidRPr="00A5765E" w:rsidRDefault="000F7702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</w:tcPr>
          <w:p w:rsidR="000F7702" w:rsidRPr="00A5765E" w:rsidRDefault="000F7702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</w:tcPr>
          <w:p w:rsidR="000F7702" w:rsidRPr="00A5765E" w:rsidRDefault="000F7702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  <w:tcBorders>
              <w:bottom w:val="single" w:sz="4" w:space="0" w:color="auto"/>
            </w:tcBorders>
          </w:tcPr>
          <w:p w:rsidR="000F7702" w:rsidRPr="00A5765E" w:rsidRDefault="000F7702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3"/>
            <w:vMerge w:val="restart"/>
            <w:tcBorders>
              <w:bottom w:val="single" w:sz="4" w:space="0" w:color="auto"/>
            </w:tcBorders>
          </w:tcPr>
          <w:p w:rsidR="000F7702" w:rsidRDefault="000F7702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Pr="00A5765E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</w:tcPr>
          <w:p w:rsidR="000F7702" w:rsidRDefault="000F7702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0F7702" w:rsidRPr="00A5765E" w:rsidRDefault="000F7702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bottom w:val="single" w:sz="4" w:space="0" w:color="auto"/>
            </w:tcBorders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tcBorders>
              <w:bottom w:val="single" w:sz="4" w:space="0" w:color="auto"/>
            </w:tcBorders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tcBorders>
              <w:bottom w:val="single" w:sz="4" w:space="0" w:color="auto"/>
            </w:tcBorders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Pr="00A5765E">
              <w:rPr>
                <w:sz w:val="20"/>
                <w:szCs w:val="20"/>
              </w:rPr>
              <w:t>,0</w:t>
            </w:r>
          </w:p>
          <w:p w:rsidR="000F7702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</w:tr>
      <w:tr w:rsidR="000F7702" w:rsidRPr="00A5765E" w:rsidTr="00A337CF">
        <w:trPr>
          <w:gridAfter w:val="1"/>
          <w:wAfter w:w="20" w:type="dxa"/>
          <w:trHeight w:val="464"/>
        </w:trPr>
        <w:tc>
          <w:tcPr>
            <w:tcW w:w="801" w:type="dxa"/>
            <w:vMerge/>
          </w:tcPr>
          <w:p w:rsidR="000F7702" w:rsidRPr="00A5765E" w:rsidRDefault="000F7702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0F7702" w:rsidRPr="00A5765E" w:rsidRDefault="000F7702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0F7702" w:rsidRPr="00A5765E" w:rsidRDefault="000F7702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0F7702" w:rsidRPr="00A5765E" w:rsidRDefault="000F7702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0F7702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0F7702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0F7702" w:rsidRPr="00A5765E" w:rsidRDefault="000F7702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</w:p>
          <w:p w:rsidR="000F7702" w:rsidRPr="00A5765E" w:rsidRDefault="000F7702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Pr="00A5765E">
              <w:rPr>
                <w:sz w:val="20"/>
                <w:szCs w:val="20"/>
              </w:rPr>
              <w:t>,0</w:t>
            </w:r>
          </w:p>
        </w:tc>
      </w:tr>
      <w:tr w:rsidR="006D6705" w:rsidRPr="00A5765E" w:rsidTr="00A337CF">
        <w:trPr>
          <w:gridAfter w:val="1"/>
          <w:wAfter w:w="20" w:type="dxa"/>
          <w:trHeight w:val="979"/>
        </w:trPr>
        <w:tc>
          <w:tcPr>
            <w:tcW w:w="801" w:type="dxa"/>
            <w:vMerge/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D6705" w:rsidRPr="00A5765E" w:rsidRDefault="006D6705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Pr="00A5765E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2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</w:tr>
      <w:tr w:rsidR="00C03BFB" w:rsidRPr="00A5765E" w:rsidTr="00A337CF">
        <w:trPr>
          <w:gridAfter w:val="1"/>
          <w:wAfter w:w="20" w:type="dxa"/>
          <w:trHeight w:val="251"/>
        </w:trPr>
        <w:tc>
          <w:tcPr>
            <w:tcW w:w="801" w:type="dxa"/>
            <w:vMerge w:val="restart"/>
          </w:tcPr>
          <w:p w:rsidR="00C03BFB" w:rsidRPr="00A5765E" w:rsidRDefault="00C03BFB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4.1.1.</w:t>
            </w:r>
          </w:p>
        </w:tc>
        <w:tc>
          <w:tcPr>
            <w:tcW w:w="1750" w:type="dxa"/>
            <w:vMerge w:val="restart"/>
          </w:tcPr>
          <w:p w:rsidR="00C03BFB" w:rsidRPr="00A5765E" w:rsidRDefault="00C03BFB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Мероприятие "Субсидирование социально-ориентированных некоммерческих организаций"</w:t>
            </w:r>
          </w:p>
        </w:tc>
        <w:tc>
          <w:tcPr>
            <w:tcW w:w="1460" w:type="dxa"/>
            <w:vMerge/>
          </w:tcPr>
          <w:p w:rsidR="00C03BFB" w:rsidRPr="00A5765E" w:rsidRDefault="00C03BFB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C03BFB" w:rsidRPr="00A5765E" w:rsidRDefault="00C03BFB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3"/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Pr="00A5765E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2"/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</w:tcPr>
          <w:p w:rsidR="00C03BFB" w:rsidRPr="00A5765E" w:rsidRDefault="00C03BFB" w:rsidP="00C03BF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Мероприятие планируется реализовать до 31 декабря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года.</w:t>
            </w:r>
          </w:p>
        </w:tc>
        <w:tc>
          <w:tcPr>
            <w:tcW w:w="2551" w:type="dxa"/>
            <w:gridSpan w:val="3"/>
            <w:vMerge w:val="restart"/>
          </w:tcPr>
          <w:p w:rsidR="00C03BFB" w:rsidRPr="00A5765E" w:rsidRDefault="00C03BFB" w:rsidP="00C03BFB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социально </w:t>
            </w: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ориентированных</w:t>
            </w:r>
            <w:proofErr w:type="gramEnd"/>
          </w:p>
          <w:p w:rsidR="00C03BFB" w:rsidRPr="00A5765E" w:rsidRDefault="00C03BFB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некоммерческих организаций</w:t>
            </w:r>
          </w:p>
        </w:tc>
        <w:tc>
          <w:tcPr>
            <w:tcW w:w="568" w:type="dxa"/>
            <w:gridSpan w:val="3"/>
            <w:vMerge w:val="restart"/>
          </w:tcPr>
          <w:p w:rsidR="00C03BFB" w:rsidRPr="00A5765E" w:rsidRDefault="00C03BFB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5"/>
            <w:vMerge w:val="restart"/>
          </w:tcPr>
          <w:p w:rsidR="00C03BFB" w:rsidRPr="00A5765E" w:rsidRDefault="00C03BFB" w:rsidP="00FC67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4"/>
            <w:vMerge w:val="restart"/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3"/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Pr="00A5765E">
              <w:rPr>
                <w:sz w:val="20"/>
                <w:szCs w:val="20"/>
              </w:rPr>
              <w:t>,0</w:t>
            </w:r>
          </w:p>
        </w:tc>
      </w:tr>
      <w:tr w:rsidR="00C03BFB" w:rsidRPr="00A5765E" w:rsidTr="00A337CF">
        <w:trPr>
          <w:gridAfter w:val="1"/>
          <w:wAfter w:w="20" w:type="dxa"/>
          <w:trHeight w:val="464"/>
        </w:trPr>
        <w:tc>
          <w:tcPr>
            <w:tcW w:w="801" w:type="dxa"/>
            <w:vMerge/>
          </w:tcPr>
          <w:p w:rsidR="00C03BFB" w:rsidRPr="00A5765E" w:rsidRDefault="00C03BFB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C03BFB" w:rsidRPr="00A5765E" w:rsidRDefault="00C03BFB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C03BFB" w:rsidRPr="00A5765E" w:rsidRDefault="00C03BFB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C03BFB" w:rsidRPr="00A5765E" w:rsidRDefault="00C03BFB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3"/>
            <w:vMerge w:val="restart"/>
          </w:tcPr>
          <w:p w:rsidR="00C03BFB" w:rsidRDefault="00C03BFB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Pr="00A5765E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2"/>
            <w:vMerge w:val="restart"/>
          </w:tcPr>
          <w:p w:rsidR="00C03BFB" w:rsidRDefault="00C03BFB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C03BFB" w:rsidRPr="00A5765E" w:rsidRDefault="00C03BFB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C03BFB" w:rsidRPr="00A5765E" w:rsidRDefault="00C03BFB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C03BFB" w:rsidRPr="00A5765E" w:rsidRDefault="00C03BFB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C03BFB" w:rsidRPr="00A5765E" w:rsidRDefault="00C03BFB" w:rsidP="00FC67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C03BFB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Pr="00A5765E">
              <w:rPr>
                <w:sz w:val="20"/>
                <w:szCs w:val="20"/>
              </w:rPr>
              <w:t>,0</w:t>
            </w:r>
          </w:p>
          <w:p w:rsidR="00C03BFB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</w:tr>
      <w:tr w:rsidR="00C03BFB" w:rsidRPr="00A5765E" w:rsidTr="00A337CF">
        <w:trPr>
          <w:gridAfter w:val="1"/>
          <w:wAfter w:w="20" w:type="dxa"/>
          <w:trHeight w:val="982"/>
        </w:trPr>
        <w:tc>
          <w:tcPr>
            <w:tcW w:w="801" w:type="dxa"/>
            <w:vMerge/>
          </w:tcPr>
          <w:p w:rsidR="00C03BFB" w:rsidRPr="00A5765E" w:rsidRDefault="00C03BFB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C03BFB" w:rsidRPr="00A5765E" w:rsidRDefault="00C03BFB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C03BFB" w:rsidRPr="00A5765E" w:rsidRDefault="00C03BFB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C03BFB" w:rsidRPr="00A5765E" w:rsidRDefault="00C03BFB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C03BFB" w:rsidRPr="00A5765E" w:rsidRDefault="00C03BFB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Pr="00A5765E">
              <w:rPr>
                <w:sz w:val="20"/>
                <w:szCs w:val="20"/>
              </w:rPr>
              <w:t>,0</w:t>
            </w:r>
          </w:p>
        </w:tc>
      </w:tr>
      <w:tr w:rsidR="006D6705" w:rsidRPr="00A5765E" w:rsidTr="00A337CF">
        <w:trPr>
          <w:gridAfter w:val="1"/>
          <w:wAfter w:w="20" w:type="dxa"/>
          <w:trHeight w:val="986"/>
        </w:trPr>
        <w:tc>
          <w:tcPr>
            <w:tcW w:w="801" w:type="dxa"/>
            <w:vMerge/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D6705" w:rsidRPr="00A5765E" w:rsidRDefault="006D6705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Pr="00A5765E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2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</w:tr>
      <w:tr w:rsidR="00C03BFB" w:rsidRPr="00A5765E" w:rsidTr="00A337CF">
        <w:trPr>
          <w:gridAfter w:val="1"/>
          <w:wAfter w:w="20" w:type="dxa"/>
          <w:trHeight w:val="269"/>
        </w:trPr>
        <w:tc>
          <w:tcPr>
            <w:tcW w:w="801" w:type="dxa"/>
            <w:vMerge w:val="restart"/>
          </w:tcPr>
          <w:p w:rsidR="00C03BFB" w:rsidRPr="00A5765E" w:rsidRDefault="00C03BFB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750" w:type="dxa"/>
            <w:vMerge w:val="restart"/>
          </w:tcPr>
          <w:p w:rsidR="00C03BFB" w:rsidRPr="00A5765E" w:rsidRDefault="00C03BFB" w:rsidP="00C03BFB">
            <w:pPr>
              <w:pStyle w:val="affffa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«Предоставление мер поддержки территориальным общественным самоуправлениям»</w:t>
            </w:r>
          </w:p>
        </w:tc>
        <w:tc>
          <w:tcPr>
            <w:tcW w:w="1460" w:type="dxa"/>
            <w:vMerge w:val="restart"/>
          </w:tcPr>
          <w:p w:rsidR="00C03BFB" w:rsidRPr="00A5765E" w:rsidRDefault="00C03BFB" w:rsidP="00961795">
            <w:pPr>
              <w:widowControl w:val="0"/>
              <w:autoSpaceDE w:val="0"/>
              <w:autoSpaceDN w:val="0"/>
              <w:adjustRightInd w:val="0"/>
              <w:ind w:right="-208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375" w:type="dxa"/>
            <w:gridSpan w:val="2"/>
          </w:tcPr>
          <w:p w:rsidR="00C03BFB" w:rsidRPr="00A5765E" w:rsidRDefault="00C03BFB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3"/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5765E">
              <w:rPr>
                <w:sz w:val="20"/>
                <w:szCs w:val="20"/>
              </w:rPr>
              <w:t>00,0</w:t>
            </w:r>
          </w:p>
        </w:tc>
        <w:tc>
          <w:tcPr>
            <w:tcW w:w="1276" w:type="dxa"/>
            <w:gridSpan w:val="2"/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173,7</w:t>
            </w:r>
          </w:p>
        </w:tc>
        <w:tc>
          <w:tcPr>
            <w:tcW w:w="1559" w:type="dxa"/>
            <w:gridSpan w:val="3"/>
            <w:vMerge w:val="restart"/>
          </w:tcPr>
          <w:p w:rsidR="00C03BFB" w:rsidRPr="00A5765E" w:rsidRDefault="00C03BFB" w:rsidP="00C03BF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В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квартале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были рассмотрены проекты ТОС и определены победители конкурса, которым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будут 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выплачены </w:t>
            </w:r>
            <w:r w:rsidRPr="000A7A3A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  <w:r w:rsidRPr="000A7A3A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на реализацию социально значимого проекта</w:t>
            </w:r>
            <w:r w:rsidRPr="000A7A3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выплачены председателям ТОС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премии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субсидии на приобретение  канцтоваров</w:t>
            </w:r>
          </w:p>
        </w:tc>
        <w:tc>
          <w:tcPr>
            <w:tcW w:w="2551" w:type="dxa"/>
            <w:gridSpan w:val="3"/>
            <w:vMerge w:val="restart"/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200,0</w:t>
            </w:r>
          </w:p>
        </w:tc>
      </w:tr>
      <w:tr w:rsidR="00C03BFB" w:rsidRPr="00A5765E" w:rsidTr="00A337CF">
        <w:trPr>
          <w:gridAfter w:val="1"/>
          <w:wAfter w:w="20" w:type="dxa"/>
          <w:trHeight w:val="937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C03BFB" w:rsidRPr="00A5765E" w:rsidRDefault="00C03BFB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</w:tcPr>
          <w:p w:rsidR="00C03BFB" w:rsidRPr="00A5765E" w:rsidRDefault="00C03BFB" w:rsidP="00C03BFB">
            <w:pPr>
              <w:pStyle w:val="affffa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</w:tcPr>
          <w:p w:rsidR="00C03BFB" w:rsidRPr="00A5765E" w:rsidRDefault="00C03BFB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</w:tcPr>
          <w:p w:rsidR="00C03BFB" w:rsidRPr="00A5765E" w:rsidRDefault="00C03BFB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C03BFB" w:rsidRDefault="00C03BFB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5765E">
              <w:rPr>
                <w:sz w:val="20"/>
                <w:szCs w:val="20"/>
              </w:rPr>
              <w:t>00,0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173,7</w:t>
            </w: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C03BFB" w:rsidRPr="00A5765E" w:rsidRDefault="00C03BFB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bottom w:val="single" w:sz="4" w:space="0" w:color="auto"/>
            </w:tcBorders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tcBorders>
              <w:bottom w:val="single" w:sz="4" w:space="0" w:color="auto"/>
            </w:tcBorders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tcBorders>
              <w:bottom w:val="single" w:sz="4" w:space="0" w:color="auto"/>
            </w:tcBorders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200,0</w:t>
            </w:r>
          </w:p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</w:tr>
      <w:tr w:rsidR="00C03BFB" w:rsidRPr="00A5765E" w:rsidTr="00A337CF">
        <w:trPr>
          <w:gridAfter w:val="1"/>
          <w:wAfter w:w="20" w:type="dxa"/>
          <w:trHeight w:val="464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C03BFB" w:rsidRPr="00A5765E" w:rsidRDefault="00C03BFB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</w:tcPr>
          <w:p w:rsidR="00C03BFB" w:rsidRPr="00A5765E" w:rsidRDefault="00C03BFB" w:rsidP="00C03BFB">
            <w:pPr>
              <w:pStyle w:val="affffa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</w:tcPr>
          <w:p w:rsidR="00C03BFB" w:rsidRPr="00A5765E" w:rsidRDefault="00C03BFB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C03BFB" w:rsidRPr="00A5765E" w:rsidRDefault="00C03BFB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  <w:vMerge w:val="restart"/>
          </w:tcPr>
          <w:p w:rsidR="00C03BFB" w:rsidRDefault="00C03BFB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5765E">
              <w:rPr>
                <w:sz w:val="20"/>
                <w:szCs w:val="20"/>
              </w:rPr>
              <w:t>00,0</w:t>
            </w:r>
          </w:p>
        </w:tc>
        <w:tc>
          <w:tcPr>
            <w:tcW w:w="1276" w:type="dxa"/>
            <w:gridSpan w:val="2"/>
            <w:vMerge w:val="restart"/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173,7</w:t>
            </w: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C03BFB" w:rsidRPr="00A5765E" w:rsidRDefault="00C03BFB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bottom w:val="single" w:sz="4" w:space="0" w:color="auto"/>
            </w:tcBorders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tcBorders>
              <w:bottom w:val="single" w:sz="4" w:space="0" w:color="auto"/>
            </w:tcBorders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tcBorders>
              <w:bottom w:val="single" w:sz="4" w:space="0" w:color="auto"/>
            </w:tcBorders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</w:tr>
      <w:tr w:rsidR="00C03BFB" w:rsidRPr="00A5765E" w:rsidTr="00A337CF">
        <w:trPr>
          <w:gridAfter w:val="1"/>
          <w:wAfter w:w="20" w:type="dxa"/>
          <w:trHeight w:val="644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C03BFB" w:rsidRPr="00A5765E" w:rsidRDefault="00C03BFB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</w:tcPr>
          <w:p w:rsidR="00C03BFB" w:rsidRPr="00A5765E" w:rsidRDefault="00C03BFB" w:rsidP="00FC6711">
            <w:pPr>
              <w:pStyle w:val="aff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</w:tcPr>
          <w:p w:rsidR="00C03BFB" w:rsidRPr="00A5765E" w:rsidRDefault="00C03BFB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  <w:tcBorders>
              <w:bottom w:val="single" w:sz="4" w:space="0" w:color="auto"/>
            </w:tcBorders>
          </w:tcPr>
          <w:p w:rsidR="00C03BFB" w:rsidRPr="00A5765E" w:rsidRDefault="00C03BFB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</w:tcPr>
          <w:p w:rsidR="00C03BFB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C03BFB" w:rsidRPr="00A5765E" w:rsidRDefault="00C03BFB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bottom w:val="single" w:sz="4" w:space="0" w:color="auto"/>
            </w:tcBorders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tcBorders>
              <w:bottom w:val="single" w:sz="4" w:space="0" w:color="auto"/>
            </w:tcBorders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tcBorders>
              <w:bottom w:val="single" w:sz="4" w:space="0" w:color="auto"/>
            </w:tcBorders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C03BFB" w:rsidRPr="00A5765E" w:rsidRDefault="00C03BFB" w:rsidP="00C03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A5765E">
              <w:rPr>
                <w:sz w:val="20"/>
                <w:szCs w:val="20"/>
              </w:rPr>
              <w:t>200,0</w:t>
            </w:r>
          </w:p>
        </w:tc>
      </w:tr>
      <w:tr w:rsidR="00C03BFB" w:rsidRPr="00A5765E" w:rsidTr="00A337CF">
        <w:trPr>
          <w:gridAfter w:val="1"/>
          <w:wAfter w:w="20" w:type="dxa"/>
          <w:trHeight w:val="301"/>
        </w:trPr>
        <w:tc>
          <w:tcPr>
            <w:tcW w:w="801" w:type="dxa"/>
            <w:vMerge w:val="restart"/>
          </w:tcPr>
          <w:p w:rsidR="00C03BFB" w:rsidRPr="00A5765E" w:rsidRDefault="00C03BFB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4.2.1</w:t>
            </w:r>
          </w:p>
        </w:tc>
        <w:tc>
          <w:tcPr>
            <w:tcW w:w="1750" w:type="dxa"/>
            <w:vMerge w:val="restart"/>
          </w:tcPr>
          <w:p w:rsidR="00C03BFB" w:rsidRPr="00A5765E" w:rsidRDefault="00C03BFB" w:rsidP="00FC6711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Мероприятие "Оказание финансовой поддержки территориальным общественным самоуправлениям"</w:t>
            </w:r>
          </w:p>
        </w:tc>
        <w:tc>
          <w:tcPr>
            <w:tcW w:w="1460" w:type="dxa"/>
            <w:vMerge/>
          </w:tcPr>
          <w:p w:rsidR="00C03BFB" w:rsidRPr="00A5765E" w:rsidRDefault="00C03BFB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C03BFB" w:rsidRPr="00A5765E" w:rsidRDefault="00C03BFB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3"/>
            <w:vMerge w:val="restart"/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5765E">
              <w:rPr>
                <w:sz w:val="20"/>
                <w:szCs w:val="20"/>
              </w:rPr>
              <w:t>00,0</w:t>
            </w:r>
          </w:p>
        </w:tc>
        <w:tc>
          <w:tcPr>
            <w:tcW w:w="1276" w:type="dxa"/>
            <w:gridSpan w:val="2"/>
            <w:vMerge w:val="restart"/>
          </w:tcPr>
          <w:p w:rsidR="00C03BFB" w:rsidRPr="00A5765E" w:rsidRDefault="00C03BFB" w:rsidP="00C03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1559" w:type="dxa"/>
            <w:gridSpan w:val="3"/>
            <w:vMerge/>
          </w:tcPr>
          <w:p w:rsidR="00C03BFB" w:rsidRPr="00A5765E" w:rsidRDefault="00C03BFB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C03BFB" w:rsidRPr="00A5765E" w:rsidRDefault="00C03BFB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Количество территориальных общественных самоуправлений</w:t>
            </w:r>
          </w:p>
        </w:tc>
        <w:tc>
          <w:tcPr>
            <w:tcW w:w="568" w:type="dxa"/>
            <w:gridSpan w:val="3"/>
            <w:vMerge w:val="restart"/>
          </w:tcPr>
          <w:p w:rsidR="00C03BFB" w:rsidRPr="00A5765E" w:rsidRDefault="00C03BFB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5"/>
            <w:vMerge w:val="restart"/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4"/>
            <w:vMerge w:val="restart"/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3"/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200,0</w:t>
            </w:r>
          </w:p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</w:tr>
      <w:tr w:rsidR="00C03BFB" w:rsidRPr="00A5765E" w:rsidTr="00A337CF">
        <w:trPr>
          <w:gridAfter w:val="1"/>
          <w:wAfter w:w="20" w:type="dxa"/>
          <w:trHeight w:val="464"/>
        </w:trPr>
        <w:tc>
          <w:tcPr>
            <w:tcW w:w="801" w:type="dxa"/>
            <w:vMerge/>
          </w:tcPr>
          <w:p w:rsidR="00C03BFB" w:rsidRPr="00A5765E" w:rsidRDefault="00C03BFB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C03BFB" w:rsidRPr="00A5765E" w:rsidRDefault="00C03BFB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C03BFB" w:rsidRPr="00A5765E" w:rsidRDefault="00C03BFB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C03BFB" w:rsidRPr="00A5765E" w:rsidRDefault="00C03BFB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C03BFB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C03BFB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C03BFB" w:rsidRPr="00A5765E" w:rsidRDefault="00C03BFB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C03BFB" w:rsidRPr="00A5765E" w:rsidRDefault="00C03BFB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C03BFB" w:rsidRPr="00A5765E" w:rsidRDefault="00C03BFB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C03BFB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200,0</w:t>
            </w:r>
          </w:p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</w:tr>
      <w:tr w:rsidR="00C03BFB" w:rsidRPr="00A5765E" w:rsidTr="00A337CF">
        <w:trPr>
          <w:gridAfter w:val="1"/>
          <w:wAfter w:w="20" w:type="dxa"/>
          <w:trHeight w:val="464"/>
        </w:trPr>
        <w:tc>
          <w:tcPr>
            <w:tcW w:w="801" w:type="dxa"/>
            <w:vMerge/>
          </w:tcPr>
          <w:p w:rsidR="00C03BFB" w:rsidRPr="00A5765E" w:rsidRDefault="00C03BFB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C03BFB" w:rsidRPr="00A5765E" w:rsidRDefault="00C03BFB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C03BFB" w:rsidRPr="00A5765E" w:rsidRDefault="00C03BFB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C03BFB" w:rsidRPr="00A5765E" w:rsidRDefault="00C03BFB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3"/>
            <w:vMerge w:val="restart"/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5765E">
              <w:rPr>
                <w:sz w:val="20"/>
                <w:szCs w:val="20"/>
              </w:rPr>
              <w:t>00,0</w:t>
            </w:r>
          </w:p>
        </w:tc>
        <w:tc>
          <w:tcPr>
            <w:tcW w:w="1276" w:type="dxa"/>
            <w:gridSpan w:val="2"/>
            <w:vMerge w:val="restart"/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1559" w:type="dxa"/>
            <w:gridSpan w:val="3"/>
            <w:vMerge/>
          </w:tcPr>
          <w:p w:rsidR="00C03BFB" w:rsidRPr="00A5765E" w:rsidRDefault="00C03BFB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</w:tr>
      <w:tr w:rsidR="00C03BFB" w:rsidRPr="00A5765E" w:rsidTr="00A337CF">
        <w:trPr>
          <w:gridAfter w:val="1"/>
          <w:wAfter w:w="20" w:type="dxa"/>
          <w:trHeight w:val="464"/>
        </w:trPr>
        <w:tc>
          <w:tcPr>
            <w:tcW w:w="801" w:type="dxa"/>
            <w:vMerge/>
          </w:tcPr>
          <w:p w:rsidR="00C03BFB" w:rsidRPr="00A5765E" w:rsidRDefault="00C03BFB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C03BFB" w:rsidRPr="00A5765E" w:rsidRDefault="00C03BFB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C03BFB" w:rsidRPr="00A5765E" w:rsidRDefault="00C03BFB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C03BFB" w:rsidRPr="00A5765E" w:rsidRDefault="00C03BFB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C03BFB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C03BFB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C03BFB" w:rsidRPr="00A5765E" w:rsidRDefault="00C03BFB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200,0</w:t>
            </w:r>
          </w:p>
        </w:tc>
      </w:tr>
      <w:tr w:rsidR="006D6705" w:rsidRPr="00A5765E" w:rsidTr="00A337CF">
        <w:trPr>
          <w:gridAfter w:val="1"/>
          <w:wAfter w:w="20" w:type="dxa"/>
          <w:trHeight w:val="876"/>
        </w:trPr>
        <w:tc>
          <w:tcPr>
            <w:tcW w:w="801" w:type="dxa"/>
            <w:vMerge/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D6705" w:rsidRPr="00A5765E" w:rsidRDefault="006D6705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5765E">
              <w:rPr>
                <w:sz w:val="20"/>
                <w:szCs w:val="20"/>
              </w:rPr>
              <w:t>00,0</w:t>
            </w:r>
          </w:p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</w:tr>
      <w:tr w:rsidR="006D6705" w:rsidRPr="00A5765E" w:rsidTr="00A337CF">
        <w:trPr>
          <w:gridAfter w:val="1"/>
          <w:wAfter w:w="20" w:type="dxa"/>
          <w:trHeight w:val="185"/>
        </w:trPr>
        <w:tc>
          <w:tcPr>
            <w:tcW w:w="801" w:type="dxa"/>
            <w:vMerge w:val="restart"/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750" w:type="dxa"/>
            <w:vMerge w:val="restart"/>
          </w:tcPr>
          <w:p w:rsidR="006D6705" w:rsidRPr="00A5765E" w:rsidRDefault="006D6705" w:rsidP="00FC6711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 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"Оказание мер поддержки гражданам, участвующим в охране общественного порядка"</w:t>
            </w:r>
          </w:p>
        </w:tc>
        <w:tc>
          <w:tcPr>
            <w:tcW w:w="1460" w:type="dxa"/>
            <w:vMerge/>
          </w:tcPr>
          <w:p w:rsidR="006D6705" w:rsidRPr="00A5765E" w:rsidRDefault="006D6705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3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31,6</w:t>
            </w:r>
          </w:p>
        </w:tc>
        <w:tc>
          <w:tcPr>
            <w:tcW w:w="1276" w:type="dxa"/>
            <w:gridSpan w:val="2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6D6705" w:rsidRPr="00A5765E" w:rsidRDefault="006D6705" w:rsidP="00C03BFB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представление 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 поощрению граждан за участие в охране общественного порядка по итогам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1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года  произведена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выплата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2017г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за 1 квартал 2018г 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по распоряжению администрации городского округа Кинешма, Мероприятие планируется реализовать до 31 декабря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года.</w:t>
            </w:r>
          </w:p>
        </w:tc>
        <w:tc>
          <w:tcPr>
            <w:tcW w:w="2551" w:type="dxa"/>
            <w:gridSpan w:val="3"/>
            <w:vMerge w:val="restart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31,6</w:t>
            </w:r>
          </w:p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>31,6</w:t>
            </w:r>
          </w:p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</w:tr>
      <w:tr w:rsidR="006D6705" w:rsidRPr="00A5765E" w:rsidTr="00A337CF">
        <w:trPr>
          <w:gridAfter w:val="1"/>
          <w:wAfter w:w="20" w:type="dxa"/>
          <w:trHeight w:val="979"/>
        </w:trPr>
        <w:tc>
          <w:tcPr>
            <w:tcW w:w="801" w:type="dxa"/>
            <w:vMerge/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D6705" w:rsidRPr="00A5765E" w:rsidRDefault="006D6705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D6705" w:rsidRPr="00A5765E" w:rsidRDefault="006D6705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3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31,6</w:t>
            </w:r>
          </w:p>
        </w:tc>
        <w:tc>
          <w:tcPr>
            <w:tcW w:w="1276" w:type="dxa"/>
            <w:gridSpan w:val="2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31,6</w:t>
            </w:r>
          </w:p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</w:tr>
      <w:tr w:rsidR="006D6705" w:rsidRPr="00A5765E" w:rsidTr="00A337CF">
        <w:trPr>
          <w:gridAfter w:val="1"/>
          <w:wAfter w:w="20" w:type="dxa"/>
          <w:trHeight w:val="940"/>
        </w:trPr>
        <w:tc>
          <w:tcPr>
            <w:tcW w:w="801" w:type="dxa"/>
            <w:vMerge/>
          </w:tcPr>
          <w:p w:rsidR="006D6705" w:rsidRPr="00A5765E" w:rsidRDefault="006D6705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D6705" w:rsidRPr="00A5765E" w:rsidRDefault="006D6705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D6705" w:rsidRPr="00A5765E" w:rsidRDefault="006D6705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6D6705" w:rsidRPr="00A5765E" w:rsidRDefault="006D6705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31,6</w:t>
            </w:r>
          </w:p>
        </w:tc>
        <w:tc>
          <w:tcPr>
            <w:tcW w:w="1276" w:type="dxa"/>
            <w:gridSpan w:val="2"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D6705" w:rsidRPr="00A5765E" w:rsidRDefault="006D6705" w:rsidP="00FC6711">
            <w:pPr>
              <w:jc w:val="center"/>
              <w:rPr>
                <w:sz w:val="20"/>
                <w:szCs w:val="20"/>
              </w:rPr>
            </w:pPr>
          </w:p>
        </w:tc>
      </w:tr>
      <w:tr w:rsidR="00C03BFB" w:rsidRPr="00A5765E" w:rsidTr="00A337CF">
        <w:trPr>
          <w:gridAfter w:val="1"/>
          <w:wAfter w:w="20" w:type="dxa"/>
          <w:trHeight w:val="284"/>
        </w:trPr>
        <w:tc>
          <w:tcPr>
            <w:tcW w:w="801" w:type="dxa"/>
            <w:vMerge w:val="restart"/>
          </w:tcPr>
          <w:p w:rsidR="00C03BFB" w:rsidRPr="00A5765E" w:rsidRDefault="00C03BFB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1750" w:type="dxa"/>
            <w:vMerge w:val="restart"/>
          </w:tcPr>
          <w:p w:rsidR="00C03BFB" w:rsidRPr="00A5765E" w:rsidRDefault="00961795" w:rsidP="00FC6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C03BFB" w:rsidRPr="00A5765E">
              <w:rPr>
                <w:sz w:val="20"/>
                <w:szCs w:val="20"/>
              </w:rPr>
              <w:t>"Оказание поддержки гражданам, участвующим в охране общественного порядка, создание условий для деятельности народных дружин"</w:t>
            </w:r>
          </w:p>
        </w:tc>
        <w:tc>
          <w:tcPr>
            <w:tcW w:w="1460" w:type="dxa"/>
            <w:vMerge/>
          </w:tcPr>
          <w:p w:rsidR="00C03BFB" w:rsidRPr="00A5765E" w:rsidRDefault="00C03BFB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C03BFB" w:rsidRPr="00A5765E" w:rsidRDefault="00C03BFB" w:rsidP="00FC6711">
            <w:pPr>
              <w:pStyle w:val="a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3"/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31,6</w:t>
            </w:r>
          </w:p>
        </w:tc>
        <w:tc>
          <w:tcPr>
            <w:tcW w:w="1276" w:type="dxa"/>
            <w:gridSpan w:val="2"/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559" w:type="dxa"/>
            <w:gridSpan w:val="3"/>
            <w:vMerge/>
          </w:tcPr>
          <w:p w:rsidR="00C03BFB" w:rsidRPr="00A5765E" w:rsidRDefault="00C03BFB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C03BFB" w:rsidRPr="00EB4382" w:rsidRDefault="00C03BFB" w:rsidP="00C03BFB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B4382">
              <w:rPr>
                <w:rFonts w:ascii="Times New Roman" w:hAnsi="Times New Roman" w:cs="Times New Roman"/>
                <w:sz w:val="20"/>
                <w:szCs w:val="20"/>
              </w:rPr>
              <w:t>Количество членов общественных объединений правоохранительной направленности, народных дружин</w:t>
            </w:r>
          </w:p>
        </w:tc>
        <w:tc>
          <w:tcPr>
            <w:tcW w:w="568" w:type="dxa"/>
            <w:gridSpan w:val="3"/>
            <w:vMerge w:val="restart"/>
          </w:tcPr>
          <w:p w:rsidR="00C03BFB" w:rsidRPr="00EB4382" w:rsidRDefault="00C03BFB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B43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5"/>
            <w:vMerge w:val="restart"/>
          </w:tcPr>
          <w:p w:rsidR="00C03BFB" w:rsidRPr="00EB4382" w:rsidRDefault="00C03BFB" w:rsidP="00FC6711">
            <w:pPr>
              <w:jc w:val="center"/>
              <w:rPr>
                <w:sz w:val="20"/>
                <w:szCs w:val="20"/>
              </w:rPr>
            </w:pPr>
            <w:r w:rsidRPr="00EB4382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4"/>
            <w:vMerge w:val="restart"/>
          </w:tcPr>
          <w:p w:rsidR="00C03BFB" w:rsidRPr="00EB4382" w:rsidRDefault="00C03BFB" w:rsidP="00FC6711">
            <w:pPr>
              <w:jc w:val="center"/>
              <w:rPr>
                <w:sz w:val="20"/>
                <w:szCs w:val="20"/>
              </w:rPr>
            </w:pPr>
            <w:r w:rsidRPr="00EB4382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  <w:gridSpan w:val="3"/>
            <w:vMerge w:val="restart"/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31,6</w:t>
            </w:r>
          </w:p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</w:tr>
      <w:tr w:rsidR="00C03BFB" w:rsidRPr="00A5765E" w:rsidTr="00A337CF">
        <w:trPr>
          <w:gridAfter w:val="1"/>
          <w:wAfter w:w="20" w:type="dxa"/>
          <w:trHeight w:val="464"/>
        </w:trPr>
        <w:tc>
          <w:tcPr>
            <w:tcW w:w="801" w:type="dxa"/>
            <w:vMerge/>
          </w:tcPr>
          <w:p w:rsidR="00C03BFB" w:rsidRPr="00A5765E" w:rsidRDefault="00C03BFB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C03BFB" w:rsidRPr="00A5765E" w:rsidRDefault="00C03BFB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C03BFB" w:rsidRPr="00A5765E" w:rsidRDefault="00C03BFB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C03BFB" w:rsidRPr="00A5765E" w:rsidRDefault="00C03BFB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3"/>
            <w:vMerge w:val="restart"/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31,6</w:t>
            </w:r>
          </w:p>
        </w:tc>
        <w:tc>
          <w:tcPr>
            <w:tcW w:w="1276" w:type="dxa"/>
            <w:gridSpan w:val="2"/>
            <w:vMerge w:val="restart"/>
          </w:tcPr>
          <w:p w:rsidR="00C03BFB" w:rsidRDefault="00C03BFB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559" w:type="dxa"/>
            <w:gridSpan w:val="3"/>
            <w:vMerge/>
          </w:tcPr>
          <w:p w:rsidR="00C03BFB" w:rsidRPr="00A5765E" w:rsidRDefault="00C03BFB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C03BFB" w:rsidRPr="00EB4382" w:rsidRDefault="00C03BFB" w:rsidP="00C03BFB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C03BFB" w:rsidRPr="00EB4382" w:rsidRDefault="00C03BFB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C03BFB" w:rsidRPr="00EB4382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C03BFB" w:rsidRPr="00EB4382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</w:tr>
      <w:tr w:rsidR="00C03BFB" w:rsidRPr="00A5765E" w:rsidTr="00A337CF">
        <w:trPr>
          <w:gridAfter w:val="1"/>
          <w:wAfter w:w="20" w:type="dxa"/>
          <w:trHeight w:val="502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C03BFB" w:rsidRPr="00A5765E" w:rsidRDefault="00C03BFB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</w:tcPr>
          <w:p w:rsidR="00C03BFB" w:rsidRPr="00A5765E" w:rsidRDefault="00C03BFB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</w:tcPr>
          <w:p w:rsidR="00C03BFB" w:rsidRPr="00A5765E" w:rsidRDefault="00C03BFB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  <w:tcBorders>
              <w:bottom w:val="single" w:sz="4" w:space="0" w:color="auto"/>
            </w:tcBorders>
          </w:tcPr>
          <w:p w:rsidR="00C03BFB" w:rsidRPr="00A5765E" w:rsidRDefault="00C03BFB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C03BFB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C03BFB" w:rsidRPr="00A5765E" w:rsidRDefault="00C03BFB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bottom w:val="single" w:sz="4" w:space="0" w:color="auto"/>
            </w:tcBorders>
          </w:tcPr>
          <w:p w:rsidR="00C03BFB" w:rsidRPr="00EB4382" w:rsidRDefault="00C03BFB" w:rsidP="00C03BFB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tcBorders>
              <w:bottom w:val="single" w:sz="4" w:space="0" w:color="auto"/>
            </w:tcBorders>
          </w:tcPr>
          <w:p w:rsidR="00C03BFB" w:rsidRPr="00EB4382" w:rsidRDefault="00C03BFB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tcBorders>
              <w:bottom w:val="single" w:sz="4" w:space="0" w:color="auto"/>
            </w:tcBorders>
          </w:tcPr>
          <w:p w:rsidR="00C03BFB" w:rsidRPr="00EB4382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</w:tcPr>
          <w:p w:rsidR="00C03BFB" w:rsidRPr="00EB4382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31,6</w:t>
            </w:r>
          </w:p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</w:tr>
      <w:tr w:rsidR="00C03BFB" w:rsidRPr="00A5765E" w:rsidTr="00A337CF">
        <w:trPr>
          <w:gridAfter w:val="1"/>
          <w:wAfter w:w="20" w:type="dxa"/>
          <w:trHeight w:val="464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C03BFB" w:rsidRPr="00A5765E" w:rsidRDefault="00C03BFB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</w:tcPr>
          <w:p w:rsidR="00C03BFB" w:rsidRPr="00A5765E" w:rsidRDefault="00C03BFB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</w:tcPr>
          <w:p w:rsidR="00C03BFB" w:rsidRPr="00A5765E" w:rsidRDefault="00C03BFB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C03BFB" w:rsidRPr="00A5765E" w:rsidRDefault="00C03BFB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  <w:vMerge w:val="restart"/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31,6</w:t>
            </w:r>
          </w:p>
        </w:tc>
        <w:tc>
          <w:tcPr>
            <w:tcW w:w="1276" w:type="dxa"/>
            <w:gridSpan w:val="2"/>
            <w:vMerge w:val="restart"/>
          </w:tcPr>
          <w:p w:rsidR="00C03BFB" w:rsidRDefault="00C03BFB" w:rsidP="00FC6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C03BFB" w:rsidRPr="00A5765E" w:rsidRDefault="00C03BFB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bottom w:val="single" w:sz="4" w:space="0" w:color="auto"/>
            </w:tcBorders>
          </w:tcPr>
          <w:p w:rsidR="00C03BFB" w:rsidRPr="00EB4382" w:rsidRDefault="00C03BFB" w:rsidP="00C03BFB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tcBorders>
              <w:bottom w:val="single" w:sz="4" w:space="0" w:color="auto"/>
            </w:tcBorders>
          </w:tcPr>
          <w:p w:rsidR="00C03BFB" w:rsidRPr="00EB4382" w:rsidRDefault="00C03BFB" w:rsidP="00FC67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tcBorders>
              <w:bottom w:val="single" w:sz="4" w:space="0" w:color="auto"/>
            </w:tcBorders>
          </w:tcPr>
          <w:p w:rsidR="00C03BFB" w:rsidRPr="00EB4382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</w:tcPr>
          <w:p w:rsidR="00C03BFB" w:rsidRPr="00EB4382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</w:tr>
      <w:tr w:rsidR="00C03BFB" w:rsidRPr="00A5765E" w:rsidTr="00A337CF">
        <w:trPr>
          <w:gridAfter w:val="1"/>
          <w:wAfter w:w="20" w:type="dxa"/>
          <w:trHeight w:val="802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C03BFB" w:rsidRPr="00A5765E" w:rsidRDefault="00C03BFB" w:rsidP="00FC67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</w:tcPr>
          <w:p w:rsidR="00C03BFB" w:rsidRPr="00A5765E" w:rsidRDefault="00C03BFB" w:rsidP="00FC67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</w:tcPr>
          <w:p w:rsidR="00C03BFB" w:rsidRPr="00A5765E" w:rsidRDefault="00C03BFB" w:rsidP="00FC67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  <w:tcBorders>
              <w:bottom w:val="single" w:sz="4" w:space="0" w:color="auto"/>
            </w:tcBorders>
          </w:tcPr>
          <w:p w:rsidR="00C03BFB" w:rsidRPr="00A5765E" w:rsidRDefault="00C03BFB" w:rsidP="00FC671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C03BFB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C03BFB" w:rsidRPr="00A5765E" w:rsidRDefault="00C03BFB" w:rsidP="00FC6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bottom w:val="single" w:sz="4" w:space="0" w:color="auto"/>
            </w:tcBorders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tcBorders>
              <w:bottom w:val="single" w:sz="4" w:space="0" w:color="auto"/>
            </w:tcBorders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tcBorders>
              <w:bottom w:val="single" w:sz="4" w:space="0" w:color="auto"/>
            </w:tcBorders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</w:p>
          <w:p w:rsidR="00C03BFB" w:rsidRPr="00A5765E" w:rsidRDefault="00C03BFB" w:rsidP="00FC6711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31,6</w:t>
            </w:r>
          </w:p>
        </w:tc>
      </w:tr>
      <w:tr w:rsidR="00781BAB" w:rsidRPr="004D55F1" w:rsidTr="00A337CF">
        <w:trPr>
          <w:gridAfter w:val="1"/>
          <w:wAfter w:w="20" w:type="dxa"/>
          <w:trHeight w:val="507"/>
        </w:trPr>
        <w:tc>
          <w:tcPr>
            <w:tcW w:w="801" w:type="dxa"/>
            <w:vMerge w:val="restart"/>
          </w:tcPr>
          <w:p w:rsidR="00781BAB" w:rsidRPr="004D55F1" w:rsidRDefault="00781BAB" w:rsidP="004D55F1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</w:tcPr>
          <w:p w:rsidR="00781BAB" w:rsidRPr="004D55F1" w:rsidRDefault="00781BAB" w:rsidP="004D55F1">
            <w:pPr>
              <w:rPr>
                <w:b/>
                <w:sz w:val="20"/>
                <w:szCs w:val="20"/>
              </w:rPr>
            </w:pPr>
            <w:r w:rsidRPr="004D55F1">
              <w:rPr>
                <w:b/>
                <w:sz w:val="20"/>
                <w:szCs w:val="20"/>
              </w:rPr>
              <w:t>Муниципальная программа</w:t>
            </w:r>
          </w:p>
          <w:p w:rsidR="00781BAB" w:rsidRPr="004D55F1" w:rsidRDefault="00781BAB" w:rsidP="004D55F1">
            <w:pPr>
              <w:rPr>
                <w:sz w:val="20"/>
                <w:szCs w:val="20"/>
              </w:rPr>
            </w:pPr>
            <w:r w:rsidRPr="004D55F1">
              <w:rPr>
                <w:b/>
                <w:sz w:val="20"/>
                <w:szCs w:val="20"/>
              </w:rPr>
              <w:t xml:space="preserve">«Защита населения и территорий от </w:t>
            </w:r>
            <w:r w:rsidRPr="004D55F1">
              <w:rPr>
                <w:b/>
                <w:sz w:val="20"/>
                <w:szCs w:val="20"/>
              </w:rPr>
              <w:lastRenderedPageBreak/>
              <w:t>чрезвычайных ситуаций, обеспечение пожарной безопасности и безопасности людей»</w:t>
            </w:r>
          </w:p>
        </w:tc>
        <w:tc>
          <w:tcPr>
            <w:tcW w:w="1460" w:type="dxa"/>
            <w:vMerge w:val="restart"/>
          </w:tcPr>
          <w:p w:rsidR="00781BAB" w:rsidRPr="004D55F1" w:rsidRDefault="00781BAB" w:rsidP="004D55F1">
            <w:pPr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lastRenderedPageBreak/>
              <w:t>МУ «</w:t>
            </w:r>
            <w:proofErr w:type="gramStart"/>
            <w:r w:rsidRPr="004D55F1">
              <w:rPr>
                <w:sz w:val="20"/>
                <w:szCs w:val="20"/>
              </w:rPr>
              <w:t>Управ-</w:t>
            </w:r>
            <w:proofErr w:type="spellStart"/>
            <w:r w:rsidRPr="004D55F1">
              <w:rPr>
                <w:sz w:val="20"/>
                <w:szCs w:val="20"/>
              </w:rPr>
              <w:t>ление</w:t>
            </w:r>
            <w:proofErr w:type="spellEnd"/>
            <w:proofErr w:type="gramEnd"/>
            <w:r w:rsidRPr="004D55F1">
              <w:rPr>
                <w:sz w:val="20"/>
                <w:szCs w:val="20"/>
              </w:rPr>
              <w:t xml:space="preserve"> ГОЧС г</w:t>
            </w:r>
            <w:r>
              <w:rPr>
                <w:sz w:val="20"/>
                <w:szCs w:val="20"/>
              </w:rPr>
              <w:t>ородского округа</w:t>
            </w:r>
            <w:r w:rsidRPr="004D55F1">
              <w:rPr>
                <w:sz w:val="20"/>
                <w:szCs w:val="20"/>
              </w:rPr>
              <w:t xml:space="preserve"> Кинешма»</w:t>
            </w:r>
          </w:p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781BAB" w:rsidRPr="004D55F1" w:rsidRDefault="00781BAB" w:rsidP="004D55F1">
            <w:pPr>
              <w:rPr>
                <w:b/>
                <w:sz w:val="20"/>
                <w:szCs w:val="20"/>
              </w:rPr>
            </w:pPr>
            <w:r w:rsidRPr="004D55F1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3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b/>
                <w:sz w:val="20"/>
                <w:szCs w:val="20"/>
              </w:rPr>
              <w:t>18 186,2</w:t>
            </w:r>
          </w:p>
        </w:tc>
        <w:tc>
          <w:tcPr>
            <w:tcW w:w="1276" w:type="dxa"/>
            <w:gridSpan w:val="2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b/>
                <w:sz w:val="20"/>
                <w:szCs w:val="20"/>
              </w:rPr>
              <w:t>5027,5</w:t>
            </w:r>
          </w:p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781BAB" w:rsidRPr="004D55F1" w:rsidRDefault="00781BAB" w:rsidP="004D55F1">
            <w:pPr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  <w:lang w:eastAsia="ar-SA"/>
              </w:rPr>
              <w:t xml:space="preserve"> </w:t>
            </w:r>
            <w:r w:rsidRPr="004D55F1">
              <w:rPr>
                <w:sz w:val="20"/>
                <w:szCs w:val="20"/>
              </w:rPr>
              <w:t xml:space="preserve">Число пострадавших, в том числе при пожарах, на водных объектах, в </w:t>
            </w:r>
            <w:proofErr w:type="spellStart"/>
            <w:r w:rsidRPr="004D55F1">
              <w:rPr>
                <w:sz w:val="20"/>
                <w:szCs w:val="20"/>
              </w:rPr>
              <w:t>дорож</w:t>
            </w:r>
            <w:proofErr w:type="spellEnd"/>
            <w:r w:rsidRPr="004D55F1">
              <w:rPr>
                <w:sz w:val="20"/>
                <w:szCs w:val="20"/>
              </w:rPr>
              <w:t xml:space="preserve">-но-транспортных и других происшествиях, при </w:t>
            </w:r>
            <w:proofErr w:type="spellStart"/>
            <w:proofErr w:type="gramStart"/>
            <w:r w:rsidRPr="004D55F1">
              <w:rPr>
                <w:sz w:val="20"/>
                <w:szCs w:val="20"/>
              </w:rPr>
              <w:t>выез-</w:t>
            </w:r>
            <w:r w:rsidRPr="004D55F1">
              <w:rPr>
                <w:sz w:val="20"/>
                <w:szCs w:val="20"/>
              </w:rPr>
              <w:lastRenderedPageBreak/>
              <w:t>дах</w:t>
            </w:r>
            <w:proofErr w:type="spellEnd"/>
            <w:proofErr w:type="gramEnd"/>
            <w:r w:rsidRPr="004D55F1">
              <w:rPr>
                <w:sz w:val="20"/>
                <w:szCs w:val="20"/>
              </w:rPr>
              <w:t xml:space="preserve"> на происшествие </w:t>
            </w:r>
            <w:proofErr w:type="spellStart"/>
            <w:r w:rsidRPr="004D55F1">
              <w:rPr>
                <w:sz w:val="20"/>
                <w:szCs w:val="20"/>
              </w:rPr>
              <w:t>поис</w:t>
            </w:r>
            <w:proofErr w:type="spellEnd"/>
            <w:r w:rsidRPr="004D55F1">
              <w:rPr>
                <w:sz w:val="20"/>
                <w:szCs w:val="20"/>
              </w:rPr>
              <w:t>-</w:t>
            </w:r>
            <w:proofErr w:type="spellStart"/>
            <w:r w:rsidRPr="004D55F1">
              <w:rPr>
                <w:sz w:val="20"/>
                <w:szCs w:val="20"/>
              </w:rPr>
              <w:t>ково</w:t>
            </w:r>
            <w:proofErr w:type="spellEnd"/>
            <w:r w:rsidRPr="004D55F1">
              <w:rPr>
                <w:sz w:val="20"/>
                <w:szCs w:val="20"/>
              </w:rPr>
              <w:t>-спасательного отряда</w:t>
            </w:r>
          </w:p>
        </w:tc>
        <w:tc>
          <w:tcPr>
            <w:tcW w:w="568" w:type="dxa"/>
            <w:gridSpan w:val="3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lastRenderedPageBreak/>
              <w:t>Чел.</w:t>
            </w:r>
          </w:p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  <w:p w:rsidR="00781BAB" w:rsidRPr="004D55F1" w:rsidRDefault="00781BAB" w:rsidP="004D55F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lastRenderedPageBreak/>
              <w:t>30</w:t>
            </w:r>
          </w:p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  <w:p w:rsidR="00781BAB" w:rsidRPr="004D55F1" w:rsidRDefault="00781BAB" w:rsidP="004D55F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lastRenderedPageBreak/>
              <w:t>1</w:t>
            </w:r>
          </w:p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  <w:p w:rsidR="00781BAB" w:rsidRPr="004D55F1" w:rsidRDefault="00781BAB" w:rsidP="004D55F1">
            <w:pPr>
              <w:rPr>
                <w:sz w:val="20"/>
                <w:szCs w:val="20"/>
              </w:rPr>
            </w:pPr>
          </w:p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17 695,9</w:t>
            </w:r>
          </w:p>
        </w:tc>
      </w:tr>
      <w:tr w:rsidR="00781BAB" w:rsidRPr="004D55F1" w:rsidTr="00A337CF">
        <w:trPr>
          <w:gridAfter w:val="1"/>
          <w:wAfter w:w="20" w:type="dxa"/>
          <w:trHeight w:val="230"/>
        </w:trPr>
        <w:tc>
          <w:tcPr>
            <w:tcW w:w="801" w:type="dxa"/>
            <w:vMerge/>
          </w:tcPr>
          <w:p w:rsidR="00781BAB" w:rsidRPr="004D55F1" w:rsidRDefault="00781BAB" w:rsidP="004D55F1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81BAB" w:rsidRPr="004D55F1" w:rsidRDefault="00781BAB" w:rsidP="004D55F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781BAB" w:rsidRPr="004D55F1" w:rsidRDefault="00781BAB" w:rsidP="004D55F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781BAB" w:rsidRPr="004D55F1" w:rsidRDefault="00781BAB" w:rsidP="004D55F1">
            <w:pPr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Снижение числа погибших, в том числе при пожарах, на водных объектах, в дорожно-транспортных и других происшествиях, при выездах на происшествие поисково-спасательного отряда</w:t>
            </w:r>
          </w:p>
        </w:tc>
        <w:tc>
          <w:tcPr>
            <w:tcW w:w="568" w:type="dxa"/>
            <w:gridSpan w:val="3"/>
            <w:vMerge w:val="restart"/>
          </w:tcPr>
          <w:p w:rsidR="00781BAB" w:rsidRPr="004D55F1" w:rsidRDefault="00781BAB" w:rsidP="004D55F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gridSpan w:val="5"/>
            <w:vMerge w:val="restart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vMerge w:val="restart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1BAB" w:rsidRPr="004D55F1" w:rsidTr="00A337CF">
        <w:trPr>
          <w:gridAfter w:val="1"/>
          <w:wAfter w:w="20" w:type="dxa"/>
          <w:trHeight w:val="1005"/>
        </w:trPr>
        <w:tc>
          <w:tcPr>
            <w:tcW w:w="801" w:type="dxa"/>
            <w:vMerge/>
          </w:tcPr>
          <w:p w:rsidR="00781BAB" w:rsidRPr="004D55F1" w:rsidRDefault="00781BAB" w:rsidP="004D55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81BAB" w:rsidRPr="004D55F1" w:rsidRDefault="00781BAB" w:rsidP="004D55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81BAB" w:rsidRPr="004D55F1" w:rsidRDefault="00781BAB" w:rsidP="004D55F1">
            <w:pPr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 xml:space="preserve">бюджетные ассигнования </w:t>
            </w:r>
          </w:p>
          <w:p w:rsidR="00781BAB" w:rsidRPr="004D55F1" w:rsidRDefault="00781BAB" w:rsidP="004D55F1">
            <w:pPr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 xml:space="preserve">всего, </w:t>
            </w:r>
          </w:p>
          <w:p w:rsidR="00781BAB" w:rsidRPr="004D55F1" w:rsidRDefault="00781BAB" w:rsidP="004D55F1">
            <w:pPr>
              <w:rPr>
                <w:sz w:val="20"/>
                <w:szCs w:val="20"/>
              </w:rPr>
            </w:pPr>
            <w:r w:rsidRPr="004D55F1">
              <w:rPr>
                <w:i/>
                <w:sz w:val="20"/>
                <w:szCs w:val="20"/>
              </w:rPr>
              <w:t>в том числе</w:t>
            </w:r>
            <w:r w:rsidRPr="004D55F1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3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18 186,2</w:t>
            </w:r>
          </w:p>
        </w:tc>
        <w:tc>
          <w:tcPr>
            <w:tcW w:w="1276" w:type="dxa"/>
            <w:gridSpan w:val="2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5027,5</w:t>
            </w:r>
          </w:p>
        </w:tc>
        <w:tc>
          <w:tcPr>
            <w:tcW w:w="1559" w:type="dxa"/>
            <w:gridSpan w:val="3"/>
            <w:vMerge/>
          </w:tcPr>
          <w:p w:rsidR="00781BAB" w:rsidRPr="004D55F1" w:rsidRDefault="00781BAB" w:rsidP="004D55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81BAB" w:rsidRPr="004D55F1" w:rsidRDefault="00781BAB" w:rsidP="004D55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81BAB" w:rsidRPr="004D55F1" w:rsidRDefault="00781BAB" w:rsidP="004D55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81BAB" w:rsidRPr="004D55F1" w:rsidRDefault="00781BAB" w:rsidP="004D55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81BAB" w:rsidRPr="004D55F1" w:rsidRDefault="00781BAB" w:rsidP="004D55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17 695,9</w:t>
            </w:r>
          </w:p>
        </w:tc>
      </w:tr>
      <w:tr w:rsidR="00781BAB" w:rsidRPr="004D55F1" w:rsidTr="00A337CF">
        <w:trPr>
          <w:gridAfter w:val="1"/>
          <w:wAfter w:w="20" w:type="dxa"/>
          <w:trHeight w:val="887"/>
        </w:trPr>
        <w:tc>
          <w:tcPr>
            <w:tcW w:w="801" w:type="dxa"/>
            <w:vMerge/>
          </w:tcPr>
          <w:p w:rsidR="00781BAB" w:rsidRPr="004D55F1" w:rsidRDefault="00781BAB" w:rsidP="004D55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81BAB" w:rsidRPr="004D55F1" w:rsidRDefault="00781BAB" w:rsidP="004D55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781BAB" w:rsidRPr="004D55F1" w:rsidRDefault="00781BAB" w:rsidP="004D55F1">
            <w:pPr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18 186,2</w:t>
            </w:r>
          </w:p>
        </w:tc>
        <w:tc>
          <w:tcPr>
            <w:tcW w:w="1276" w:type="dxa"/>
            <w:gridSpan w:val="2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5027,5</w:t>
            </w:r>
          </w:p>
        </w:tc>
        <w:tc>
          <w:tcPr>
            <w:tcW w:w="1559" w:type="dxa"/>
            <w:gridSpan w:val="3"/>
            <w:vMerge/>
          </w:tcPr>
          <w:p w:rsidR="00781BAB" w:rsidRPr="004D55F1" w:rsidRDefault="00781BAB" w:rsidP="004D55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81BAB" w:rsidRPr="004D55F1" w:rsidRDefault="00781BAB" w:rsidP="004D55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81BAB" w:rsidRPr="004D55F1" w:rsidRDefault="00781BAB" w:rsidP="004D55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81BAB" w:rsidRPr="004D55F1" w:rsidRDefault="00781BAB" w:rsidP="004D55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81BAB" w:rsidRPr="004D55F1" w:rsidRDefault="00781BAB" w:rsidP="004D55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17 695,9</w:t>
            </w:r>
          </w:p>
        </w:tc>
      </w:tr>
      <w:tr w:rsidR="00781BAB" w:rsidRPr="004D55F1" w:rsidTr="00A337CF">
        <w:trPr>
          <w:gridAfter w:val="1"/>
          <w:wAfter w:w="20" w:type="dxa"/>
          <w:trHeight w:val="956"/>
        </w:trPr>
        <w:tc>
          <w:tcPr>
            <w:tcW w:w="801" w:type="dxa"/>
            <w:vMerge/>
          </w:tcPr>
          <w:p w:rsidR="00781BAB" w:rsidRPr="004D55F1" w:rsidRDefault="00781BAB" w:rsidP="004D55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81BAB" w:rsidRPr="004D55F1" w:rsidRDefault="00781BAB" w:rsidP="004D55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781BAB" w:rsidRPr="004D55F1" w:rsidRDefault="00781BAB" w:rsidP="004D55F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781BAB" w:rsidRPr="004D55F1" w:rsidRDefault="00781BAB" w:rsidP="004D55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781BAB" w:rsidRPr="004D55F1" w:rsidRDefault="00781BAB" w:rsidP="004D55F1">
            <w:pPr>
              <w:rPr>
                <w:b/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Количество выездов поисково-спасательного отряда на чрезвычайные ситуации и происшествия</w:t>
            </w:r>
          </w:p>
        </w:tc>
        <w:tc>
          <w:tcPr>
            <w:tcW w:w="568" w:type="dxa"/>
            <w:gridSpan w:val="3"/>
          </w:tcPr>
          <w:p w:rsidR="00781BAB" w:rsidRPr="004D55F1" w:rsidRDefault="00781BAB" w:rsidP="004D55F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D55F1">
              <w:rPr>
                <w:sz w:val="20"/>
                <w:szCs w:val="20"/>
              </w:rPr>
              <w:t>ыезд</w:t>
            </w:r>
          </w:p>
        </w:tc>
        <w:tc>
          <w:tcPr>
            <w:tcW w:w="992" w:type="dxa"/>
            <w:gridSpan w:val="5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730</w:t>
            </w:r>
          </w:p>
        </w:tc>
        <w:tc>
          <w:tcPr>
            <w:tcW w:w="1134" w:type="dxa"/>
            <w:gridSpan w:val="4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145</w:t>
            </w:r>
          </w:p>
        </w:tc>
        <w:tc>
          <w:tcPr>
            <w:tcW w:w="1559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AB" w:rsidRPr="004D55F1" w:rsidTr="00A337CF">
        <w:trPr>
          <w:gridAfter w:val="1"/>
          <w:wAfter w:w="20" w:type="dxa"/>
          <w:trHeight w:val="174"/>
        </w:trPr>
        <w:tc>
          <w:tcPr>
            <w:tcW w:w="801" w:type="dxa"/>
            <w:vMerge w:val="restart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50" w:type="dxa"/>
            <w:vMerge w:val="restart"/>
          </w:tcPr>
          <w:p w:rsidR="00781BAB" w:rsidRPr="004D55F1" w:rsidRDefault="00781BAB" w:rsidP="004D55F1">
            <w:pPr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Подпрограмма «Предупреждение и ликвидация последствий чрезвычайных ситуаций в границах городского округа Кинешма»</w:t>
            </w: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81BAB" w:rsidRPr="004D55F1" w:rsidRDefault="00781BAB" w:rsidP="004D55F1">
            <w:pPr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 xml:space="preserve">17 088,2  </w:t>
            </w:r>
          </w:p>
        </w:tc>
        <w:tc>
          <w:tcPr>
            <w:tcW w:w="1276" w:type="dxa"/>
            <w:gridSpan w:val="2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4 604,0</w:t>
            </w:r>
          </w:p>
        </w:tc>
        <w:tc>
          <w:tcPr>
            <w:tcW w:w="1559" w:type="dxa"/>
            <w:gridSpan w:val="3"/>
            <w:vMerge w:val="restart"/>
          </w:tcPr>
          <w:p w:rsidR="00781BAB" w:rsidRPr="004D55F1" w:rsidRDefault="00781BAB" w:rsidP="004D55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781BAB" w:rsidRPr="004D55F1" w:rsidRDefault="00781BAB" w:rsidP="004D55F1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781BAB" w:rsidRPr="004D55F1" w:rsidRDefault="00781BAB" w:rsidP="004D55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781BAB" w:rsidRPr="004D55F1" w:rsidRDefault="00781BAB" w:rsidP="004D55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781BAB" w:rsidRPr="004D55F1" w:rsidRDefault="00781BAB" w:rsidP="004D55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16 553,5</w:t>
            </w:r>
          </w:p>
        </w:tc>
      </w:tr>
      <w:tr w:rsidR="00781BAB" w:rsidRPr="004D55F1" w:rsidTr="00A337CF">
        <w:trPr>
          <w:gridAfter w:val="1"/>
          <w:wAfter w:w="20" w:type="dxa"/>
          <w:trHeight w:val="688"/>
        </w:trPr>
        <w:tc>
          <w:tcPr>
            <w:tcW w:w="801" w:type="dxa"/>
            <w:vMerge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81BAB" w:rsidRPr="004D55F1" w:rsidRDefault="00781BAB" w:rsidP="004D55F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81BAB" w:rsidRPr="00781BAB" w:rsidRDefault="00781BAB" w:rsidP="004D55F1">
            <w:pPr>
              <w:rPr>
                <w:sz w:val="20"/>
                <w:szCs w:val="20"/>
              </w:rPr>
            </w:pPr>
            <w:r w:rsidRPr="00781BAB">
              <w:rPr>
                <w:sz w:val="20"/>
                <w:szCs w:val="20"/>
              </w:rPr>
              <w:t xml:space="preserve">бюджетные ассигнования </w:t>
            </w:r>
          </w:p>
          <w:p w:rsidR="00781BAB" w:rsidRPr="004D55F1" w:rsidRDefault="00781BAB" w:rsidP="004D55F1">
            <w:pPr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 xml:space="preserve">всего, </w:t>
            </w:r>
          </w:p>
          <w:p w:rsidR="00781BAB" w:rsidRPr="004D55F1" w:rsidRDefault="00781BAB" w:rsidP="004D55F1">
            <w:pPr>
              <w:rPr>
                <w:sz w:val="20"/>
                <w:szCs w:val="20"/>
              </w:rPr>
            </w:pPr>
            <w:r w:rsidRPr="004D55F1">
              <w:rPr>
                <w:i/>
                <w:sz w:val="20"/>
                <w:szCs w:val="20"/>
              </w:rPr>
              <w:t>в том числе</w:t>
            </w:r>
            <w:r w:rsidRPr="004D55F1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3"/>
          </w:tcPr>
          <w:p w:rsidR="00781BAB" w:rsidRPr="004D55F1" w:rsidRDefault="00781BAB" w:rsidP="00781BAB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17 088,2</w:t>
            </w:r>
          </w:p>
        </w:tc>
        <w:tc>
          <w:tcPr>
            <w:tcW w:w="1276" w:type="dxa"/>
            <w:gridSpan w:val="2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4 604,0</w:t>
            </w:r>
          </w:p>
        </w:tc>
        <w:tc>
          <w:tcPr>
            <w:tcW w:w="1559" w:type="dxa"/>
            <w:gridSpan w:val="3"/>
            <w:vMerge/>
          </w:tcPr>
          <w:p w:rsidR="00781BAB" w:rsidRPr="004D55F1" w:rsidRDefault="00781BAB" w:rsidP="004D55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81BAB" w:rsidRPr="004D55F1" w:rsidRDefault="00781BAB" w:rsidP="00781BAB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16 553,5</w:t>
            </w:r>
          </w:p>
        </w:tc>
      </w:tr>
      <w:tr w:rsidR="00781BAB" w:rsidRPr="004D55F1" w:rsidTr="00A337CF">
        <w:trPr>
          <w:gridAfter w:val="1"/>
          <w:wAfter w:w="20" w:type="dxa"/>
          <w:trHeight w:val="687"/>
        </w:trPr>
        <w:tc>
          <w:tcPr>
            <w:tcW w:w="801" w:type="dxa"/>
            <w:vMerge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81BAB" w:rsidRPr="004D55F1" w:rsidRDefault="00781BAB" w:rsidP="004D55F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81BAB" w:rsidRPr="004D55F1" w:rsidRDefault="00781BAB" w:rsidP="004D55F1">
            <w:pPr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781BAB" w:rsidRPr="004D55F1" w:rsidRDefault="00781BAB" w:rsidP="00781BAB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17 088,2</w:t>
            </w:r>
          </w:p>
        </w:tc>
        <w:tc>
          <w:tcPr>
            <w:tcW w:w="1276" w:type="dxa"/>
            <w:gridSpan w:val="2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4 604,0</w:t>
            </w:r>
          </w:p>
        </w:tc>
        <w:tc>
          <w:tcPr>
            <w:tcW w:w="1559" w:type="dxa"/>
            <w:gridSpan w:val="3"/>
            <w:vMerge/>
          </w:tcPr>
          <w:p w:rsidR="00781BAB" w:rsidRPr="004D55F1" w:rsidRDefault="00781BAB" w:rsidP="004D55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81BAB" w:rsidRPr="004D55F1" w:rsidRDefault="00781BAB" w:rsidP="00781BAB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16 553,5</w:t>
            </w:r>
          </w:p>
        </w:tc>
      </w:tr>
      <w:tr w:rsidR="00781BAB" w:rsidRPr="004D55F1" w:rsidTr="00A337CF">
        <w:trPr>
          <w:gridAfter w:val="1"/>
          <w:wAfter w:w="20" w:type="dxa"/>
          <w:trHeight w:val="263"/>
        </w:trPr>
        <w:tc>
          <w:tcPr>
            <w:tcW w:w="801" w:type="dxa"/>
            <w:vMerge w:val="restart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1.1</w:t>
            </w:r>
          </w:p>
        </w:tc>
        <w:tc>
          <w:tcPr>
            <w:tcW w:w="1750" w:type="dxa"/>
            <w:vMerge w:val="restart"/>
          </w:tcPr>
          <w:p w:rsidR="00781BAB" w:rsidRPr="004D55F1" w:rsidRDefault="00781BAB" w:rsidP="00DA1B5B">
            <w:pPr>
              <w:ind w:right="-108"/>
              <w:rPr>
                <w:sz w:val="20"/>
                <w:szCs w:val="20"/>
              </w:rPr>
            </w:pPr>
            <w:r w:rsidRPr="00617D40">
              <w:rPr>
                <w:sz w:val="20"/>
                <w:szCs w:val="20"/>
              </w:rPr>
              <w:t>Основное мероприятие</w:t>
            </w:r>
            <w:r w:rsidR="00617D40">
              <w:rPr>
                <w:sz w:val="20"/>
                <w:szCs w:val="20"/>
              </w:rPr>
              <w:t xml:space="preserve"> «Организация меро</w:t>
            </w:r>
            <w:r w:rsidRPr="004D55F1">
              <w:rPr>
                <w:sz w:val="20"/>
                <w:szCs w:val="20"/>
              </w:rPr>
              <w:t>приятий по преду</w:t>
            </w:r>
            <w:r w:rsidR="00617D40">
              <w:rPr>
                <w:sz w:val="20"/>
                <w:szCs w:val="20"/>
              </w:rPr>
              <w:t>преждению</w:t>
            </w:r>
            <w:r w:rsidR="00DA1B5B">
              <w:rPr>
                <w:sz w:val="20"/>
                <w:szCs w:val="20"/>
              </w:rPr>
              <w:t>,</w:t>
            </w:r>
            <w:r w:rsidR="00617D40">
              <w:rPr>
                <w:sz w:val="20"/>
                <w:szCs w:val="20"/>
              </w:rPr>
              <w:t xml:space="preserve"> </w:t>
            </w:r>
            <w:r w:rsidR="00617D40">
              <w:rPr>
                <w:sz w:val="20"/>
                <w:szCs w:val="20"/>
              </w:rPr>
              <w:lastRenderedPageBreak/>
              <w:t>ликви</w:t>
            </w:r>
            <w:r w:rsidRPr="004D55F1">
              <w:rPr>
                <w:sz w:val="20"/>
                <w:szCs w:val="20"/>
              </w:rPr>
              <w:t xml:space="preserve">дации последствий чрезвычайных ситуаций, </w:t>
            </w:r>
            <w:r w:rsidR="00DA1B5B">
              <w:rPr>
                <w:sz w:val="20"/>
                <w:szCs w:val="20"/>
              </w:rPr>
              <w:t xml:space="preserve">      оказа</w:t>
            </w:r>
            <w:r w:rsidRPr="004D55F1">
              <w:rPr>
                <w:sz w:val="20"/>
                <w:szCs w:val="20"/>
              </w:rPr>
              <w:t xml:space="preserve">нию помощи при происшествиях и чрезвычайных ситуациях на </w:t>
            </w:r>
            <w:r w:rsidR="00DA1B5B">
              <w:rPr>
                <w:sz w:val="20"/>
                <w:szCs w:val="20"/>
              </w:rPr>
              <w:t xml:space="preserve">   тер</w:t>
            </w:r>
            <w:r w:rsidRPr="004D55F1">
              <w:rPr>
                <w:sz w:val="20"/>
                <w:szCs w:val="20"/>
              </w:rPr>
              <w:t xml:space="preserve">ритории </w:t>
            </w:r>
            <w:proofErr w:type="gramStart"/>
            <w:r w:rsidRPr="004D55F1">
              <w:rPr>
                <w:sz w:val="20"/>
                <w:szCs w:val="20"/>
              </w:rPr>
              <w:t>городско-</w:t>
            </w:r>
            <w:proofErr w:type="spellStart"/>
            <w:r w:rsidRPr="004D55F1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4D55F1">
              <w:rPr>
                <w:sz w:val="20"/>
                <w:szCs w:val="20"/>
              </w:rPr>
              <w:t xml:space="preserve"> округа Кинешма и обучению </w:t>
            </w:r>
            <w:proofErr w:type="spellStart"/>
            <w:r w:rsidRPr="004D55F1">
              <w:rPr>
                <w:sz w:val="20"/>
                <w:szCs w:val="20"/>
              </w:rPr>
              <w:t>насе-ления</w:t>
            </w:r>
            <w:proofErr w:type="spellEnd"/>
            <w:r w:rsidRPr="004D55F1">
              <w:rPr>
                <w:sz w:val="20"/>
                <w:szCs w:val="20"/>
              </w:rPr>
              <w:t xml:space="preserve"> городского округа Кинешма в области граждан-</w:t>
            </w:r>
            <w:proofErr w:type="spellStart"/>
            <w:r w:rsidRPr="004D55F1">
              <w:rPr>
                <w:sz w:val="20"/>
                <w:szCs w:val="20"/>
              </w:rPr>
              <w:t>ской</w:t>
            </w:r>
            <w:proofErr w:type="spellEnd"/>
            <w:r w:rsidRPr="004D55F1">
              <w:rPr>
                <w:sz w:val="20"/>
                <w:szCs w:val="20"/>
              </w:rPr>
              <w:t xml:space="preserve"> обороны, защиты населения и территорий от чрезвычайных ситуаций природ-</w:t>
            </w:r>
            <w:proofErr w:type="spellStart"/>
            <w:r w:rsidRPr="004D55F1">
              <w:rPr>
                <w:sz w:val="20"/>
                <w:szCs w:val="20"/>
              </w:rPr>
              <w:t>ного</w:t>
            </w:r>
            <w:proofErr w:type="spellEnd"/>
            <w:r w:rsidRPr="004D55F1">
              <w:rPr>
                <w:sz w:val="20"/>
                <w:szCs w:val="20"/>
              </w:rPr>
              <w:t xml:space="preserve"> и </w:t>
            </w:r>
            <w:proofErr w:type="spellStart"/>
            <w:r w:rsidRPr="004D55F1">
              <w:rPr>
                <w:sz w:val="20"/>
                <w:szCs w:val="20"/>
              </w:rPr>
              <w:t>техноген-ного</w:t>
            </w:r>
            <w:proofErr w:type="spellEnd"/>
            <w:r w:rsidRPr="004D55F1">
              <w:rPr>
                <w:sz w:val="20"/>
                <w:szCs w:val="20"/>
              </w:rPr>
              <w:t xml:space="preserve"> характера</w:t>
            </w: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81BAB" w:rsidRPr="004D55F1" w:rsidRDefault="00781BAB" w:rsidP="004D55F1">
            <w:pPr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 xml:space="preserve">17 088,2  </w:t>
            </w:r>
          </w:p>
        </w:tc>
        <w:tc>
          <w:tcPr>
            <w:tcW w:w="1276" w:type="dxa"/>
            <w:gridSpan w:val="2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4 604,0</w:t>
            </w:r>
          </w:p>
        </w:tc>
        <w:tc>
          <w:tcPr>
            <w:tcW w:w="1559" w:type="dxa"/>
            <w:gridSpan w:val="3"/>
            <w:vMerge w:val="restart"/>
          </w:tcPr>
          <w:p w:rsidR="00781BAB" w:rsidRPr="004D55F1" w:rsidRDefault="00781BAB" w:rsidP="004D55F1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781BAB" w:rsidRPr="004D55F1" w:rsidRDefault="00781BAB" w:rsidP="004D55F1">
            <w:pPr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 xml:space="preserve">Количество выездов поисково-спасательного отряда на чрезвычайные ситуации и происшествия </w:t>
            </w:r>
          </w:p>
          <w:p w:rsidR="00781BAB" w:rsidRPr="004D55F1" w:rsidRDefault="00781BAB" w:rsidP="004D55F1">
            <w:pPr>
              <w:rPr>
                <w:sz w:val="20"/>
                <w:szCs w:val="20"/>
              </w:rPr>
            </w:pPr>
          </w:p>
          <w:p w:rsidR="00781BAB" w:rsidRPr="004D55F1" w:rsidRDefault="00781BAB" w:rsidP="004D55F1">
            <w:pPr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lastRenderedPageBreak/>
              <w:t>Количество обученных руководителей экономических объектов, руководителей нештатных аварийно-спасательных формирований, специалистов гражданской обороны и других специалистов, жителей городского округа Кинешма и детей в области гражданской обороны и защиты от чрезвычайных ситуаций</w:t>
            </w:r>
          </w:p>
        </w:tc>
        <w:tc>
          <w:tcPr>
            <w:tcW w:w="568" w:type="dxa"/>
            <w:gridSpan w:val="3"/>
            <w:vMerge w:val="restart"/>
          </w:tcPr>
          <w:p w:rsidR="00781BAB" w:rsidRPr="004D55F1" w:rsidRDefault="006B2A6A" w:rsidP="006B2A6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</w:t>
            </w:r>
            <w:r w:rsidR="00781BAB" w:rsidRPr="004D55F1">
              <w:rPr>
                <w:sz w:val="20"/>
                <w:szCs w:val="20"/>
              </w:rPr>
              <w:t>ыезд</w:t>
            </w:r>
          </w:p>
          <w:p w:rsidR="00781BAB" w:rsidRDefault="00781BAB" w:rsidP="004D55F1">
            <w:pPr>
              <w:jc w:val="center"/>
              <w:rPr>
                <w:sz w:val="20"/>
                <w:szCs w:val="20"/>
              </w:rPr>
            </w:pPr>
          </w:p>
          <w:p w:rsidR="006B2A6A" w:rsidRPr="004D55F1" w:rsidRDefault="006B2A6A" w:rsidP="004D55F1">
            <w:pPr>
              <w:jc w:val="center"/>
              <w:rPr>
                <w:sz w:val="20"/>
                <w:szCs w:val="20"/>
              </w:rPr>
            </w:pPr>
          </w:p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  <w:p w:rsidR="00781BAB" w:rsidRPr="004D55F1" w:rsidRDefault="00781BAB" w:rsidP="00DA1B5B">
            <w:pPr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992" w:type="dxa"/>
            <w:gridSpan w:val="5"/>
            <w:vMerge w:val="restart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lastRenderedPageBreak/>
              <w:t>730</w:t>
            </w:r>
          </w:p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lastRenderedPageBreak/>
              <w:t>1300</w:t>
            </w:r>
          </w:p>
        </w:tc>
        <w:tc>
          <w:tcPr>
            <w:tcW w:w="1134" w:type="dxa"/>
            <w:gridSpan w:val="4"/>
            <w:vMerge w:val="restart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lastRenderedPageBreak/>
              <w:t>145</w:t>
            </w:r>
          </w:p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lastRenderedPageBreak/>
              <w:t>380</w:t>
            </w:r>
          </w:p>
        </w:tc>
        <w:tc>
          <w:tcPr>
            <w:tcW w:w="1559" w:type="dxa"/>
            <w:gridSpan w:val="3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16 553,5</w:t>
            </w:r>
          </w:p>
        </w:tc>
      </w:tr>
      <w:tr w:rsidR="00781BAB" w:rsidRPr="004D55F1" w:rsidTr="00A337CF">
        <w:trPr>
          <w:gridAfter w:val="1"/>
          <w:wAfter w:w="20" w:type="dxa"/>
          <w:trHeight w:val="958"/>
        </w:trPr>
        <w:tc>
          <w:tcPr>
            <w:tcW w:w="801" w:type="dxa"/>
            <w:vMerge/>
          </w:tcPr>
          <w:p w:rsidR="00781BAB" w:rsidRPr="004D55F1" w:rsidRDefault="00781BAB" w:rsidP="004D55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81BAB" w:rsidRPr="004D55F1" w:rsidRDefault="00781BAB" w:rsidP="004D55F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81BAB" w:rsidRPr="00DA1B5B" w:rsidRDefault="00781BAB" w:rsidP="004D55F1">
            <w:pPr>
              <w:rPr>
                <w:sz w:val="20"/>
                <w:szCs w:val="20"/>
              </w:rPr>
            </w:pPr>
            <w:r w:rsidRPr="00DA1B5B">
              <w:rPr>
                <w:sz w:val="20"/>
                <w:szCs w:val="20"/>
              </w:rPr>
              <w:t xml:space="preserve">бюджетные ассигнования </w:t>
            </w:r>
          </w:p>
          <w:p w:rsidR="00781BAB" w:rsidRPr="004D55F1" w:rsidRDefault="00781BAB" w:rsidP="004D55F1">
            <w:pPr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 xml:space="preserve">всего, </w:t>
            </w:r>
          </w:p>
          <w:p w:rsidR="00781BAB" w:rsidRPr="004D55F1" w:rsidRDefault="00781BAB" w:rsidP="004D55F1">
            <w:pPr>
              <w:rPr>
                <w:sz w:val="20"/>
                <w:szCs w:val="20"/>
              </w:rPr>
            </w:pPr>
            <w:r w:rsidRPr="004D55F1">
              <w:rPr>
                <w:i/>
                <w:sz w:val="20"/>
                <w:szCs w:val="20"/>
              </w:rPr>
              <w:t>в том числе</w:t>
            </w:r>
            <w:r w:rsidRPr="004D55F1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3"/>
          </w:tcPr>
          <w:p w:rsidR="00781BAB" w:rsidRPr="004D55F1" w:rsidRDefault="00781BAB" w:rsidP="00DA1B5B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17 088,2</w:t>
            </w:r>
          </w:p>
        </w:tc>
        <w:tc>
          <w:tcPr>
            <w:tcW w:w="1276" w:type="dxa"/>
            <w:gridSpan w:val="2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4 604,0</w:t>
            </w:r>
          </w:p>
        </w:tc>
        <w:tc>
          <w:tcPr>
            <w:tcW w:w="1559" w:type="dxa"/>
            <w:gridSpan w:val="3"/>
            <w:vMerge/>
          </w:tcPr>
          <w:p w:rsidR="00781BAB" w:rsidRPr="004D55F1" w:rsidRDefault="00781BAB" w:rsidP="004D55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81BAB" w:rsidRPr="004D55F1" w:rsidRDefault="00781BAB" w:rsidP="004D55F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81BAB" w:rsidRPr="004D55F1" w:rsidRDefault="00781BAB" w:rsidP="00DA1B5B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16 553,5</w:t>
            </w:r>
          </w:p>
        </w:tc>
      </w:tr>
      <w:tr w:rsidR="00781BAB" w:rsidRPr="004D55F1" w:rsidTr="00A337CF">
        <w:trPr>
          <w:gridAfter w:val="1"/>
          <w:wAfter w:w="20" w:type="dxa"/>
          <w:trHeight w:val="3535"/>
        </w:trPr>
        <w:tc>
          <w:tcPr>
            <w:tcW w:w="801" w:type="dxa"/>
            <w:vMerge/>
          </w:tcPr>
          <w:p w:rsidR="00781BAB" w:rsidRPr="004D55F1" w:rsidRDefault="00781BAB" w:rsidP="004D55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81BAB" w:rsidRPr="004D55F1" w:rsidRDefault="00781BAB" w:rsidP="004D55F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81BAB" w:rsidRPr="004D55F1" w:rsidRDefault="00781BAB" w:rsidP="004D55F1">
            <w:pPr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781BAB" w:rsidRPr="004D55F1" w:rsidRDefault="00781BAB" w:rsidP="004D55F1">
            <w:pPr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 xml:space="preserve">17 088,2  </w:t>
            </w:r>
          </w:p>
        </w:tc>
        <w:tc>
          <w:tcPr>
            <w:tcW w:w="1276" w:type="dxa"/>
            <w:gridSpan w:val="2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4 604,0</w:t>
            </w:r>
          </w:p>
        </w:tc>
        <w:tc>
          <w:tcPr>
            <w:tcW w:w="1559" w:type="dxa"/>
            <w:gridSpan w:val="3"/>
            <w:vMerge/>
          </w:tcPr>
          <w:p w:rsidR="00781BAB" w:rsidRPr="004D55F1" w:rsidRDefault="00781BAB" w:rsidP="004D55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81BAB" w:rsidRPr="004D55F1" w:rsidRDefault="00781BAB" w:rsidP="004D55F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81BAB" w:rsidRPr="004D55F1" w:rsidRDefault="00781BAB" w:rsidP="00DA1B5B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16 553,5</w:t>
            </w:r>
          </w:p>
        </w:tc>
      </w:tr>
      <w:tr w:rsidR="00781BAB" w:rsidRPr="004D55F1" w:rsidTr="00A337CF">
        <w:trPr>
          <w:gridAfter w:val="1"/>
          <w:wAfter w:w="20" w:type="dxa"/>
          <w:trHeight w:val="233"/>
        </w:trPr>
        <w:tc>
          <w:tcPr>
            <w:tcW w:w="801" w:type="dxa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</w:t>
            </w:r>
          </w:p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</w:tcPr>
          <w:p w:rsidR="00781BAB" w:rsidRPr="004D55F1" w:rsidRDefault="00781BAB" w:rsidP="00444A43">
            <w:pPr>
              <w:ind w:right="-108"/>
              <w:rPr>
                <w:sz w:val="20"/>
                <w:szCs w:val="20"/>
              </w:rPr>
            </w:pPr>
            <w:r w:rsidRPr="00444A43">
              <w:rPr>
                <w:sz w:val="20"/>
                <w:szCs w:val="20"/>
              </w:rPr>
              <w:t xml:space="preserve">Мероприятие </w:t>
            </w:r>
            <w:r w:rsidR="00444A43">
              <w:rPr>
                <w:sz w:val="20"/>
                <w:szCs w:val="20"/>
              </w:rPr>
              <w:t>«</w:t>
            </w:r>
            <w:r w:rsidRPr="004D55F1">
              <w:rPr>
                <w:sz w:val="20"/>
                <w:szCs w:val="20"/>
                <w:lang w:eastAsia="ar-SA"/>
              </w:rPr>
              <w:t xml:space="preserve">Предупреждение и ликвидация последствий чрезвычайных </w:t>
            </w:r>
            <w:r w:rsidRPr="004D55F1">
              <w:rPr>
                <w:sz w:val="20"/>
                <w:szCs w:val="20"/>
                <w:lang w:eastAsia="ar-SA"/>
              </w:rPr>
              <w:lastRenderedPageBreak/>
              <w:t>ситуаций в границах городского округа Кинешма</w:t>
            </w:r>
            <w:r w:rsidR="00444A43"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16 942,9</w:t>
            </w:r>
          </w:p>
        </w:tc>
        <w:tc>
          <w:tcPr>
            <w:tcW w:w="1276" w:type="dxa"/>
            <w:gridSpan w:val="2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4 572,7</w:t>
            </w:r>
          </w:p>
        </w:tc>
        <w:tc>
          <w:tcPr>
            <w:tcW w:w="1559" w:type="dxa"/>
            <w:gridSpan w:val="3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 xml:space="preserve">За счет выделенных средств </w:t>
            </w:r>
            <w:r w:rsidR="00444A43">
              <w:rPr>
                <w:rFonts w:ascii="Times New Roman" w:hAnsi="Times New Roman" w:cs="Times New Roman"/>
                <w:sz w:val="20"/>
                <w:szCs w:val="20"/>
              </w:rPr>
              <w:t xml:space="preserve">за 3 месяца 2018 года </w:t>
            </w:r>
            <w:r w:rsidR="00444A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произведены выплаты заработ</w:t>
            </w: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ной платы работникам Управления, частично оплачены расходы на содержание зданий, оборудования и транспорта.</w:t>
            </w:r>
          </w:p>
        </w:tc>
        <w:tc>
          <w:tcPr>
            <w:tcW w:w="2551" w:type="dxa"/>
            <w:gridSpan w:val="3"/>
            <w:vMerge w:val="restart"/>
          </w:tcPr>
          <w:p w:rsidR="00781BAB" w:rsidRPr="004D55F1" w:rsidRDefault="00781BAB" w:rsidP="004D55F1">
            <w:pPr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  <w:lang w:eastAsia="ar-SA"/>
              </w:rPr>
              <w:lastRenderedPageBreak/>
              <w:t>Количество выездов поисково-спасательного отряда на чрезвычайные ситуации и происшествия</w:t>
            </w:r>
          </w:p>
        </w:tc>
        <w:tc>
          <w:tcPr>
            <w:tcW w:w="568" w:type="dxa"/>
            <w:gridSpan w:val="3"/>
            <w:vMerge w:val="restart"/>
          </w:tcPr>
          <w:p w:rsidR="00781BAB" w:rsidRPr="004D55F1" w:rsidRDefault="000747E2" w:rsidP="000747E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781BAB" w:rsidRPr="004D55F1">
              <w:rPr>
                <w:sz w:val="20"/>
                <w:szCs w:val="20"/>
              </w:rPr>
              <w:t>ыезд</w:t>
            </w:r>
          </w:p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lastRenderedPageBreak/>
              <w:t>730</w:t>
            </w:r>
          </w:p>
        </w:tc>
        <w:tc>
          <w:tcPr>
            <w:tcW w:w="1134" w:type="dxa"/>
            <w:gridSpan w:val="4"/>
            <w:vMerge w:val="restart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145</w:t>
            </w:r>
          </w:p>
        </w:tc>
        <w:tc>
          <w:tcPr>
            <w:tcW w:w="1559" w:type="dxa"/>
            <w:gridSpan w:val="3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16 408,2</w:t>
            </w:r>
          </w:p>
        </w:tc>
      </w:tr>
      <w:tr w:rsidR="00781BAB" w:rsidRPr="004D55F1" w:rsidTr="00A337CF">
        <w:trPr>
          <w:gridAfter w:val="1"/>
          <w:wAfter w:w="20" w:type="dxa"/>
          <w:trHeight w:val="1122"/>
        </w:trPr>
        <w:tc>
          <w:tcPr>
            <w:tcW w:w="801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81BAB" w:rsidRPr="000747E2" w:rsidRDefault="00781BAB" w:rsidP="004D55F1">
            <w:pPr>
              <w:rPr>
                <w:sz w:val="20"/>
                <w:szCs w:val="20"/>
              </w:rPr>
            </w:pPr>
            <w:r w:rsidRPr="000747E2">
              <w:rPr>
                <w:sz w:val="20"/>
                <w:szCs w:val="20"/>
              </w:rPr>
              <w:t xml:space="preserve">бюджетные ассигнования </w:t>
            </w:r>
          </w:p>
          <w:p w:rsidR="00781BAB" w:rsidRPr="004D55F1" w:rsidRDefault="00781BAB" w:rsidP="004D55F1">
            <w:pPr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 xml:space="preserve">всего, </w:t>
            </w:r>
          </w:p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3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16 942,9</w:t>
            </w:r>
          </w:p>
        </w:tc>
        <w:tc>
          <w:tcPr>
            <w:tcW w:w="1276" w:type="dxa"/>
            <w:gridSpan w:val="2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4 572,7</w:t>
            </w:r>
          </w:p>
        </w:tc>
        <w:tc>
          <w:tcPr>
            <w:tcW w:w="1559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16 408,2</w:t>
            </w:r>
          </w:p>
        </w:tc>
      </w:tr>
      <w:tr w:rsidR="00781BAB" w:rsidRPr="004D55F1" w:rsidTr="00A337CF">
        <w:trPr>
          <w:gridAfter w:val="1"/>
          <w:wAfter w:w="20" w:type="dxa"/>
          <w:trHeight w:val="1122"/>
        </w:trPr>
        <w:tc>
          <w:tcPr>
            <w:tcW w:w="801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16 942,9</w:t>
            </w:r>
          </w:p>
        </w:tc>
        <w:tc>
          <w:tcPr>
            <w:tcW w:w="1276" w:type="dxa"/>
            <w:gridSpan w:val="2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4 572,7</w:t>
            </w:r>
          </w:p>
        </w:tc>
        <w:tc>
          <w:tcPr>
            <w:tcW w:w="1559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16 408,2</w:t>
            </w:r>
          </w:p>
        </w:tc>
      </w:tr>
      <w:tr w:rsidR="00781BAB" w:rsidRPr="004D55F1" w:rsidTr="00A337CF">
        <w:trPr>
          <w:gridAfter w:val="1"/>
          <w:wAfter w:w="20" w:type="dxa"/>
          <w:trHeight w:val="195"/>
        </w:trPr>
        <w:tc>
          <w:tcPr>
            <w:tcW w:w="801" w:type="dxa"/>
            <w:vMerge w:val="restart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lastRenderedPageBreak/>
              <w:t>1.1.2</w:t>
            </w:r>
          </w:p>
        </w:tc>
        <w:tc>
          <w:tcPr>
            <w:tcW w:w="1750" w:type="dxa"/>
            <w:vMerge w:val="restart"/>
          </w:tcPr>
          <w:p w:rsidR="00781BAB" w:rsidRPr="00444A43" w:rsidRDefault="00781BAB" w:rsidP="004D55F1">
            <w:pPr>
              <w:rPr>
                <w:sz w:val="20"/>
                <w:szCs w:val="20"/>
              </w:rPr>
            </w:pPr>
            <w:r w:rsidRPr="00444A43">
              <w:rPr>
                <w:sz w:val="20"/>
                <w:szCs w:val="20"/>
              </w:rPr>
              <w:t>Мероприятие</w:t>
            </w:r>
          </w:p>
          <w:p w:rsidR="00781BAB" w:rsidRPr="004D55F1" w:rsidRDefault="00444A43" w:rsidP="004D5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обу</w:t>
            </w:r>
            <w:r w:rsidR="00781BAB" w:rsidRPr="004D55F1">
              <w:rPr>
                <w:sz w:val="20"/>
                <w:szCs w:val="20"/>
              </w:rPr>
              <w:t xml:space="preserve">чения населения в области </w:t>
            </w:r>
            <w:proofErr w:type="gramStart"/>
            <w:r w:rsidR="00781BAB" w:rsidRPr="004D55F1">
              <w:rPr>
                <w:sz w:val="20"/>
                <w:szCs w:val="20"/>
              </w:rPr>
              <w:t>граждан-</w:t>
            </w:r>
            <w:proofErr w:type="spellStart"/>
            <w:r w:rsidR="00781BAB" w:rsidRPr="004D55F1">
              <w:rPr>
                <w:sz w:val="20"/>
                <w:szCs w:val="20"/>
              </w:rPr>
              <w:t>ской</w:t>
            </w:r>
            <w:proofErr w:type="spellEnd"/>
            <w:proofErr w:type="gramEnd"/>
            <w:r w:rsidR="00781BAB" w:rsidRPr="004D55F1">
              <w:rPr>
                <w:sz w:val="20"/>
                <w:szCs w:val="20"/>
              </w:rPr>
              <w:t xml:space="preserve"> обороны, за-щиты от </w:t>
            </w:r>
            <w:proofErr w:type="spellStart"/>
            <w:r w:rsidR="00781BAB" w:rsidRPr="004D55F1">
              <w:rPr>
                <w:sz w:val="20"/>
                <w:szCs w:val="20"/>
              </w:rPr>
              <w:t>чрезвы</w:t>
            </w:r>
            <w:proofErr w:type="spellEnd"/>
            <w:r w:rsidR="00781BAB" w:rsidRPr="004D55F1">
              <w:rPr>
                <w:sz w:val="20"/>
                <w:szCs w:val="20"/>
              </w:rPr>
              <w:t>-ч</w:t>
            </w:r>
            <w:r>
              <w:rPr>
                <w:sz w:val="20"/>
                <w:szCs w:val="20"/>
              </w:rPr>
              <w:t>айных ситуаций природного и техногенного харак</w:t>
            </w:r>
            <w:r w:rsidR="00781BAB" w:rsidRPr="004D55F1">
              <w:rPr>
                <w:sz w:val="20"/>
                <w:szCs w:val="20"/>
              </w:rPr>
              <w:t xml:space="preserve">тера, обеспечения пожарной </w:t>
            </w:r>
            <w:proofErr w:type="spellStart"/>
            <w:r w:rsidR="00781BAB" w:rsidRPr="004D55F1">
              <w:rPr>
                <w:sz w:val="20"/>
                <w:szCs w:val="20"/>
              </w:rPr>
              <w:t>безопа-сности</w:t>
            </w:r>
            <w:proofErr w:type="spellEnd"/>
            <w:r w:rsidR="00781BAB" w:rsidRPr="004D55F1">
              <w:rPr>
                <w:sz w:val="20"/>
                <w:szCs w:val="20"/>
              </w:rPr>
              <w:t xml:space="preserve"> и </w:t>
            </w:r>
            <w:proofErr w:type="spellStart"/>
            <w:r w:rsidR="00781BAB" w:rsidRPr="004D55F1">
              <w:rPr>
                <w:sz w:val="20"/>
                <w:szCs w:val="20"/>
              </w:rPr>
              <w:t>безопас-ности</w:t>
            </w:r>
            <w:proofErr w:type="spellEnd"/>
            <w:r w:rsidR="00781BAB" w:rsidRPr="004D55F1">
              <w:rPr>
                <w:sz w:val="20"/>
                <w:szCs w:val="20"/>
              </w:rPr>
              <w:t xml:space="preserve"> людей на водных объектах</w:t>
            </w: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145,3</w:t>
            </w:r>
          </w:p>
        </w:tc>
        <w:tc>
          <w:tcPr>
            <w:tcW w:w="1276" w:type="dxa"/>
            <w:gridSpan w:val="2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1559" w:type="dxa"/>
            <w:gridSpan w:val="3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За счет выделенных средств за 3 месяца 2018 года произведены расходы на содержание здания и оборудования курсов ГО</w:t>
            </w:r>
          </w:p>
        </w:tc>
        <w:tc>
          <w:tcPr>
            <w:tcW w:w="2551" w:type="dxa"/>
            <w:gridSpan w:val="3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Количество обученных руководителей экономических объектов, руководителей нештатных аварийно-спасательных формирований, специалистов гражданской обороны и других специалистов, жителей городского округа Кинешма и детей в области гражданской обороны и защиты от чрезвычайных ситуаций</w:t>
            </w:r>
          </w:p>
        </w:tc>
        <w:tc>
          <w:tcPr>
            <w:tcW w:w="568" w:type="dxa"/>
            <w:gridSpan w:val="3"/>
            <w:vMerge w:val="restart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gridSpan w:val="5"/>
            <w:vMerge w:val="restart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1300</w:t>
            </w:r>
          </w:p>
        </w:tc>
        <w:tc>
          <w:tcPr>
            <w:tcW w:w="1134" w:type="dxa"/>
            <w:gridSpan w:val="4"/>
            <w:vMerge w:val="restart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380</w:t>
            </w:r>
          </w:p>
        </w:tc>
        <w:tc>
          <w:tcPr>
            <w:tcW w:w="1559" w:type="dxa"/>
            <w:gridSpan w:val="3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145,3</w:t>
            </w:r>
          </w:p>
        </w:tc>
      </w:tr>
      <w:tr w:rsidR="00781BAB" w:rsidRPr="004D55F1" w:rsidTr="00A337CF">
        <w:trPr>
          <w:gridAfter w:val="1"/>
          <w:wAfter w:w="20" w:type="dxa"/>
          <w:trHeight w:val="808"/>
        </w:trPr>
        <w:tc>
          <w:tcPr>
            <w:tcW w:w="801" w:type="dxa"/>
            <w:vMerge/>
          </w:tcPr>
          <w:p w:rsidR="00781BAB" w:rsidRPr="004D55F1" w:rsidRDefault="00781BAB" w:rsidP="004D55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81BAB" w:rsidRPr="004D55F1" w:rsidRDefault="00781BAB" w:rsidP="004D55F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81BAB" w:rsidRPr="00444A43" w:rsidRDefault="00781BAB" w:rsidP="004D55F1">
            <w:pPr>
              <w:rPr>
                <w:sz w:val="20"/>
                <w:szCs w:val="20"/>
              </w:rPr>
            </w:pPr>
            <w:r w:rsidRPr="00444A43">
              <w:rPr>
                <w:sz w:val="20"/>
                <w:szCs w:val="20"/>
              </w:rPr>
              <w:t xml:space="preserve">бюджетные ассигнования </w:t>
            </w:r>
          </w:p>
          <w:p w:rsidR="00781BAB" w:rsidRPr="004D55F1" w:rsidRDefault="00781BAB" w:rsidP="004D55F1">
            <w:pPr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 xml:space="preserve">всего, </w:t>
            </w:r>
          </w:p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3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145,3</w:t>
            </w:r>
          </w:p>
        </w:tc>
        <w:tc>
          <w:tcPr>
            <w:tcW w:w="1276" w:type="dxa"/>
            <w:gridSpan w:val="2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1559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145,3</w:t>
            </w:r>
          </w:p>
        </w:tc>
      </w:tr>
      <w:tr w:rsidR="00781BAB" w:rsidRPr="004D55F1" w:rsidTr="00A337CF">
        <w:trPr>
          <w:gridAfter w:val="1"/>
          <w:wAfter w:w="20" w:type="dxa"/>
          <w:trHeight w:val="1559"/>
        </w:trPr>
        <w:tc>
          <w:tcPr>
            <w:tcW w:w="801" w:type="dxa"/>
            <w:vMerge/>
          </w:tcPr>
          <w:p w:rsidR="00781BAB" w:rsidRPr="004D55F1" w:rsidRDefault="00781BAB" w:rsidP="004D55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81BAB" w:rsidRPr="004D55F1" w:rsidRDefault="00781BAB" w:rsidP="004D55F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145,3</w:t>
            </w:r>
          </w:p>
        </w:tc>
        <w:tc>
          <w:tcPr>
            <w:tcW w:w="1276" w:type="dxa"/>
            <w:gridSpan w:val="2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1559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145,3</w:t>
            </w:r>
          </w:p>
        </w:tc>
      </w:tr>
      <w:tr w:rsidR="00781BAB" w:rsidRPr="004D55F1" w:rsidTr="00A337CF">
        <w:trPr>
          <w:gridAfter w:val="1"/>
          <w:wAfter w:w="20" w:type="dxa"/>
          <w:trHeight w:val="376"/>
        </w:trPr>
        <w:tc>
          <w:tcPr>
            <w:tcW w:w="801" w:type="dxa"/>
            <w:vMerge w:val="restart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750" w:type="dxa"/>
            <w:vMerge w:val="restart"/>
          </w:tcPr>
          <w:p w:rsidR="00781BAB" w:rsidRPr="004D55F1" w:rsidRDefault="00781BAB" w:rsidP="00444A43">
            <w:pPr>
              <w:ind w:left="-60" w:right="-108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Подпрограмма "Противопожарное водоснабжение городского округа Кинешма»</w:t>
            </w: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81BAB" w:rsidRPr="004D55F1" w:rsidRDefault="00781BAB" w:rsidP="004D55F1">
            <w:pPr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117,8</w:t>
            </w:r>
          </w:p>
        </w:tc>
        <w:tc>
          <w:tcPr>
            <w:tcW w:w="1276" w:type="dxa"/>
            <w:gridSpan w:val="2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781BAB" w:rsidRPr="004D55F1" w:rsidRDefault="00781BAB" w:rsidP="004D55F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117,8</w:t>
            </w:r>
          </w:p>
        </w:tc>
      </w:tr>
      <w:tr w:rsidR="00781BAB" w:rsidRPr="004D55F1" w:rsidTr="00A337CF">
        <w:trPr>
          <w:gridAfter w:val="1"/>
          <w:wAfter w:w="20" w:type="dxa"/>
          <w:trHeight w:val="506"/>
        </w:trPr>
        <w:tc>
          <w:tcPr>
            <w:tcW w:w="801" w:type="dxa"/>
            <w:vMerge/>
          </w:tcPr>
          <w:p w:rsidR="00781BAB" w:rsidRPr="004D55F1" w:rsidRDefault="00781BAB" w:rsidP="004D55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81BAB" w:rsidRPr="004D55F1" w:rsidRDefault="00781BAB" w:rsidP="004D55F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81BAB" w:rsidRPr="00444A43" w:rsidRDefault="00781BAB" w:rsidP="004D55F1">
            <w:pPr>
              <w:rPr>
                <w:sz w:val="20"/>
                <w:szCs w:val="20"/>
              </w:rPr>
            </w:pPr>
            <w:r w:rsidRPr="00444A43">
              <w:rPr>
                <w:sz w:val="20"/>
                <w:szCs w:val="20"/>
              </w:rPr>
              <w:t xml:space="preserve">бюджетные ассигнования </w:t>
            </w:r>
          </w:p>
          <w:p w:rsidR="00781BAB" w:rsidRPr="004D55F1" w:rsidRDefault="00781BAB" w:rsidP="004D55F1">
            <w:pPr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 xml:space="preserve">всего, </w:t>
            </w:r>
          </w:p>
          <w:p w:rsidR="00781BAB" w:rsidRPr="004D55F1" w:rsidRDefault="00781BAB" w:rsidP="004D55F1">
            <w:pPr>
              <w:rPr>
                <w:sz w:val="20"/>
                <w:szCs w:val="20"/>
              </w:rPr>
            </w:pPr>
            <w:r w:rsidRPr="004D55F1">
              <w:rPr>
                <w:i/>
                <w:sz w:val="20"/>
                <w:szCs w:val="20"/>
              </w:rPr>
              <w:t>в том числе</w:t>
            </w:r>
            <w:r w:rsidRPr="004D55F1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3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117,8</w:t>
            </w:r>
          </w:p>
        </w:tc>
        <w:tc>
          <w:tcPr>
            <w:tcW w:w="1276" w:type="dxa"/>
            <w:gridSpan w:val="2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117,8</w:t>
            </w:r>
          </w:p>
        </w:tc>
      </w:tr>
      <w:tr w:rsidR="00781BAB" w:rsidRPr="004D55F1" w:rsidTr="00A337CF">
        <w:trPr>
          <w:gridAfter w:val="1"/>
          <w:wAfter w:w="20" w:type="dxa"/>
          <w:trHeight w:val="506"/>
        </w:trPr>
        <w:tc>
          <w:tcPr>
            <w:tcW w:w="801" w:type="dxa"/>
            <w:vMerge/>
          </w:tcPr>
          <w:p w:rsidR="00781BAB" w:rsidRPr="004D55F1" w:rsidRDefault="00781BAB" w:rsidP="004D55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81BAB" w:rsidRPr="004D55F1" w:rsidRDefault="00781BAB" w:rsidP="004D55F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81BAB" w:rsidRPr="004D55F1" w:rsidRDefault="00781BAB" w:rsidP="004D55F1">
            <w:pPr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117,8</w:t>
            </w:r>
          </w:p>
        </w:tc>
        <w:tc>
          <w:tcPr>
            <w:tcW w:w="1276" w:type="dxa"/>
            <w:gridSpan w:val="2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117,8</w:t>
            </w:r>
          </w:p>
        </w:tc>
      </w:tr>
      <w:tr w:rsidR="00781BAB" w:rsidRPr="004D55F1" w:rsidTr="00A337CF">
        <w:trPr>
          <w:gridAfter w:val="1"/>
          <w:wAfter w:w="20" w:type="dxa"/>
          <w:trHeight w:val="305"/>
        </w:trPr>
        <w:tc>
          <w:tcPr>
            <w:tcW w:w="801" w:type="dxa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</w:tcPr>
          <w:p w:rsidR="00781BAB" w:rsidRPr="00E0054C" w:rsidRDefault="00E0054C" w:rsidP="004D55F1">
            <w:pPr>
              <w:pStyle w:val="affff9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Основное мероприятие</w:t>
            </w:r>
          </w:p>
          <w:p w:rsidR="00781BAB" w:rsidRPr="004D55F1" w:rsidRDefault="00E0054C" w:rsidP="00E0054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81BAB" w:rsidRPr="004D55F1">
              <w:rPr>
                <w:sz w:val="20"/>
                <w:szCs w:val="20"/>
              </w:rPr>
              <w:t>Приведение в рабочее состояние пожарных гидрантов и очистка противопожарных водоемов на территории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117,8</w:t>
            </w:r>
          </w:p>
        </w:tc>
        <w:tc>
          <w:tcPr>
            <w:tcW w:w="1276" w:type="dxa"/>
            <w:gridSpan w:val="2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781BAB" w:rsidRPr="004D55F1" w:rsidRDefault="00781BAB" w:rsidP="004D55F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117,8</w:t>
            </w:r>
          </w:p>
        </w:tc>
      </w:tr>
      <w:tr w:rsidR="00781BAB" w:rsidRPr="004D55F1" w:rsidTr="00A337CF">
        <w:trPr>
          <w:gridAfter w:val="1"/>
          <w:wAfter w:w="20" w:type="dxa"/>
          <w:trHeight w:val="926"/>
        </w:trPr>
        <w:tc>
          <w:tcPr>
            <w:tcW w:w="801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81BAB" w:rsidRPr="00E0054C" w:rsidRDefault="00781BAB" w:rsidP="004D55F1">
            <w:pPr>
              <w:rPr>
                <w:sz w:val="20"/>
                <w:szCs w:val="20"/>
              </w:rPr>
            </w:pPr>
            <w:r w:rsidRPr="00E0054C">
              <w:rPr>
                <w:sz w:val="20"/>
                <w:szCs w:val="20"/>
              </w:rPr>
              <w:t xml:space="preserve">бюджетные ассигнования </w:t>
            </w:r>
          </w:p>
          <w:p w:rsidR="00781BAB" w:rsidRPr="004D55F1" w:rsidRDefault="00781BAB" w:rsidP="004D55F1">
            <w:pPr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 xml:space="preserve">всего, </w:t>
            </w:r>
          </w:p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3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117,8</w:t>
            </w:r>
          </w:p>
        </w:tc>
        <w:tc>
          <w:tcPr>
            <w:tcW w:w="1276" w:type="dxa"/>
            <w:gridSpan w:val="2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117,8</w:t>
            </w:r>
          </w:p>
        </w:tc>
      </w:tr>
      <w:tr w:rsidR="00781BAB" w:rsidRPr="004D55F1" w:rsidTr="00A337CF">
        <w:trPr>
          <w:gridAfter w:val="1"/>
          <w:wAfter w:w="20" w:type="dxa"/>
          <w:trHeight w:val="1259"/>
        </w:trPr>
        <w:tc>
          <w:tcPr>
            <w:tcW w:w="801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117,8</w:t>
            </w:r>
          </w:p>
        </w:tc>
        <w:tc>
          <w:tcPr>
            <w:tcW w:w="1276" w:type="dxa"/>
            <w:gridSpan w:val="2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117,8</w:t>
            </w:r>
          </w:p>
        </w:tc>
      </w:tr>
      <w:tr w:rsidR="004D1DDE" w:rsidRPr="004D55F1" w:rsidTr="00A337CF">
        <w:trPr>
          <w:gridAfter w:val="1"/>
          <w:wAfter w:w="20" w:type="dxa"/>
          <w:trHeight w:val="81"/>
        </w:trPr>
        <w:tc>
          <w:tcPr>
            <w:tcW w:w="801" w:type="dxa"/>
            <w:vMerge w:val="restart"/>
          </w:tcPr>
          <w:p w:rsidR="004D1DDE" w:rsidRPr="004D55F1" w:rsidRDefault="004D1DDE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1750" w:type="dxa"/>
            <w:vMerge w:val="restart"/>
          </w:tcPr>
          <w:p w:rsidR="004D1DDE" w:rsidRPr="004D55F1" w:rsidRDefault="004D1DDE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054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4D1DDE" w:rsidRPr="004D55F1" w:rsidRDefault="004D1DDE" w:rsidP="00E0054C">
            <w:pPr>
              <w:pStyle w:val="a7"/>
              <w:spacing w:after="0" w:line="240" w:lineRule="auto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Создание необходимых условий для улучшения состояния противопожарного водоснабжения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</w:tcPr>
          <w:p w:rsidR="004D1DDE" w:rsidRPr="004D55F1" w:rsidRDefault="004D1DDE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4D1DDE" w:rsidRPr="004D55F1" w:rsidRDefault="004D1DDE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  <w:vMerge w:val="restart"/>
          </w:tcPr>
          <w:p w:rsidR="004D1DDE" w:rsidRPr="004D55F1" w:rsidRDefault="004D1DDE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117,8</w:t>
            </w:r>
          </w:p>
        </w:tc>
        <w:tc>
          <w:tcPr>
            <w:tcW w:w="1276" w:type="dxa"/>
            <w:gridSpan w:val="2"/>
            <w:vMerge w:val="restart"/>
          </w:tcPr>
          <w:p w:rsidR="004D1DDE" w:rsidRPr="004D55F1" w:rsidRDefault="004D1DDE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vMerge w:val="restart"/>
          </w:tcPr>
          <w:p w:rsidR="004D1DDE" w:rsidRPr="004D55F1" w:rsidRDefault="004D1DDE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Мероприятия по ремонту и замене пожарных гидрантов запланированы на 2 квартал 2018 года</w:t>
            </w:r>
          </w:p>
        </w:tc>
        <w:tc>
          <w:tcPr>
            <w:tcW w:w="2551" w:type="dxa"/>
            <w:gridSpan w:val="3"/>
          </w:tcPr>
          <w:p w:rsidR="004D1DDE" w:rsidRPr="004D1DDE" w:rsidRDefault="004D1DDE" w:rsidP="004D1DDE">
            <w:pPr>
              <w:pStyle w:val="affff9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Доля отремонтирован</w:t>
            </w:r>
            <w:r w:rsidRPr="004D55F1">
              <w:rPr>
                <w:rFonts w:eastAsia="Times New Roman"/>
                <w:sz w:val="20"/>
                <w:szCs w:val="20"/>
                <w:lang w:eastAsia="ar-SA"/>
              </w:rPr>
              <w:t>ных и замененных пожарных гидрантов в общем количестве муниципальных пожарных гидрантов на территории городского округа Кинешма</w:t>
            </w:r>
          </w:p>
        </w:tc>
        <w:tc>
          <w:tcPr>
            <w:tcW w:w="568" w:type="dxa"/>
            <w:gridSpan w:val="3"/>
          </w:tcPr>
          <w:p w:rsidR="004D1DDE" w:rsidRPr="004D55F1" w:rsidRDefault="004D1DDE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4D1DDE" w:rsidRPr="004D55F1" w:rsidRDefault="004D1DDE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1DDE" w:rsidRPr="004D55F1" w:rsidRDefault="004D1DDE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1DDE" w:rsidRPr="004D55F1" w:rsidRDefault="004D1DDE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1DDE" w:rsidRPr="004D55F1" w:rsidRDefault="004D1DDE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1DDE" w:rsidRPr="004D55F1" w:rsidRDefault="004D1DDE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1DDE" w:rsidRPr="004D55F1" w:rsidRDefault="004D1DDE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1DDE" w:rsidRPr="004D55F1" w:rsidRDefault="004D1DDE" w:rsidP="004D1DD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4D1DDE" w:rsidRPr="004D55F1" w:rsidRDefault="004D1DDE" w:rsidP="004D55F1">
            <w:pPr>
              <w:pStyle w:val="affff9"/>
              <w:spacing w:line="100" w:lineRule="atLeast"/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24,49</w:t>
            </w:r>
          </w:p>
          <w:p w:rsidR="004D1DDE" w:rsidRPr="004D55F1" w:rsidRDefault="004D1DDE" w:rsidP="004D55F1">
            <w:pPr>
              <w:jc w:val="center"/>
              <w:rPr>
                <w:sz w:val="20"/>
                <w:szCs w:val="20"/>
              </w:rPr>
            </w:pPr>
          </w:p>
          <w:p w:rsidR="004D1DDE" w:rsidRPr="004D55F1" w:rsidRDefault="004D1DDE" w:rsidP="004D55F1">
            <w:pPr>
              <w:jc w:val="center"/>
              <w:rPr>
                <w:sz w:val="20"/>
                <w:szCs w:val="20"/>
              </w:rPr>
            </w:pPr>
          </w:p>
          <w:p w:rsidR="004D1DDE" w:rsidRPr="004D55F1" w:rsidRDefault="004D1DDE" w:rsidP="004D55F1">
            <w:pPr>
              <w:jc w:val="center"/>
              <w:rPr>
                <w:sz w:val="20"/>
                <w:szCs w:val="20"/>
              </w:rPr>
            </w:pPr>
          </w:p>
          <w:p w:rsidR="004D1DDE" w:rsidRPr="004D55F1" w:rsidRDefault="004D1DDE" w:rsidP="004D55F1">
            <w:pPr>
              <w:jc w:val="center"/>
              <w:rPr>
                <w:sz w:val="20"/>
                <w:szCs w:val="20"/>
              </w:rPr>
            </w:pPr>
          </w:p>
          <w:p w:rsidR="004D1DDE" w:rsidRPr="004D55F1" w:rsidRDefault="004D1DDE" w:rsidP="004D55F1">
            <w:pPr>
              <w:jc w:val="center"/>
              <w:rPr>
                <w:sz w:val="20"/>
                <w:szCs w:val="20"/>
              </w:rPr>
            </w:pPr>
          </w:p>
          <w:p w:rsidR="004D1DDE" w:rsidRPr="004D55F1" w:rsidRDefault="004D1DDE" w:rsidP="004D55F1">
            <w:pPr>
              <w:jc w:val="center"/>
              <w:rPr>
                <w:sz w:val="20"/>
                <w:szCs w:val="20"/>
              </w:rPr>
            </w:pPr>
          </w:p>
          <w:p w:rsidR="004D1DDE" w:rsidRPr="004D55F1" w:rsidRDefault="004D1DDE" w:rsidP="004D1D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4D1DDE" w:rsidRPr="004D55F1" w:rsidRDefault="004D1DDE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23,45</w:t>
            </w:r>
          </w:p>
          <w:p w:rsidR="004D1DDE" w:rsidRPr="004D55F1" w:rsidRDefault="004D1DDE" w:rsidP="004D55F1">
            <w:pPr>
              <w:jc w:val="center"/>
              <w:rPr>
                <w:sz w:val="20"/>
                <w:szCs w:val="20"/>
              </w:rPr>
            </w:pPr>
          </w:p>
          <w:p w:rsidR="004D1DDE" w:rsidRPr="004D55F1" w:rsidRDefault="004D1DDE" w:rsidP="004D55F1">
            <w:pPr>
              <w:jc w:val="center"/>
              <w:rPr>
                <w:sz w:val="20"/>
                <w:szCs w:val="20"/>
              </w:rPr>
            </w:pPr>
          </w:p>
          <w:p w:rsidR="004D1DDE" w:rsidRPr="004D55F1" w:rsidRDefault="004D1DDE" w:rsidP="004D55F1">
            <w:pPr>
              <w:jc w:val="center"/>
              <w:rPr>
                <w:sz w:val="20"/>
                <w:szCs w:val="20"/>
              </w:rPr>
            </w:pPr>
          </w:p>
          <w:p w:rsidR="004D1DDE" w:rsidRPr="004D55F1" w:rsidRDefault="004D1DDE" w:rsidP="004D55F1">
            <w:pPr>
              <w:jc w:val="center"/>
              <w:rPr>
                <w:sz w:val="20"/>
                <w:szCs w:val="20"/>
              </w:rPr>
            </w:pPr>
          </w:p>
          <w:p w:rsidR="004D1DDE" w:rsidRPr="004D55F1" w:rsidRDefault="004D1DDE" w:rsidP="004D55F1">
            <w:pPr>
              <w:jc w:val="center"/>
              <w:rPr>
                <w:sz w:val="20"/>
                <w:szCs w:val="20"/>
              </w:rPr>
            </w:pPr>
          </w:p>
          <w:p w:rsidR="004D1DDE" w:rsidRPr="004D55F1" w:rsidRDefault="004D1DDE" w:rsidP="004D55F1">
            <w:pPr>
              <w:jc w:val="center"/>
              <w:rPr>
                <w:sz w:val="20"/>
                <w:szCs w:val="20"/>
              </w:rPr>
            </w:pPr>
          </w:p>
          <w:p w:rsidR="004D1DDE" w:rsidRPr="004D55F1" w:rsidRDefault="004D1DDE" w:rsidP="004D1DD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4D1DDE" w:rsidRPr="004D55F1" w:rsidRDefault="004D1DDE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117,8</w:t>
            </w:r>
          </w:p>
        </w:tc>
      </w:tr>
      <w:tr w:rsidR="004D1DDE" w:rsidRPr="004D55F1" w:rsidTr="00A337CF">
        <w:trPr>
          <w:gridAfter w:val="1"/>
          <w:wAfter w:w="20" w:type="dxa"/>
          <w:trHeight w:val="230"/>
        </w:trPr>
        <w:tc>
          <w:tcPr>
            <w:tcW w:w="801" w:type="dxa"/>
            <w:vMerge/>
          </w:tcPr>
          <w:p w:rsidR="004D1DDE" w:rsidRPr="004D55F1" w:rsidRDefault="004D1DDE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4D1DDE" w:rsidRPr="00E0054C" w:rsidRDefault="004D1DDE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4D1DDE" w:rsidRPr="004D55F1" w:rsidRDefault="004D1DDE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4D1DDE" w:rsidRPr="004D55F1" w:rsidRDefault="004D1DDE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4D1DDE" w:rsidRPr="004D55F1" w:rsidRDefault="004D1DDE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4D1DDE" w:rsidRPr="004D55F1" w:rsidRDefault="004D1DDE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4D1DDE" w:rsidRPr="004D55F1" w:rsidRDefault="004D1DDE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4D1DDE" w:rsidRDefault="004D1DDE" w:rsidP="004D55F1">
            <w:pPr>
              <w:pStyle w:val="a7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ar-SA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Доля восстановленных муниципальных противопожарных водоемов и подъездов к ним  в общем количестве муниципальных водоемов, пригодных для пожаротушения</w:t>
            </w:r>
          </w:p>
        </w:tc>
        <w:tc>
          <w:tcPr>
            <w:tcW w:w="568" w:type="dxa"/>
            <w:gridSpan w:val="3"/>
            <w:vMerge w:val="restart"/>
          </w:tcPr>
          <w:p w:rsidR="004D1DDE" w:rsidRPr="004D55F1" w:rsidRDefault="004D1DDE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5"/>
            <w:vMerge w:val="restart"/>
          </w:tcPr>
          <w:p w:rsidR="004D1DDE" w:rsidRPr="004D55F1" w:rsidRDefault="004D1DDE" w:rsidP="004D55F1">
            <w:pPr>
              <w:pStyle w:val="affff9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45,71</w:t>
            </w:r>
          </w:p>
        </w:tc>
        <w:tc>
          <w:tcPr>
            <w:tcW w:w="1134" w:type="dxa"/>
            <w:gridSpan w:val="4"/>
            <w:vMerge w:val="restart"/>
          </w:tcPr>
          <w:p w:rsidR="004D1DDE" w:rsidRPr="004D55F1" w:rsidRDefault="004D1DDE" w:rsidP="004D5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41,18</w:t>
            </w:r>
          </w:p>
        </w:tc>
        <w:tc>
          <w:tcPr>
            <w:tcW w:w="1559" w:type="dxa"/>
            <w:gridSpan w:val="3"/>
            <w:vMerge/>
          </w:tcPr>
          <w:p w:rsidR="004D1DDE" w:rsidRPr="004D55F1" w:rsidRDefault="004D1DDE" w:rsidP="004D55F1">
            <w:pPr>
              <w:jc w:val="center"/>
              <w:rPr>
                <w:sz w:val="20"/>
                <w:szCs w:val="20"/>
              </w:rPr>
            </w:pPr>
          </w:p>
        </w:tc>
      </w:tr>
      <w:tr w:rsidR="00781BAB" w:rsidRPr="004D55F1" w:rsidTr="00A337CF">
        <w:trPr>
          <w:gridAfter w:val="1"/>
          <w:wAfter w:w="20" w:type="dxa"/>
          <w:trHeight w:val="1031"/>
        </w:trPr>
        <w:tc>
          <w:tcPr>
            <w:tcW w:w="801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81BAB" w:rsidRPr="00E0054C" w:rsidRDefault="00781BAB" w:rsidP="004D55F1">
            <w:pPr>
              <w:rPr>
                <w:sz w:val="20"/>
                <w:szCs w:val="20"/>
              </w:rPr>
            </w:pPr>
            <w:r w:rsidRPr="00E0054C">
              <w:rPr>
                <w:sz w:val="20"/>
                <w:szCs w:val="20"/>
              </w:rPr>
              <w:t xml:space="preserve">бюджетные ассигнования </w:t>
            </w:r>
          </w:p>
          <w:p w:rsidR="00781BAB" w:rsidRPr="004D55F1" w:rsidRDefault="00781BAB" w:rsidP="004D55F1">
            <w:pPr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 xml:space="preserve">всего, </w:t>
            </w:r>
          </w:p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3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117,8</w:t>
            </w:r>
          </w:p>
        </w:tc>
        <w:tc>
          <w:tcPr>
            <w:tcW w:w="1276" w:type="dxa"/>
            <w:gridSpan w:val="2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117,8</w:t>
            </w:r>
          </w:p>
        </w:tc>
      </w:tr>
      <w:tr w:rsidR="00781BAB" w:rsidRPr="004D55F1" w:rsidTr="00A337CF">
        <w:trPr>
          <w:gridAfter w:val="1"/>
          <w:wAfter w:w="20" w:type="dxa"/>
          <w:trHeight w:val="780"/>
        </w:trPr>
        <w:tc>
          <w:tcPr>
            <w:tcW w:w="801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117,8</w:t>
            </w:r>
          </w:p>
        </w:tc>
        <w:tc>
          <w:tcPr>
            <w:tcW w:w="1276" w:type="dxa"/>
            <w:gridSpan w:val="2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117,8</w:t>
            </w:r>
          </w:p>
        </w:tc>
      </w:tr>
      <w:tr w:rsidR="00781BAB" w:rsidRPr="004D55F1" w:rsidTr="00A337CF">
        <w:trPr>
          <w:gridAfter w:val="1"/>
          <w:wAfter w:w="20" w:type="dxa"/>
          <w:trHeight w:val="321"/>
        </w:trPr>
        <w:tc>
          <w:tcPr>
            <w:tcW w:w="801" w:type="dxa"/>
            <w:vMerge w:val="restart"/>
          </w:tcPr>
          <w:p w:rsidR="00781BAB" w:rsidRPr="004D55F1" w:rsidRDefault="004D1DDE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0" w:type="dxa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 w:rsidR="004D1DDE">
              <w:rPr>
                <w:rFonts w:ascii="Times New Roman" w:hAnsi="Times New Roman" w:cs="Times New Roman"/>
                <w:bCs/>
                <w:sz w:val="20"/>
                <w:szCs w:val="20"/>
              </w:rPr>
              <w:t>Внедрение и развитие аппарат</w:t>
            </w:r>
            <w:r w:rsidRPr="004D55F1">
              <w:rPr>
                <w:rFonts w:ascii="Times New Roman" w:hAnsi="Times New Roman" w:cs="Times New Roman"/>
                <w:bCs/>
                <w:sz w:val="20"/>
                <w:szCs w:val="20"/>
              </w:rPr>
              <w:t>но-программного комплекса «</w:t>
            </w:r>
            <w:proofErr w:type="gramStart"/>
            <w:r w:rsidRPr="004D55F1">
              <w:rPr>
                <w:rFonts w:ascii="Times New Roman" w:hAnsi="Times New Roman" w:cs="Times New Roman"/>
                <w:bCs/>
                <w:sz w:val="20"/>
                <w:szCs w:val="20"/>
              </w:rPr>
              <w:t>Безо-</w:t>
            </w:r>
            <w:proofErr w:type="spellStart"/>
            <w:r w:rsidRPr="004D55F1">
              <w:rPr>
                <w:rFonts w:ascii="Times New Roman" w:hAnsi="Times New Roman" w:cs="Times New Roman"/>
                <w:bCs/>
                <w:sz w:val="20"/>
                <w:szCs w:val="20"/>
              </w:rPr>
              <w:t>пасный</w:t>
            </w:r>
            <w:proofErr w:type="spellEnd"/>
            <w:proofErr w:type="gramEnd"/>
            <w:r w:rsidRPr="004D55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город»</w:t>
            </w: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55F1">
              <w:rPr>
                <w:rFonts w:ascii="Times New Roman" w:hAnsi="Times New Roman" w:cs="Times New Roman"/>
                <w:bCs/>
                <w:sz w:val="20"/>
                <w:szCs w:val="20"/>
              </w:rPr>
              <w:t>на территории городского округа Кинешма»</w:t>
            </w: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617,3</w:t>
            </w:r>
          </w:p>
        </w:tc>
        <w:tc>
          <w:tcPr>
            <w:tcW w:w="1276" w:type="dxa"/>
            <w:gridSpan w:val="2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52,2</w:t>
            </w:r>
          </w:p>
        </w:tc>
        <w:tc>
          <w:tcPr>
            <w:tcW w:w="1559" w:type="dxa"/>
            <w:gridSpan w:val="3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617,3</w:t>
            </w:r>
          </w:p>
        </w:tc>
      </w:tr>
      <w:tr w:rsidR="00781BAB" w:rsidRPr="004D55F1" w:rsidTr="00A337CF">
        <w:trPr>
          <w:gridAfter w:val="1"/>
          <w:wAfter w:w="20" w:type="dxa"/>
          <w:trHeight w:val="603"/>
        </w:trPr>
        <w:tc>
          <w:tcPr>
            <w:tcW w:w="801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81BAB" w:rsidRPr="004D1DDE" w:rsidRDefault="00781BAB" w:rsidP="004D55F1">
            <w:pPr>
              <w:rPr>
                <w:sz w:val="20"/>
                <w:szCs w:val="20"/>
              </w:rPr>
            </w:pPr>
            <w:r w:rsidRPr="004D1DDE">
              <w:rPr>
                <w:sz w:val="20"/>
                <w:szCs w:val="20"/>
              </w:rPr>
              <w:t xml:space="preserve">бюджетные ассигнования </w:t>
            </w:r>
          </w:p>
          <w:p w:rsidR="00781BAB" w:rsidRPr="004D55F1" w:rsidRDefault="00781BAB" w:rsidP="004D55F1">
            <w:pPr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 xml:space="preserve">всего, </w:t>
            </w:r>
          </w:p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3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617,3</w:t>
            </w:r>
          </w:p>
        </w:tc>
        <w:tc>
          <w:tcPr>
            <w:tcW w:w="1276" w:type="dxa"/>
            <w:gridSpan w:val="2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52,2</w:t>
            </w:r>
          </w:p>
        </w:tc>
        <w:tc>
          <w:tcPr>
            <w:tcW w:w="1559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617,3</w:t>
            </w:r>
          </w:p>
        </w:tc>
      </w:tr>
      <w:tr w:rsidR="00781BAB" w:rsidRPr="004D55F1" w:rsidTr="00A337CF">
        <w:trPr>
          <w:gridAfter w:val="1"/>
          <w:wAfter w:w="20" w:type="dxa"/>
          <w:trHeight w:val="603"/>
        </w:trPr>
        <w:tc>
          <w:tcPr>
            <w:tcW w:w="801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617,3</w:t>
            </w:r>
          </w:p>
        </w:tc>
        <w:tc>
          <w:tcPr>
            <w:tcW w:w="1276" w:type="dxa"/>
            <w:gridSpan w:val="2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52,2</w:t>
            </w:r>
          </w:p>
        </w:tc>
        <w:tc>
          <w:tcPr>
            <w:tcW w:w="1559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617,3</w:t>
            </w:r>
          </w:p>
        </w:tc>
      </w:tr>
      <w:tr w:rsidR="00781BAB" w:rsidRPr="004D55F1" w:rsidTr="00A337CF">
        <w:trPr>
          <w:gridAfter w:val="1"/>
          <w:wAfter w:w="20" w:type="dxa"/>
          <w:trHeight w:val="354"/>
        </w:trPr>
        <w:tc>
          <w:tcPr>
            <w:tcW w:w="801" w:type="dxa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750" w:type="dxa"/>
            <w:vMerge w:val="restart"/>
          </w:tcPr>
          <w:p w:rsidR="00781BAB" w:rsidRPr="004D55F1" w:rsidRDefault="00781BAB" w:rsidP="004D55F1">
            <w:pPr>
              <w:pStyle w:val="affff9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 w:rsidRPr="004D1DDE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</w:t>
            </w:r>
          </w:p>
          <w:p w:rsidR="00781BAB" w:rsidRPr="004D55F1" w:rsidRDefault="00781BAB" w:rsidP="004D1DDE">
            <w:pPr>
              <w:pStyle w:val="affff9"/>
              <w:ind w:right="-108"/>
              <w:rPr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4D55F1">
              <w:rPr>
                <w:sz w:val="20"/>
                <w:szCs w:val="20"/>
              </w:rPr>
              <w:t>Соверш</w:t>
            </w:r>
            <w:r w:rsidR="004D1DDE">
              <w:rPr>
                <w:sz w:val="20"/>
                <w:szCs w:val="20"/>
              </w:rPr>
              <w:t>енствова-ние</w:t>
            </w:r>
            <w:proofErr w:type="spellEnd"/>
            <w:proofErr w:type="gramEnd"/>
            <w:r w:rsidR="004D1DDE">
              <w:rPr>
                <w:sz w:val="20"/>
                <w:szCs w:val="20"/>
              </w:rPr>
              <w:t xml:space="preserve"> системы виде</w:t>
            </w:r>
            <w:r w:rsidRPr="004D55F1">
              <w:rPr>
                <w:sz w:val="20"/>
                <w:szCs w:val="20"/>
              </w:rPr>
              <w:t xml:space="preserve">онаблюдения и </w:t>
            </w:r>
            <w:proofErr w:type="spellStart"/>
            <w:r w:rsidRPr="004D55F1">
              <w:rPr>
                <w:sz w:val="20"/>
                <w:szCs w:val="20"/>
              </w:rPr>
              <w:t>видеофиксации</w:t>
            </w:r>
            <w:proofErr w:type="spellEnd"/>
            <w:r w:rsidRPr="004D55F1">
              <w:rPr>
                <w:sz w:val="20"/>
                <w:szCs w:val="20"/>
              </w:rPr>
              <w:t xml:space="preserve"> происшествий и </w:t>
            </w:r>
            <w:r w:rsidRPr="004D55F1">
              <w:rPr>
                <w:sz w:val="20"/>
                <w:szCs w:val="20"/>
              </w:rPr>
              <w:lastRenderedPageBreak/>
              <w:t>чрезвычайных ситуаций на базе МУ «Управление по делам граждан-</w:t>
            </w:r>
            <w:proofErr w:type="spellStart"/>
            <w:r w:rsidRPr="004D55F1">
              <w:rPr>
                <w:sz w:val="20"/>
                <w:szCs w:val="20"/>
              </w:rPr>
              <w:t>ской</w:t>
            </w:r>
            <w:proofErr w:type="spellEnd"/>
            <w:r w:rsidRPr="004D55F1">
              <w:rPr>
                <w:sz w:val="20"/>
                <w:szCs w:val="20"/>
              </w:rPr>
              <w:t xml:space="preserve"> обороны и чрезвычайным си-</w:t>
            </w:r>
            <w:proofErr w:type="spellStart"/>
            <w:r w:rsidRPr="004D55F1">
              <w:rPr>
                <w:sz w:val="20"/>
                <w:szCs w:val="20"/>
              </w:rPr>
              <w:t>туациям</w:t>
            </w:r>
            <w:proofErr w:type="spellEnd"/>
            <w:r w:rsidRPr="004D55F1">
              <w:rPr>
                <w:sz w:val="20"/>
                <w:szCs w:val="20"/>
              </w:rPr>
              <w:t xml:space="preserve"> городско-</w:t>
            </w:r>
            <w:proofErr w:type="spellStart"/>
            <w:r w:rsidRPr="004D55F1">
              <w:rPr>
                <w:sz w:val="20"/>
                <w:szCs w:val="20"/>
              </w:rPr>
              <w:t>го</w:t>
            </w:r>
            <w:proofErr w:type="spellEnd"/>
            <w:r w:rsidRPr="004D55F1">
              <w:rPr>
                <w:sz w:val="20"/>
                <w:szCs w:val="20"/>
              </w:rPr>
              <w:t xml:space="preserve"> округа Кинешма»</w:t>
            </w: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617,3</w:t>
            </w:r>
          </w:p>
        </w:tc>
        <w:tc>
          <w:tcPr>
            <w:tcW w:w="1276" w:type="dxa"/>
            <w:gridSpan w:val="2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52,2</w:t>
            </w:r>
          </w:p>
        </w:tc>
        <w:tc>
          <w:tcPr>
            <w:tcW w:w="1559" w:type="dxa"/>
            <w:gridSpan w:val="3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617,3</w:t>
            </w:r>
          </w:p>
        </w:tc>
      </w:tr>
      <w:tr w:rsidR="00781BAB" w:rsidRPr="004D55F1" w:rsidTr="00A337CF">
        <w:trPr>
          <w:gridAfter w:val="1"/>
          <w:wAfter w:w="20" w:type="dxa"/>
          <w:trHeight w:val="1381"/>
        </w:trPr>
        <w:tc>
          <w:tcPr>
            <w:tcW w:w="801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81BAB" w:rsidRPr="004D55F1" w:rsidRDefault="00781BAB" w:rsidP="004D55F1">
            <w:pPr>
              <w:pStyle w:val="affff9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81BAB" w:rsidRPr="004D1DDE" w:rsidRDefault="00781BAB" w:rsidP="004D55F1">
            <w:pPr>
              <w:rPr>
                <w:sz w:val="20"/>
                <w:szCs w:val="20"/>
              </w:rPr>
            </w:pPr>
            <w:r w:rsidRPr="004D1DDE">
              <w:rPr>
                <w:sz w:val="20"/>
                <w:szCs w:val="20"/>
              </w:rPr>
              <w:t xml:space="preserve">бюджетные ассигнования </w:t>
            </w:r>
          </w:p>
          <w:p w:rsidR="00781BAB" w:rsidRPr="004D55F1" w:rsidRDefault="00781BAB" w:rsidP="004D55F1">
            <w:pPr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 xml:space="preserve">всего, </w:t>
            </w:r>
          </w:p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3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617,3</w:t>
            </w:r>
          </w:p>
        </w:tc>
        <w:tc>
          <w:tcPr>
            <w:tcW w:w="1276" w:type="dxa"/>
            <w:gridSpan w:val="2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52,2</w:t>
            </w:r>
          </w:p>
        </w:tc>
        <w:tc>
          <w:tcPr>
            <w:tcW w:w="1559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617,3</w:t>
            </w:r>
          </w:p>
        </w:tc>
      </w:tr>
      <w:tr w:rsidR="00781BAB" w:rsidRPr="004D55F1" w:rsidTr="00A337CF">
        <w:trPr>
          <w:gridAfter w:val="1"/>
          <w:wAfter w:w="20" w:type="dxa"/>
          <w:trHeight w:val="1842"/>
        </w:trPr>
        <w:tc>
          <w:tcPr>
            <w:tcW w:w="801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81BAB" w:rsidRPr="004D55F1" w:rsidRDefault="00781BAB" w:rsidP="004D55F1">
            <w:pPr>
              <w:pStyle w:val="affff9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617,3</w:t>
            </w:r>
          </w:p>
        </w:tc>
        <w:tc>
          <w:tcPr>
            <w:tcW w:w="1276" w:type="dxa"/>
            <w:gridSpan w:val="2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52,2</w:t>
            </w:r>
          </w:p>
        </w:tc>
        <w:tc>
          <w:tcPr>
            <w:tcW w:w="1559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617,3</w:t>
            </w:r>
          </w:p>
        </w:tc>
      </w:tr>
      <w:tr w:rsidR="00564575" w:rsidRPr="004D55F1" w:rsidTr="00A337CF">
        <w:trPr>
          <w:gridAfter w:val="1"/>
          <w:wAfter w:w="20" w:type="dxa"/>
          <w:trHeight w:val="221"/>
        </w:trPr>
        <w:tc>
          <w:tcPr>
            <w:tcW w:w="801" w:type="dxa"/>
            <w:vMerge w:val="restart"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1750" w:type="dxa"/>
            <w:vMerge w:val="restart"/>
          </w:tcPr>
          <w:p w:rsidR="00564575" w:rsidRPr="004D55F1" w:rsidRDefault="00564575" w:rsidP="004D55F1">
            <w:pPr>
              <w:pStyle w:val="affff9"/>
              <w:rPr>
                <w:bCs/>
                <w:i/>
                <w:sz w:val="20"/>
                <w:szCs w:val="20"/>
                <w:lang w:eastAsia="ar-SA"/>
              </w:rPr>
            </w:pPr>
            <w:r w:rsidRPr="00896EA0">
              <w:rPr>
                <w:bCs/>
                <w:sz w:val="20"/>
                <w:szCs w:val="20"/>
                <w:lang w:eastAsia="ar-SA"/>
              </w:rPr>
              <w:t>Мероприятие</w:t>
            </w:r>
          </w:p>
          <w:p w:rsidR="00564575" w:rsidRPr="004D55F1" w:rsidRDefault="00564575" w:rsidP="004D55F1">
            <w:pPr>
              <w:pStyle w:val="affff9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 w:rsidRPr="004D55F1">
              <w:rPr>
                <w:bCs/>
                <w:sz w:val="20"/>
                <w:szCs w:val="20"/>
                <w:lang w:eastAsia="ar-SA"/>
              </w:rPr>
              <w:t>Снижение рисков возникновения происшествий и</w:t>
            </w:r>
            <w:r>
              <w:rPr>
                <w:bCs/>
                <w:sz w:val="20"/>
                <w:szCs w:val="20"/>
                <w:lang w:eastAsia="ar-SA"/>
              </w:rPr>
              <w:t xml:space="preserve"> чрезвычайных ситуаций на основ</w:t>
            </w:r>
            <w:r w:rsidRPr="004D55F1">
              <w:rPr>
                <w:bCs/>
                <w:sz w:val="20"/>
                <w:szCs w:val="20"/>
                <w:lang w:eastAsia="ar-SA"/>
              </w:rPr>
              <w:t>ных транспортных развяз</w:t>
            </w:r>
            <w:r>
              <w:rPr>
                <w:bCs/>
                <w:sz w:val="20"/>
                <w:szCs w:val="20"/>
                <w:lang w:eastAsia="ar-SA"/>
              </w:rPr>
              <w:t>ках, повыше</w:t>
            </w:r>
            <w:r w:rsidRPr="004D55F1">
              <w:rPr>
                <w:bCs/>
                <w:sz w:val="20"/>
                <w:szCs w:val="20"/>
                <w:lang w:eastAsia="ar-SA"/>
              </w:rPr>
              <w:t>ни</w:t>
            </w:r>
            <w:r>
              <w:rPr>
                <w:bCs/>
                <w:sz w:val="20"/>
                <w:szCs w:val="20"/>
                <w:lang w:eastAsia="ar-SA"/>
              </w:rPr>
              <w:t>е безопасности населения и защи</w:t>
            </w:r>
            <w:r w:rsidRPr="004D55F1">
              <w:rPr>
                <w:bCs/>
                <w:sz w:val="20"/>
                <w:szCs w:val="20"/>
                <w:lang w:eastAsia="ar-SA"/>
              </w:rPr>
              <w:t>щенности от угроз природного и техногенного характера</w:t>
            </w:r>
          </w:p>
        </w:tc>
        <w:tc>
          <w:tcPr>
            <w:tcW w:w="1460" w:type="dxa"/>
            <w:vMerge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617,3</w:t>
            </w:r>
          </w:p>
        </w:tc>
        <w:tc>
          <w:tcPr>
            <w:tcW w:w="1276" w:type="dxa"/>
            <w:gridSpan w:val="2"/>
          </w:tcPr>
          <w:p w:rsidR="00564575" w:rsidRPr="004D55F1" w:rsidRDefault="00564575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52,2</w:t>
            </w:r>
          </w:p>
        </w:tc>
        <w:tc>
          <w:tcPr>
            <w:tcW w:w="1559" w:type="dxa"/>
            <w:gridSpan w:val="3"/>
            <w:vMerge w:val="restart"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Оплачивается трафик по передаче видеосигнала и электроэнергия с 17 видеокамер и 2 серверов.</w:t>
            </w:r>
          </w:p>
        </w:tc>
        <w:tc>
          <w:tcPr>
            <w:tcW w:w="2551" w:type="dxa"/>
            <w:gridSpan w:val="3"/>
            <w:vMerge w:val="restart"/>
          </w:tcPr>
          <w:p w:rsidR="00564575" w:rsidRPr="004D55F1" w:rsidRDefault="00564575" w:rsidP="004D55F1">
            <w:pPr>
              <w:pStyle w:val="affff9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  <w:lang w:eastAsia="ar-SA"/>
              </w:rPr>
              <w:t xml:space="preserve"> </w:t>
            </w:r>
            <w:r w:rsidRPr="004D55F1">
              <w:rPr>
                <w:rFonts w:eastAsia="Times New Roman"/>
                <w:sz w:val="20"/>
                <w:szCs w:val="20"/>
                <w:lang w:eastAsia="ar-SA"/>
              </w:rPr>
              <w:t xml:space="preserve">Количество функционирующих камер видеонаблюдения, подключенных к системе видеонаблюдения в МУ «Управление ГОЧС </w:t>
            </w:r>
            <w:proofErr w:type="spellStart"/>
            <w:r w:rsidRPr="004D55F1">
              <w:rPr>
                <w:rFonts w:eastAsia="Times New Roman"/>
                <w:sz w:val="20"/>
                <w:szCs w:val="20"/>
                <w:lang w:eastAsia="ar-SA"/>
              </w:rPr>
              <w:t>г.о</w:t>
            </w:r>
            <w:proofErr w:type="spellEnd"/>
            <w:r w:rsidRPr="004D55F1">
              <w:rPr>
                <w:rFonts w:eastAsia="Times New Roman"/>
                <w:sz w:val="20"/>
                <w:szCs w:val="20"/>
                <w:lang w:eastAsia="ar-SA"/>
              </w:rPr>
              <w:t>. Кинешма»</w:t>
            </w:r>
          </w:p>
        </w:tc>
        <w:tc>
          <w:tcPr>
            <w:tcW w:w="568" w:type="dxa"/>
            <w:gridSpan w:val="3"/>
            <w:vMerge w:val="restart"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575" w:rsidRPr="004D55F1" w:rsidRDefault="00564575" w:rsidP="0056457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575" w:rsidRPr="004D55F1" w:rsidRDefault="00564575" w:rsidP="0056457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575" w:rsidRPr="004D55F1" w:rsidRDefault="00564575" w:rsidP="0056457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617,3</w:t>
            </w:r>
          </w:p>
        </w:tc>
      </w:tr>
      <w:tr w:rsidR="00564575" w:rsidRPr="004D55F1" w:rsidTr="00A337CF">
        <w:trPr>
          <w:gridAfter w:val="1"/>
          <w:wAfter w:w="20" w:type="dxa"/>
          <w:trHeight w:val="880"/>
        </w:trPr>
        <w:tc>
          <w:tcPr>
            <w:tcW w:w="801" w:type="dxa"/>
            <w:vMerge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564575" w:rsidRPr="004D55F1" w:rsidRDefault="00564575" w:rsidP="004D55F1">
            <w:pPr>
              <w:pStyle w:val="affff9"/>
              <w:rPr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vMerge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564575" w:rsidRPr="00896EA0" w:rsidRDefault="00564575" w:rsidP="004D55F1">
            <w:pPr>
              <w:rPr>
                <w:sz w:val="20"/>
                <w:szCs w:val="20"/>
              </w:rPr>
            </w:pPr>
            <w:r w:rsidRPr="00896EA0">
              <w:rPr>
                <w:sz w:val="20"/>
                <w:szCs w:val="20"/>
              </w:rPr>
              <w:t xml:space="preserve">бюджетные ассигнования </w:t>
            </w:r>
          </w:p>
          <w:p w:rsidR="00564575" w:rsidRPr="004D55F1" w:rsidRDefault="00564575" w:rsidP="004D55F1">
            <w:pPr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 xml:space="preserve">всего, </w:t>
            </w:r>
          </w:p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3"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617,3</w:t>
            </w:r>
          </w:p>
        </w:tc>
        <w:tc>
          <w:tcPr>
            <w:tcW w:w="1276" w:type="dxa"/>
            <w:gridSpan w:val="2"/>
          </w:tcPr>
          <w:p w:rsidR="00564575" w:rsidRPr="004D55F1" w:rsidRDefault="00564575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52,2</w:t>
            </w:r>
          </w:p>
        </w:tc>
        <w:tc>
          <w:tcPr>
            <w:tcW w:w="1559" w:type="dxa"/>
            <w:gridSpan w:val="3"/>
            <w:vMerge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617,3</w:t>
            </w:r>
          </w:p>
        </w:tc>
      </w:tr>
      <w:tr w:rsidR="00564575" w:rsidRPr="004D55F1" w:rsidTr="00A337CF">
        <w:trPr>
          <w:gridAfter w:val="1"/>
          <w:wAfter w:w="20" w:type="dxa"/>
          <w:trHeight w:val="511"/>
        </w:trPr>
        <w:tc>
          <w:tcPr>
            <w:tcW w:w="801" w:type="dxa"/>
            <w:vMerge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564575" w:rsidRPr="004D55F1" w:rsidRDefault="00564575" w:rsidP="004D55F1">
            <w:pPr>
              <w:pStyle w:val="affff9"/>
              <w:rPr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vMerge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  <w:vMerge w:val="restart"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617,3</w:t>
            </w:r>
          </w:p>
        </w:tc>
        <w:tc>
          <w:tcPr>
            <w:tcW w:w="1276" w:type="dxa"/>
            <w:gridSpan w:val="2"/>
            <w:vMerge w:val="restart"/>
          </w:tcPr>
          <w:p w:rsidR="00564575" w:rsidRPr="004D55F1" w:rsidRDefault="00564575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52,2</w:t>
            </w:r>
          </w:p>
        </w:tc>
        <w:tc>
          <w:tcPr>
            <w:tcW w:w="1559" w:type="dxa"/>
            <w:gridSpan w:val="3"/>
            <w:vMerge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617,3</w:t>
            </w:r>
          </w:p>
        </w:tc>
      </w:tr>
      <w:tr w:rsidR="00564575" w:rsidRPr="004D55F1" w:rsidTr="00A337CF">
        <w:trPr>
          <w:gridAfter w:val="1"/>
          <w:wAfter w:w="20" w:type="dxa"/>
          <w:trHeight w:val="2160"/>
        </w:trPr>
        <w:tc>
          <w:tcPr>
            <w:tcW w:w="801" w:type="dxa"/>
            <w:vMerge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564575" w:rsidRPr="004D55F1" w:rsidRDefault="00564575" w:rsidP="004D55F1">
            <w:pPr>
              <w:pStyle w:val="affff9"/>
              <w:rPr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vMerge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564575" w:rsidRPr="004D55F1" w:rsidRDefault="00564575" w:rsidP="004D5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Сокращение времени реагирования при получении  информации об угрозе возникновения ЧС, авариях и других происшествиях</w:t>
            </w:r>
          </w:p>
        </w:tc>
        <w:tc>
          <w:tcPr>
            <w:tcW w:w="568" w:type="dxa"/>
            <w:gridSpan w:val="3"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992" w:type="dxa"/>
            <w:gridSpan w:val="5"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4"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3"/>
            <w:vMerge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AB" w:rsidRPr="004D55F1" w:rsidTr="00A337CF">
        <w:trPr>
          <w:gridAfter w:val="1"/>
          <w:wAfter w:w="20" w:type="dxa"/>
          <w:trHeight w:val="355"/>
        </w:trPr>
        <w:tc>
          <w:tcPr>
            <w:tcW w:w="801" w:type="dxa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50" w:type="dxa"/>
            <w:vMerge w:val="restart"/>
          </w:tcPr>
          <w:p w:rsidR="00781BAB" w:rsidRPr="004D55F1" w:rsidRDefault="00781BAB" w:rsidP="004D55F1">
            <w:pPr>
              <w:pStyle w:val="affff9"/>
              <w:rPr>
                <w:bCs/>
                <w:i/>
                <w:sz w:val="20"/>
                <w:szCs w:val="20"/>
                <w:lang w:eastAsia="ar-SA"/>
              </w:rPr>
            </w:pPr>
            <w:r w:rsidRPr="004D55F1">
              <w:rPr>
                <w:bCs/>
                <w:sz w:val="20"/>
                <w:szCs w:val="20"/>
                <w:lang w:eastAsia="ar-SA"/>
              </w:rPr>
              <w:t>Подпрограмма</w:t>
            </w:r>
            <w:r w:rsidRPr="004D55F1">
              <w:rPr>
                <w:bCs/>
                <w:i/>
                <w:sz w:val="20"/>
                <w:szCs w:val="20"/>
                <w:lang w:eastAsia="ar-SA"/>
              </w:rPr>
              <w:t xml:space="preserve"> </w:t>
            </w:r>
            <w:r w:rsidRPr="004D55F1">
              <w:rPr>
                <w:bCs/>
                <w:i/>
                <w:sz w:val="20"/>
                <w:szCs w:val="20"/>
                <w:lang w:eastAsia="ar-SA"/>
              </w:rPr>
              <w:lastRenderedPageBreak/>
              <w:t>«</w:t>
            </w:r>
            <w:r w:rsidRPr="004D55F1">
              <w:rPr>
                <w:rFonts w:eastAsia="Times New Roman"/>
                <w:sz w:val="20"/>
                <w:szCs w:val="20"/>
                <w:lang w:eastAsia="ar-SA"/>
              </w:rPr>
              <w:t>Снижение рисков и смягчение последствий чрезвычайных ситуаций природного и техногенного характера»</w:t>
            </w: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362,9</w:t>
            </w:r>
          </w:p>
        </w:tc>
        <w:tc>
          <w:tcPr>
            <w:tcW w:w="1276" w:type="dxa"/>
            <w:gridSpan w:val="2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326,9</w:t>
            </w:r>
          </w:p>
        </w:tc>
        <w:tc>
          <w:tcPr>
            <w:tcW w:w="1559" w:type="dxa"/>
            <w:gridSpan w:val="3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362,9</w:t>
            </w:r>
          </w:p>
        </w:tc>
      </w:tr>
      <w:tr w:rsidR="00781BAB" w:rsidRPr="004D55F1" w:rsidTr="00A337CF">
        <w:trPr>
          <w:gridAfter w:val="1"/>
          <w:wAfter w:w="20" w:type="dxa"/>
          <w:trHeight w:val="960"/>
        </w:trPr>
        <w:tc>
          <w:tcPr>
            <w:tcW w:w="801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81BAB" w:rsidRPr="004D55F1" w:rsidRDefault="00781BAB" w:rsidP="004D55F1">
            <w:pPr>
              <w:pStyle w:val="affff9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81BAB" w:rsidRPr="00564575" w:rsidRDefault="00781BAB" w:rsidP="004D55F1">
            <w:pPr>
              <w:rPr>
                <w:sz w:val="20"/>
                <w:szCs w:val="20"/>
              </w:rPr>
            </w:pPr>
            <w:r w:rsidRPr="00564575">
              <w:rPr>
                <w:sz w:val="20"/>
                <w:szCs w:val="20"/>
              </w:rPr>
              <w:t xml:space="preserve">бюджетные ассигнования </w:t>
            </w:r>
          </w:p>
          <w:p w:rsidR="00781BAB" w:rsidRPr="004D55F1" w:rsidRDefault="00781BAB" w:rsidP="004D55F1">
            <w:pPr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 xml:space="preserve">всего, </w:t>
            </w:r>
          </w:p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3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362,9</w:t>
            </w:r>
          </w:p>
        </w:tc>
        <w:tc>
          <w:tcPr>
            <w:tcW w:w="1276" w:type="dxa"/>
            <w:gridSpan w:val="2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326,9</w:t>
            </w:r>
          </w:p>
        </w:tc>
        <w:tc>
          <w:tcPr>
            <w:tcW w:w="1559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362,9</w:t>
            </w:r>
          </w:p>
        </w:tc>
      </w:tr>
      <w:tr w:rsidR="00781BAB" w:rsidRPr="004D55F1" w:rsidTr="00A337CF">
        <w:trPr>
          <w:gridAfter w:val="1"/>
          <w:wAfter w:w="20" w:type="dxa"/>
          <w:trHeight w:val="960"/>
        </w:trPr>
        <w:tc>
          <w:tcPr>
            <w:tcW w:w="801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81BAB" w:rsidRPr="004D55F1" w:rsidRDefault="00781BAB" w:rsidP="004D55F1">
            <w:pPr>
              <w:pStyle w:val="affff9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362,9</w:t>
            </w:r>
          </w:p>
        </w:tc>
        <w:tc>
          <w:tcPr>
            <w:tcW w:w="1276" w:type="dxa"/>
            <w:gridSpan w:val="2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326,9</w:t>
            </w:r>
          </w:p>
        </w:tc>
        <w:tc>
          <w:tcPr>
            <w:tcW w:w="1559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362,9</w:t>
            </w:r>
          </w:p>
        </w:tc>
      </w:tr>
      <w:tr w:rsidR="00781BAB" w:rsidRPr="004D55F1" w:rsidTr="00A337CF">
        <w:trPr>
          <w:gridAfter w:val="1"/>
          <w:wAfter w:w="20" w:type="dxa"/>
          <w:trHeight w:val="283"/>
        </w:trPr>
        <w:tc>
          <w:tcPr>
            <w:tcW w:w="801" w:type="dxa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750" w:type="dxa"/>
            <w:vMerge w:val="restart"/>
          </w:tcPr>
          <w:p w:rsidR="00781BAB" w:rsidRPr="00564575" w:rsidRDefault="00564575" w:rsidP="004D55F1">
            <w:pPr>
              <w:pStyle w:val="affff9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Основное мероприятие</w:t>
            </w:r>
          </w:p>
          <w:p w:rsidR="00781BAB" w:rsidRPr="004D55F1" w:rsidRDefault="00564575" w:rsidP="00564575">
            <w:pPr>
              <w:pStyle w:val="affff9"/>
              <w:rPr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«</w:t>
            </w:r>
            <w:r w:rsidR="00781BAB" w:rsidRPr="004D55F1">
              <w:rPr>
                <w:rFonts w:eastAsia="Times New Roman"/>
                <w:sz w:val="20"/>
                <w:szCs w:val="20"/>
                <w:lang w:eastAsia="ar-SA"/>
              </w:rPr>
              <w:t>Снижение рисков чрезвычайных ситуаций и повышение безопасности населения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362,9</w:t>
            </w:r>
          </w:p>
        </w:tc>
        <w:tc>
          <w:tcPr>
            <w:tcW w:w="1276" w:type="dxa"/>
            <w:gridSpan w:val="2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326,9</w:t>
            </w:r>
          </w:p>
        </w:tc>
        <w:tc>
          <w:tcPr>
            <w:tcW w:w="1559" w:type="dxa"/>
            <w:gridSpan w:val="3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362,9</w:t>
            </w:r>
          </w:p>
        </w:tc>
      </w:tr>
      <w:tr w:rsidR="00781BAB" w:rsidRPr="004D55F1" w:rsidTr="00A337CF">
        <w:trPr>
          <w:gridAfter w:val="1"/>
          <w:wAfter w:w="20" w:type="dxa"/>
          <w:trHeight w:val="1073"/>
        </w:trPr>
        <w:tc>
          <w:tcPr>
            <w:tcW w:w="801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81BAB" w:rsidRPr="004D55F1" w:rsidRDefault="00781BAB" w:rsidP="004D55F1">
            <w:pPr>
              <w:pStyle w:val="affff9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81BAB" w:rsidRPr="00564575" w:rsidRDefault="00781BAB" w:rsidP="004D55F1">
            <w:pPr>
              <w:rPr>
                <w:sz w:val="20"/>
                <w:szCs w:val="20"/>
              </w:rPr>
            </w:pPr>
            <w:r w:rsidRPr="00564575">
              <w:rPr>
                <w:sz w:val="20"/>
                <w:szCs w:val="20"/>
              </w:rPr>
              <w:t xml:space="preserve">бюджетные ассигнования </w:t>
            </w:r>
          </w:p>
          <w:p w:rsidR="00781BAB" w:rsidRPr="004D55F1" w:rsidRDefault="00781BAB" w:rsidP="004D55F1">
            <w:pPr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 xml:space="preserve">всего, </w:t>
            </w:r>
          </w:p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3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362,9</w:t>
            </w:r>
          </w:p>
        </w:tc>
        <w:tc>
          <w:tcPr>
            <w:tcW w:w="1276" w:type="dxa"/>
            <w:gridSpan w:val="2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326,9</w:t>
            </w:r>
          </w:p>
        </w:tc>
        <w:tc>
          <w:tcPr>
            <w:tcW w:w="1559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362,9</w:t>
            </w:r>
          </w:p>
        </w:tc>
      </w:tr>
      <w:tr w:rsidR="00781BAB" w:rsidRPr="004D55F1" w:rsidTr="00A337CF">
        <w:trPr>
          <w:gridAfter w:val="1"/>
          <w:wAfter w:w="20" w:type="dxa"/>
          <w:trHeight w:val="1074"/>
        </w:trPr>
        <w:tc>
          <w:tcPr>
            <w:tcW w:w="801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81BAB" w:rsidRPr="004D55F1" w:rsidRDefault="00781BAB" w:rsidP="004D55F1">
            <w:pPr>
              <w:pStyle w:val="affff9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362,9</w:t>
            </w:r>
          </w:p>
        </w:tc>
        <w:tc>
          <w:tcPr>
            <w:tcW w:w="1276" w:type="dxa"/>
            <w:gridSpan w:val="2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326,9</w:t>
            </w:r>
          </w:p>
        </w:tc>
        <w:tc>
          <w:tcPr>
            <w:tcW w:w="1559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362,9</w:t>
            </w:r>
          </w:p>
        </w:tc>
      </w:tr>
      <w:tr w:rsidR="00564575" w:rsidRPr="004D55F1" w:rsidTr="00A337CF">
        <w:trPr>
          <w:gridAfter w:val="1"/>
          <w:wAfter w:w="20" w:type="dxa"/>
          <w:trHeight w:val="201"/>
        </w:trPr>
        <w:tc>
          <w:tcPr>
            <w:tcW w:w="801" w:type="dxa"/>
            <w:vMerge w:val="restart"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1750" w:type="dxa"/>
            <w:vMerge w:val="restart"/>
          </w:tcPr>
          <w:p w:rsidR="00564575" w:rsidRPr="00564575" w:rsidRDefault="00564575" w:rsidP="004D55F1">
            <w:pPr>
              <w:pStyle w:val="affff9"/>
              <w:rPr>
                <w:rFonts w:eastAsia="Times New Roman"/>
                <w:sz w:val="20"/>
                <w:szCs w:val="20"/>
                <w:lang w:eastAsia="ar-SA"/>
              </w:rPr>
            </w:pPr>
            <w:r w:rsidRPr="00564575">
              <w:rPr>
                <w:rFonts w:eastAsia="Times New Roman"/>
                <w:sz w:val="20"/>
                <w:szCs w:val="20"/>
                <w:lang w:eastAsia="ar-SA"/>
              </w:rPr>
              <w:t>Мероприятие</w:t>
            </w:r>
          </w:p>
          <w:p w:rsidR="00564575" w:rsidRPr="004D55F1" w:rsidRDefault="00564575" w:rsidP="00564575">
            <w:pPr>
              <w:pStyle w:val="affff9"/>
              <w:ind w:right="-108"/>
              <w:rPr>
                <w:rFonts w:eastAsia="Times New Roman"/>
                <w:sz w:val="20"/>
                <w:szCs w:val="20"/>
                <w:lang w:eastAsia="ar-SA"/>
              </w:rPr>
            </w:pPr>
            <w:r w:rsidRPr="004D55F1">
              <w:rPr>
                <w:rFonts w:eastAsia="Times New Roman"/>
                <w:sz w:val="20"/>
                <w:szCs w:val="20"/>
                <w:lang w:eastAsia="ar-SA"/>
              </w:rPr>
              <w:t>Последовательное снижение рисков чрезвычайных ситуаций от угроз природного и техногенного характера</w:t>
            </w:r>
          </w:p>
        </w:tc>
        <w:tc>
          <w:tcPr>
            <w:tcW w:w="1460" w:type="dxa"/>
            <w:vMerge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  <w:vMerge w:val="restart"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362,9</w:t>
            </w:r>
          </w:p>
        </w:tc>
        <w:tc>
          <w:tcPr>
            <w:tcW w:w="1276" w:type="dxa"/>
            <w:gridSpan w:val="2"/>
            <w:vMerge w:val="restart"/>
          </w:tcPr>
          <w:p w:rsidR="00564575" w:rsidRPr="004D55F1" w:rsidRDefault="00564575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326,9</w:t>
            </w:r>
          </w:p>
        </w:tc>
        <w:tc>
          <w:tcPr>
            <w:tcW w:w="1559" w:type="dxa"/>
            <w:gridSpan w:val="3"/>
            <w:vMerge w:val="restart"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Произведена частичная оплата кредиторской задолженности за 2017 год за поставку поисково-спасательного автомобиля. </w:t>
            </w:r>
            <w:r w:rsidRPr="004D55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Размещены материалы по пожарной безопасности в быту, в лесу, по безопасности на льду на сайтах администрации </w:t>
            </w:r>
            <w:proofErr w:type="spellStart"/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spellEnd"/>
            <w:proofErr w:type="gramEnd"/>
            <w:r w:rsidRPr="004D55F1">
              <w:rPr>
                <w:rFonts w:ascii="Times New Roman" w:hAnsi="Times New Roman" w:cs="Times New Roman"/>
                <w:sz w:val="20"/>
                <w:szCs w:val="20"/>
              </w:rPr>
              <w:t xml:space="preserve"> Кинешма, «168 часов» и «Приволжская правда»</w:t>
            </w:r>
          </w:p>
        </w:tc>
        <w:tc>
          <w:tcPr>
            <w:tcW w:w="2551" w:type="dxa"/>
            <w:gridSpan w:val="3"/>
          </w:tcPr>
          <w:p w:rsidR="00564575" w:rsidRPr="004D55F1" w:rsidRDefault="00564575" w:rsidP="00564575">
            <w:pPr>
              <w:pStyle w:val="affff9"/>
              <w:ind w:left="-108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  <w:lang w:eastAsia="ar-SA"/>
              </w:rPr>
              <w:lastRenderedPageBreak/>
              <w:t xml:space="preserve"> </w:t>
            </w:r>
            <w:r w:rsidRPr="004D55F1">
              <w:rPr>
                <w:rFonts w:eastAsia="Times New Roman"/>
                <w:sz w:val="20"/>
                <w:szCs w:val="20"/>
                <w:lang w:eastAsia="ar-SA"/>
              </w:rPr>
              <w:t xml:space="preserve">Оснащенность </w:t>
            </w:r>
            <w:proofErr w:type="spellStart"/>
            <w:proofErr w:type="gramStart"/>
            <w:r w:rsidRPr="004D55F1">
              <w:rPr>
                <w:rFonts w:eastAsia="Times New Roman"/>
                <w:sz w:val="20"/>
                <w:szCs w:val="20"/>
                <w:lang w:eastAsia="ar-SA"/>
              </w:rPr>
              <w:t>У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правле-ния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материально-техничес</w:t>
            </w:r>
            <w:r w:rsidRPr="004D55F1">
              <w:rPr>
                <w:rFonts w:eastAsia="Times New Roman"/>
                <w:sz w:val="20"/>
                <w:szCs w:val="20"/>
                <w:lang w:eastAsia="ar-SA"/>
              </w:rPr>
              <w:t xml:space="preserve">кими средствами и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оборудо</w:t>
            </w:r>
            <w:r w:rsidRPr="004D55F1">
              <w:rPr>
                <w:rFonts w:eastAsia="Times New Roman"/>
                <w:sz w:val="20"/>
                <w:szCs w:val="20"/>
                <w:lang w:eastAsia="ar-SA"/>
              </w:rPr>
              <w:t>ванием, необходимым для ликвидации ЧС и оказания помощи пострадавшим (в том числе при пожарах, на водных объектах, в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дорож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-но-транспортных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происшес</w:t>
            </w:r>
            <w:r w:rsidRPr="004D55F1">
              <w:rPr>
                <w:rFonts w:eastAsia="Times New Roman"/>
                <w:sz w:val="20"/>
                <w:szCs w:val="20"/>
                <w:lang w:eastAsia="ar-SA"/>
              </w:rPr>
              <w:t>твиях)</w:t>
            </w:r>
          </w:p>
        </w:tc>
        <w:tc>
          <w:tcPr>
            <w:tcW w:w="568" w:type="dxa"/>
            <w:gridSpan w:val="3"/>
          </w:tcPr>
          <w:p w:rsidR="00564575" w:rsidRPr="004D55F1" w:rsidRDefault="00564575" w:rsidP="004D55F1">
            <w:pPr>
              <w:pStyle w:val="affff9"/>
              <w:jc w:val="center"/>
              <w:rPr>
                <w:sz w:val="20"/>
                <w:szCs w:val="20"/>
              </w:rPr>
            </w:pPr>
            <w:r w:rsidRPr="004D55F1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%</w:t>
            </w:r>
          </w:p>
          <w:p w:rsidR="00564575" w:rsidRPr="004D55F1" w:rsidRDefault="00564575" w:rsidP="004D55F1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564575" w:rsidRPr="004D55F1" w:rsidRDefault="00564575" w:rsidP="004D55F1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564575" w:rsidRPr="004D55F1" w:rsidRDefault="00564575" w:rsidP="004D55F1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564575" w:rsidRPr="004D55F1" w:rsidRDefault="00564575" w:rsidP="004D55F1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564575" w:rsidRPr="004D55F1" w:rsidRDefault="00564575" w:rsidP="004D55F1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564575" w:rsidRPr="004D55F1" w:rsidRDefault="00564575" w:rsidP="004D55F1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564575" w:rsidRPr="004D55F1" w:rsidRDefault="00564575" w:rsidP="004D55F1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564575" w:rsidRPr="004D55F1" w:rsidRDefault="00564575" w:rsidP="004D55F1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564575" w:rsidRPr="004D55F1" w:rsidRDefault="00564575" w:rsidP="004D55F1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564575" w:rsidRPr="004D55F1" w:rsidRDefault="00564575" w:rsidP="004D55F1">
            <w:pPr>
              <w:pStyle w:val="aff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</w:p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575" w:rsidRPr="004D55F1" w:rsidRDefault="00564575" w:rsidP="004D55F1">
            <w:pPr>
              <w:pStyle w:val="aff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</w:t>
            </w:r>
          </w:p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362,9</w:t>
            </w:r>
          </w:p>
        </w:tc>
      </w:tr>
      <w:tr w:rsidR="00564575" w:rsidRPr="004D55F1" w:rsidTr="00A337CF">
        <w:trPr>
          <w:gridAfter w:val="1"/>
          <w:wAfter w:w="20" w:type="dxa"/>
          <w:trHeight w:val="964"/>
        </w:trPr>
        <w:tc>
          <w:tcPr>
            <w:tcW w:w="801" w:type="dxa"/>
            <w:vMerge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564575" w:rsidRPr="00564575" w:rsidRDefault="00564575" w:rsidP="004D55F1">
            <w:pPr>
              <w:pStyle w:val="affff9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vMerge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564575" w:rsidRPr="004D55F1" w:rsidRDefault="00564575" w:rsidP="004D5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rPr>
                <w:sz w:val="20"/>
                <w:szCs w:val="20"/>
                <w:lang w:eastAsia="ar-SA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Количество спас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ателей, прошедших профессиональ</w:t>
            </w: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ную переаттестацию</w:t>
            </w:r>
          </w:p>
        </w:tc>
        <w:tc>
          <w:tcPr>
            <w:tcW w:w="568" w:type="dxa"/>
            <w:gridSpan w:val="3"/>
          </w:tcPr>
          <w:p w:rsidR="00564575" w:rsidRPr="004D55F1" w:rsidRDefault="00564575" w:rsidP="00564575">
            <w:pPr>
              <w:pStyle w:val="affff9"/>
              <w:rPr>
                <w:rFonts w:eastAsia="Times New Roman"/>
                <w:sz w:val="20"/>
                <w:szCs w:val="20"/>
                <w:lang w:eastAsia="ar-SA"/>
              </w:rPr>
            </w:pPr>
            <w:r w:rsidRPr="004D55F1">
              <w:rPr>
                <w:rFonts w:eastAsia="Times New Roman"/>
                <w:sz w:val="20"/>
                <w:szCs w:val="20"/>
                <w:lang w:eastAsia="ar-SA"/>
              </w:rPr>
              <w:t>чел.</w:t>
            </w:r>
          </w:p>
          <w:p w:rsidR="00564575" w:rsidRPr="004D55F1" w:rsidRDefault="00564575" w:rsidP="004D55F1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5"/>
          </w:tcPr>
          <w:p w:rsidR="00564575" w:rsidRPr="004D55F1" w:rsidRDefault="00564575" w:rsidP="005645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64575" w:rsidRPr="004D55F1" w:rsidRDefault="00564575" w:rsidP="004D55F1">
            <w:pPr>
              <w:pStyle w:val="aff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64575" w:rsidRPr="004D55F1" w:rsidRDefault="00564575" w:rsidP="005645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575" w:rsidRPr="004D55F1" w:rsidTr="00A337CF">
        <w:trPr>
          <w:gridAfter w:val="1"/>
          <w:wAfter w:w="20" w:type="dxa"/>
          <w:trHeight w:val="230"/>
        </w:trPr>
        <w:tc>
          <w:tcPr>
            <w:tcW w:w="801" w:type="dxa"/>
            <w:vMerge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564575" w:rsidRPr="00564575" w:rsidRDefault="00564575" w:rsidP="004D55F1">
            <w:pPr>
              <w:pStyle w:val="affff9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vMerge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564575" w:rsidRPr="004D55F1" w:rsidRDefault="00564575" w:rsidP="004D5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rPr>
                <w:sz w:val="20"/>
                <w:szCs w:val="20"/>
                <w:lang w:eastAsia="ar-SA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Количество изготовленной наглядной агитации по гражданской обороне и предупреждению чрезвычайных ситуаций</w:t>
            </w:r>
          </w:p>
        </w:tc>
        <w:tc>
          <w:tcPr>
            <w:tcW w:w="568" w:type="dxa"/>
            <w:gridSpan w:val="3"/>
            <w:vMerge w:val="restart"/>
          </w:tcPr>
          <w:p w:rsidR="00564575" w:rsidRPr="004D55F1" w:rsidRDefault="00564575" w:rsidP="00564575">
            <w:pPr>
              <w:pStyle w:val="affff9"/>
              <w:rPr>
                <w:rFonts w:eastAsia="Times New Roman"/>
                <w:sz w:val="20"/>
                <w:szCs w:val="20"/>
                <w:lang w:eastAsia="ar-SA"/>
              </w:rPr>
            </w:pPr>
            <w:r w:rsidRPr="004D55F1">
              <w:rPr>
                <w:rFonts w:eastAsia="Times New Roman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992" w:type="dxa"/>
            <w:gridSpan w:val="5"/>
            <w:vMerge w:val="restart"/>
          </w:tcPr>
          <w:p w:rsidR="00564575" w:rsidRPr="004D55F1" w:rsidRDefault="00564575" w:rsidP="00564575">
            <w:pPr>
              <w:pStyle w:val="affff9"/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1150</w:t>
            </w:r>
          </w:p>
        </w:tc>
        <w:tc>
          <w:tcPr>
            <w:tcW w:w="1134" w:type="dxa"/>
            <w:gridSpan w:val="4"/>
            <w:vMerge w:val="restart"/>
          </w:tcPr>
          <w:p w:rsidR="00564575" w:rsidRPr="004D55F1" w:rsidRDefault="00564575" w:rsidP="005645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559" w:type="dxa"/>
            <w:gridSpan w:val="3"/>
            <w:vMerge/>
          </w:tcPr>
          <w:p w:rsidR="00564575" w:rsidRPr="004D55F1" w:rsidRDefault="00564575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BAB" w:rsidRPr="004D55F1" w:rsidTr="00A337CF">
        <w:trPr>
          <w:gridAfter w:val="1"/>
          <w:wAfter w:w="20" w:type="dxa"/>
          <w:trHeight w:val="1030"/>
        </w:trPr>
        <w:tc>
          <w:tcPr>
            <w:tcW w:w="801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81BAB" w:rsidRPr="004D55F1" w:rsidRDefault="00781BAB" w:rsidP="004D55F1">
            <w:pPr>
              <w:pStyle w:val="affff9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81BAB" w:rsidRPr="00564575" w:rsidRDefault="00781BAB" w:rsidP="004D55F1">
            <w:pPr>
              <w:rPr>
                <w:sz w:val="20"/>
                <w:szCs w:val="20"/>
              </w:rPr>
            </w:pPr>
            <w:r w:rsidRPr="00564575">
              <w:rPr>
                <w:sz w:val="20"/>
                <w:szCs w:val="20"/>
              </w:rPr>
              <w:t xml:space="preserve">бюджетные ассигнования </w:t>
            </w:r>
          </w:p>
          <w:p w:rsidR="00781BAB" w:rsidRPr="004D55F1" w:rsidRDefault="00781BAB" w:rsidP="004D55F1">
            <w:pPr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 xml:space="preserve">всего, </w:t>
            </w:r>
          </w:p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3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362,9</w:t>
            </w:r>
          </w:p>
        </w:tc>
        <w:tc>
          <w:tcPr>
            <w:tcW w:w="1276" w:type="dxa"/>
            <w:gridSpan w:val="2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326,9</w:t>
            </w:r>
          </w:p>
        </w:tc>
        <w:tc>
          <w:tcPr>
            <w:tcW w:w="1559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362,9</w:t>
            </w:r>
          </w:p>
        </w:tc>
      </w:tr>
      <w:tr w:rsidR="00781BAB" w:rsidRPr="004D55F1" w:rsidTr="00A337CF">
        <w:trPr>
          <w:gridAfter w:val="1"/>
          <w:wAfter w:w="20" w:type="dxa"/>
          <w:trHeight w:val="932"/>
        </w:trPr>
        <w:tc>
          <w:tcPr>
            <w:tcW w:w="801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81BAB" w:rsidRPr="004D55F1" w:rsidRDefault="00781BAB" w:rsidP="004D55F1">
            <w:pPr>
              <w:pStyle w:val="affff9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362,9</w:t>
            </w:r>
          </w:p>
        </w:tc>
        <w:tc>
          <w:tcPr>
            <w:tcW w:w="1276" w:type="dxa"/>
            <w:gridSpan w:val="2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326,9</w:t>
            </w:r>
          </w:p>
        </w:tc>
        <w:tc>
          <w:tcPr>
            <w:tcW w:w="1559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362,9</w:t>
            </w:r>
          </w:p>
        </w:tc>
      </w:tr>
      <w:tr w:rsidR="00781BAB" w:rsidRPr="004D55F1" w:rsidTr="00A337CF">
        <w:trPr>
          <w:gridAfter w:val="1"/>
          <w:wAfter w:w="20" w:type="dxa"/>
          <w:trHeight w:val="355"/>
        </w:trPr>
        <w:tc>
          <w:tcPr>
            <w:tcW w:w="801" w:type="dxa"/>
            <w:vMerge w:val="restart"/>
          </w:tcPr>
          <w:p w:rsidR="00781BAB" w:rsidRPr="004D55F1" w:rsidRDefault="00C84E9F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0" w:type="dxa"/>
            <w:vMerge w:val="restart"/>
          </w:tcPr>
          <w:p w:rsidR="00781BAB" w:rsidRPr="004D55F1" w:rsidRDefault="00781BAB" w:rsidP="004D55F1">
            <w:pPr>
              <w:pStyle w:val="affff9"/>
              <w:rPr>
                <w:bCs/>
                <w:i/>
                <w:sz w:val="20"/>
                <w:szCs w:val="20"/>
                <w:lang w:eastAsia="ar-SA"/>
              </w:rPr>
            </w:pPr>
            <w:r w:rsidRPr="004D55F1">
              <w:rPr>
                <w:bCs/>
                <w:sz w:val="20"/>
                <w:szCs w:val="20"/>
                <w:lang w:eastAsia="ar-SA"/>
              </w:rPr>
              <w:t>Подпрограмма</w:t>
            </w:r>
            <w:r w:rsidRPr="004D55F1">
              <w:rPr>
                <w:bCs/>
                <w:i/>
                <w:sz w:val="20"/>
                <w:szCs w:val="20"/>
                <w:lang w:eastAsia="ar-SA"/>
              </w:rPr>
              <w:t xml:space="preserve"> «</w:t>
            </w:r>
            <w:r w:rsidRPr="004D55F1">
              <w:rPr>
                <w:rFonts w:eastAsia="Times New Roman"/>
                <w:bCs/>
                <w:sz w:val="20"/>
                <w:szCs w:val="20"/>
                <w:lang w:eastAsia="ar-SA"/>
              </w:rPr>
              <w:t>Развитие Системы-112 на территории городского округа Кинешма</w:t>
            </w:r>
            <w:r w:rsidRPr="004D55F1">
              <w:rPr>
                <w:rFonts w:eastAsia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1BAB" w:rsidRPr="004D55F1" w:rsidTr="00A337CF">
        <w:trPr>
          <w:gridAfter w:val="1"/>
          <w:wAfter w:w="20" w:type="dxa"/>
          <w:trHeight w:val="960"/>
        </w:trPr>
        <w:tc>
          <w:tcPr>
            <w:tcW w:w="801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81BAB" w:rsidRPr="004D55F1" w:rsidRDefault="00781BAB" w:rsidP="004D55F1">
            <w:pPr>
              <w:pStyle w:val="affff9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81BAB" w:rsidRPr="00C84E9F" w:rsidRDefault="00781BAB" w:rsidP="004D55F1">
            <w:pPr>
              <w:rPr>
                <w:sz w:val="20"/>
                <w:szCs w:val="20"/>
              </w:rPr>
            </w:pPr>
            <w:r w:rsidRPr="00C84E9F">
              <w:rPr>
                <w:sz w:val="20"/>
                <w:szCs w:val="20"/>
              </w:rPr>
              <w:t xml:space="preserve">бюджетные ассигнования </w:t>
            </w:r>
          </w:p>
          <w:p w:rsidR="00781BAB" w:rsidRPr="004D55F1" w:rsidRDefault="00781BAB" w:rsidP="004D55F1">
            <w:pPr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 xml:space="preserve">всего, </w:t>
            </w:r>
          </w:p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3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0,00</w:t>
            </w:r>
          </w:p>
        </w:tc>
      </w:tr>
      <w:tr w:rsidR="00781BAB" w:rsidRPr="004D55F1" w:rsidTr="00A337CF">
        <w:trPr>
          <w:gridAfter w:val="1"/>
          <w:wAfter w:w="20" w:type="dxa"/>
          <w:trHeight w:val="960"/>
        </w:trPr>
        <w:tc>
          <w:tcPr>
            <w:tcW w:w="801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81BAB" w:rsidRPr="004D55F1" w:rsidRDefault="00781BAB" w:rsidP="004D55F1">
            <w:pPr>
              <w:pStyle w:val="affff9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0,00</w:t>
            </w:r>
          </w:p>
        </w:tc>
      </w:tr>
      <w:tr w:rsidR="00781BAB" w:rsidRPr="004D55F1" w:rsidTr="00A337CF">
        <w:trPr>
          <w:gridAfter w:val="1"/>
          <w:wAfter w:w="20" w:type="dxa"/>
          <w:trHeight w:val="227"/>
        </w:trPr>
        <w:tc>
          <w:tcPr>
            <w:tcW w:w="801" w:type="dxa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1750" w:type="dxa"/>
            <w:vMerge w:val="restart"/>
          </w:tcPr>
          <w:p w:rsidR="00781BAB" w:rsidRPr="004D55F1" w:rsidRDefault="00781BAB" w:rsidP="004D55F1">
            <w:pPr>
              <w:pStyle w:val="affff9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 w:rsidRPr="00C84E9F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</w:t>
            </w:r>
          </w:p>
          <w:p w:rsidR="00781BAB" w:rsidRPr="004D55F1" w:rsidRDefault="00C84E9F" w:rsidP="004D55F1">
            <w:pPr>
              <w:pStyle w:val="affff9"/>
              <w:spacing w:line="100" w:lineRule="atLeast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«</w:t>
            </w:r>
            <w:r w:rsidR="00781BAB" w:rsidRPr="004D55F1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Создание и развитие системы обеспечения </w:t>
            </w:r>
            <w:r w:rsidR="00781BAB" w:rsidRPr="004D55F1">
              <w:rPr>
                <w:rFonts w:eastAsia="Times New Roman"/>
                <w:bCs/>
                <w:sz w:val="20"/>
                <w:szCs w:val="20"/>
                <w:lang w:eastAsia="ar-SA"/>
              </w:rPr>
              <w:lastRenderedPageBreak/>
              <w:t>вызова экстренных оперативных служб по единому номеру «112»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781BAB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0,00</w:t>
            </w:r>
          </w:p>
          <w:p w:rsidR="00775E07" w:rsidRDefault="00775E07" w:rsidP="004D55F1">
            <w:pPr>
              <w:jc w:val="center"/>
              <w:rPr>
                <w:sz w:val="20"/>
                <w:szCs w:val="20"/>
              </w:rPr>
            </w:pPr>
          </w:p>
          <w:p w:rsidR="00775E07" w:rsidRDefault="00775E07" w:rsidP="004D55F1">
            <w:pPr>
              <w:jc w:val="center"/>
              <w:rPr>
                <w:sz w:val="20"/>
                <w:szCs w:val="20"/>
              </w:rPr>
            </w:pPr>
          </w:p>
          <w:p w:rsidR="00775E07" w:rsidRDefault="00775E07" w:rsidP="004D55F1">
            <w:pPr>
              <w:jc w:val="center"/>
              <w:rPr>
                <w:sz w:val="20"/>
                <w:szCs w:val="20"/>
              </w:rPr>
            </w:pPr>
          </w:p>
          <w:p w:rsidR="00775E07" w:rsidRPr="004D55F1" w:rsidRDefault="00775E07" w:rsidP="00775E0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lastRenderedPageBreak/>
              <w:t>0,00</w:t>
            </w:r>
          </w:p>
        </w:tc>
      </w:tr>
      <w:tr w:rsidR="00781BAB" w:rsidRPr="004D55F1" w:rsidTr="00A337CF">
        <w:trPr>
          <w:gridAfter w:val="1"/>
          <w:wAfter w:w="20" w:type="dxa"/>
          <w:trHeight w:val="1060"/>
        </w:trPr>
        <w:tc>
          <w:tcPr>
            <w:tcW w:w="801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81BAB" w:rsidRPr="004D55F1" w:rsidRDefault="00781BAB" w:rsidP="004D55F1">
            <w:pPr>
              <w:pStyle w:val="affff9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81BAB" w:rsidRPr="00C84E9F" w:rsidRDefault="00781BAB" w:rsidP="004D55F1">
            <w:pPr>
              <w:rPr>
                <w:sz w:val="20"/>
                <w:szCs w:val="20"/>
              </w:rPr>
            </w:pPr>
            <w:r w:rsidRPr="00C84E9F">
              <w:rPr>
                <w:sz w:val="20"/>
                <w:szCs w:val="20"/>
              </w:rPr>
              <w:t xml:space="preserve">бюджетные ассигнования </w:t>
            </w:r>
          </w:p>
          <w:p w:rsidR="00781BAB" w:rsidRPr="004D55F1" w:rsidRDefault="00781BAB" w:rsidP="004D55F1">
            <w:pPr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 xml:space="preserve">всего, </w:t>
            </w:r>
          </w:p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3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0,00</w:t>
            </w:r>
          </w:p>
        </w:tc>
      </w:tr>
      <w:tr w:rsidR="00781BAB" w:rsidRPr="004D55F1" w:rsidTr="00A337CF">
        <w:trPr>
          <w:gridAfter w:val="1"/>
          <w:wAfter w:w="20" w:type="dxa"/>
          <w:trHeight w:val="894"/>
        </w:trPr>
        <w:tc>
          <w:tcPr>
            <w:tcW w:w="801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81BAB" w:rsidRPr="004D55F1" w:rsidRDefault="00781BAB" w:rsidP="004D55F1">
            <w:pPr>
              <w:pStyle w:val="affff9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0,00</w:t>
            </w:r>
          </w:p>
        </w:tc>
      </w:tr>
      <w:tr w:rsidR="00781BAB" w:rsidRPr="004D55F1" w:rsidTr="00A337CF">
        <w:trPr>
          <w:gridAfter w:val="1"/>
          <w:wAfter w:w="20" w:type="dxa"/>
          <w:trHeight w:val="267"/>
        </w:trPr>
        <w:tc>
          <w:tcPr>
            <w:tcW w:w="801" w:type="dxa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5.1.1</w:t>
            </w:r>
          </w:p>
        </w:tc>
        <w:tc>
          <w:tcPr>
            <w:tcW w:w="1750" w:type="dxa"/>
            <w:vMerge w:val="restart"/>
          </w:tcPr>
          <w:p w:rsidR="00781BAB" w:rsidRPr="00C84E9F" w:rsidRDefault="00C84E9F" w:rsidP="004D55F1">
            <w:pPr>
              <w:pStyle w:val="affff9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Мероприятие</w:t>
            </w:r>
          </w:p>
          <w:p w:rsidR="00781BAB" w:rsidRPr="004D55F1" w:rsidRDefault="00C84E9F" w:rsidP="004D55F1">
            <w:pPr>
              <w:pStyle w:val="affff9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«</w:t>
            </w:r>
            <w:r w:rsidR="00781BAB" w:rsidRPr="004D55F1">
              <w:rPr>
                <w:rFonts w:eastAsia="Times New Roman"/>
                <w:bCs/>
                <w:sz w:val="20"/>
                <w:szCs w:val="20"/>
                <w:lang w:eastAsia="ar-SA"/>
              </w:rPr>
              <w:t>Организация автоматизированных рабочих мест и создание сети связи и передачи данных Системы-112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Оснащенность ЕДДС Управления материально-техническими средствами и оборудованием, необходимым для развития Системы-112</w:t>
            </w:r>
          </w:p>
        </w:tc>
        <w:tc>
          <w:tcPr>
            <w:tcW w:w="568" w:type="dxa"/>
            <w:gridSpan w:val="3"/>
            <w:vMerge w:val="restart"/>
          </w:tcPr>
          <w:p w:rsidR="00781BAB" w:rsidRPr="004D55F1" w:rsidRDefault="00781BAB" w:rsidP="004D55F1">
            <w:pPr>
              <w:pStyle w:val="affff9"/>
              <w:jc w:val="center"/>
              <w:rPr>
                <w:sz w:val="20"/>
                <w:szCs w:val="20"/>
              </w:rPr>
            </w:pPr>
            <w:r w:rsidRPr="004D55F1">
              <w:rPr>
                <w:rFonts w:eastAsia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2" w:type="dxa"/>
            <w:gridSpan w:val="5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BAB" w:rsidRPr="004D55F1" w:rsidRDefault="00781BAB" w:rsidP="004D55F1">
            <w:pPr>
              <w:pStyle w:val="aff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gridSpan w:val="3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0,00</w:t>
            </w:r>
          </w:p>
        </w:tc>
      </w:tr>
      <w:tr w:rsidR="00781BAB" w:rsidRPr="004D55F1" w:rsidTr="00A337CF">
        <w:trPr>
          <w:gridAfter w:val="1"/>
          <w:wAfter w:w="20" w:type="dxa"/>
          <w:trHeight w:val="1094"/>
        </w:trPr>
        <w:tc>
          <w:tcPr>
            <w:tcW w:w="801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81BAB" w:rsidRPr="004D55F1" w:rsidRDefault="00781BAB" w:rsidP="004D55F1">
            <w:pPr>
              <w:pStyle w:val="affff9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81BAB" w:rsidRPr="00C84E9F" w:rsidRDefault="00781BAB" w:rsidP="004D55F1">
            <w:pPr>
              <w:rPr>
                <w:sz w:val="20"/>
                <w:szCs w:val="20"/>
              </w:rPr>
            </w:pPr>
            <w:r w:rsidRPr="00C84E9F">
              <w:rPr>
                <w:sz w:val="20"/>
                <w:szCs w:val="20"/>
              </w:rPr>
              <w:t xml:space="preserve">бюджетные ассигнования </w:t>
            </w:r>
          </w:p>
          <w:p w:rsidR="00781BAB" w:rsidRPr="004D55F1" w:rsidRDefault="00781BAB" w:rsidP="004D55F1">
            <w:pPr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 xml:space="preserve">всего, </w:t>
            </w:r>
          </w:p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3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0,00</w:t>
            </w:r>
          </w:p>
        </w:tc>
      </w:tr>
      <w:tr w:rsidR="00781BAB" w:rsidRPr="004D55F1" w:rsidTr="00A337CF">
        <w:trPr>
          <w:gridAfter w:val="1"/>
          <w:wAfter w:w="20" w:type="dxa"/>
          <w:trHeight w:val="1068"/>
        </w:trPr>
        <w:tc>
          <w:tcPr>
            <w:tcW w:w="801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81BAB" w:rsidRPr="004D55F1" w:rsidRDefault="00781BAB" w:rsidP="004D55F1">
            <w:pPr>
              <w:pStyle w:val="affff9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0,00</w:t>
            </w:r>
          </w:p>
        </w:tc>
      </w:tr>
      <w:tr w:rsidR="00781BAB" w:rsidRPr="004D55F1" w:rsidTr="00A337CF">
        <w:trPr>
          <w:gridAfter w:val="1"/>
          <w:wAfter w:w="20" w:type="dxa"/>
          <w:trHeight w:val="355"/>
        </w:trPr>
        <w:tc>
          <w:tcPr>
            <w:tcW w:w="801" w:type="dxa"/>
            <w:vMerge w:val="restart"/>
          </w:tcPr>
          <w:p w:rsidR="00781BAB" w:rsidRPr="004D55F1" w:rsidRDefault="00C84E9F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0" w:type="dxa"/>
            <w:vMerge w:val="restart"/>
          </w:tcPr>
          <w:p w:rsidR="00781BAB" w:rsidRPr="004D55F1" w:rsidRDefault="00781BAB" w:rsidP="004D55F1">
            <w:pPr>
              <w:pStyle w:val="affff9"/>
              <w:rPr>
                <w:bCs/>
                <w:i/>
                <w:sz w:val="20"/>
                <w:szCs w:val="20"/>
                <w:lang w:eastAsia="ar-SA"/>
              </w:rPr>
            </w:pPr>
            <w:r w:rsidRPr="004D55F1">
              <w:rPr>
                <w:bCs/>
                <w:sz w:val="20"/>
                <w:szCs w:val="20"/>
                <w:lang w:eastAsia="ar-SA"/>
              </w:rPr>
              <w:t>Подпрограмма</w:t>
            </w:r>
            <w:r w:rsidRPr="004D55F1">
              <w:rPr>
                <w:bCs/>
                <w:i/>
                <w:sz w:val="20"/>
                <w:szCs w:val="20"/>
                <w:lang w:eastAsia="ar-SA"/>
              </w:rPr>
              <w:t xml:space="preserve"> «</w:t>
            </w:r>
            <w:r w:rsidRPr="004D55F1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Развитие и совершенствование </w:t>
            </w:r>
            <w:r w:rsidRPr="004D55F1">
              <w:rPr>
                <w:sz w:val="20"/>
                <w:szCs w:val="20"/>
              </w:rPr>
              <w:t xml:space="preserve">муниципальной </w:t>
            </w:r>
            <w:r w:rsidR="003231F2">
              <w:rPr>
                <w:sz w:val="20"/>
                <w:szCs w:val="20"/>
              </w:rPr>
              <w:t>системы оповеще</w:t>
            </w:r>
            <w:r w:rsidRPr="004D55F1">
              <w:rPr>
                <w:sz w:val="20"/>
                <w:szCs w:val="20"/>
              </w:rPr>
              <w:t xml:space="preserve">ния и </w:t>
            </w:r>
            <w:proofErr w:type="spellStart"/>
            <w:proofErr w:type="gramStart"/>
            <w:r w:rsidRPr="004D55F1">
              <w:rPr>
                <w:sz w:val="20"/>
                <w:szCs w:val="20"/>
              </w:rPr>
              <w:t>информиро-вания</w:t>
            </w:r>
            <w:proofErr w:type="spellEnd"/>
            <w:proofErr w:type="gramEnd"/>
            <w:r w:rsidRPr="004D55F1">
              <w:rPr>
                <w:sz w:val="20"/>
                <w:szCs w:val="20"/>
              </w:rPr>
              <w:t xml:space="preserve"> населения при</w:t>
            </w:r>
            <w:r w:rsidR="003231F2">
              <w:rPr>
                <w:sz w:val="20"/>
                <w:szCs w:val="20"/>
              </w:rPr>
              <w:t xml:space="preserve"> угрозе и возникновении </w:t>
            </w:r>
            <w:r w:rsidR="003231F2">
              <w:rPr>
                <w:sz w:val="20"/>
                <w:szCs w:val="20"/>
              </w:rPr>
              <w:lastRenderedPageBreak/>
              <w:t>чрезвы</w:t>
            </w:r>
            <w:r w:rsidRPr="004D55F1">
              <w:rPr>
                <w:sz w:val="20"/>
                <w:szCs w:val="20"/>
              </w:rPr>
              <w:t>чайных ситуаций на территории городского округа Кинешма</w:t>
            </w:r>
            <w:r w:rsidRPr="004D55F1">
              <w:rPr>
                <w:rFonts w:eastAsia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1BAB" w:rsidRPr="004D55F1" w:rsidTr="00A337CF">
        <w:trPr>
          <w:gridAfter w:val="1"/>
          <w:wAfter w:w="20" w:type="dxa"/>
          <w:trHeight w:val="960"/>
        </w:trPr>
        <w:tc>
          <w:tcPr>
            <w:tcW w:w="801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81BAB" w:rsidRPr="004D55F1" w:rsidRDefault="00781BAB" w:rsidP="004D55F1">
            <w:pPr>
              <w:pStyle w:val="affff9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81BAB" w:rsidRPr="00C84E9F" w:rsidRDefault="00781BAB" w:rsidP="004D55F1">
            <w:pPr>
              <w:rPr>
                <w:sz w:val="20"/>
                <w:szCs w:val="20"/>
              </w:rPr>
            </w:pPr>
            <w:r w:rsidRPr="00C84E9F">
              <w:rPr>
                <w:sz w:val="20"/>
                <w:szCs w:val="20"/>
              </w:rPr>
              <w:t xml:space="preserve">бюджетные ассигнования </w:t>
            </w:r>
          </w:p>
          <w:p w:rsidR="00781BAB" w:rsidRPr="004D55F1" w:rsidRDefault="00781BAB" w:rsidP="004D55F1">
            <w:pPr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 xml:space="preserve">всего, </w:t>
            </w:r>
          </w:p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3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0,00</w:t>
            </w:r>
          </w:p>
        </w:tc>
      </w:tr>
      <w:tr w:rsidR="00781BAB" w:rsidRPr="004D55F1" w:rsidTr="00A337CF">
        <w:trPr>
          <w:gridAfter w:val="1"/>
          <w:wAfter w:w="20" w:type="dxa"/>
          <w:trHeight w:val="960"/>
        </w:trPr>
        <w:tc>
          <w:tcPr>
            <w:tcW w:w="801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81BAB" w:rsidRPr="004D55F1" w:rsidRDefault="00781BAB" w:rsidP="004D55F1">
            <w:pPr>
              <w:pStyle w:val="affff9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0,00</w:t>
            </w:r>
          </w:p>
        </w:tc>
      </w:tr>
      <w:tr w:rsidR="00781BAB" w:rsidRPr="004D55F1" w:rsidTr="00A337CF">
        <w:trPr>
          <w:gridAfter w:val="1"/>
          <w:wAfter w:w="20" w:type="dxa"/>
          <w:trHeight w:val="506"/>
        </w:trPr>
        <w:tc>
          <w:tcPr>
            <w:tcW w:w="801" w:type="dxa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6.1</w:t>
            </w:r>
          </w:p>
        </w:tc>
        <w:tc>
          <w:tcPr>
            <w:tcW w:w="1750" w:type="dxa"/>
            <w:vMerge w:val="restart"/>
          </w:tcPr>
          <w:p w:rsidR="00781BAB" w:rsidRPr="00C84E9F" w:rsidRDefault="00C84E9F" w:rsidP="004D55F1">
            <w:pPr>
              <w:pStyle w:val="affff9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Основное мероприятие</w:t>
            </w:r>
          </w:p>
          <w:p w:rsidR="00781BAB" w:rsidRPr="004D55F1" w:rsidRDefault="00C84E9F" w:rsidP="004D55F1">
            <w:pPr>
              <w:pStyle w:val="affff9"/>
              <w:spacing w:line="100" w:lineRule="atLeast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«</w:t>
            </w:r>
            <w:r w:rsidR="00781BAB" w:rsidRPr="004D55F1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Увеличение охвата  населения  сетью </w:t>
            </w:r>
            <w:proofErr w:type="spellStart"/>
            <w:r w:rsidR="00781BAB" w:rsidRPr="004D55F1">
              <w:rPr>
                <w:rFonts w:eastAsia="Times New Roman"/>
                <w:bCs/>
                <w:sz w:val="20"/>
                <w:szCs w:val="20"/>
                <w:lang w:eastAsia="ar-SA"/>
              </w:rPr>
              <w:t>электросирен</w:t>
            </w:r>
            <w:proofErr w:type="spellEnd"/>
            <w:r w:rsidR="00781BAB" w:rsidRPr="004D55F1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и мощных акустич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е</w:t>
            </w:r>
            <w:r w:rsidR="00781BAB" w:rsidRPr="004D55F1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ских устройств, </w:t>
            </w:r>
            <w:proofErr w:type="gramStart"/>
            <w:r w:rsidR="00781BAB" w:rsidRPr="004D55F1">
              <w:rPr>
                <w:rFonts w:eastAsia="Times New Roman"/>
                <w:bCs/>
                <w:sz w:val="20"/>
                <w:szCs w:val="20"/>
                <w:lang w:eastAsia="ar-SA"/>
              </w:rPr>
              <w:t>позволяющий</w:t>
            </w:r>
            <w:proofErr w:type="gramEnd"/>
            <w:r w:rsidR="00781BAB" w:rsidRPr="004D55F1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своевременно привлечь внимание насе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ления города к электронным сред</w:t>
            </w:r>
            <w:r w:rsidR="00781BAB" w:rsidRPr="004D55F1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ствам массовой информации для передачи 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экстрен</w:t>
            </w:r>
            <w:r w:rsidR="00781BAB" w:rsidRPr="004D55F1">
              <w:rPr>
                <w:rFonts w:eastAsia="Times New Roman"/>
                <w:bCs/>
                <w:sz w:val="20"/>
                <w:szCs w:val="20"/>
                <w:lang w:eastAsia="ar-SA"/>
              </w:rPr>
              <w:t>ных сообщений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0,00</w:t>
            </w:r>
          </w:p>
        </w:tc>
      </w:tr>
      <w:tr w:rsidR="00781BAB" w:rsidRPr="004D55F1" w:rsidTr="00A337CF">
        <w:trPr>
          <w:gridAfter w:val="1"/>
          <w:wAfter w:w="20" w:type="dxa"/>
          <w:trHeight w:val="1234"/>
        </w:trPr>
        <w:tc>
          <w:tcPr>
            <w:tcW w:w="801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81BAB" w:rsidRPr="004D55F1" w:rsidRDefault="00781BAB" w:rsidP="004D55F1">
            <w:pPr>
              <w:pStyle w:val="affff9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81BAB" w:rsidRPr="00C84E9F" w:rsidRDefault="00781BAB" w:rsidP="004D55F1">
            <w:pPr>
              <w:rPr>
                <w:sz w:val="20"/>
                <w:szCs w:val="20"/>
              </w:rPr>
            </w:pPr>
            <w:r w:rsidRPr="00C84E9F">
              <w:rPr>
                <w:sz w:val="20"/>
                <w:szCs w:val="20"/>
              </w:rPr>
              <w:t xml:space="preserve">бюджетные ассигнования </w:t>
            </w:r>
          </w:p>
          <w:p w:rsidR="00781BAB" w:rsidRPr="004D55F1" w:rsidRDefault="00781BAB" w:rsidP="004D55F1">
            <w:pPr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 xml:space="preserve">всего, </w:t>
            </w:r>
          </w:p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3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0,00</w:t>
            </w:r>
          </w:p>
        </w:tc>
      </w:tr>
      <w:tr w:rsidR="00781BAB" w:rsidRPr="004D55F1" w:rsidTr="00A337CF">
        <w:trPr>
          <w:gridAfter w:val="1"/>
          <w:wAfter w:w="20" w:type="dxa"/>
          <w:trHeight w:val="1074"/>
        </w:trPr>
        <w:tc>
          <w:tcPr>
            <w:tcW w:w="801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81BAB" w:rsidRPr="004D55F1" w:rsidRDefault="00781BAB" w:rsidP="004D55F1">
            <w:pPr>
              <w:pStyle w:val="affff9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0,00</w:t>
            </w:r>
          </w:p>
        </w:tc>
      </w:tr>
      <w:tr w:rsidR="00781BAB" w:rsidRPr="004D55F1" w:rsidTr="00A337CF">
        <w:trPr>
          <w:gridAfter w:val="1"/>
          <w:wAfter w:w="20" w:type="dxa"/>
          <w:trHeight w:val="271"/>
        </w:trPr>
        <w:tc>
          <w:tcPr>
            <w:tcW w:w="801" w:type="dxa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6.1.1</w:t>
            </w:r>
          </w:p>
        </w:tc>
        <w:tc>
          <w:tcPr>
            <w:tcW w:w="1750" w:type="dxa"/>
            <w:vMerge w:val="restart"/>
          </w:tcPr>
          <w:p w:rsidR="00781BAB" w:rsidRPr="00C84E9F" w:rsidRDefault="00C84E9F" w:rsidP="004D55F1">
            <w:pPr>
              <w:pStyle w:val="affff9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Мероприятие</w:t>
            </w:r>
          </w:p>
          <w:p w:rsidR="00781BAB" w:rsidRPr="004D55F1" w:rsidRDefault="00C84E9F" w:rsidP="004D55F1">
            <w:pPr>
              <w:pStyle w:val="affff9"/>
              <w:rPr>
                <w:bCs/>
                <w:i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«Ввод новых устройств управле</w:t>
            </w:r>
            <w:r w:rsidR="00781BAB" w:rsidRPr="004D55F1">
              <w:rPr>
                <w:bCs/>
                <w:sz w:val="20"/>
                <w:szCs w:val="20"/>
                <w:lang w:eastAsia="ar-SA"/>
              </w:rPr>
              <w:t xml:space="preserve">ния </w:t>
            </w:r>
            <w:r w:rsidR="00781BAB" w:rsidRPr="004D55F1">
              <w:rPr>
                <w:bCs/>
                <w:sz w:val="20"/>
                <w:szCs w:val="20"/>
                <w:lang w:eastAsia="ar-SA"/>
              </w:rPr>
              <w:lastRenderedPageBreak/>
              <w:t xml:space="preserve">выходных </w:t>
            </w:r>
            <w:proofErr w:type="spellStart"/>
            <w:proofErr w:type="gramStart"/>
            <w:r w:rsidR="00781BAB" w:rsidRPr="004D55F1">
              <w:rPr>
                <w:bCs/>
                <w:sz w:val="20"/>
                <w:szCs w:val="20"/>
                <w:lang w:eastAsia="ar-SA"/>
              </w:rPr>
              <w:t>аку-стических</w:t>
            </w:r>
            <w:proofErr w:type="spellEnd"/>
            <w:proofErr w:type="gramEnd"/>
            <w:r w:rsidR="00781BAB" w:rsidRPr="004D55F1">
              <w:rPr>
                <w:bCs/>
                <w:sz w:val="20"/>
                <w:szCs w:val="20"/>
                <w:lang w:eastAsia="ar-SA"/>
              </w:rPr>
              <w:t xml:space="preserve"> устр</w:t>
            </w:r>
            <w:r>
              <w:rPr>
                <w:bCs/>
                <w:sz w:val="20"/>
                <w:szCs w:val="20"/>
                <w:lang w:eastAsia="ar-SA"/>
              </w:rPr>
              <w:t>ойств (ВАУ) и устройств включе</w:t>
            </w:r>
            <w:r w:rsidR="00781BAB" w:rsidRPr="004D55F1">
              <w:rPr>
                <w:bCs/>
                <w:sz w:val="20"/>
                <w:szCs w:val="20"/>
                <w:lang w:eastAsia="ar-SA"/>
              </w:rPr>
              <w:t xml:space="preserve">ния </w:t>
            </w:r>
            <w:proofErr w:type="spellStart"/>
            <w:r w:rsidR="00781BAB" w:rsidRPr="004D55F1">
              <w:rPr>
                <w:bCs/>
                <w:sz w:val="20"/>
                <w:szCs w:val="20"/>
                <w:lang w:eastAsia="ar-SA"/>
              </w:rPr>
              <w:t>электросирен</w:t>
            </w:r>
            <w:proofErr w:type="spellEnd"/>
            <w:r w:rsidR="00781BAB" w:rsidRPr="004D55F1">
              <w:rPr>
                <w:bCs/>
                <w:sz w:val="20"/>
                <w:szCs w:val="20"/>
                <w:lang w:eastAsia="ar-SA"/>
              </w:rPr>
              <w:t xml:space="preserve"> и эк</w:t>
            </w:r>
            <w:r>
              <w:rPr>
                <w:bCs/>
                <w:sz w:val="20"/>
                <w:szCs w:val="20"/>
                <w:lang w:eastAsia="ar-SA"/>
              </w:rPr>
              <w:t>сплуатационно-техническое обслу</w:t>
            </w:r>
            <w:r w:rsidR="00781BAB" w:rsidRPr="004D55F1">
              <w:rPr>
                <w:bCs/>
                <w:sz w:val="20"/>
                <w:szCs w:val="20"/>
                <w:lang w:eastAsia="ar-SA"/>
              </w:rPr>
              <w:t>живание комплекса технических средств системы оповещения</w:t>
            </w:r>
            <w:r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781BAB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0,00</w:t>
            </w:r>
          </w:p>
          <w:p w:rsidR="00775E07" w:rsidRDefault="00775E07" w:rsidP="004D55F1">
            <w:pPr>
              <w:jc w:val="center"/>
              <w:rPr>
                <w:sz w:val="20"/>
                <w:szCs w:val="20"/>
              </w:rPr>
            </w:pPr>
          </w:p>
          <w:p w:rsidR="00775E07" w:rsidRDefault="00775E07" w:rsidP="004D55F1">
            <w:pPr>
              <w:jc w:val="center"/>
              <w:rPr>
                <w:sz w:val="20"/>
                <w:szCs w:val="20"/>
              </w:rPr>
            </w:pPr>
          </w:p>
          <w:p w:rsidR="00775E07" w:rsidRPr="004D55F1" w:rsidRDefault="00775E07" w:rsidP="00775E0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Охват  населения  сетью </w:t>
            </w:r>
            <w:proofErr w:type="spellStart"/>
            <w:r w:rsidRPr="004D55F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электросирен</w:t>
            </w:r>
            <w:proofErr w:type="spellEnd"/>
            <w:r w:rsidRPr="004D55F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и мощных акустических устройств оповещения и </w:t>
            </w:r>
            <w:r w:rsidRPr="004D55F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информирования </w:t>
            </w:r>
          </w:p>
        </w:tc>
        <w:tc>
          <w:tcPr>
            <w:tcW w:w="568" w:type="dxa"/>
            <w:gridSpan w:val="3"/>
            <w:vMerge w:val="restart"/>
          </w:tcPr>
          <w:p w:rsidR="00781BAB" w:rsidRPr="004D55F1" w:rsidRDefault="00781BAB" w:rsidP="004D55F1">
            <w:pPr>
              <w:pStyle w:val="affff9"/>
              <w:jc w:val="center"/>
              <w:rPr>
                <w:sz w:val="20"/>
                <w:szCs w:val="20"/>
              </w:rPr>
            </w:pPr>
            <w:r w:rsidRPr="004D55F1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%</w:t>
            </w:r>
          </w:p>
          <w:p w:rsidR="00781BAB" w:rsidRPr="004D55F1" w:rsidRDefault="00781BAB" w:rsidP="004D55F1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81BAB" w:rsidRPr="004D55F1" w:rsidRDefault="00781BAB" w:rsidP="004D55F1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81BAB" w:rsidRPr="004D55F1" w:rsidRDefault="00781BAB" w:rsidP="004D55F1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81BAB" w:rsidRPr="004D55F1" w:rsidRDefault="00781BAB" w:rsidP="004D55F1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81BAB" w:rsidRPr="004D55F1" w:rsidRDefault="00781BAB" w:rsidP="004D55F1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81BAB" w:rsidRPr="004D55F1" w:rsidRDefault="00781BAB" w:rsidP="004D55F1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81BAB" w:rsidRPr="004D55F1" w:rsidRDefault="00781BAB" w:rsidP="004D55F1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81BAB" w:rsidRPr="004D55F1" w:rsidRDefault="00781BAB" w:rsidP="004D55F1">
            <w:pPr>
              <w:pStyle w:val="affff9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781BAB" w:rsidRPr="004D55F1" w:rsidRDefault="00781BAB" w:rsidP="004D55F1">
            <w:pPr>
              <w:pStyle w:val="aff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BAB" w:rsidRPr="004D55F1" w:rsidRDefault="00781BAB" w:rsidP="004D55F1">
            <w:pPr>
              <w:pStyle w:val="aff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559" w:type="dxa"/>
            <w:gridSpan w:val="3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0,00</w:t>
            </w:r>
          </w:p>
        </w:tc>
      </w:tr>
      <w:tr w:rsidR="00781BAB" w:rsidRPr="004D55F1" w:rsidTr="00A337CF">
        <w:trPr>
          <w:gridAfter w:val="1"/>
          <w:wAfter w:w="20" w:type="dxa"/>
          <w:trHeight w:val="980"/>
        </w:trPr>
        <w:tc>
          <w:tcPr>
            <w:tcW w:w="801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81BAB" w:rsidRPr="004D55F1" w:rsidRDefault="00781BAB" w:rsidP="004D55F1">
            <w:pPr>
              <w:pStyle w:val="affff9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81BAB" w:rsidRPr="00C84E9F" w:rsidRDefault="00781BAB" w:rsidP="004D55F1">
            <w:pPr>
              <w:rPr>
                <w:sz w:val="20"/>
                <w:szCs w:val="20"/>
              </w:rPr>
            </w:pPr>
            <w:r w:rsidRPr="00C84E9F">
              <w:rPr>
                <w:sz w:val="20"/>
                <w:szCs w:val="20"/>
              </w:rPr>
              <w:t xml:space="preserve">бюджетные ассигнования </w:t>
            </w:r>
          </w:p>
          <w:p w:rsidR="00781BAB" w:rsidRPr="004D55F1" w:rsidRDefault="00781BAB" w:rsidP="004D55F1">
            <w:pPr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 xml:space="preserve">всего, </w:t>
            </w:r>
          </w:p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3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0,00</w:t>
            </w:r>
          </w:p>
        </w:tc>
      </w:tr>
      <w:tr w:rsidR="00781BAB" w:rsidRPr="004D55F1" w:rsidTr="00A337CF">
        <w:trPr>
          <w:gridAfter w:val="1"/>
          <w:wAfter w:w="20" w:type="dxa"/>
          <w:trHeight w:val="2024"/>
        </w:trPr>
        <w:tc>
          <w:tcPr>
            <w:tcW w:w="801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81BAB" w:rsidRPr="004D55F1" w:rsidRDefault="00781BAB" w:rsidP="004D55F1">
            <w:pPr>
              <w:pStyle w:val="affff9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F1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81BAB" w:rsidRPr="004D55F1" w:rsidRDefault="00781BAB" w:rsidP="004D55F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81BAB" w:rsidRPr="004D55F1" w:rsidRDefault="00781BAB" w:rsidP="004D55F1">
            <w:pPr>
              <w:jc w:val="center"/>
              <w:rPr>
                <w:sz w:val="20"/>
                <w:szCs w:val="20"/>
              </w:rPr>
            </w:pPr>
            <w:r w:rsidRPr="004D55F1">
              <w:rPr>
                <w:sz w:val="20"/>
                <w:szCs w:val="20"/>
              </w:rPr>
              <w:t>0,00</w:t>
            </w:r>
          </w:p>
        </w:tc>
      </w:tr>
      <w:tr w:rsidR="00964898" w:rsidRPr="00C0694B" w:rsidTr="00A337CF">
        <w:trPr>
          <w:gridAfter w:val="1"/>
          <w:wAfter w:w="20" w:type="dxa"/>
        </w:trPr>
        <w:tc>
          <w:tcPr>
            <w:tcW w:w="801" w:type="dxa"/>
            <w:vMerge w:val="restart"/>
          </w:tcPr>
          <w:p w:rsidR="00964898" w:rsidRPr="00C0694B" w:rsidRDefault="00964898" w:rsidP="00C0694B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  <w:hideMark/>
          </w:tcPr>
          <w:p w:rsidR="00964898" w:rsidRPr="00DB69A2" w:rsidRDefault="00964898" w:rsidP="00C0694B">
            <w:pPr>
              <w:pStyle w:val="a6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9A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городского округа Кинешма</w:t>
            </w:r>
          </w:p>
          <w:p w:rsidR="00964898" w:rsidRPr="00C0694B" w:rsidRDefault="00964898" w:rsidP="00C0694B">
            <w:pPr>
              <w:pStyle w:val="a6"/>
              <w:spacing w:line="276" w:lineRule="auto"/>
              <w:ind w:left="-82"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9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«Обеспечение качественным жильем, услугами жилищно-коммунального хозяйства населения городского округа </w:t>
            </w:r>
            <w:r w:rsidRPr="00DB69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Кинешма»</w:t>
            </w:r>
          </w:p>
        </w:tc>
        <w:tc>
          <w:tcPr>
            <w:tcW w:w="1460" w:type="dxa"/>
            <w:vMerge w:val="restart"/>
            <w:hideMark/>
          </w:tcPr>
          <w:p w:rsidR="00964898" w:rsidRPr="00C0694B" w:rsidRDefault="00964898" w:rsidP="00295F4F">
            <w:pPr>
              <w:pStyle w:val="a6"/>
              <w:spacing w:line="276" w:lineRule="auto"/>
              <w:ind w:right="-2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жилищно-коммунального хозяйства администрации городского Кинешма,</w:t>
            </w:r>
          </w:p>
          <w:p w:rsidR="00964898" w:rsidRPr="00C0694B" w:rsidRDefault="00964898" w:rsidP="00964898">
            <w:pPr>
              <w:ind w:right="-66"/>
              <w:rPr>
                <w:sz w:val="20"/>
                <w:szCs w:val="20"/>
              </w:rPr>
            </w:pPr>
            <w:r w:rsidRPr="00C0694B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«Управление капитального строительства»</w:t>
            </w:r>
          </w:p>
        </w:tc>
        <w:tc>
          <w:tcPr>
            <w:tcW w:w="1375" w:type="dxa"/>
            <w:gridSpan w:val="2"/>
            <w:hideMark/>
          </w:tcPr>
          <w:p w:rsidR="00964898" w:rsidRPr="00295F4F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F4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  <w:hideMark/>
          </w:tcPr>
          <w:p w:rsidR="00964898" w:rsidRPr="00295F4F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F4F">
              <w:rPr>
                <w:rFonts w:ascii="Times New Roman" w:hAnsi="Times New Roman" w:cs="Times New Roman"/>
                <w:b/>
                <w:sz w:val="20"/>
                <w:szCs w:val="20"/>
              </w:rPr>
              <w:t>12744,9</w:t>
            </w:r>
          </w:p>
        </w:tc>
        <w:tc>
          <w:tcPr>
            <w:tcW w:w="1276" w:type="dxa"/>
            <w:gridSpan w:val="2"/>
            <w:hideMark/>
          </w:tcPr>
          <w:p w:rsidR="00964898" w:rsidRPr="00295F4F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F4F">
              <w:rPr>
                <w:rFonts w:ascii="Times New Roman" w:hAnsi="Times New Roman" w:cs="Times New Roman"/>
                <w:b/>
                <w:sz w:val="20"/>
                <w:szCs w:val="20"/>
              </w:rPr>
              <w:t>682,5</w:t>
            </w:r>
          </w:p>
        </w:tc>
        <w:tc>
          <w:tcPr>
            <w:tcW w:w="1559" w:type="dxa"/>
            <w:gridSpan w:val="3"/>
            <w:vMerge w:val="restart"/>
            <w:hideMark/>
          </w:tcPr>
          <w:p w:rsidR="00964898" w:rsidRPr="00C0694B" w:rsidRDefault="00964898" w:rsidP="00DB69A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hideMark/>
          </w:tcPr>
          <w:p w:rsidR="00964898" w:rsidRPr="00C0694B" w:rsidRDefault="00964898" w:rsidP="00964898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Годовой ввод жилья в эксплуатацию</w:t>
            </w:r>
          </w:p>
        </w:tc>
        <w:tc>
          <w:tcPr>
            <w:tcW w:w="568" w:type="dxa"/>
            <w:gridSpan w:val="3"/>
            <w:hideMark/>
          </w:tcPr>
          <w:p w:rsidR="00964898" w:rsidRPr="00C0694B" w:rsidRDefault="00964898" w:rsidP="00964898">
            <w:pPr>
              <w:pStyle w:val="a6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964898" w:rsidRPr="00C0694B" w:rsidRDefault="00964898" w:rsidP="00964898">
            <w:pPr>
              <w:pStyle w:val="a6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5"/>
            <w:hideMark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  <w:gridSpan w:val="4"/>
            <w:hideMark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559" w:type="dxa"/>
            <w:gridSpan w:val="3"/>
            <w:hideMark/>
          </w:tcPr>
          <w:p w:rsidR="00964898" w:rsidRPr="00295F4F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F4F">
              <w:rPr>
                <w:rFonts w:ascii="Times New Roman" w:hAnsi="Times New Roman" w:cs="Times New Roman"/>
                <w:b/>
                <w:sz w:val="20"/>
                <w:szCs w:val="20"/>
              </w:rPr>
              <w:t>12744,9</w:t>
            </w:r>
          </w:p>
        </w:tc>
      </w:tr>
      <w:tr w:rsidR="00964898" w:rsidRPr="00C0694B" w:rsidTr="00A337CF">
        <w:trPr>
          <w:gridAfter w:val="1"/>
          <w:wAfter w:w="20" w:type="dxa"/>
        </w:trPr>
        <w:tc>
          <w:tcPr>
            <w:tcW w:w="801" w:type="dxa"/>
            <w:vMerge/>
            <w:hideMark/>
          </w:tcPr>
          <w:p w:rsidR="00964898" w:rsidRPr="00C0694B" w:rsidRDefault="00964898" w:rsidP="00C0694B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964898" w:rsidRPr="00C0694B" w:rsidRDefault="00964898" w:rsidP="00C0694B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964898" w:rsidRPr="00C0694B" w:rsidRDefault="00964898" w:rsidP="00C0694B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964898" w:rsidRPr="00C0694B" w:rsidRDefault="00964898" w:rsidP="00BF0F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3"/>
            <w:hideMark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12744,9</w:t>
            </w:r>
          </w:p>
        </w:tc>
        <w:tc>
          <w:tcPr>
            <w:tcW w:w="1276" w:type="dxa"/>
            <w:gridSpan w:val="2"/>
            <w:hideMark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682,5</w:t>
            </w:r>
          </w:p>
        </w:tc>
        <w:tc>
          <w:tcPr>
            <w:tcW w:w="1559" w:type="dxa"/>
            <w:gridSpan w:val="3"/>
            <w:vMerge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hideMark/>
          </w:tcPr>
          <w:p w:rsidR="00964898" w:rsidRPr="00C0694B" w:rsidRDefault="00964898" w:rsidP="00964898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Количество домов, признанных в установленном порядке аварийными</w:t>
            </w:r>
          </w:p>
        </w:tc>
        <w:tc>
          <w:tcPr>
            <w:tcW w:w="568" w:type="dxa"/>
            <w:gridSpan w:val="3"/>
            <w:hideMark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5"/>
            <w:hideMark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4"/>
            <w:hideMark/>
          </w:tcPr>
          <w:p w:rsidR="00964898" w:rsidRPr="00C0694B" w:rsidRDefault="00964898" w:rsidP="00C0694B">
            <w:pPr>
              <w:jc w:val="both"/>
              <w:rPr>
                <w:sz w:val="20"/>
                <w:szCs w:val="20"/>
              </w:rPr>
            </w:pPr>
            <w:r w:rsidRPr="00C0694B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3"/>
            <w:hideMark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12744,9</w:t>
            </w:r>
          </w:p>
        </w:tc>
      </w:tr>
      <w:tr w:rsidR="00964898" w:rsidRPr="00C0694B" w:rsidTr="00A337CF">
        <w:trPr>
          <w:gridAfter w:val="1"/>
          <w:wAfter w:w="20" w:type="dxa"/>
        </w:trPr>
        <w:tc>
          <w:tcPr>
            <w:tcW w:w="801" w:type="dxa"/>
            <w:vMerge/>
            <w:hideMark/>
          </w:tcPr>
          <w:p w:rsidR="00964898" w:rsidRPr="00C0694B" w:rsidRDefault="00964898" w:rsidP="00C0694B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964898" w:rsidRPr="00C0694B" w:rsidRDefault="00964898" w:rsidP="00C0694B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964898" w:rsidRPr="00C0694B" w:rsidRDefault="00964898" w:rsidP="00C0694B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964898" w:rsidRPr="00C0694B" w:rsidRDefault="00964898" w:rsidP="00BF0FB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  <w:hideMark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11559,8</w:t>
            </w:r>
          </w:p>
        </w:tc>
        <w:tc>
          <w:tcPr>
            <w:tcW w:w="1276" w:type="dxa"/>
            <w:gridSpan w:val="2"/>
            <w:hideMark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682,5</w:t>
            </w:r>
          </w:p>
        </w:tc>
        <w:tc>
          <w:tcPr>
            <w:tcW w:w="1559" w:type="dxa"/>
            <w:gridSpan w:val="3"/>
            <w:vMerge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hideMark/>
          </w:tcPr>
          <w:p w:rsidR="00964898" w:rsidRPr="00C0694B" w:rsidRDefault="00964898" w:rsidP="00964898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  <w:p w:rsidR="00964898" w:rsidRPr="00C0694B" w:rsidRDefault="00964898" w:rsidP="00964898">
            <w:pPr>
              <w:rPr>
                <w:sz w:val="20"/>
                <w:szCs w:val="20"/>
              </w:rPr>
            </w:pPr>
            <w:r w:rsidRPr="00C0694B">
              <w:rPr>
                <w:sz w:val="20"/>
                <w:szCs w:val="20"/>
              </w:rPr>
              <w:t>домов,  признанных в установленном порядке аварийными</w:t>
            </w:r>
          </w:p>
        </w:tc>
        <w:tc>
          <w:tcPr>
            <w:tcW w:w="568" w:type="dxa"/>
            <w:gridSpan w:val="3"/>
            <w:hideMark/>
          </w:tcPr>
          <w:p w:rsidR="00964898" w:rsidRPr="00C0694B" w:rsidRDefault="00964898" w:rsidP="00964898">
            <w:pPr>
              <w:pStyle w:val="a6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gridSpan w:val="5"/>
            <w:hideMark/>
          </w:tcPr>
          <w:p w:rsidR="00964898" w:rsidRPr="00C0694B" w:rsidRDefault="00964898" w:rsidP="00C0694B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6800,0</w:t>
            </w:r>
          </w:p>
        </w:tc>
        <w:tc>
          <w:tcPr>
            <w:tcW w:w="1134" w:type="dxa"/>
            <w:gridSpan w:val="4"/>
            <w:hideMark/>
          </w:tcPr>
          <w:p w:rsidR="00964898" w:rsidRPr="00C0694B" w:rsidRDefault="00964898" w:rsidP="00C0694B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6800,0</w:t>
            </w:r>
          </w:p>
        </w:tc>
        <w:tc>
          <w:tcPr>
            <w:tcW w:w="1559" w:type="dxa"/>
            <w:gridSpan w:val="3"/>
            <w:hideMark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11559,8</w:t>
            </w:r>
          </w:p>
        </w:tc>
      </w:tr>
      <w:tr w:rsidR="00964898" w:rsidRPr="00C0694B" w:rsidTr="00A337CF">
        <w:trPr>
          <w:gridAfter w:val="1"/>
          <w:wAfter w:w="20" w:type="dxa"/>
        </w:trPr>
        <w:tc>
          <w:tcPr>
            <w:tcW w:w="801" w:type="dxa"/>
            <w:vMerge/>
            <w:hideMark/>
          </w:tcPr>
          <w:p w:rsidR="00964898" w:rsidRPr="00C0694B" w:rsidRDefault="00964898" w:rsidP="00C0694B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964898" w:rsidRPr="00C0694B" w:rsidRDefault="00964898" w:rsidP="00C0694B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964898" w:rsidRPr="00C0694B" w:rsidRDefault="00964898" w:rsidP="00C0694B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  <w:hideMark/>
          </w:tcPr>
          <w:p w:rsidR="00964898" w:rsidRPr="00C0694B" w:rsidRDefault="00964898" w:rsidP="00BF0FB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gridSpan w:val="3"/>
            <w:vMerge w:val="restart"/>
            <w:hideMark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1185,1</w:t>
            </w:r>
          </w:p>
        </w:tc>
        <w:tc>
          <w:tcPr>
            <w:tcW w:w="1276" w:type="dxa"/>
            <w:gridSpan w:val="2"/>
            <w:vMerge w:val="restart"/>
            <w:hideMark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hideMark/>
          </w:tcPr>
          <w:p w:rsidR="00964898" w:rsidRPr="00C0694B" w:rsidRDefault="00964898" w:rsidP="00964898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Общая площадь жилищного фонда</w:t>
            </w:r>
          </w:p>
        </w:tc>
        <w:tc>
          <w:tcPr>
            <w:tcW w:w="568" w:type="dxa"/>
            <w:gridSpan w:val="3"/>
            <w:hideMark/>
          </w:tcPr>
          <w:p w:rsidR="00964898" w:rsidRPr="00C0694B" w:rsidRDefault="00964898" w:rsidP="00964898">
            <w:pPr>
              <w:pStyle w:val="a6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964898" w:rsidRPr="00C0694B" w:rsidRDefault="00964898" w:rsidP="00964898">
            <w:pPr>
              <w:pStyle w:val="a6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gridSpan w:val="5"/>
            <w:hideMark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2011,8</w:t>
            </w:r>
          </w:p>
        </w:tc>
        <w:tc>
          <w:tcPr>
            <w:tcW w:w="1134" w:type="dxa"/>
            <w:gridSpan w:val="4"/>
            <w:hideMark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2011,8</w:t>
            </w:r>
          </w:p>
        </w:tc>
        <w:tc>
          <w:tcPr>
            <w:tcW w:w="1559" w:type="dxa"/>
            <w:gridSpan w:val="3"/>
            <w:hideMark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1185,1</w:t>
            </w:r>
          </w:p>
        </w:tc>
      </w:tr>
      <w:tr w:rsidR="00964898" w:rsidRPr="00C0694B" w:rsidTr="00A337CF">
        <w:trPr>
          <w:gridAfter w:val="1"/>
          <w:wAfter w:w="20" w:type="dxa"/>
        </w:trPr>
        <w:tc>
          <w:tcPr>
            <w:tcW w:w="801" w:type="dxa"/>
            <w:vMerge/>
            <w:hideMark/>
          </w:tcPr>
          <w:p w:rsidR="00964898" w:rsidRPr="00C0694B" w:rsidRDefault="00964898" w:rsidP="00C0694B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964898" w:rsidRPr="00C0694B" w:rsidRDefault="00964898" w:rsidP="00C0694B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964898" w:rsidRPr="00C0694B" w:rsidRDefault="00964898" w:rsidP="00C0694B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964898" w:rsidRPr="00C0694B" w:rsidRDefault="00964898" w:rsidP="00C0694B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hideMark/>
          </w:tcPr>
          <w:p w:rsidR="00964898" w:rsidRPr="00C0694B" w:rsidRDefault="00964898" w:rsidP="00964898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Общая площадь муниципального жилищного фонда</w:t>
            </w:r>
          </w:p>
        </w:tc>
        <w:tc>
          <w:tcPr>
            <w:tcW w:w="568" w:type="dxa"/>
            <w:gridSpan w:val="3"/>
            <w:hideMark/>
          </w:tcPr>
          <w:p w:rsidR="00964898" w:rsidRPr="00C0694B" w:rsidRDefault="00964898" w:rsidP="00964898">
            <w:pPr>
              <w:pStyle w:val="a6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gridSpan w:val="5"/>
            <w:hideMark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1134" w:type="dxa"/>
            <w:gridSpan w:val="4"/>
            <w:hideMark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1559" w:type="dxa"/>
            <w:gridSpan w:val="3"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4898" w:rsidRPr="00C0694B" w:rsidTr="00A337CF">
        <w:trPr>
          <w:gridAfter w:val="1"/>
          <w:wAfter w:w="20" w:type="dxa"/>
        </w:trPr>
        <w:tc>
          <w:tcPr>
            <w:tcW w:w="801" w:type="dxa"/>
            <w:vMerge/>
            <w:hideMark/>
          </w:tcPr>
          <w:p w:rsidR="00964898" w:rsidRPr="00C0694B" w:rsidRDefault="00964898" w:rsidP="00C0694B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964898" w:rsidRPr="00C0694B" w:rsidRDefault="00964898" w:rsidP="00C0694B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964898" w:rsidRPr="00C0694B" w:rsidRDefault="00964898" w:rsidP="00C0694B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964898" w:rsidRPr="00C0694B" w:rsidRDefault="00964898" w:rsidP="00C0694B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hideMark/>
          </w:tcPr>
          <w:p w:rsidR="00964898" w:rsidRPr="00C0694B" w:rsidRDefault="00964898" w:rsidP="00964898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Количество квартир,</w:t>
            </w:r>
          </w:p>
          <w:p w:rsidR="00964898" w:rsidRPr="00C0694B" w:rsidRDefault="00964898" w:rsidP="00964898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находящихся</w:t>
            </w:r>
            <w:proofErr w:type="gramEnd"/>
            <w:r w:rsidRPr="00C0694B"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муниципальной собственности городского округа Кинешма</w:t>
            </w:r>
          </w:p>
        </w:tc>
        <w:tc>
          <w:tcPr>
            <w:tcW w:w="568" w:type="dxa"/>
            <w:gridSpan w:val="3"/>
            <w:hideMark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5"/>
            <w:hideMark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2708</w:t>
            </w:r>
          </w:p>
        </w:tc>
        <w:tc>
          <w:tcPr>
            <w:tcW w:w="1134" w:type="dxa"/>
            <w:gridSpan w:val="4"/>
            <w:hideMark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2708</w:t>
            </w:r>
          </w:p>
        </w:tc>
        <w:tc>
          <w:tcPr>
            <w:tcW w:w="1559" w:type="dxa"/>
            <w:gridSpan w:val="3"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64898" w:rsidRPr="00C0694B" w:rsidTr="00A337CF">
        <w:trPr>
          <w:gridAfter w:val="1"/>
          <w:wAfter w:w="20" w:type="dxa"/>
        </w:trPr>
        <w:tc>
          <w:tcPr>
            <w:tcW w:w="801" w:type="dxa"/>
            <w:vMerge w:val="restart"/>
            <w:hideMark/>
          </w:tcPr>
          <w:p w:rsidR="00964898" w:rsidRPr="00C0694B" w:rsidRDefault="00964898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50" w:type="dxa"/>
            <w:vMerge w:val="restart"/>
            <w:hideMark/>
          </w:tcPr>
          <w:p w:rsidR="00964898" w:rsidRPr="00C0694B" w:rsidRDefault="00964898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Подпрограмма «Жилище»</w:t>
            </w:r>
          </w:p>
        </w:tc>
        <w:tc>
          <w:tcPr>
            <w:tcW w:w="1460" w:type="dxa"/>
            <w:vMerge w:val="restart"/>
          </w:tcPr>
          <w:p w:rsidR="00964898" w:rsidRPr="00C0694B" w:rsidRDefault="00964898" w:rsidP="00655F3A">
            <w:pPr>
              <w:pStyle w:val="a6"/>
              <w:spacing w:line="276" w:lineRule="auto"/>
              <w:ind w:right="-6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администрации городского Кинешма,</w:t>
            </w:r>
          </w:p>
          <w:p w:rsidR="00964898" w:rsidRPr="00C0694B" w:rsidRDefault="00964898" w:rsidP="00964898">
            <w:pPr>
              <w:pStyle w:val="a6"/>
              <w:spacing w:line="276" w:lineRule="auto"/>
              <w:ind w:righ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«Управление капитального строительства»</w:t>
            </w:r>
          </w:p>
        </w:tc>
        <w:tc>
          <w:tcPr>
            <w:tcW w:w="1375" w:type="dxa"/>
            <w:gridSpan w:val="2"/>
            <w:hideMark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  <w:hideMark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9434,0</w:t>
            </w:r>
          </w:p>
        </w:tc>
        <w:tc>
          <w:tcPr>
            <w:tcW w:w="1276" w:type="dxa"/>
            <w:gridSpan w:val="2"/>
            <w:hideMark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682,5</w:t>
            </w:r>
          </w:p>
        </w:tc>
        <w:tc>
          <w:tcPr>
            <w:tcW w:w="1559" w:type="dxa"/>
            <w:gridSpan w:val="3"/>
            <w:vMerge w:val="restart"/>
            <w:hideMark/>
          </w:tcPr>
          <w:p w:rsidR="00964898" w:rsidRPr="00C0694B" w:rsidRDefault="00964898" w:rsidP="00C0694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9434,0</w:t>
            </w:r>
          </w:p>
        </w:tc>
      </w:tr>
      <w:tr w:rsidR="00964898" w:rsidRPr="00C0694B" w:rsidTr="00A337CF">
        <w:trPr>
          <w:gridAfter w:val="1"/>
          <w:wAfter w:w="20" w:type="dxa"/>
        </w:trPr>
        <w:tc>
          <w:tcPr>
            <w:tcW w:w="801" w:type="dxa"/>
            <w:vMerge/>
            <w:hideMark/>
          </w:tcPr>
          <w:p w:rsidR="00964898" w:rsidRPr="00C0694B" w:rsidRDefault="00964898" w:rsidP="00C0694B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964898" w:rsidRPr="00C0694B" w:rsidRDefault="00964898" w:rsidP="00C0694B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964898" w:rsidRPr="00C0694B" w:rsidRDefault="00964898" w:rsidP="00C0694B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964898" w:rsidRPr="00C0694B" w:rsidRDefault="00964898" w:rsidP="00BF0F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3"/>
            <w:hideMark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9434,0</w:t>
            </w:r>
          </w:p>
        </w:tc>
        <w:tc>
          <w:tcPr>
            <w:tcW w:w="1276" w:type="dxa"/>
            <w:gridSpan w:val="2"/>
            <w:hideMark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682,5</w:t>
            </w:r>
          </w:p>
        </w:tc>
        <w:tc>
          <w:tcPr>
            <w:tcW w:w="1559" w:type="dxa"/>
            <w:gridSpan w:val="3"/>
            <w:vMerge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9434,0</w:t>
            </w:r>
          </w:p>
        </w:tc>
      </w:tr>
      <w:tr w:rsidR="00964898" w:rsidRPr="00C0694B" w:rsidTr="00A337CF">
        <w:trPr>
          <w:gridAfter w:val="1"/>
          <w:wAfter w:w="20" w:type="dxa"/>
          <w:trHeight w:val="1088"/>
        </w:trPr>
        <w:tc>
          <w:tcPr>
            <w:tcW w:w="801" w:type="dxa"/>
            <w:vMerge/>
            <w:hideMark/>
          </w:tcPr>
          <w:p w:rsidR="00964898" w:rsidRPr="00C0694B" w:rsidRDefault="00964898" w:rsidP="00C0694B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964898" w:rsidRPr="00C0694B" w:rsidRDefault="00964898" w:rsidP="00C0694B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964898" w:rsidRPr="00C0694B" w:rsidRDefault="00964898" w:rsidP="00C0694B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964898" w:rsidRPr="00C0694B" w:rsidRDefault="00964898" w:rsidP="00BF0FB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  <w:hideMark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9434,0</w:t>
            </w:r>
          </w:p>
        </w:tc>
        <w:tc>
          <w:tcPr>
            <w:tcW w:w="1276" w:type="dxa"/>
            <w:gridSpan w:val="2"/>
            <w:hideMark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682,5</w:t>
            </w:r>
          </w:p>
        </w:tc>
        <w:tc>
          <w:tcPr>
            <w:tcW w:w="1559" w:type="dxa"/>
            <w:gridSpan w:val="3"/>
            <w:vMerge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9434,0</w:t>
            </w:r>
          </w:p>
        </w:tc>
      </w:tr>
      <w:tr w:rsidR="00964898" w:rsidRPr="00C0694B" w:rsidTr="00A337CF">
        <w:trPr>
          <w:gridAfter w:val="1"/>
          <w:wAfter w:w="20" w:type="dxa"/>
        </w:trPr>
        <w:tc>
          <w:tcPr>
            <w:tcW w:w="801" w:type="dxa"/>
            <w:vMerge w:val="restart"/>
            <w:hideMark/>
          </w:tcPr>
          <w:p w:rsidR="00964898" w:rsidRPr="00C0694B" w:rsidRDefault="00964898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50" w:type="dxa"/>
            <w:vMerge w:val="restart"/>
            <w:hideMark/>
          </w:tcPr>
          <w:p w:rsidR="00964898" w:rsidRPr="00C0694B" w:rsidRDefault="00964898" w:rsidP="00C0694B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мероприятие: «Создание безопасности и благоприятных условий проживания граждан, организационное и финансовое обеспечение проведение </w:t>
            </w:r>
            <w:r w:rsidRPr="00C069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капитального ремонта общего имущества в многоквартирных домах и улучшение эксплуатационных характеристик общего имущества в многоквартирных домах, снижение социальной напряженности среди населения по оплате коммунальных услуг»</w:t>
            </w:r>
          </w:p>
        </w:tc>
        <w:tc>
          <w:tcPr>
            <w:tcW w:w="1460" w:type="dxa"/>
            <w:vMerge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964898" w:rsidRPr="00C0694B" w:rsidRDefault="00964898" w:rsidP="00BF0F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  <w:hideMark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9434,0</w:t>
            </w:r>
          </w:p>
        </w:tc>
        <w:tc>
          <w:tcPr>
            <w:tcW w:w="1276" w:type="dxa"/>
            <w:gridSpan w:val="2"/>
            <w:hideMark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682,5</w:t>
            </w:r>
          </w:p>
        </w:tc>
        <w:tc>
          <w:tcPr>
            <w:tcW w:w="1559" w:type="dxa"/>
            <w:gridSpan w:val="3"/>
            <w:vMerge w:val="restart"/>
            <w:hideMark/>
          </w:tcPr>
          <w:p w:rsidR="00964898" w:rsidRPr="00C0694B" w:rsidRDefault="00964898" w:rsidP="00964898">
            <w:pPr>
              <w:rPr>
                <w:sz w:val="20"/>
                <w:szCs w:val="20"/>
              </w:rPr>
            </w:pPr>
            <w:r w:rsidRPr="00C069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3"/>
            <w:vMerge w:val="restart"/>
            <w:hideMark/>
          </w:tcPr>
          <w:p w:rsidR="00964898" w:rsidRPr="00C0694B" w:rsidRDefault="00964898" w:rsidP="00295F4F">
            <w:pPr>
              <w:pStyle w:val="a6"/>
              <w:spacing w:line="276" w:lineRule="auto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муниципального жилищного фонда </w:t>
            </w:r>
          </w:p>
        </w:tc>
        <w:tc>
          <w:tcPr>
            <w:tcW w:w="568" w:type="dxa"/>
            <w:gridSpan w:val="3"/>
            <w:vMerge w:val="restart"/>
            <w:hideMark/>
          </w:tcPr>
          <w:p w:rsidR="00964898" w:rsidRPr="00C0694B" w:rsidRDefault="00964898" w:rsidP="00295F4F">
            <w:pPr>
              <w:pStyle w:val="a6"/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тыс.кв</w:t>
            </w:r>
            <w:proofErr w:type="gramStart"/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C06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5"/>
            <w:vMerge w:val="restart"/>
            <w:hideMark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1134" w:type="dxa"/>
            <w:gridSpan w:val="4"/>
            <w:vMerge w:val="restart"/>
            <w:hideMark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1559" w:type="dxa"/>
            <w:gridSpan w:val="3"/>
            <w:hideMark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9434,0</w:t>
            </w:r>
          </w:p>
        </w:tc>
      </w:tr>
      <w:tr w:rsidR="00964898" w:rsidRPr="00C0694B" w:rsidTr="00A337CF">
        <w:trPr>
          <w:gridAfter w:val="1"/>
          <w:wAfter w:w="20" w:type="dxa"/>
        </w:trPr>
        <w:tc>
          <w:tcPr>
            <w:tcW w:w="801" w:type="dxa"/>
            <w:vMerge/>
            <w:hideMark/>
          </w:tcPr>
          <w:p w:rsidR="00964898" w:rsidRPr="00C0694B" w:rsidRDefault="00964898" w:rsidP="00C0694B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964898" w:rsidRPr="00C0694B" w:rsidRDefault="00964898" w:rsidP="00C0694B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964898" w:rsidRPr="00C0694B" w:rsidRDefault="00964898" w:rsidP="00C0694B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964898" w:rsidRPr="00C0694B" w:rsidRDefault="00964898" w:rsidP="00BF0F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3"/>
            <w:hideMark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9434,0</w:t>
            </w:r>
          </w:p>
        </w:tc>
        <w:tc>
          <w:tcPr>
            <w:tcW w:w="1276" w:type="dxa"/>
            <w:gridSpan w:val="2"/>
            <w:hideMark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682,5</w:t>
            </w:r>
          </w:p>
        </w:tc>
        <w:tc>
          <w:tcPr>
            <w:tcW w:w="1559" w:type="dxa"/>
            <w:gridSpan w:val="3"/>
            <w:vMerge/>
            <w:hideMark/>
          </w:tcPr>
          <w:p w:rsidR="00964898" w:rsidRPr="00C0694B" w:rsidRDefault="00964898" w:rsidP="00C0694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9434,0</w:t>
            </w:r>
          </w:p>
        </w:tc>
      </w:tr>
      <w:tr w:rsidR="00964898" w:rsidRPr="00C0694B" w:rsidTr="00A337CF">
        <w:trPr>
          <w:gridAfter w:val="1"/>
          <w:wAfter w:w="20" w:type="dxa"/>
          <w:trHeight w:val="1088"/>
        </w:trPr>
        <w:tc>
          <w:tcPr>
            <w:tcW w:w="801" w:type="dxa"/>
            <w:vMerge/>
            <w:hideMark/>
          </w:tcPr>
          <w:p w:rsidR="00964898" w:rsidRPr="00C0694B" w:rsidRDefault="00964898" w:rsidP="00C0694B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964898" w:rsidRPr="00C0694B" w:rsidRDefault="00964898" w:rsidP="00C0694B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964898" w:rsidRPr="00C0694B" w:rsidRDefault="00964898" w:rsidP="00C0694B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964898" w:rsidRPr="00C0694B" w:rsidRDefault="00964898" w:rsidP="00BF0FB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  <w:hideMark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9434,0</w:t>
            </w:r>
          </w:p>
        </w:tc>
        <w:tc>
          <w:tcPr>
            <w:tcW w:w="1276" w:type="dxa"/>
            <w:gridSpan w:val="2"/>
            <w:hideMark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682,5</w:t>
            </w:r>
          </w:p>
        </w:tc>
        <w:tc>
          <w:tcPr>
            <w:tcW w:w="1559" w:type="dxa"/>
            <w:gridSpan w:val="3"/>
            <w:vMerge/>
            <w:hideMark/>
          </w:tcPr>
          <w:p w:rsidR="00964898" w:rsidRPr="00C0694B" w:rsidRDefault="00964898" w:rsidP="00C0694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964898" w:rsidRPr="00C0694B" w:rsidRDefault="00964898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9434,0</w:t>
            </w:r>
          </w:p>
        </w:tc>
      </w:tr>
      <w:tr w:rsidR="00BF0FB3" w:rsidRPr="00C0694B" w:rsidTr="00A337CF">
        <w:trPr>
          <w:gridAfter w:val="1"/>
          <w:wAfter w:w="20" w:type="dxa"/>
        </w:trPr>
        <w:tc>
          <w:tcPr>
            <w:tcW w:w="801" w:type="dxa"/>
            <w:vMerge w:val="restart"/>
            <w:hideMark/>
          </w:tcPr>
          <w:p w:rsidR="00BF0FB3" w:rsidRPr="00C0694B" w:rsidRDefault="005D5CC1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750" w:type="dxa"/>
            <w:vMerge w:val="restart"/>
            <w:hideMark/>
          </w:tcPr>
          <w:p w:rsidR="00BF0FB3" w:rsidRDefault="00BF0FB3" w:rsidP="009A32F2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Мероприятие: «Услуги по технической инвентаризации зданий муниципального жилищного фонда городского округа Кинешма»</w:t>
            </w:r>
          </w:p>
          <w:p w:rsidR="00632E2F" w:rsidRPr="00632E2F" w:rsidRDefault="00632E2F" w:rsidP="00632E2F"/>
        </w:tc>
        <w:tc>
          <w:tcPr>
            <w:tcW w:w="1460" w:type="dxa"/>
            <w:vMerge w:val="restart"/>
          </w:tcPr>
          <w:p w:rsidR="00BF0FB3" w:rsidRPr="00C0694B" w:rsidRDefault="00BF0FB3" w:rsidP="009A32F2">
            <w:pPr>
              <w:pStyle w:val="a6"/>
              <w:spacing w:line="276" w:lineRule="auto"/>
              <w:ind w:right="-2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дминистрации городского Кинешма</w:t>
            </w:r>
          </w:p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BF0FB3" w:rsidRPr="00C0694B" w:rsidRDefault="00BF0FB3" w:rsidP="00BF0FB3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gridSpan w:val="2"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BF0FB3" w:rsidRPr="00C0694B" w:rsidRDefault="00BF0FB3" w:rsidP="00655F3A">
            <w:pPr>
              <w:rPr>
                <w:sz w:val="20"/>
                <w:szCs w:val="20"/>
              </w:rPr>
            </w:pPr>
            <w:r w:rsidRPr="00C0694B">
              <w:rPr>
                <w:sz w:val="20"/>
                <w:szCs w:val="20"/>
              </w:rPr>
              <w:t>реализуется в течени</w:t>
            </w:r>
            <w:r>
              <w:rPr>
                <w:sz w:val="20"/>
                <w:szCs w:val="20"/>
              </w:rPr>
              <w:t xml:space="preserve">е </w:t>
            </w:r>
            <w:r w:rsidRPr="00C0694B">
              <w:rPr>
                <w:sz w:val="20"/>
                <w:szCs w:val="20"/>
              </w:rPr>
              <w:t xml:space="preserve"> 2018 года.</w:t>
            </w:r>
          </w:p>
        </w:tc>
        <w:tc>
          <w:tcPr>
            <w:tcW w:w="2551" w:type="dxa"/>
            <w:gridSpan w:val="3"/>
            <w:vMerge w:val="restart"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муниципального жилищного фонда </w:t>
            </w:r>
          </w:p>
        </w:tc>
        <w:tc>
          <w:tcPr>
            <w:tcW w:w="568" w:type="dxa"/>
            <w:gridSpan w:val="3"/>
            <w:vMerge w:val="restart"/>
            <w:hideMark/>
          </w:tcPr>
          <w:p w:rsidR="00BF0FB3" w:rsidRDefault="00BF0FB3" w:rsidP="00FD4244">
            <w:pPr>
              <w:pStyle w:val="a6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BF0FB3" w:rsidRPr="00C0694B" w:rsidRDefault="00BF0FB3" w:rsidP="00FD4244">
            <w:pPr>
              <w:pStyle w:val="a6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C06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5"/>
            <w:vMerge w:val="restart"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1134" w:type="dxa"/>
            <w:gridSpan w:val="4"/>
            <w:vMerge w:val="restart"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1559" w:type="dxa"/>
            <w:gridSpan w:val="3"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BF0FB3" w:rsidRPr="00C0694B" w:rsidTr="00A337CF">
        <w:trPr>
          <w:gridAfter w:val="1"/>
          <w:wAfter w:w="20" w:type="dxa"/>
          <w:trHeight w:val="70"/>
        </w:trPr>
        <w:tc>
          <w:tcPr>
            <w:tcW w:w="801" w:type="dxa"/>
            <w:vMerge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BF0FB3" w:rsidRPr="00C0694B" w:rsidRDefault="00BF0FB3" w:rsidP="00BF0FB3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  <w:p w:rsidR="00BF0FB3" w:rsidRPr="00C0694B" w:rsidRDefault="00BF0FB3" w:rsidP="00BF0F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gridSpan w:val="2"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C0694B" w:rsidRPr="00C0694B" w:rsidTr="00A337CF">
        <w:trPr>
          <w:gridAfter w:val="1"/>
          <w:wAfter w:w="20" w:type="dxa"/>
        </w:trPr>
        <w:tc>
          <w:tcPr>
            <w:tcW w:w="801" w:type="dxa"/>
            <w:hideMark/>
          </w:tcPr>
          <w:p w:rsidR="00C0694B" w:rsidRPr="00C0694B" w:rsidRDefault="00C0694B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hideMark/>
          </w:tcPr>
          <w:p w:rsidR="00C0694B" w:rsidRPr="00C0694B" w:rsidRDefault="00C0694B" w:rsidP="00C0694B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C0694B" w:rsidRPr="00C0694B" w:rsidRDefault="00C0694B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C0694B" w:rsidRPr="00C0694B" w:rsidRDefault="00C0694B" w:rsidP="00BF0FB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  <w:hideMark/>
          </w:tcPr>
          <w:p w:rsidR="00C0694B" w:rsidRPr="00C0694B" w:rsidRDefault="00C0694B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gridSpan w:val="2"/>
            <w:hideMark/>
          </w:tcPr>
          <w:p w:rsidR="00C0694B" w:rsidRPr="00C0694B" w:rsidRDefault="00C0694B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hideMark/>
          </w:tcPr>
          <w:p w:rsidR="00C0694B" w:rsidRPr="00C0694B" w:rsidRDefault="00C0694B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hideMark/>
          </w:tcPr>
          <w:p w:rsidR="00C0694B" w:rsidRPr="00C0694B" w:rsidRDefault="00C0694B" w:rsidP="00C0694B">
            <w:pPr>
              <w:pStyle w:val="a6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hideMark/>
          </w:tcPr>
          <w:p w:rsidR="00C0694B" w:rsidRPr="00C0694B" w:rsidRDefault="00C0694B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hideMark/>
          </w:tcPr>
          <w:p w:rsidR="00C0694B" w:rsidRPr="00C0694B" w:rsidRDefault="00C0694B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hideMark/>
          </w:tcPr>
          <w:p w:rsidR="00C0694B" w:rsidRPr="00C0694B" w:rsidRDefault="00C0694B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C0694B" w:rsidRPr="00C0694B" w:rsidRDefault="00C0694B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9A32F2" w:rsidRPr="00C0694B" w:rsidTr="00A337CF">
        <w:trPr>
          <w:gridAfter w:val="1"/>
          <w:wAfter w:w="20" w:type="dxa"/>
        </w:trPr>
        <w:tc>
          <w:tcPr>
            <w:tcW w:w="801" w:type="dxa"/>
            <w:vMerge w:val="restart"/>
            <w:hideMark/>
          </w:tcPr>
          <w:p w:rsidR="009A32F2" w:rsidRPr="00C0694B" w:rsidRDefault="009A32F2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1750" w:type="dxa"/>
            <w:vMerge w:val="restart"/>
            <w:hideMark/>
          </w:tcPr>
          <w:p w:rsidR="009A32F2" w:rsidRPr="00C0694B" w:rsidRDefault="009A32F2" w:rsidP="00C0694B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«Установка общедомовых приборов учета, благоустройство придомовых территорий, газификация многоквартирных домов, капитальный ремонт многоквартирных домов в доле муниципального  жилищного фонда»</w:t>
            </w:r>
          </w:p>
        </w:tc>
        <w:tc>
          <w:tcPr>
            <w:tcW w:w="1460" w:type="dxa"/>
            <w:vMerge w:val="restart"/>
          </w:tcPr>
          <w:p w:rsidR="009A32F2" w:rsidRPr="00C0694B" w:rsidRDefault="009A32F2" w:rsidP="00BF0FB3">
            <w:pPr>
              <w:pStyle w:val="a6"/>
              <w:ind w:right="-2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дминистрации городского Кинешма</w:t>
            </w:r>
          </w:p>
          <w:p w:rsidR="009A32F2" w:rsidRPr="00C0694B" w:rsidRDefault="009A32F2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9A32F2" w:rsidRPr="00C0694B" w:rsidRDefault="009A32F2" w:rsidP="00BF0F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  <w:hideMark/>
          </w:tcPr>
          <w:p w:rsidR="009A32F2" w:rsidRPr="00C0694B" w:rsidRDefault="009A32F2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gridSpan w:val="2"/>
            <w:hideMark/>
          </w:tcPr>
          <w:p w:rsidR="009A32F2" w:rsidRPr="00C0694B" w:rsidRDefault="009A32F2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  <w:hideMark/>
          </w:tcPr>
          <w:p w:rsidR="009A32F2" w:rsidRPr="00C0694B" w:rsidRDefault="009A32F2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9A32F2" w:rsidRPr="00C0694B" w:rsidRDefault="009A32F2" w:rsidP="00BF0FB3">
            <w:pPr>
              <w:rPr>
                <w:sz w:val="20"/>
                <w:szCs w:val="20"/>
              </w:rPr>
            </w:pPr>
            <w:r w:rsidRPr="00C0694B">
              <w:rPr>
                <w:sz w:val="20"/>
                <w:szCs w:val="20"/>
              </w:rPr>
              <w:t>реализуется в течени</w:t>
            </w:r>
            <w:r w:rsidR="00BF0FB3">
              <w:rPr>
                <w:sz w:val="20"/>
                <w:szCs w:val="20"/>
              </w:rPr>
              <w:t>е</w:t>
            </w:r>
            <w:r w:rsidRPr="00C0694B">
              <w:rPr>
                <w:sz w:val="20"/>
                <w:szCs w:val="20"/>
              </w:rPr>
              <w:t xml:space="preserve"> 2018 года.</w:t>
            </w:r>
          </w:p>
        </w:tc>
        <w:tc>
          <w:tcPr>
            <w:tcW w:w="2551" w:type="dxa"/>
            <w:gridSpan w:val="3"/>
            <w:vMerge w:val="restart"/>
            <w:hideMark/>
          </w:tcPr>
          <w:p w:rsidR="009A32F2" w:rsidRPr="00C0694B" w:rsidRDefault="009A32F2" w:rsidP="00C0694B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Кол-во домов,</w:t>
            </w:r>
          </w:p>
          <w:p w:rsidR="009A32F2" w:rsidRPr="00C0694B" w:rsidRDefault="009A32F2" w:rsidP="00C0694B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C0694B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установлены</w:t>
            </w:r>
          </w:p>
          <w:p w:rsidR="009A32F2" w:rsidRPr="00C0694B" w:rsidRDefault="009A32F2" w:rsidP="00C0694B">
            <w:pPr>
              <w:rPr>
                <w:sz w:val="20"/>
                <w:szCs w:val="20"/>
              </w:rPr>
            </w:pPr>
            <w:r w:rsidRPr="00C0694B">
              <w:rPr>
                <w:sz w:val="20"/>
                <w:szCs w:val="20"/>
              </w:rPr>
              <w:t>общедомовые приборы учета общего имущества в многоквартирном доме</w:t>
            </w:r>
          </w:p>
        </w:tc>
        <w:tc>
          <w:tcPr>
            <w:tcW w:w="568" w:type="dxa"/>
            <w:gridSpan w:val="3"/>
            <w:vMerge w:val="restart"/>
            <w:hideMark/>
          </w:tcPr>
          <w:p w:rsidR="009A32F2" w:rsidRPr="00C0694B" w:rsidRDefault="009A32F2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5"/>
            <w:vMerge w:val="restart"/>
            <w:hideMark/>
          </w:tcPr>
          <w:p w:rsidR="009A32F2" w:rsidRPr="00C0694B" w:rsidRDefault="009A32F2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4"/>
            <w:vMerge w:val="restart"/>
            <w:hideMark/>
          </w:tcPr>
          <w:p w:rsidR="009A32F2" w:rsidRPr="00C0694B" w:rsidRDefault="009A32F2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hideMark/>
          </w:tcPr>
          <w:p w:rsidR="009A32F2" w:rsidRPr="00C0694B" w:rsidRDefault="009A32F2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9A32F2" w:rsidRPr="00C0694B" w:rsidTr="00A337CF">
        <w:trPr>
          <w:gridAfter w:val="1"/>
          <w:wAfter w:w="20" w:type="dxa"/>
          <w:trHeight w:val="993"/>
        </w:trPr>
        <w:tc>
          <w:tcPr>
            <w:tcW w:w="801" w:type="dxa"/>
            <w:vMerge/>
            <w:hideMark/>
          </w:tcPr>
          <w:p w:rsidR="009A32F2" w:rsidRPr="00C0694B" w:rsidRDefault="009A32F2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9A32F2" w:rsidRPr="00C0694B" w:rsidRDefault="009A32F2" w:rsidP="00C0694B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9A32F2" w:rsidRPr="00C0694B" w:rsidRDefault="009A32F2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9A32F2" w:rsidRPr="009A32F2" w:rsidRDefault="009A32F2" w:rsidP="00BF0F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бюджетные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ссигнования всего, в том числе:</w:t>
            </w:r>
          </w:p>
        </w:tc>
        <w:tc>
          <w:tcPr>
            <w:tcW w:w="1276" w:type="dxa"/>
            <w:gridSpan w:val="3"/>
            <w:hideMark/>
          </w:tcPr>
          <w:p w:rsidR="009A32F2" w:rsidRPr="00C0694B" w:rsidRDefault="009A32F2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gridSpan w:val="2"/>
            <w:hideMark/>
          </w:tcPr>
          <w:p w:rsidR="009A32F2" w:rsidRPr="00C0694B" w:rsidRDefault="009A32F2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  <w:hideMark/>
          </w:tcPr>
          <w:p w:rsidR="009A32F2" w:rsidRPr="00C0694B" w:rsidRDefault="009A32F2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9A32F2" w:rsidRPr="00C0694B" w:rsidRDefault="009A32F2" w:rsidP="00C0694B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hideMark/>
          </w:tcPr>
          <w:p w:rsidR="009A32F2" w:rsidRPr="00C0694B" w:rsidRDefault="009A32F2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hideMark/>
          </w:tcPr>
          <w:p w:rsidR="009A32F2" w:rsidRPr="00C0694B" w:rsidRDefault="009A32F2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hideMark/>
          </w:tcPr>
          <w:p w:rsidR="009A32F2" w:rsidRPr="00C0694B" w:rsidRDefault="009A32F2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9A32F2" w:rsidRPr="00C0694B" w:rsidRDefault="009A32F2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9A32F2" w:rsidRPr="00C0694B" w:rsidTr="00A337CF">
        <w:trPr>
          <w:gridAfter w:val="1"/>
          <w:wAfter w:w="20" w:type="dxa"/>
          <w:trHeight w:val="1058"/>
        </w:trPr>
        <w:tc>
          <w:tcPr>
            <w:tcW w:w="801" w:type="dxa"/>
            <w:vMerge/>
            <w:hideMark/>
          </w:tcPr>
          <w:p w:rsidR="009A32F2" w:rsidRPr="00C0694B" w:rsidRDefault="009A32F2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9A32F2" w:rsidRPr="00C0694B" w:rsidRDefault="009A32F2" w:rsidP="00C0694B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9A32F2" w:rsidRPr="00C0694B" w:rsidRDefault="009A32F2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9A32F2" w:rsidRPr="00C0694B" w:rsidRDefault="009A32F2" w:rsidP="00BF0FB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  <w:hideMark/>
          </w:tcPr>
          <w:p w:rsidR="009A32F2" w:rsidRPr="00C0694B" w:rsidRDefault="009A32F2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gridSpan w:val="2"/>
            <w:hideMark/>
          </w:tcPr>
          <w:p w:rsidR="009A32F2" w:rsidRPr="00C0694B" w:rsidRDefault="009A32F2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  <w:hideMark/>
          </w:tcPr>
          <w:p w:rsidR="009A32F2" w:rsidRPr="00C0694B" w:rsidRDefault="009A32F2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9A32F2" w:rsidRPr="00C0694B" w:rsidRDefault="009A32F2" w:rsidP="00C0694B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hideMark/>
          </w:tcPr>
          <w:p w:rsidR="009A32F2" w:rsidRPr="00C0694B" w:rsidRDefault="009A32F2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hideMark/>
          </w:tcPr>
          <w:p w:rsidR="009A32F2" w:rsidRPr="00C0694B" w:rsidRDefault="009A32F2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hideMark/>
          </w:tcPr>
          <w:p w:rsidR="009A32F2" w:rsidRPr="00C0694B" w:rsidRDefault="009A32F2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9A32F2" w:rsidRPr="00C0694B" w:rsidRDefault="009A32F2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867F93" w:rsidRPr="00C0694B" w:rsidTr="00A337CF">
        <w:trPr>
          <w:gridAfter w:val="1"/>
          <w:wAfter w:w="20" w:type="dxa"/>
        </w:trPr>
        <w:tc>
          <w:tcPr>
            <w:tcW w:w="801" w:type="dxa"/>
            <w:vMerge w:val="restart"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1750" w:type="dxa"/>
            <w:vMerge w:val="restart"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 xml:space="preserve">«Оказание услуг по изготовлению технических заключений   о состоянии строительных </w:t>
            </w:r>
            <w:r w:rsidRPr="00C069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конструкций многоквартирных домов»</w:t>
            </w:r>
          </w:p>
        </w:tc>
        <w:tc>
          <w:tcPr>
            <w:tcW w:w="1460" w:type="dxa"/>
            <w:vMerge w:val="restart"/>
          </w:tcPr>
          <w:p w:rsidR="00867F93" w:rsidRPr="00C0694B" w:rsidRDefault="00867F93" w:rsidP="009A32F2">
            <w:pPr>
              <w:pStyle w:val="a6"/>
              <w:spacing w:line="276" w:lineRule="auto"/>
              <w:ind w:right="-2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жилищно-коммунального хозяйства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дминистрации городского Кинешма</w:t>
            </w:r>
          </w:p>
          <w:p w:rsidR="00867F93" w:rsidRPr="00C0694B" w:rsidRDefault="00867F9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3"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gridSpan w:val="2"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867F93" w:rsidRPr="00C0694B" w:rsidRDefault="00867F93" w:rsidP="009A32F2">
            <w:pPr>
              <w:rPr>
                <w:sz w:val="20"/>
                <w:szCs w:val="20"/>
              </w:rPr>
            </w:pPr>
            <w:r w:rsidRPr="00C0694B">
              <w:rPr>
                <w:sz w:val="20"/>
                <w:szCs w:val="20"/>
              </w:rPr>
              <w:t>реализуется в течени</w:t>
            </w:r>
            <w:r>
              <w:rPr>
                <w:sz w:val="20"/>
                <w:szCs w:val="20"/>
              </w:rPr>
              <w:t>е</w:t>
            </w:r>
            <w:r w:rsidRPr="00C0694B">
              <w:rPr>
                <w:sz w:val="20"/>
                <w:szCs w:val="20"/>
              </w:rPr>
              <w:t xml:space="preserve"> 2018 года.</w:t>
            </w:r>
          </w:p>
        </w:tc>
        <w:tc>
          <w:tcPr>
            <w:tcW w:w="2551" w:type="dxa"/>
            <w:gridSpan w:val="3"/>
            <w:vMerge w:val="restart"/>
            <w:hideMark/>
          </w:tcPr>
          <w:p w:rsidR="00867F93" w:rsidRPr="00C0694B" w:rsidRDefault="00867F93" w:rsidP="009A32F2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Кол-во договоров,</w:t>
            </w:r>
          </w:p>
          <w:p w:rsidR="00867F93" w:rsidRPr="00C0694B" w:rsidRDefault="00867F93" w:rsidP="009A32F2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заключенных на проведение технической инвентаризации муниципального жилищного фонда</w:t>
            </w:r>
          </w:p>
        </w:tc>
        <w:tc>
          <w:tcPr>
            <w:tcW w:w="568" w:type="dxa"/>
            <w:gridSpan w:val="3"/>
            <w:vMerge w:val="restart"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5"/>
            <w:vMerge w:val="restart"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4"/>
            <w:vMerge w:val="restart"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867F93" w:rsidRPr="00C0694B" w:rsidTr="00A337CF">
        <w:trPr>
          <w:gridAfter w:val="1"/>
          <w:wAfter w:w="20" w:type="dxa"/>
          <w:trHeight w:val="955"/>
        </w:trPr>
        <w:tc>
          <w:tcPr>
            <w:tcW w:w="801" w:type="dxa"/>
            <w:vMerge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867F93" w:rsidRPr="00C0694B" w:rsidRDefault="00867F9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867F93" w:rsidRPr="00C0694B" w:rsidRDefault="00867F93" w:rsidP="00BF0F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3"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gridSpan w:val="2"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867F93" w:rsidRPr="00C0694B" w:rsidTr="00A337CF">
        <w:trPr>
          <w:gridAfter w:val="1"/>
          <w:wAfter w:w="20" w:type="dxa"/>
        </w:trPr>
        <w:tc>
          <w:tcPr>
            <w:tcW w:w="801" w:type="dxa"/>
            <w:vMerge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867F93" w:rsidRPr="00C0694B" w:rsidRDefault="00867F9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867F93" w:rsidRPr="00C0694B" w:rsidRDefault="00867F93" w:rsidP="00BF0FB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 xml:space="preserve">- бюджет городского округа </w:t>
            </w:r>
            <w:r w:rsidRPr="00C069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Кинешма</w:t>
            </w:r>
          </w:p>
        </w:tc>
        <w:tc>
          <w:tcPr>
            <w:tcW w:w="1276" w:type="dxa"/>
            <w:gridSpan w:val="3"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50,0</w:t>
            </w:r>
          </w:p>
        </w:tc>
        <w:tc>
          <w:tcPr>
            <w:tcW w:w="1276" w:type="dxa"/>
            <w:gridSpan w:val="2"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867F93" w:rsidRPr="00C0694B" w:rsidTr="00A337CF">
        <w:trPr>
          <w:gridAfter w:val="1"/>
          <w:wAfter w:w="20" w:type="dxa"/>
        </w:trPr>
        <w:tc>
          <w:tcPr>
            <w:tcW w:w="801" w:type="dxa"/>
            <w:vMerge w:val="restart"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1.1.4</w:t>
            </w:r>
          </w:p>
        </w:tc>
        <w:tc>
          <w:tcPr>
            <w:tcW w:w="1750" w:type="dxa"/>
            <w:vMerge w:val="restart"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«Муниципальная поддержка капитального ремонта общего имущества в многоквартирных домах»</w:t>
            </w:r>
          </w:p>
        </w:tc>
        <w:tc>
          <w:tcPr>
            <w:tcW w:w="1460" w:type="dxa"/>
            <w:vMerge w:val="restart"/>
          </w:tcPr>
          <w:p w:rsidR="00867F93" w:rsidRPr="00C0694B" w:rsidRDefault="00867F93" w:rsidP="00867F93">
            <w:pPr>
              <w:pStyle w:val="a6"/>
              <w:spacing w:line="276" w:lineRule="auto"/>
              <w:ind w:right="-2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дминистрации городского Кинешма</w:t>
            </w:r>
          </w:p>
          <w:p w:rsidR="00867F93" w:rsidRPr="00C0694B" w:rsidRDefault="00867F9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867F9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67F93" w:rsidRPr="00C0694B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1276" w:type="dxa"/>
            <w:gridSpan w:val="3"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7020,1</w:t>
            </w:r>
          </w:p>
        </w:tc>
        <w:tc>
          <w:tcPr>
            <w:tcW w:w="1276" w:type="dxa"/>
            <w:gridSpan w:val="2"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1559" w:type="dxa"/>
            <w:gridSpan w:val="3"/>
            <w:vMerge w:val="restart"/>
            <w:hideMark/>
          </w:tcPr>
          <w:p w:rsidR="00867F93" w:rsidRPr="00C0694B" w:rsidRDefault="00867F93" w:rsidP="00BF0FB3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Произведена  оплата региональному оператору взносов на капитальный ремонт общедомового имущества МКД  за 1 кв. 2018 года.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3"/>
            <w:vMerge w:val="restart"/>
            <w:hideMark/>
          </w:tcPr>
          <w:p w:rsidR="00867F93" w:rsidRDefault="00867F93" w:rsidP="00867F9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</w:t>
            </w:r>
          </w:p>
          <w:p w:rsidR="00867F93" w:rsidRPr="00C0694B" w:rsidRDefault="00867F93" w:rsidP="00867F9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 xml:space="preserve"> жилищного фонда </w:t>
            </w:r>
          </w:p>
        </w:tc>
        <w:tc>
          <w:tcPr>
            <w:tcW w:w="568" w:type="dxa"/>
            <w:gridSpan w:val="3"/>
            <w:vMerge w:val="restart"/>
            <w:hideMark/>
          </w:tcPr>
          <w:p w:rsidR="00867F93" w:rsidRPr="00C0694B" w:rsidRDefault="00867F93" w:rsidP="00867F93">
            <w:pPr>
              <w:pStyle w:val="a6"/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тыс.кв</w:t>
            </w:r>
            <w:proofErr w:type="gramStart"/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gridSpan w:val="5"/>
            <w:vMerge w:val="restart"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2011,8</w:t>
            </w:r>
          </w:p>
        </w:tc>
        <w:tc>
          <w:tcPr>
            <w:tcW w:w="1134" w:type="dxa"/>
            <w:gridSpan w:val="4"/>
            <w:vMerge w:val="restart"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2011,98</w:t>
            </w:r>
          </w:p>
        </w:tc>
        <w:tc>
          <w:tcPr>
            <w:tcW w:w="1559" w:type="dxa"/>
            <w:gridSpan w:val="3"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7020,1</w:t>
            </w:r>
          </w:p>
        </w:tc>
      </w:tr>
      <w:tr w:rsidR="00867F93" w:rsidRPr="00C0694B" w:rsidTr="00A337CF">
        <w:trPr>
          <w:gridAfter w:val="1"/>
          <w:wAfter w:w="20" w:type="dxa"/>
          <w:trHeight w:val="976"/>
        </w:trPr>
        <w:tc>
          <w:tcPr>
            <w:tcW w:w="801" w:type="dxa"/>
            <w:vMerge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867F93" w:rsidRPr="00C0694B" w:rsidRDefault="00867F9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-бюджетные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ссигнования всего, в том числе:</w:t>
            </w:r>
          </w:p>
        </w:tc>
        <w:tc>
          <w:tcPr>
            <w:tcW w:w="1276" w:type="dxa"/>
            <w:gridSpan w:val="3"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7020,1</w:t>
            </w:r>
          </w:p>
        </w:tc>
        <w:tc>
          <w:tcPr>
            <w:tcW w:w="1276" w:type="dxa"/>
            <w:gridSpan w:val="2"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1559" w:type="dxa"/>
            <w:gridSpan w:val="3"/>
            <w:vMerge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7020,1</w:t>
            </w:r>
          </w:p>
        </w:tc>
      </w:tr>
      <w:tr w:rsidR="00867F93" w:rsidRPr="00C0694B" w:rsidTr="00A337CF">
        <w:trPr>
          <w:gridAfter w:val="1"/>
          <w:wAfter w:w="20" w:type="dxa"/>
        </w:trPr>
        <w:tc>
          <w:tcPr>
            <w:tcW w:w="801" w:type="dxa"/>
            <w:vMerge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867F93" w:rsidRPr="00C0694B" w:rsidRDefault="00867F9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867F93" w:rsidRPr="00C0694B" w:rsidRDefault="00867F93" w:rsidP="00867F93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7020,1</w:t>
            </w:r>
          </w:p>
        </w:tc>
        <w:tc>
          <w:tcPr>
            <w:tcW w:w="1276" w:type="dxa"/>
            <w:gridSpan w:val="2"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1559" w:type="dxa"/>
            <w:gridSpan w:val="3"/>
            <w:vMerge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867F93" w:rsidRPr="00C0694B" w:rsidRDefault="00867F9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7020,1</w:t>
            </w:r>
          </w:p>
        </w:tc>
      </w:tr>
      <w:tr w:rsidR="00D81F00" w:rsidRPr="00C0694B" w:rsidTr="00A337CF">
        <w:trPr>
          <w:gridAfter w:val="1"/>
          <w:wAfter w:w="20" w:type="dxa"/>
        </w:trPr>
        <w:tc>
          <w:tcPr>
            <w:tcW w:w="801" w:type="dxa"/>
            <w:vMerge w:val="restart"/>
            <w:hideMark/>
          </w:tcPr>
          <w:p w:rsidR="00D81F00" w:rsidRPr="00C0694B" w:rsidRDefault="00D81F00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1750" w:type="dxa"/>
            <w:vMerge w:val="restart"/>
            <w:hideMark/>
          </w:tcPr>
          <w:p w:rsidR="00D81F00" w:rsidRDefault="00D81F00" w:rsidP="00C0694B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 xml:space="preserve"> «Капитальный ремонт </w:t>
            </w:r>
            <w:proofErr w:type="gramStart"/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 w:rsidRPr="00C0694B">
              <w:rPr>
                <w:rFonts w:ascii="Times New Roman" w:hAnsi="Times New Roman" w:cs="Times New Roman"/>
                <w:sz w:val="20"/>
                <w:szCs w:val="20"/>
              </w:rPr>
              <w:t xml:space="preserve"> жилищного</w:t>
            </w:r>
          </w:p>
          <w:p w:rsidR="00D81F00" w:rsidRPr="00C0694B" w:rsidRDefault="00D81F00" w:rsidP="00C0694B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 xml:space="preserve"> фонда»</w:t>
            </w:r>
          </w:p>
        </w:tc>
        <w:tc>
          <w:tcPr>
            <w:tcW w:w="1460" w:type="dxa"/>
            <w:vMerge w:val="restart"/>
          </w:tcPr>
          <w:p w:rsidR="00D81F00" w:rsidRPr="00C0694B" w:rsidRDefault="00D81F00" w:rsidP="00D81F00">
            <w:pPr>
              <w:pStyle w:val="a6"/>
              <w:spacing w:line="276" w:lineRule="auto"/>
              <w:ind w:right="-2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администрации городского Кинешма,</w:t>
            </w:r>
          </w:p>
          <w:p w:rsidR="00D81F00" w:rsidRPr="00C0694B" w:rsidRDefault="00D81F00" w:rsidP="00D81F00">
            <w:pPr>
              <w:ind w:right="-66"/>
              <w:rPr>
                <w:sz w:val="20"/>
                <w:szCs w:val="20"/>
              </w:rPr>
            </w:pPr>
            <w:r w:rsidRPr="00C0694B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«Управление капитального строительства»</w:t>
            </w:r>
          </w:p>
        </w:tc>
        <w:tc>
          <w:tcPr>
            <w:tcW w:w="1375" w:type="dxa"/>
            <w:gridSpan w:val="2"/>
            <w:hideMark/>
          </w:tcPr>
          <w:p w:rsidR="00D81F00" w:rsidRPr="00C0694B" w:rsidRDefault="00A20EF4" w:rsidP="00A20EF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81F00" w:rsidRPr="00C0694B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1276" w:type="dxa"/>
            <w:gridSpan w:val="3"/>
            <w:hideMark/>
          </w:tcPr>
          <w:p w:rsidR="00D81F00" w:rsidRPr="00C0694B" w:rsidRDefault="00D81F00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276" w:type="dxa"/>
            <w:gridSpan w:val="2"/>
            <w:hideMark/>
          </w:tcPr>
          <w:p w:rsidR="00D81F00" w:rsidRPr="00C0694B" w:rsidRDefault="00D81F00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  <w:hideMark/>
          </w:tcPr>
          <w:p w:rsidR="00D81F00" w:rsidRPr="00C0694B" w:rsidRDefault="00D81F00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D81F00" w:rsidRPr="00C0694B" w:rsidRDefault="00D81F00" w:rsidP="00C069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Реализуется в течение</w:t>
            </w:r>
            <w:r w:rsidRPr="00C0694B">
              <w:rPr>
                <w:sz w:val="20"/>
                <w:szCs w:val="20"/>
              </w:rPr>
              <w:t xml:space="preserve"> 2018 года</w:t>
            </w:r>
          </w:p>
        </w:tc>
        <w:tc>
          <w:tcPr>
            <w:tcW w:w="2551" w:type="dxa"/>
            <w:gridSpan w:val="3"/>
            <w:vMerge w:val="restart"/>
            <w:hideMark/>
          </w:tcPr>
          <w:p w:rsidR="00D81F00" w:rsidRPr="00C0694B" w:rsidRDefault="00D81F00" w:rsidP="00BF0FB3">
            <w:pPr>
              <w:pStyle w:val="a6"/>
              <w:spacing w:line="276" w:lineRule="auto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муниципального жилищного фонда </w:t>
            </w:r>
          </w:p>
        </w:tc>
        <w:tc>
          <w:tcPr>
            <w:tcW w:w="568" w:type="dxa"/>
            <w:gridSpan w:val="3"/>
            <w:vMerge w:val="restart"/>
            <w:hideMark/>
          </w:tcPr>
          <w:p w:rsidR="00D81F00" w:rsidRPr="00C0694B" w:rsidRDefault="00D81F00" w:rsidP="00867F93">
            <w:pPr>
              <w:pStyle w:val="a6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тыс.кв</w:t>
            </w:r>
            <w:proofErr w:type="gramStart"/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gridSpan w:val="5"/>
            <w:vMerge w:val="restart"/>
            <w:hideMark/>
          </w:tcPr>
          <w:p w:rsidR="00D81F00" w:rsidRPr="00C0694B" w:rsidRDefault="00D81F00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1134" w:type="dxa"/>
            <w:gridSpan w:val="4"/>
            <w:vMerge w:val="restart"/>
            <w:hideMark/>
          </w:tcPr>
          <w:p w:rsidR="00D81F00" w:rsidRPr="00C0694B" w:rsidRDefault="00D81F00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1559" w:type="dxa"/>
            <w:gridSpan w:val="3"/>
            <w:hideMark/>
          </w:tcPr>
          <w:p w:rsidR="00D81F00" w:rsidRPr="00C0694B" w:rsidRDefault="00D81F00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D81F00" w:rsidRPr="00C0694B" w:rsidTr="00A337CF">
        <w:trPr>
          <w:gridAfter w:val="1"/>
          <w:wAfter w:w="20" w:type="dxa"/>
          <w:trHeight w:val="1015"/>
        </w:trPr>
        <w:tc>
          <w:tcPr>
            <w:tcW w:w="801" w:type="dxa"/>
            <w:vMerge/>
            <w:hideMark/>
          </w:tcPr>
          <w:p w:rsidR="00D81F00" w:rsidRPr="00C0694B" w:rsidRDefault="00D81F00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D81F00" w:rsidRPr="00C0694B" w:rsidRDefault="00D81F00" w:rsidP="00C0694B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81F00" w:rsidRPr="00C0694B" w:rsidRDefault="00D81F00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D81F00" w:rsidRPr="00C0694B" w:rsidRDefault="00D81F00" w:rsidP="00A20EF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-бюджетные ассигнования всего, в том числе:</w:t>
            </w:r>
          </w:p>
          <w:p w:rsidR="00D81F00" w:rsidRPr="00C0694B" w:rsidRDefault="00D81F00" w:rsidP="00A20EF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hideMark/>
          </w:tcPr>
          <w:p w:rsidR="00D81F00" w:rsidRPr="00C0694B" w:rsidRDefault="00D81F00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276" w:type="dxa"/>
            <w:gridSpan w:val="2"/>
            <w:hideMark/>
          </w:tcPr>
          <w:p w:rsidR="00D81F00" w:rsidRPr="00C0694B" w:rsidRDefault="00D81F00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  <w:hideMark/>
          </w:tcPr>
          <w:p w:rsidR="00D81F00" w:rsidRPr="00C0694B" w:rsidRDefault="00D81F00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D81F00" w:rsidRPr="00C0694B" w:rsidRDefault="00D81F00" w:rsidP="00C0694B">
            <w:pPr>
              <w:pStyle w:val="a6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hideMark/>
          </w:tcPr>
          <w:p w:rsidR="00D81F00" w:rsidRPr="00C0694B" w:rsidRDefault="00D81F00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hideMark/>
          </w:tcPr>
          <w:p w:rsidR="00D81F00" w:rsidRPr="00C0694B" w:rsidRDefault="00D81F00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hideMark/>
          </w:tcPr>
          <w:p w:rsidR="00D81F00" w:rsidRPr="00C0694B" w:rsidRDefault="00D81F00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D81F00" w:rsidRPr="00C0694B" w:rsidRDefault="00D81F00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D81F00" w:rsidRPr="00C0694B" w:rsidTr="00A337CF">
        <w:trPr>
          <w:gridAfter w:val="1"/>
          <w:wAfter w:w="20" w:type="dxa"/>
          <w:trHeight w:val="1236"/>
        </w:trPr>
        <w:tc>
          <w:tcPr>
            <w:tcW w:w="801" w:type="dxa"/>
            <w:vMerge/>
            <w:hideMark/>
          </w:tcPr>
          <w:p w:rsidR="00D81F00" w:rsidRPr="00C0694B" w:rsidRDefault="00D81F00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D81F00" w:rsidRPr="00C0694B" w:rsidRDefault="00D81F00" w:rsidP="00C0694B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81F00" w:rsidRPr="00C0694B" w:rsidRDefault="00D81F00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D81F00" w:rsidRPr="00C0694B" w:rsidRDefault="00D81F00" w:rsidP="00A20EF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276" w:type="dxa"/>
            <w:gridSpan w:val="3"/>
            <w:hideMark/>
          </w:tcPr>
          <w:p w:rsidR="00D81F00" w:rsidRPr="00C0694B" w:rsidRDefault="00D81F00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276" w:type="dxa"/>
            <w:gridSpan w:val="2"/>
            <w:hideMark/>
          </w:tcPr>
          <w:p w:rsidR="00D81F00" w:rsidRPr="00C0694B" w:rsidRDefault="00D81F00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hideMark/>
          </w:tcPr>
          <w:p w:rsidR="00D81F00" w:rsidRPr="00C0694B" w:rsidRDefault="00D81F00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hideMark/>
          </w:tcPr>
          <w:p w:rsidR="00D81F00" w:rsidRPr="00C0694B" w:rsidRDefault="00D81F00" w:rsidP="00C0694B">
            <w:pPr>
              <w:pStyle w:val="a6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hideMark/>
          </w:tcPr>
          <w:p w:rsidR="00D81F00" w:rsidRPr="00C0694B" w:rsidRDefault="00D81F00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hideMark/>
          </w:tcPr>
          <w:p w:rsidR="00D81F00" w:rsidRPr="00C0694B" w:rsidRDefault="00D81F00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hideMark/>
          </w:tcPr>
          <w:p w:rsidR="00D81F00" w:rsidRPr="00C0694B" w:rsidRDefault="00D81F00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D81F00" w:rsidRPr="00C0694B" w:rsidRDefault="00D81F00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0E56AD" w:rsidRPr="000E56AD" w:rsidTr="00A337CF">
        <w:trPr>
          <w:gridAfter w:val="1"/>
          <w:wAfter w:w="20" w:type="dxa"/>
          <w:trHeight w:val="397"/>
        </w:trPr>
        <w:tc>
          <w:tcPr>
            <w:tcW w:w="801" w:type="dxa"/>
            <w:vMerge w:val="restart"/>
            <w:hideMark/>
          </w:tcPr>
          <w:p w:rsidR="00D81F00" w:rsidRPr="000E56AD" w:rsidRDefault="00D81F00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E56AD"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1750" w:type="dxa"/>
            <w:vMerge w:val="restart"/>
            <w:hideMark/>
          </w:tcPr>
          <w:p w:rsidR="00D81F00" w:rsidRPr="000E56AD" w:rsidRDefault="00D81F00" w:rsidP="00C0694B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56A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0E56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«Оплата коммунальных услуг, содержание, текущий ремонт жилых помещений, относящихся к </w:t>
            </w:r>
            <w:proofErr w:type="gramStart"/>
            <w:r w:rsidRPr="000E56AD">
              <w:rPr>
                <w:rFonts w:ascii="Times New Roman" w:hAnsi="Times New Roman" w:cs="Times New Roman"/>
                <w:sz w:val="20"/>
                <w:szCs w:val="20"/>
              </w:rPr>
              <w:t>свободному</w:t>
            </w:r>
            <w:proofErr w:type="gramEnd"/>
            <w:r w:rsidRPr="000E56AD">
              <w:rPr>
                <w:rFonts w:ascii="Times New Roman" w:hAnsi="Times New Roman" w:cs="Times New Roman"/>
                <w:sz w:val="20"/>
                <w:szCs w:val="20"/>
              </w:rPr>
              <w:t xml:space="preserve"> жилищному </w:t>
            </w:r>
          </w:p>
          <w:p w:rsidR="00D81F00" w:rsidRPr="000E56AD" w:rsidRDefault="00D81F00" w:rsidP="00C0694B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56AD">
              <w:rPr>
                <w:rFonts w:ascii="Times New Roman" w:hAnsi="Times New Roman" w:cs="Times New Roman"/>
                <w:sz w:val="20"/>
                <w:szCs w:val="20"/>
              </w:rPr>
              <w:t>фонду"</w:t>
            </w:r>
          </w:p>
        </w:tc>
        <w:tc>
          <w:tcPr>
            <w:tcW w:w="1460" w:type="dxa"/>
            <w:vMerge w:val="restart"/>
          </w:tcPr>
          <w:p w:rsidR="00D81F00" w:rsidRPr="000E56AD" w:rsidRDefault="00D81F00" w:rsidP="00D81F00">
            <w:pPr>
              <w:pStyle w:val="a6"/>
              <w:spacing w:line="276" w:lineRule="auto"/>
              <w:ind w:right="-2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56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</w:t>
            </w:r>
            <w:r w:rsidRPr="000E56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жилищно-коммунального хозяйства администрации городского Кинешма,</w:t>
            </w:r>
          </w:p>
          <w:p w:rsidR="00D81F00" w:rsidRPr="000E56AD" w:rsidRDefault="00D81F00" w:rsidP="00D81F00">
            <w:pPr>
              <w:pStyle w:val="a6"/>
              <w:spacing w:line="276" w:lineRule="auto"/>
              <w:ind w:righ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0E56AD">
              <w:rPr>
                <w:rFonts w:ascii="Times New Roman" w:hAnsi="Times New Roman" w:cs="Times New Roman"/>
                <w:sz w:val="20"/>
                <w:szCs w:val="20"/>
              </w:rPr>
              <w:t>МУ «Управление капитального строительства»</w:t>
            </w:r>
          </w:p>
        </w:tc>
        <w:tc>
          <w:tcPr>
            <w:tcW w:w="1375" w:type="dxa"/>
            <w:gridSpan w:val="2"/>
            <w:hideMark/>
          </w:tcPr>
          <w:p w:rsidR="00D81F00" w:rsidRPr="000E56AD" w:rsidRDefault="00A20EF4" w:rsidP="00A20EF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D81F00" w:rsidRPr="000E56AD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1276" w:type="dxa"/>
            <w:gridSpan w:val="3"/>
            <w:hideMark/>
          </w:tcPr>
          <w:p w:rsidR="00D81F00" w:rsidRPr="000E56AD" w:rsidRDefault="00D81F00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56AD">
              <w:rPr>
                <w:rFonts w:ascii="Times New Roman" w:hAnsi="Times New Roman" w:cs="Times New Roman"/>
                <w:sz w:val="20"/>
                <w:szCs w:val="20"/>
              </w:rPr>
              <w:t>610,7</w:t>
            </w:r>
          </w:p>
        </w:tc>
        <w:tc>
          <w:tcPr>
            <w:tcW w:w="1276" w:type="dxa"/>
            <w:gridSpan w:val="2"/>
            <w:hideMark/>
          </w:tcPr>
          <w:p w:rsidR="00D81F00" w:rsidRPr="000E56AD" w:rsidRDefault="00D81F00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56AD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1559" w:type="dxa"/>
            <w:gridSpan w:val="3"/>
            <w:vMerge w:val="restart"/>
            <w:hideMark/>
          </w:tcPr>
          <w:p w:rsidR="00D81F00" w:rsidRPr="000E56AD" w:rsidRDefault="00D81F00" w:rsidP="00A20EF4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56AD">
              <w:rPr>
                <w:rFonts w:ascii="Times New Roman" w:hAnsi="Times New Roman" w:cs="Times New Roman"/>
                <w:sz w:val="20"/>
                <w:szCs w:val="20"/>
              </w:rPr>
              <w:t xml:space="preserve">Оплата </w:t>
            </w:r>
            <w:r w:rsidRPr="000E56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коммунальных услуг, содержание, текущий ремонт жилых помещений, относящихся к </w:t>
            </w:r>
            <w:proofErr w:type="gramStart"/>
            <w:r w:rsidRPr="000E56AD">
              <w:rPr>
                <w:rFonts w:ascii="Times New Roman" w:hAnsi="Times New Roman" w:cs="Times New Roman"/>
                <w:sz w:val="20"/>
                <w:szCs w:val="20"/>
              </w:rPr>
              <w:t>свободному</w:t>
            </w:r>
            <w:proofErr w:type="gramEnd"/>
            <w:r w:rsidRPr="000E56AD">
              <w:rPr>
                <w:rFonts w:ascii="Times New Roman" w:hAnsi="Times New Roman" w:cs="Times New Roman"/>
                <w:sz w:val="20"/>
                <w:szCs w:val="20"/>
              </w:rPr>
              <w:t xml:space="preserve"> жилищному выполнена частично, мероприятие реализуется в течение 2018 года</w:t>
            </w:r>
          </w:p>
        </w:tc>
        <w:tc>
          <w:tcPr>
            <w:tcW w:w="2551" w:type="dxa"/>
            <w:gridSpan w:val="3"/>
            <w:vMerge w:val="restart"/>
          </w:tcPr>
          <w:p w:rsidR="00D81F00" w:rsidRPr="000E56AD" w:rsidRDefault="00D81F00" w:rsidP="00D81F0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56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Кол-во квартир, </w:t>
            </w:r>
            <w:r w:rsidRPr="000E56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относящихся к свободному жилищному фонду, по которым производится оплата за коммунальные услуги</w:t>
            </w:r>
          </w:p>
          <w:p w:rsidR="00D81F00" w:rsidRPr="000E56AD" w:rsidRDefault="00D81F00" w:rsidP="00C0694B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  <w:hideMark/>
          </w:tcPr>
          <w:p w:rsidR="00D81F00" w:rsidRPr="000E56AD" w:rsidRDefault="00D81F00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56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</w:t>
            </w:r>
            <w:r w:rsidRPr="000E56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ниц</w:t>
            </w:r>
          </w:p>
        </w:tc>
        <w:tc>
          <w:tcPr>
            <w:tcW w:w="992" w:type="dxa"/>
            <w:gridSpan w:val="5"/>
            <w:vMerge w:val="restart"/>
            <w:hideMark/>
          </w:tcPr>
          <w:p w:rsidR="00D81F00" w:rsidRPr="000E56AD" w:rsidRDefault="00D81F00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56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134" w:type="dxa"/>
            <w:gridSpan w:val="4"/>
            <w:vMerge w:val="restart"/>
            <w:hideMark/>
          </w:tcPr>
          <w:p w:rsidR="00D81F00" w:rsidRPr="000E56AD" w:rsidRDefault="00D81F00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56A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gridSpan w:val="3"/>
            <w:hideMark/>
          </w:tcPr>
          <w:p w:rsidR="00D81F00" w:rsidRPr="000E56AD" w:rsidRDefault="00D81F00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56AD">
              <w:rPr>
                <w:rFonts w:ascii="Times New Roman" w:hAnsi="Times New Roman" w:cs="Times New Roman"/>
                <w:sz w:val="20"/>
                <w:szCs w:val="20"/>
              </w:rPr>
              <w:t>610,7</w:t>
            </w:r>
          </w:p>
        </w:tc>
      </w:tr>
      <w:tr w:rsidR="00D81F00" w:rsidRPr="00C0694B" w:rsidTr="00A337CF">
        <w:trPr>
          <w:gridAfter w:val="1"/>
          <w:wAfter w:w="20" w:type="dxa"/>
          <w:trHeight w:val="984"/>
        </w:trPr>
        <w:tc>
          <w:tcPr>
            <w:tcW w:w="801" w:type="dxa"/>
            <w:vMerge/>
            <w:hideMark/>
          </w:tcPr>
          <w:p w:rsidR="00D81F00" w:rsidRPr="00C0694B" w:rsidRDefault="00D81F00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D81F00" w:rsidRPr="00C0694B" w:rsidRDefault="00D81F00" w:rsidP="00C0694B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81F00" w:rsidRPr="00C0694B" w:rsidRDefault="00D81F00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D81F00" w:rsidRPr="00C0694B" w:rsidRDefault="00D81F00" w:rsidP="00A20EF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-бюджетные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ссигнования всего, в том числе:</w:t>
            </w:r>
          </w:p>
        </w:tc>
        <w:tc>
          <w:tcPr>
            <w:tcW w:w="1276" w:type="dxa"/>
            <w:gridSpan w:val="3"/>
            <w:hideMark/>
          </w:tcPr>
          <w:p w:rsidR="00D81F00" w:rsidRPr="00C0694B" w:rsidRDefault="00D81F00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610,7</w:t>
            </w:r>
          </w:p>
        </w:tc>
        <w:tc>
          <w:tcPr>
            <w:tcW w:w="1276" w:type="dxa"/>
            <w:gridSpan w:val="2"/>
            <w:hideMark/>
          </w:tcPr>
          <w:p w:rsidR="00D81F00" w:rsidRPr="00C0694B" w:rsidRDefault="00D81F00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1559" w:type="dxa"/>
            <w:gridSpan w:val="3"/>
            <w:vMerge/>
            <w:hideMark/>
          </w:tcPr>
          <w:p w:rsidR="00D81F00" w:rsidRPr="00C0694B" w:rsidRDefault="00D81F00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D81F00" w:rsidRPr="00C0694B" w:rsidRDefault="00D81F00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hideMark/>
          </w:tcPr>
          <w:p w:rsidR="00D81F00" w:rsidRPr="00C0694B" w:rsidRDefault="00D81F00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hideMark/>
          </w:tcPr>
          <w:p w:rsidR="00D81F00" w:rsidRPr="00C0694B" w:rsidRDefault="00D81F00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hideMark/>
          </w:tcPr>
          <w:p w:rsidR="00D81F00" w:rsidRPr="00C0694B" w:rsidRDefault="00D81F00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D81F00" w:rsidRPr="00C0694B" w:rsidRDefault="00D81F00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610,7</w:t>
            </w:r>
          </w:p>
        </w:tc>
      </w:tr>
      <w:tr w:rsidR="00D81F00" w:rsidRPr="00C0694B" w:rsidTr="00A337CF">
        <w:trPr>
          <w:gridAfter w:val="1"/>
          <w:wAfter w:w="20" w:type="dxa"/>
          <w:trHeight w:val="803"/>
        </w:trPr>
        <w:tc>
          <w:tcPr>
            <w:tcW w:w="801" w:type="dxa"/>
            <w:vMerge/>
            <w:hideMark/>
          </w:tcPr>
          <w:p w:rsidR="00D81F00" w:rsidRPr="00C0694B" w:rsidRDefault="00D81F00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D81F00" w:rsidRPr="00C0694B" w:rsidRDefault="00D81F00" w:rsidP="00C0694B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81F00" w:rsidRPr="00C0694B" w:rsidRDefault="00D81F00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D81F00" w:rsidRPr="00C0694B" w:rsidRDefault="00D81F00" w:rsidP="00A20EF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3"/>
            <w:hideMark/>
          </w:tcPr>
          <w:p w:rsidR="00D81F00" w:rsidRPr="00C0694B" w:rsidRDefault="00D81F00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610,7</w:t>
            </w:r>
          </w:p>
        </w:tc>
        <w:tc>
          <w:tcPr>
            <w:tcW w:w="1276" w:type="dxa"/>
            <w:gridSpan w:val="2"/>
            <w:hideMark/>
          </w:tcPr>
          <w:p w:rsidR="00D81F00" w:rsidRPr="00C0694B" w:rsidRDefault="00D81F00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1559" w:type="dxa"/>
            <w:gridSpan w:val="3"/>
            <w:vMerge/>
            <w:hideMark/>
          </w:tcPr>
          <w:p w:rsidR="00D81F00" w:rsidRPr="00C0694B" w:rsidRDefault="00D81F00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D81F00" w:rsidRPr="00C0694B" w:rsidRDefault="00D81F00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hideMark/>
          </w:tcPr>
          <w:p w:rsidR="00D81F00" w:rsidRPr="00C0694B" w:rsidRDefault="00D81F00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hideMark/>
          </w:tcPr>
          <w:p w:rsidR="00D81F00" w:rsidRPr="00C0694B" w:rsidRDefault="00D81F00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hideMark/>
          </w:tcPr>
          <w:p w:rsidR="00D81F00" w:rsidRPr="00C0694B" w:rsidRDefault="00D81F00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D81F00" w:rsidRPr="00C0694B" w:rsidRDefault="00D81F00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610,7</w:t>
            </w:r>
          </w:p>
        </w:tc>
      </w:tr>
      <w:tr w:rsidR="000E56AD" w:rsidRPr="00C0694B" w:rsidTr="00A337CF">
        <w:trPr>
          <w:gridAfter w:val="1"/>
          <w:wAfter w:w="20" w:type="dxa"/>
        </w:trPr>
        <w:tc>
          <w:tcPr>
            <w:tcW w:w="801" w:type="dxa"/>
            <w:vMerge w:val="restart"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1750" w:type="dxa"/>
            <w:vMerge w:val="restart"/>
            <w:hideMark/>
          </w:tcPr>
          <w:p w:rsidR="000E56AD" w:rsidRPr="00C0694B" w:rsidRDefault="000E56AD" w:rsidP="000E56AD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«Замена и установка индивидуальных приборов учета (электроэнергии,</w:t>
            </w:r>
            <w:proofErr w:type="gramEnd"/>
          </w:p>
          <w:p w:rsidR="000E56AD" w:rsidRPr="00C0694B" w:rsidRDefault="000E56AD" w:rsidP="000E56AD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холодного и горячего водоснабжения,</w:t>
            </w:r>
          </w:p>
          <w:p w:rsidR="000E56AD" w:rsidRPr="00C0694B" w:rsidRDefault="000E56AD" w:rsidP="000E56AD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газоснабжения) в муниципальных жилых помещениях»</w:t>
            </w:r>
          </w:p>
        </w:tc>
        <w:tc>
          <w:tcPr>
            <w:tcW w:w="1460" w:type="dxa"/>
            <w:vMerge w:val="restart"/>
          </w:tcPr>
          <w:p w:rsidR="000E56AD" w:rsidRPr="00C0694B" w:rsidRDefault="000E56AD" w:rsidP="005D5CC1">
            <w:pPr>
              <w:pStyle w:val="a6"/>
              <w:spacing w:line="276" w:lineRule="auto"/>
              <w:ind w:left="-108" w:right="-6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56AD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администрации городского Кинешма</w:t>
            </w:r>
          </w:p>
        </w:tc>
        <w:tc>
          <w:tcPr>
            <w:tcW w:w="1375" w:type="dxa"/>
            <w:gridSpan w:val="2"/>
            <w:hideMark/>
          </w:tcPr>
          <w:p w:rsidR="000E56AD" w:rsidRPr="00C0694B" w:rsidRDefault="00A20EF4" w:rsidP="00A20EF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E56AD" w:rsidRPr="00C0694B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1276" w:type="dxa"/>
            <w:gridSpan w:val="3"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gridSpan w:val="2"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  <w:hideMark/>
          </w:tcPr>
          <w:p w:rsidR="000E56AD" w:rsidRPr="00C0694B" w:rsidRDefault="000E56AD" w:rsidP="00A20EF4">
            <w:pPr>
              <w:pStyle w:val="a6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Замена и установка индивидуальных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приборов учета (электроэнергии</w:t>
            </w:r>
            <w:r w:rsidR="00A20E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холодного и горячего водоснабжения,</w:t>
            </w:r>
            <w:proofErr w:type="gramEnd"/>
          </w:p>
          <w:p w:rsidR="000E56AD" w:rsidRPr="00C0694B" w:rsidRDefault="000E56AD" w:rsidP="00A20EF4">
            <w:pPr>
              <w:pStyle w:val="a6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газоснабжения) в муниципальных жилых помещениях</w:t>
            </w:r>
          </w:p>
          <w:p w:rsidR="000E56AD" w:rsidRPr="00C0694B" w:rsidRDefault="000E56AD" w:rsidP="00A20EF4">
            <w:pPr>
              <w:pStyle w:val="a6"/>
              <w:spacing w:line="276" w:lineRule="auto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реализуется в </w:t>
            </w:r>
            <w:r w:rsidRPr="00C069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течени</w:t>
            </w:r>
            <w:r w:rsidR="00A20EF4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 xml:space="preserve"> 2018 года</w:t>
            </w:r>
          </w:p>
        </w:tc>
        <w:tc>
          <w:tcPr>
            <w:tcW w:w="2551" w:type="dxa"/>
            <w:gridSpan w:val="3"/>
            <w:vMerge w:val="restart"/>
          </w:tcPr>
          <w:p w:rsidR="000E56AD" w:rsidRPr="00C0694B" w:rsidRDefault="000E56AD" w:rsidP="00BF0FB3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Кол-во квартир, находящихся в муниципальной собственности</w:t>
            </w:r>
          </w:p>
          <w:p w:rsidR="000E56AD" w:rsidRPr="00C0694B" w:rsidRDefault="000E56AD" w:rsidP="00C0694B">
            <w:pPr>
              <w:rPr>
                <w:sz w:val="20"/>
                <w:szCs w:val="20"/>
              </w:rPr>
            </w:pPr>
            <w:r w:rsidRPr="00C0694B">
              <w:rPr>
                <w:sz w:val="20"/>
                <w:szCs w:val="20"/>
              </w:rPr>
              <w:t>городского округа Кинешма</w:t>
            </w:r>
          </w:p>
          <w:p w:rsidR="000E56AD" w:rsidRPr="00C0694B" w:rsidRDefault="000E56AD" w:rsidP="00C0694B">
            <w:pPr>
              <w:rPr>
                <w:sz w:val="20"/>
                <w:szCs w:val="20"/>
              </w:rPr>
            </w:pPr>
          </w:p>
          <w:p w:rsidR="000E56AD" w:rsidRPr="00C0694B" w:rsidRDefault="000E56AD" w:rsidP="00C0694B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5"/>
            <w:vMerge w:val="restart"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2708</w:t>
            </w:r>
          </w:p>
        </w:tc>
        <w:tc>
          <w:tcPr>
            <w:tcW w:w="1134" w:type="dxa"/>
            <w:gridSpan w:val="4"/>
            <w:vMerge w:val="restart"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2708</w:t>
            </w:r>
          </w:p>
        </w:tc>
        <w:tc>
          <w:tcPr>
            <w:tcW w:w="1559" w:type="dxa"/>
            <w:gridSpan w:val="3"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E56AD" w:rsidRPr="00C0694B" w:rsidTr="00A337CF">
        <w:trPr>
          <w:gridAfter w:val="1"/>
          <w:wAfter w:w="20" w:type="dxa"/>
        </w:trPr>
        <w:tc>
          <w:tcPr>
            <w:tcW w:w="801" w:type="dxa"/>
            <w:vMerge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0E56AD" w:rsidRPr="00C0694B" w:rsidRDefault="000E56AD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0E56AD" w:rsidRPr="00C0694B" w:rsidRDefault="000E56AD" w:rsidP="00A20EF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-бюджетные ассигнования всего, в том числе:</w:t>
            </w:r>
          </w:p>
        </w:tc>
        <w:tc>
          <w:tcPr>
            <w:tcW w:w="1276" w:type="dxa"/>
            <w:gridSpan w:val="3"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gridSpan w:val="2"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0E56AD" w:rsidRPr="00C0694B" w:rsidRDefault="000E56AD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E56AD" w:rsidRPr="00C0694B" w:rsidTr="00A337CF">
        <w:trPr>
          <w:gridAfter w:val="1"/>
          <w:wAfter w:w="20" w:type="dxa"/>
        </w:trPr>
        <w:tc>
          <w:tcPr>
            <w:tcW w:w="801" w:type="dxa"/>
            <w:vMerge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0E56AD" w:rsidRPr="00C0694B" w:rsidRDefault="000E56AD" w:rsidP="00C0694B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0E56AD" w:rsidRPr="00C0694B" w:rsidRDefault="000E56AD" w:rsidP="00A20EF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3"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gridSpan w:val="2"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0E56AD" w:rsidRPr="00C0694B" w:rsidRDefault="000E56AD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E56AD" w:rsidRPr="00C0694B" w:rsidTr="00A337CF">
        <w:trPr>
          <w:gridAfter w:val="1"/>
          <w:wAfter w:w="20" w:type="dxa"/>
        </w:trPr>
        <w:tc>
          <w:tcPr>
            <w:tcW w:w="801" w:type="dxa"/>
            <w:vMerge w:val="restart"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1.1.8</w:t>
            </w:r>
          </w:p>
        </w:tc>
        <w:tc>
          <w:tcPr>
            <w:tcW w:w="1750" w:type="dxa"/>
            <w:vMerge w:val="restart"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«Субсидии организациям, осуществляющим управление муниципальными общежитиями»</w:t>
            </w:r>
          </w:p>
        </w:tc>
        <w:tc>
          <w:tcPr>
            <w:tcW w:w="1460" w:type="dxa"/>
            <w:vMerge w:val="restart"/>
          </w:tcPr>
          <w:p w:rsidR="000E56AD" w:rsidRPr="00C0694B" w:rsidRDefault="000E56AD" w:rsidP="000E56AD">
            <w:pPr>
              <w:pStyle w:val="a6"/>
              <w:spacing w:line="276" w:lineRule="auto"/>
              <w:ind w:lef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56AD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администрации городского Кинешма</w:t>
            </w:r>
          </w:p>
        </w:tc>
        <w:tc>
          <w:tcPr>
            <w:tcW w:w="1375" w:type="dxa"/>
            <w:gridSpan w:val="2"/>
            <w:hideMark/>
          </w:tcPr>
          <w:p w:rsidR="000E56AD" w:rsidRPr="00C0694B" w:rsidRDefault="00A20EF4" w:rsidP="00A20EF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E56AD" w:rsidRPr="00C0694B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1276" w:type="dxa"/>
            <w:gridSpan w:val="3"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1023,2</w:t>
            </w:r>
          </w:p>
        </w:tc>
        <w:tc>
          <w:tcPr>
            <w:tcW w:w="1276" w:type="dxa"/>
            <w:gridSpan w:val="2"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652,0</w:t>
            </w:r>
          </w:p>
        </w:tc>
        <w:tc>
          <w:tcPr>
            <w:tcW w:w="1559" w:type="dxa"/>
            <w:gridSpan w:val="3"/>
            <w:vMerge w:val="restart"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Предоставлена субсидия организации,</w:t>
            </w:r>
          </w:p>
          <w:p w:rsidR="000E56AD" w:rsidRPr="00C0694B" w:rsidRDefault="000E56AD" w:rsidP="000E56AD">
            <w:pPr>
              <w:pStyle w:val="a6"/>
              <w:spacing w:line="276" w:lineRule="auto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осуществляющей</w:t>
            </w:r>
            <w:proofErr w:type="gramEnd"/>
            <w:r w:rsidRPr="00C0694B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муниципальным общежитием в 2018году</w:t>
            </w:r>
          </w:p>
          <w:p w:rsidR="000E56AD" w:rsidRPr="00C0694B" w:rsidRDefault="000E56AD" w:rsidP="000E56AD">
            <w:pPr>
              <w:pStyle w:val="a6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  <w:hideMark/>
          </w:tcPr>
          <w:p w:rsidR="000E56AD" w:rsidRPr="00C0694B" w:rsidRDefault="000E56AD" w:rsidP="000E56AD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Кол-во организаций, осуществляющих управление муниципальными общежитиями и получающих субсидию</w:t>
            </w:r>
          </w:p>
        </w:tc>
        <w:tc>
          <w:tcPr>
            <w:tcW w:w="568" w:type="dxa"/>
            <w:gridSpan w:val="3"/>
            <w:vMerge w:val="restart"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5"/>
            <w:vMerge w:val="restart"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vMerge w:val="restart"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1023,2</w:t>
            </w:r>
          </w:p>
        </w:tc>
      </w:tr>
      <w:tr w:rsidR="000E56AD" w:rsidRPr="00C0694B" w:rsidTr="00A337CF">
        <w:trPr>
          <w:gridAfter w:val="1"/>
          <w:wAfter w:w="20" w:type="dxa"/>
          <w:trHeight w:val="1010"/>
        </w:trPr>
        <w:tc>
          <w:tcPr>
            <w:tcW w:w="801" w:type="dxa"/>
            <w:vMerge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0E56AD" w:rsidRPr="00C0694B" w:rsidRDefault="000E56AD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0E56AD" w:rsidRPr="00C0694B" w:rsidRDefault="000E56AD" w:rsidP="00A20EF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-бюджетные ассигнования всего, в том числе:</w:t>
            </w:r>
          </w:p>
        </w:tc>
        <w:tc>
          <w:tcPr>
            <w:tcW w:w="1276" w:type="dxa"/>
            <w:gridSpan w:val="3"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1023,2</w:t>
            </w:r>
          </w:p>
        </w:tc>
        <w:tc>
          <w:tcPr>
            <w:tcW w:w="1276" w:type="dxa"/>
            <w:gridSpan w:val="2"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652,0</w:t>
            </w:r>
          </w:p>
        </w:tc>
        <w:tc>
          <w:tcPr>
            <w:tcW w:w="1559" w:type="dxa"/>
            <w:gridSpan w:val="3"/>
            <w:vMerge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1023,2</w:t>
            </w:r>
          </w:p>
        </w:tc>
      </w:tr>
      <w:tr w:rsidR="000E56AD" w:rsidRPr="00C0694B" w:rsidTr="00A337CF">
        <w:trPr>
          <w:gridAfter w:val="1"/>
          <w:wAfter w:w="20" w:type="dxa"/>
        </w:trPr>
        <w:tc>
          <w:tcPr>
            <w:tcW w:w="801" w:type="dxa"/>
            <w:vMerge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0E56AD" w:rsidRPr="00C0694B" w:rsidRDefault="000E56AD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0E56AD" w:rsidRPr="00C0694B" w:rsidRDefault="000E56AD" w:rsidP="00A20EF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3"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1023,2</w:t>
            </w:r>
          </w:p>
        </w:tc>
        <w:tc>
          <w:tcPr>
            <w:tcW w:w="1276" w:type="dxa"/>
            <w:gridSpan w:val="2"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652,0</w:t>
            </w:r>
          </w:p>
        </w:tc>
        <w:tc>
          <w:tcPr>
            <w:tcW w:w="1559" w:type="dxa"/>
            <w:gridSpan w:val="3"/>
            <w:vMerge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0E56AD" w:rsidRPr="00C0694B" w:rsidRDefault="000E56AD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1023,2</w:t>
            </w:r>
          </w:p>
        </w:tc>
      </w:tr>
      <w:tr w:rsidR="006B0413" w:rsidRPr="00C0694B" w:rsidTr="00A337CF">
        <w:trPr>
          <w:gridAfter w:val="1"/>
          <w:wAfter w:w="20" w:type="dxa"/>
        </w:trPr>
        <w:tc>
          <w:tcPr>
            <w:tcW w:w="801" w:type="dxa"/>
            <w:vMerge w:val="restart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1.1.9</w:t>
            </w:r>
          </w:p>
        </w:tc>
        <w:tc>
          <w:tcPr>
            <w:tcW w:w="1750" w:type="dxa"/>
            <w:vMerge w:val="restart"/>
            <w:hideMark/>
          </w:tcPr>
          <w:p w:rsidR="006B0413" w:rsidRPr="00C0694B" w:rsidRDefault="006B0413" w:rsidP="000E56AD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«Субсидии из бюджета городского округа Кинешма на возмещение затрат в связи с выполнением работ по установке игровых элементов для детских площадок»</w:t>
            </w:r>
          </w:p>
        </w:tc>
        <w:tc>
          <w:tcPr>
            <w:tcW w:w="1460" w:type="dxa"/>
            <w:vMerge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6B0413" w:rsidRPr="00C0694B" w:rsidRDefault="00A20EF4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B0413" w:rsidRPr="00C0694B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1276" w:type="dxa"/>
            <w:gridSpan w:val="3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  <w:hideMark/>
          </w:tcPr>
          <w:p w:rsidR="00BF0FB3" w:rsidRDefault="006B0413" w:rsidP="006B041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Мероприятие отменено, в св</w:t>
            </w:r>
            <w:r w:rsidR="00BF0FB3">
              <w:rPr>
                <w:rFonts w:ascii="Times New Roman" w:hAnsi="Times New Roman" w:cs="Times New Roman"/>
                <w:sz w:val="20"/>
                <w:szCs w:val="20"/>
              </w:rPr>
              <w:t xml:space="preserve">язи с </w:t>
            </w:r>
            <w:proofErr w:type="spellStart"/>
            <w:r w:rsidR="00BF0FB3">
              <w:rPr>
                <w:rFonts w:ascii="Times New Roman" w:hAnsi="Times New Roman" w:cs="Times New Roman"/>
                <w:sz w:val="20"/>
                <w:szCs w:val="20"/>
              </w:rPr>
              <w:t>секвестиро</w:t>
            </w:r>
            <w:proofErr w:type="spellEnd"/>
          </w:p>
          <w:p w:rsidR="006B0413" w:rsidRPr="00C0694B" w:rsidRDefault="006B0413" w:rsidP="006B041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2551" w:type="dxa"/>
            <w:gridSpan w:val="3"/>
            <w:vMerge w:val="restart"/>
            <w:hideMark/>
          </w:tcPr>
          <w:p w:rsidR="006B0413" w:rsidRPr="00C0694B" w:rsidRDefault="006B0413" w:rsidP="000E56AD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Количество игровых элементов установленных на детских площадках</w:t>
            </w:r>
          </w:p>
        </w:tc>
        <w:tc>
          <w:tcPr>
            <w:tcW w:w="568" w:type="dxa"/>
            <w:gridSpan w:val="3"/>
            <w:vMerge w:val="restart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5"/>
            <w:vMerge w:val="restart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vMerge w:val="restart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B0413" w:rsidRPr="00C0694B" w:rsidTr="00A337CF">
        <w:trPr>
          <w:gridAfter w:val="1"/>
          <w:wAfter w:w="20" w:type="dxa"/>
          <w:trHeight w:val="1078"/>
        </w:trPr>
        <w:tc>
          <w:tcPr>
            <w:tcW w:w="801" w:type="dxa"/>
            <w:vMerge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6B0413" w:rsidRPr="000E56AD" w:rsidRDefault="006B0413" w:rsidP="00A20EF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-бюджетные ассигнования всего, в том числе:</w:t>
            </w:r>
          </w:p>
        </w:tc>
        <w:tc>
          <w:tcPr>
            <w:tcW w:w="1276" w:type="dxa"/>
            <w:gridSpan w:val="3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B0413" w:rsidRPr="00C0694B" w:rsidTr="00A337CF">
        <w:trPr>
          <w:gridAfter w:val="1"/>
          <w:wAfter w:w="20" w:type="dxa"/>
        </w:trPr>
        <w:tc>
          <w:tcPr>
            <w:tcW w:w="801" w:type="dxa"/>
            <w:vMerge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6B0413" w:rsidRPr="00C0694B" w:rsidRDefault="006B0413" w:rsidP="00A20EF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3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B0413" w:rsidRPr="00C0694B" w:rsidTr="00A337CF">
        <w:trPr>
          <w:gridAfter w:val="1"/>
          <w:wAfter w:w="20" w:type="dxa"/>
        </w:trPr>
        <w:tc>
          <w:tcPr>
            <w:tcW w:w="801" w:type="dxa"/>
            <w:vMerge w:val="restart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0" w:type="dxa"/>
            <w:vMerge w:val="restart"/>
            <w:hideMark/>
          </w:tcPr>
          <w:p w:rsidR="006B0413" w:rsidRDefault="006B0413" w:rsidP="00B75DD2">
            <w:pPr>
              <w:pStyle w:val="a6"/>
              <w:spacing w:line="276" w:lineRule="auto"/>
              <w:ind w:left="-60" w:right="-250" w:firstLine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«Государственная </w:t>
            </w:r>
          </w:p>
          <w:p w:rsidR="006B0413" w:rsidRDefault="006B0413" w:rsidP="00B75DD2">
            <w:pPr>
              <w:pStyle w:val="a6"/>
              <w:spacing w:line="276" w:lineRule="auto"/>
              <w:ind w:left="-60" w:right="-250" w:firstLine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муниципальная поддержка</w:t>
            </w:r>
          </w:p>
          <w:p w:rsidR="006B0413" w:rsidRPr="00C0694B" w:rsidRDefault="006B0413" w:rsidP="006B0413">
            <w:pPr>
              <w:pStyle w:val="a6"/>
              <w:spacing w:line="276" w:lineRule="auto"/>
              <w:ind w:left="-60" w:right="-25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 xml:space="preserve"> граждан в сфере ипотечного жилищного кредитования»</w:t>
            </w:r>
          </w:p>
        </w:tc>
        <w:tc>
          <w:tcPr>
            <w:tcW w:w="1460" w:type="dxa"/>
            <w:vMerge w:val="restart"/>
          </w:tcPr>
          <w:p w:rsidR="006B0413" w:rsidRPr="00C0694B" w:rsidRDefault="006B0413" w:rsidP="006B0413">
            <w:pPr>
              <w:pStyle w:val="a6"/>
              <w:spacing w:line="276" w:lineRule="auto"/>
              <w:ind w:lef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жилищно-</w:t>
            </w:r>
            <w:r w:rsidRPr="00C069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коммунального хозяйства администрации городского округа Кинешма</w:t>
            </w:r>
          </w:p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6B0413" w:rsidRPr="00C0694B" w:rsidRDefault="00A20EF4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6B0413" w:rsidRPr="00C0694B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1276" w:type="dxa"/>
            <w:gridSpan w:val="3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1310,9</w:t>
            </w:r>
          </w:p>
        </w:tc>
        <w:tc>
          <w:tcPr>
            <w:tcW w:w="1276" w:type="dxa"/>
            <w:gridSpan w:val="2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  <w:hideMark/>
          </w:tcPr>
          <w:p w:rsidR="006B0413" w:rsidRPr="00C0694B" w:rsidRDefault="006B0413" w:rsidP="00C0694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1310,9</w:t>
            </w:r>
          </w:p>
        </w:tc>
      </w:tr>
      <w:tr w:rsidR="006B0413" w:rsidRPr="00C0694B" w:rsidTr="00A337CF">
        <w:trPr>
          <w:gridAfter w:val="1"/>
          <w:wAfter w:w="20" w:type="dxa"/>
        </w:trPr>
        <w:tc>
          <w:tcPr>
            <w:tcW w:w="801" w:type="dxa"/>
            <w:vMerge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6B0413" w:rsidRPr="00C0694B" w:rsidRDefault="006B0413" w:rsidP="00A20EF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</w:t>
            </w:r>
            <w:r w:rsidRPr="00C069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276" w:type="dxa"/>
            <w:gridSpan w:val="3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1310,9</w:t>
            </w:r>
          </w:p>
        </w:tc>
        <w:tc>
          <w:tcPr>
            <w:tcW w:w="1276" w:type="dxa"/>
            <w:gridSpan w:val="2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  <w:hideMark/>
          </w:tcPr>
          <w:p w:rsidR="006B0413" w:rsidRPr="00C0694B" w:rsidRDefault="006B0413" w:rsidP="00C0694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1310,9</w:t>
            </w:r>
          </w:p>
        </w:tc>
      </w:tr>
      <w:tr w:rsidR="006B0413" w:rsidRPr="00C0694B" w:rsidTr="00A337CF">
        <w:trPr>
          <w:gridAfter w:val="1"/>
          <w:wAfter w:w="20" w:type="dxa"/>
        </w:trPr>
        <w:tc>
          <w:tcPr>
            <w:tcW w:w="801" w:type="dxa"/>
            <w:vMerge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6B0413" w:rsidRPr="00C0694B" w:rsidRDefault="006B0413" w:rsidP="00A20EF4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125,8</w:t>
            </w:r>
          </w:p>
        </w:tc>
        <w:tc>
          <w:tcPr>
            <w:tcW w:w="1276" w:type="dxa"/>
            <w:gridSpan w:val="2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  <w:hideMark/>
          </w:tcPr>
          <w:p w:rsidR="006B0413" w:rsidRPr="00C0694B" w:rsidRDefault="006B0413" w:rsidP="00C0694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125,8</w:t>
            </w:r>
          </w:p>
        </w:tc>
      </w:tr>
      <w:tr w:rsidR="006B0413" w:rsidRPr="00C0694B" w:rsidTr="00A337CF">
        <w:trPr>
          <w:gridAfter w:val="1"/>
          <w:wAfter w:w="20" w:type="dxa"/>
        </w:trPr>
        <w:tc>
          <w:tcPr>
            <w:tcW w:w="801" w:type="dxa"/>
            <w:vMerge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6B0413" w:rsidRPr="00C0694B" w:rsidRDefault="006B0413" w:rsidP="00A20EF4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gridSpan w:val="3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1185,1</w:t>
            </w:r>
          </w:p>
        </w:tc>
        <w:tc>
          <w:tcPr>
            <w:tcW w:w="1276" w:type="dxa"/>
            <w:gridSpan w:val="2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  <w:hideMark/>
          </w:tcPr>
          <w:p w:rsidR="006B0413" w:rsidRPr="00C0694B" w:rsidRDefault="006B0413" w:rsidP="00C0694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1185,1</w:t>
            </w:r>
          </w:p>
        </w:tc>
      </w:tr>
      <w:tr w:rsidR="006B0413" w:rsidRPr="00C0694B" w:rsidTr="00A337CF">
        <w:trPr>
          <w:gridAfter w:val="1"/>
          <w:wAfter w:w="20" w:type="dxa"/>
          <w:trHeight w:val="287"/>
        </w:trPr>
        <w:tc>
          <w:tcPr>
            <w:tcW w:w="801" w:type="dxa"/>
            <w:vMerge w:val="restart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750" w:type="dxa"/>
            <w:vMerge w:val="restart"/>
            <w:hideMark/>
          </w:tcPr>
          <w:p w:rsidR="006B0413" w:rsidRDefault="006B0413" w:rsidP="00C0694B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мероприятие: «Улучшение </w:t>
            </w:r>
            <w:proofErr w:type="gramStart"/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жилищных</w:t>
            </w:r>
            <w:proofErr w:type="gramEnd"/>
          </w:p>
          <w:p w:rsidR="006B0413" w:rsidRPr="00C0694B" w:rsidRDefault="006B0413" w:rsidP="00C0694B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 xml:space="preserve"> условий граждан, проживающих на территории городского округа Кинешма»</w:t>
            </w:r>
          </w:p>
        </w:tc>
        <w:tc>
          <w:tcPr>
            <w:tcW w:w="1460" w:type="dxa"/>
            <w:vMerge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6B0413" w:rsidRPr="00C0694B" w:rsidRDefault="00A20EF4" w:rsidP="00A20EF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B0413" w:rsidRPr="00C0694B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1276" w:type="dxa"/>
            <w:gridSpan w:val="3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1310,9</w:t>
            </w:r>
          </w:p>
        </w:tc>
        <w:tc>
          <w:tcPr>
            <w:tcW w:w="1276" w:type="dxa"/>
            <w:gridSpan w:val="2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  <w:hideMark/>
          </w:tcPr>
          <w:p w:rsidR="006B0413" w:rsidRDefault="006B0413" w:rsidP="006B0413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Мероприятие будет реализовано в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артале</w:t>
            </w:r>
          </w:p>
          <w:p w:rsidR="006B0413" w:rsidRPr="00C0694B" w:rsidRDefault="006B0413" w:rsidP="006B0413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2551" w:type="dxa"/>
            <w:gridSpan w:val="3"/>
            <w:vMerge w:val="restart"/>
            <w:hideMark/>
          </w:tcPr>
          <w:p w:rsidR="006B0413" w:rsidRPr="00C0694B" w:rsidRDefault="006B0413" w:rsidP="00C0694B">
            <w:pPr>
              <w:rPr>
                <w:sz w:val="20"/>
                <w:szCs w:val="20"/>
              </w:rPr>
            </w:pPr>
            <w:r w:rsidRPr="00C0694B">
              <w:rPr>
                <w:sz w:val="20"/>
                <w:szCs w:val="20"/>
              </w:rPr>
              <w:t>Количество семей, улучшивших жилищные условия с помощью мер государственной поддержки в сфере ипотечного жилищного кредитования (за год)</w:t>
            </w:r>
          </w:p>
        </w:tc>
        <w:tc>
          <w:tcPr>
            <w:tcW w:w="568" w:type="dxa"/>
            <w:gridSpan w:val="3"/>
            <w:vMerge w:val="restart"/>
            <w:hideMark/>
          </w:tcPr>
          <w:p w:rsidR="006B0413" w:rsidRPr="00C0694B" w:rsidRDefault="006B0413" w:rsidP="00C0694B">
            <w:pPr>
              <w:jc w:val="center"/>
              <w:rPr>
                <w:sz w:val="20"/>
                <w:szCs w:val="20"/>
              </w:rPr>
            </w:pPr>
            <w:r w:rsidRPr="00C0694B">
              <w:rPr>
                <w:sz w:val="20"/>
                <w:szCs w:val="20"/>
              </w:rPr>
              <w:t>семей</w:t>
            </w:r>
          </w:p>
        </w:tc>
        <w:tc>
          <w:tcPr>
            <w:tcW w:w="992" w:type="dxa"/>
            <w:gridSpan w:val="5"/>
            <w:vMerge w:val="restart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4"/>
            <w:vMerge w:val="restart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1310,9</w:t>
            </w:r>
          </w:p>
        </w:tc>
      </w:tr>
      <w:tr w:rsidR="006B0413" w:rsidRPr="00C0694B" w:rsidTr="00A337CF">
        <w:trPr>
          <w:gridAfter w:val="1"/>
          <w:wAfter w:w="20" w:type="dxa"/>
          <w:trHeight w:val="892"/>
        </w:trPr>
        <w:tc>
          <w:tcPr>
            <w:tcW w:w="801" w:type="dxa"/>
            <w:vMerge/>
          </w:tcPr>
          <w:p w:rsidR="006B0413" w:rsidRDefault="006B0413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B0413" w:rsidRPr="00C0694B" w:rsidRDefault="006B0413" w:rsidP="00C0694B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6B0413" w:rsidRPr="00C0694B" w:rsidRDefault="006B0413" w:rsidP="00A20EF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3"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1310,9</w:t>
            </w:r>
          </w:p>
        </w:tc>
        <w:tc>
          <w:tcPr>
            <w:tcW w:w="1276" w:type="dxa"/>
            <w:gridSpan w:val="2"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6B0413" w:rsidRPr="00C0694B" w:rsidRDefault="006B0413" w:rsidP="006B0413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6B0413" w:rsidRPr="00C0694B" w:rsidRDefault="006B0413" w:rsidP="00C0694B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6B0413" w:rsidRPr="00C0694B" w:rsidRDefault="006B0413" w:rsidP="00C06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413" w:rsidRPr="00C0694B" w:rsidTr="00A337CF">
        <w:trPr>
          <w:gridAfter w:val="1"/>
          <w:wAfter w:w="20" w:type="dxa"/>
          <w:trHeight w:val="268"/>
        </w:trPr>
        <w:tc>
          <w:tcPr>
            <w:tcW w:w="801" w:type="dxa"/>
            <w:vMerge/>
          </w:tcPr>
          <w:p w:rsidR="006B0413" w:rsidRDefault="006B0413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B0413" w:rsidRPr="00C0694B" w:rsidRDefault="006B0413" w:rsidP="00C0694B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6B0413" w:rsidRPr="00C0694B" w:rsidRDefault="006B0413" w:rsidP="00A20EF4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  <w:vMerge w:val="restart"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125,8</w:t>
            </w:r>
          </w:p>
        </w:tc>
        <w:tc>
          <w:tcPr>
            <w:tcW w:w="1276" w:type="dxa"/>
            <w:gridSpan w:val="2"/>
            <w:vMerge w:val="restart"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6B0413" w:rsidRPr="00C0694B" w:rsidRDefault="006B0413" w:rsidP="006B0413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6B0413" w:rsidRPr="00C0694B" w:rsidRDefault="006B0413" w:rsidP="00C0694B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6B0413" w:rsidRPr="00C0694B" w:rsidRDefault="006B0413" w:rsidP="00C06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FB3" w:rsidRPr="00C0694B" w:rsidTr="00A337CF">
        <w:trPr>
          <w:gridAfter w:val="1"/>
          <w:wAfter w:w="20" w:type="dxa"/>
          <w:trHeight w:val="414"/>
        </w:trPr>
        <w:tc>
          <w:tcPr>
            <w:tcW w:w="801" w:type="dxa"/>
            <w:vMerge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  <w:hideMark/>
          </w:tcPr>
          <w:p w:rsidR="00BF0FB3" w:rsidRPr="00C0694B" w:rsidRDefault="00BF0FB3" w:rsidP="00A20EF4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  <w:hideMark/>
          </w:tcPr>
          <w:p w:rsidR="00BF0FB3" w:rsidRPr="00C0694B" w:rsidRDefault="00BF0FB3" w:rsidP="00C0694B">
            <w:pPr>
              <w:rPr>
                <w:sz w:val="20"/>
                <w:szCs w:val="20"/>
              </w:rPr>
            </w:pPr>
            <w:r w:rsidRPr="00C0694B">
              <w:rPr>
                <w:sz w:val="20"/>
                <w:szCs w:val="20"/>
              </w:rPr>
              <w:t>Доля семей, имеющих возможность приобрести жилье, соответствующее стандартам обеспечения жилыми помещениями, с помощью собственных и заемных средств</w:t>
            </w:r>
          </w:p>
        </w:tc>
        <w:tc>
          <w:tcPr>
            <w:tcW w:w="568" w:type="dxa"/>
            <w:gridSpan w:val="3"/>
            <w:vMerge w:val="restart"/>
            <w:hideMark/>
          </w:tcPr>
          <w:p w:rsidR="00BF0FB3" w:rsidRPr="00C0694B" w:rsidRDefault="00BF0FB3" w:rsidP="00C0694B">
            <w:pPr>
              <w:jc w:val="center"/>
              <w:rPr>
                <w:sz w:val="20"/>
                <w:szCs w:val="20"/>
              </w:rPr>
            </w:pPr>
            <w:r w:rsidRPr="00C0694B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5"/>
            <w:vMerge w:val="restart"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vMerge w:val="restart"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vMerge w:val="restart"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1310,9</w:t>
            </w:r>
          </w:p>
        </w:tc>
      </w:tr>
      <w:tr w:rsidR="00BF0FB3" w:rsidRPr="00C0694B" w:rsidTr="00A337CF">
        <w:trPr>
          <w:gridAfter w:val="1"/>
          <w:wAfter w:w="20" w:type="dxa"/>
          <w:trHeight w:val="820"/>
        </w:trPr>
        <w:tc>
          <w:tcPr>
            <w:tcW w:w="801" w:type="dxa"/>
            <w:vMerge/>
          </w:tcPr>
          <w:p w:rsidR="00BF0FB3" w:rsidRPr="00C0694B" w:rsidRDefault="00BF0FB3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BF0FB3" w:rsidRPr="00C0694B" w:rsidRDefault="00BF0FB3" w:rsidP="00C0694B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BF0FB3" w:rsidRPr="00C0694B" w:rsidRDefault="00BF0FB3" w:rsidP="00A20EF4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gridSpan w:val="3"/>
            <w:vMerge w:val="restart"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1185,1</w:t>
            </w:r>
          </w:p>
        </w:tc>
        <w:tc>
          <w:tcPr>
            <w:tcW w:w="1276" w:type="dxa"/>
            <w:gridSpan w:val="2"/>
            <w:vMerge w:val="restart"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BF0FB3" w:rsidRPr="00C0694B" w:rsidRDefault="00BF0FB3" w:rsidP="00C0694B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BF0FB3" w:rsidRPr="00C0694B" w:rsidRDefault="00BF0FB3" w:rsidP="00C06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FB3" w:rsidRPr="00C0694B" w:rsidTr="00A337CF">
        <w:trPr>
          <w:gridAfter w:val="1"/>
          <w:wAfter w:w="20" w:type="dxa"/>
          <w:trHeight w:val="77"/>
        </w:trPr>
        <w:tc>
          <w:tcPr>
            <w:tcW w:w="801" w:type="dxa"/>
            <w:vMerge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  <w:hideMark/>
          </w:tcPr>
          <w:p w:rsidR="00BF0FB3" w:rsidRPr="00C0694B" w:rsidRDefault="00BF0FB3" w:rsidP="006B0413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  <w:hideMark/>
          </w:tcPr>
          <w:p w:rsidR="00BF0FB3" w:rsidRPr="00C0694B" w:rsidRDefault="00BF0FB3" w:rsidP="00C0694B">
            <w:pPr>
              <w:rPr>
                <w:sz w:val="20"/>
                <w:szCs w:val="20"/>
              </w:rPr>
            </w:pPr>
            <w:r w:rsidRPr="00C0694B">
              <w:rPr>
                <w:sz w:val="20"/>
                <w:szCs w:val="20"/>
              </w:rPr>
              <w:t xml:space="preserve">Коэффициент доступности жилья (соотношение средней рыночной стоимости стандартной квартиры общей площадью 54 </w:t>
            </w:r>
            <w:proofErr w:type="spellStart"/>
            <w:r w:rsidRPr="00C0694B">
              <w:rPr>
                <w:sz w:val="20"/>
                <w:szCs w:val="20"/>
              </w:rPr>
              <w:t>кв.м</w:t>
            </w:r>
            <w:proofErr w:type="spellEnd"/>
            <w:r w:rsidRPr="00C0694B">
              <w:rPr>
                <w:sz w:val="20"/>
                <w:szCs w:val="20"/>
              </w:rPr>
              <w:t xml:space="preserve">. и среднего годового совокупного денежного </w:t>
            </w:r>
            <w:r w:rsidRPr="00C0694B">
              <w:rPr>
                <w:sz w:val="20"/>
                <w:szCs w:val="20"/>
              </w:rPr>
              <w:lastRenderedPageBreak/>
              <w:t>дохода семьи, состоящей из 3 человек)</w:t>
            </w:r>
          </w:p>
        </w:tc>
        <w:tc>
          <w:tcPr>
            <w:tcW w:w="568" w:type="dxa"/>
            <w:gridSpan w:val="3"/>
            <w:vMerge w:val="restart"/>
            <w:hideMark/>
          </w:tcPr>
          <w:p w:rsidR="00BF0FB3" w:rsidRPr="00C0694B" w:rsidRDefault="00BF0FB3" w:rsidP="00C0694B">
            <w:pPr>
              <w:jc w:val="center"/>
              <w:rPr>
                <w:sz w:val="20"/>
                <w:szCs w:val="20"/>
              </w:rPr>
            </w:pPr>
            <w:r w:rsidRPr="00C0694B">
              <w:rPr>
                <w:sz w:val="20"/>
                <w:szCs w:val="20"/>
              </w:rPr>
              <w:lastRenderedPageBreak/>
              <w:t>лет</w:t>
            </w:r>
          </w:p>
        </w:tc>
        <w:tc>
          <w:tcPr>
            <w:tcW w:w="992" w:type="dxa"/>
            <w:gridSpan w:val="5"/>
            <w:vMerge w:val="restart"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gridSpan w:val="4"/>
            <w:vMerge w:val="restart"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59" w:type="dxa"/>
            <w:gridSpan w:val="3"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125,8</w:t>
            </w:r>
          </w:p>
        </w:tc>
      </w:tr>
      <w:tr w:rsidR="00BF0FB3" w:rsidRPr="00C0694B" w:rsidTr="00A337CF">
        <w:trPr>
          <w:gridAfter w:val="1"/>
          <w:wAfter w:w="20" w:type="dxa"/>
        </w:trPr>
        <w:tc>
          <w:tcPr>
            <w:tcW w:w="801" w:type="dxa"/>
            <w:vMerge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  <w:hideMark/>
          </w:tcPr>
          <w:p w:rsidR="00BF0FB3" w:rsidRPr="00C0694B" w:rsidRDefault="00BF0FB3" w:rsidP="006B0413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1185,1</w:t>
            </w:r>
          </w:p>
        </w:tc>
      </w:tr>
      <w:tr w:rsidR="006B0413" w:rsidRPr="00C0694B" w:rsidTr="00A337CF">
        <w:trPr>
          <w:gridAfter w:val="1"/>
          <w:wAfter w:w="20" w:type="dxa"/>
        </w:trPr>
        <w:tc>
          <w:tcPr>
            <w:tcW w:w="801" w:type="dxa"/>
            <w:vMerge w:val="restart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2.1.1</w:t>
            </w:r>
          </w:p>
        </w:tc>
        <w:tc>
          <w:tcPr>
            <w:tcW w:w="1750" w:type="dxa"/>
            <w:vMerge w:val="restart"/>
            <w:hideMark/>
          </w:tcPr>
          <w:p w:rsidR="006B0413" w:rsidRDefault="006B0413" w:rsidP="00177C64">
            <w:pPr>
              <w:pStyle w:val="a6"/>
              <w:spacing w:line="276" w:lineRule="auto"/>
              <w:ind w:left="-202" w:right="-250" w:firstLine="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6B0413" w:rsidRDefault="006B0413" w:rsidP="00177C64">
            <w:pPr>
              <w:pStyle w:val="a6"/>
              <w:spacing w:line="276" w:lineRule="auto"/>
              <w:ind w:left="-202" w:right="-250" w:firstLine="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 xml:space="preserve">«Предоставление субсидий гражданам на оплату первоначального взноса при получении ипотечного жилищного </w:t>
            </w:r>
          </w:p>
          <w:p w:rsidR="00177C64" w:rsidRDefault="006B0413" w:rsidP="00177C64">
            <w:pPr>
              <w:pStyle w:val="a6"/>
              <w:spacing w:line="276" w:lineRule="auto"/>
              <w:ind w:left="-202" w:right="-250" w:firstLine="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 xml:space="preserve">кредита на погашение основной суммы долга и на уплату процентов по </w:t>
            </w:r>
            <w:proofErr w:type="gramStart"/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ипотечному</w:t>
            </w:r>
            <w:proofErr w:type="gramEnd"/>
            <w:r w:rsidRPr="00C0694B">
              <w:rPr>
                <w:rFonts w:ascii="Times New Roman" w:hAnsi="Times New Roman" w:cs="Times New Roman"/>
                <w:sz w:val="20"/>
                <w:szCs w:val="20"/>
              </w:rPr>
              <w:t xml:space="preserve"> жилищном</w:t>
            </w:r>
            <w:r w:rsidR="00177C6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  <w:p w:rsidR="006B0413" w:rsidRPr="00C0694B" w:rsidRDefault="00177C64" w:rsidP="00177C64">
            <w:pPr>
              <w:pStyle w:val="a6"/>
              <w:spacing w:line="276" w:lineRule="auto"/>
              <w:ind w:left="-202" w:right="-250" w:firstLine="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кредиту</w:t>
            </w:r>
            <w:r w:rsidR="006B0413" w:rsidRPr="00C0694B">
              <w:rPr>
                <w:rFonts w:ascii="Times New Roman" w:hAnsi="Times New Roman" w:cs="Times New Roman"/>
                <w:sz w:val="20"/>
                <w:szCs w:val="20"/>
              </w:rPr>
              <w:t>, в том числе рефинансированному»</w:t>
            </w:r>
          </w:p>
        </w:tc>
        <w:tc>
          <w:tcPr>
            <w:tcW w:w="1460" w:type="dxa"/>
            <w:vMerge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6B0413" w:rsidRPr="00C0694B" w:rsidRDefault="00A20EF4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B0413" w:rsidRPr="00C0694B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1276" w:type="dxa"/>
            <w:gridSpan w:val="3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1310,9</w:t>
            </w:r>
          </w:p>
        </w:tc>
        <w:tc>
          <w:tcPr>
            <w:tcW w:w="1276" w:type="dxa"/>
            <w:gridSpan w:val="2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Мероприятие будет реализовано в 3кв.2018 г</w:t>
            </w:r>
          </w:p>
        </w:tc>
        <w:tc>
          <w:tcPr>
            <w:tcW w:w="2551" w:type="dxa"/>
            <w:gridSpan w:val="3"/>
            <w:vMerge w:val="restart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1310,9</w:t>
            </w:r>
          </w:p>
        </w:tc>
      </w:tr>
      <w:tr w:rsidR="006B0413" w:rsidRPr="00C0694B" w:rsidTr="00A337CF">
        <w:trPr>
          <w:gridAfter w:val="1"/>
          <w:wAfter w:w="20" w:type="dxa"/>
        </w:trPr>
        <w:tc>
          <w:tcPr>
            <w:tcW w:w="801" w:type="dxa"/>
            <w:vMerge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6B0413" w:rsidRPr="00C0694B" w:rsidRDefault="006B0413" w:rsidP="00A20EF4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3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1310,9</w:t>
            </w:r>
          </w:p>
        </w:tc>
        <w:tc>
          <w:tcPr>
            <w:tcW w:w="1276" w:type="dxa"/>
            <w:gridSpan w:val="2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1310,9</w:t>
            </w:r>
          </w:p>
        </w:tc>
      </w:tr>
      <w:tr w:rsidR="006B0413" w:rsidRPr="00C0694B" w:rsidTr="00A337CF">
        <w:trPr>
          <w:gridAfter w:val="1"/>
          <w:wAfter w:w="20" w:type="dxa"/>
        </w:trPr>
        <w:tc>
          <w:tcPr>
            <w:tcW w:w="801" w:type="dxa"/>
            <w:vMerge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6B0413" w:rsidRPr="00C0694B" w:rsidRDefault="006B0413" w:rsidP="00A20EF4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gridSpan w:val="3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1185,1</w:t>
            </w:r>
          </w:p>
        </w:tc>
        <w:tc>
          <w:tcPr>
            <w:tcW w:w="1276" w:type="dxa"/>
            <w:gridSpan w:val="2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1185,1</w:t>
            </w:r>
          </w:p>
        </w:tc>
      </w:tr>
      <w:tr w:rsidR="006B0413" w:rsidRPr="00C0694B" w:rsidTr="00A337CF">
        <w:trPr>
          <w:gridAfter w:val="1"/>
          <w:wAfter w:w="20" w:type="dxa"/>
        </w:trPr>
        <w:tc>
          <w:tcPr>
            <w:tcW w:w="801" w:type="dxa"/>
            <w:vMerge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6B0413" w:rsidRPr="00C0694B" w:rsidRDefault="006B0413" w:rsidP="00A20EF4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125,8</w:t>
            </w:r>
          </w:p>
        </w:tc>
        <w:tc>
          <w:tcPr>
            <w:tcW w:w="1276" w:type="dxa"/>
            <w:gridSpan w:val="2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6B0413" w:rsidRPr="00C0694B" w:rsidRDefault="006B041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125,8</w:t>
            </w:r>
          </w:p>
        </w:tc>
      </w:tr>
      <w:tr w:rsidR="00BF0FB3" w:rsidRPr="00C0694B" w:rsidTr="00A337CF">
        <w:trPr>
          <w:gridAfter w:val="1"/>
          <w:wAfter w:w="20" w:type="dxa"/>
        </w:trPr>
        <w:tc>
          <w:tcPr>
            <w:tcW w:w="801" w:type="dxa"/>
            <w:vMerge w:val="restart"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0" w:type="dxa"/>
            <w:vMerge w:val="restart"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инженерных инфраструктур»</w:t>
            </w:r>
          </w:p>
        </w:tc>
        <w:tc>
          <w:tcPr>
            <w:tcW w:w="1460" w:type="dxa"/>
            <w:vMerge w:val="restart"/>
          </w:tcPr>
          <w:p w:rsidR="00BF0FB3" w:rsidRPr="000E56AD" w:rsidRDefault="00BF0FB3" w:rsidP="00177C64">
            <w:pPr>
              <w:pStyle w:val="a6"/>
              <w:spacing w:line="276" w:lineRule="auto"/>
              <w:ind w:left="-108" w:right="-2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56AD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администрации городского Кинешма,</w:t>
            </w:r>
          </w:p>
          <w:p w:rsidR="00BF0FB3" w:rsidRPr="00C0694B" w:rsidRDefault="00BF0FB3" w:rsidP="00177C64">
            <w:pPr>
              <w:ind w:left="-108" w:firstLine="108"/>
              <w:rPr>
                <w:sz w:val="20"/>
                <w:szCs w:val="20"/>
              </w:rPr>
            </w:pPr>
            <w:r w:rsidRPr="000E56AD">
              <w:rPr>
                <w:sz w:val="20"/>
                <w:szCs w:val="20"/>
              </w:rPr>
              <w:t xml:space="preserve">МУ </w:t>
            </w:r>
            <w:r w:rsidRPr="000E56AD">
              <w:rPr>
                <w:sz w:val="20"/>
                <w:szCs w:val="20"/>
              </w:rPr>
              <w:lastRenderedPageBreak/>
              <w:t>«Управление капитального строительства»</w:t>
            </w:r>
          </w:p>
        </w:tc>
        <w:tc>
          <w:tcPr>
            <w:tcW w:w="1375" w:type="dxa"/>
            <w:gridSpan w:val="2"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3"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276" w:type="dxa"/>
            <w:gridSpan w:val="2"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Проектная документация</w:t>
            </w:r>
          </w:p>
        </w:tc>
        <w:tc>
          <w:tcPr>
            <w:tcW w:w="568" w:type="dxa"/>
            <w:gridSpan w:val="3"/>
            <w:vMerge w:val="restart"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992" w:type="dxa"/>
            <w:gridSpan w:val="5"/>
            <w:vMerge w:val="restart"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vMerge w:val="restart"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</w:tr>
      <w:tr w:rsidR="00BF0FB3" w:rsidRPr="00C0694B" w:rsidTr="00A337CF">
        <w:trPr>
          <w:gridAfter w:val="1"/>
          <w:wAfter w:w="20" w:type="dxa"/>
        </w:trPr>
        <w:tc>
          <w:tcPr>
            <w:tcW w:w="801" w:type="dxa"/>
            <w:vMerge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BF0FB3" w:rsidRPr="00C0694B" w:rsidRDefault="00BF0FB3" w:rsidP="00A20EF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3"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276" w:type="dxa"/>
            <w:gridSpan w:val="2"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  <w:hideMark/>
          </w:tcPr>
          <w:p w:rsidR="00BF0FB3" w:rsidRPr="00C0694B" w:rsidRDefault="00BF0FB3" w:rsidP="00C0694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</w:tr>
      <w:tr w:rsidR="00BF0FB3" w:rsidRPr="00C0694B" w:rsidTr="00A337CF">
        <w:trPr>
          <w:gridAfter w:val="1"/>
          <w:wAfter w:w="20" w:type="dxa"/>
          <w:trHeight w:val="1088"/>
        </w:trPr>
        <w:tc>
          <w:tcPr>
            <w:tcW w:w="801" w:type="dxa"/>
            <w:vMerge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BF0FB3" w:rsidRPr="00C0694B" w:rsidRDefault="00BF0FB3" w:rsidP="00A20EF4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276" w:type="dxa"/>
            <w:gridSpan w:val="2"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  <w:hideMark/>
          </w:tcPr>
          <w:p w:rsidR="00BF0FB3" w:rsidRPr="00C0694B" w:rsidRDefault="00BF0FB3" w:rsidP="00C0694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BF0FB3" w:rsidRPr="00C0694B" w:rsidRDefault="00BF0FB3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99A" w:rsidRPr="00C0694B" w:rsidTr="00A337CF">
        <w:trPr>
          <w:gridAfter w:val="1"/>
          <w:wAfter w:w="20" w:type="dxa"/>
        </w:trPr>
        <w:tc>
          <w:tcPr>
            <w:tcW w:w="801" w:type="dxa"/>
            <w:vMerge w:val="restart"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1750" w:type="dxa"/>
            <w:vMerge w:val="restart"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«Снабжение жителей питьевой водой»</w:t>
            </w:r>
          </w:p>
        </w:tc>
        <w:tc>
          <w:tcPr>
            <w:tcW w:w="1460" w:type="dxa"/>
            <w:vMerge/>
          </w:tcPr>
          <w:p w:rsidR="00EC699A" w:rsidRPr="00C0694B" w:rsidRDefault="00EC699A" w:rsidP="00C0694B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276" w:type="dxa"/>
            <w:gridSpan w:val="2"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  <w:hideMark/>
          </w:tcPr>
          <w:p w:rsidR="00EC699A" w:rsidRPr="00C0694B" w:rsidRDefault="00EC699A" w:rsidP="00EC699A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Мероприятие будет реализовано в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артале  </w:t>
            </w: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2018 г</w:t>
            </w:r>
          </w:p>
        </w:tc>
        <w:tc>
          <w:tcPr>
            <w:tcW w:w="2551" w:type="dxa"/>
            <w:gridSpan w:val="3"/>
            <w:vMerge w:val="restart"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Проектная документация</w:t>
            </w:r>
          </w:p>
        </w:tc>
        <w:tc>
          <w:tcPr>
            <w:tcW w:w="568" w:type="dxa"/>
            <w:gridSpan w:val="3"/>
            <w:vMerge w:val="restart"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992" w:type="dxa"/>
            <w:gridSpan w:val="5"/>
            <w:vMerge w:val="restart"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vMerge w:val="restart"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</w:tr>
      <w:tr w:rsidR="00EC699A" w:rsidRPr="00C0694B" w:rsidTr="00A337CF">
        <w:trPr>
          <w:gridAfter w:val="1"/>
          <w:wAfter w:w="20" w:type="dxa"/>
        </w:trPr>
        <w:tc>
          <w:tcPr>
            <w:tcW w:w="801" w:type="dxa"/>
            <w:vMerge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EC699A" w:rsidRPr="00C0694B" w:rsidRDefault="00EC699A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EC699A" w:rsidRPr="00C0694B" w:rsidRDefault="00EC699A" w:rsidP="00A20EF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3"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276" w:type="dxa"/>
            <w:gridSpan w:val="2"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  <w:hideMark/>
          </w:tcPr>
          <w:p w:rsidR="00EC699A" w:rsidRPr="00C0694B" w:rsidRDefault="00EC699A" w:rsidP="00C0694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</w:tr>
      <w:tr w:rsidR="00EC699A" w:rsidRPr="00C0694B" w:rsidTr="00A337CF">
        <w:trPr>
          <w:gridAfter w:val="1"/>
          <w:wAfter w:w="20" w:type="dxa"/>
        </w:trPr>
        <w:tc>
          <w:tcPr>
            <w:tcW w:w="801" w:type="dxa"/>
            <w:vMerge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EC699A" w:rsidRPr="00C0694B" w:rsidRDefault="00EC699A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EC699A" w:rsidRPr="00C0694B" w:rsidRDefault="00EC699A" w:rsidP="00A20EF4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276" w:type="dxa"/>
            <w:gridSpan w:val="2"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  <w:hideMark/>
          </w:tcPr>
          <w:p w:rsidR="00EC699A" w:rsidRPr="00C0694B" w:rsidRDefault="00EC699A" w:rsidP="00C0694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</w:tr>
      <w:tr w:rsidR="00EC699A" w:rsidRPr="00C0694B" w:rsidTr="00A337CF">
        <w:trPr>
          <w:gridAfter w:val="1"/>
          <w:wAfter w:w="20" w:type="dxa"/>
        </w:trPr>
        <w:tc>
          <w:tcPr>
            <w:tcW w:w="801" w:type="dxa"/>
            <w:vMerge w:val="restart"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1750" w:type="dxa"/>
            <w:vMerge w:val="restart"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 xml:space="preserve">«Устройство сетей водоснабжения в границах городского округа Кинешма </w:t>
            </w:r>
            <w:proofErr w:type="gramStart"/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согласно реестра</w:t>
            </w:r>
            <w:proofErr w:type="gramEnd"/>
            <w:r w:rsidRPr="00C0694B">
              <w:rPr>
                <w:rFonts w:ascii="Times New Roman" w:hAnsi="Times New Roman" w:cs="Times New Roman"/>
                <w:sz w:val="20"/>
                <w:szCs w:val="20"/>
              </w:rPr>
              <w:t xml:space="preserve"> наказов избирателей депутатам городской Думы городского округа Кинешма на 2018 год»</w:t>
            </w:r>
          </w:p>
        </w:tc>
        <w:tc>
          <w:tcPr>
            <w:tcW w:w="1460" w:type="dxa"/>
            <w:vMerge w:val="restart"/>
          </w:tcPr>
          <w:p w:rsidR="00EC699A" w:rsidRPr="00C0694B" w:rsidRDefault="00EC699A" w:rsidP="005D5CC1">
            <w:pPr>
              <w:pStyle w:val="a6"/>
              <w:spacing w:line="276" w:lineRule="auto"/>
              <w:ind w:left="-108" w:right="-6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56AD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администрации городского Кинешма</w:t>
            </w:r>
          </w:p>
        </w:tc>
        <w:tc>
          <w:tcPr>
            <w:tcW w:w="1375" w:type="dxa"/>
            <w:gridSpan w:val="2"/>
            <w:hideMark/>
          </w:tcPr>
          <w:p w:rsidR="00EC699A" w:rsidRPr="00C0694B" w:rsidRDefault="00A20EF4" w:rsidP="00A20EF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C699A" w:rsidRPr="00C0694B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1276" w:type="dxa"/>
            <w:gridSpan w:val="3"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276" w:type="dxa"/>
            <w:gridSpan w:val="2"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  <w:hideMark/>
          </w:tcPr>
          <w:p w:rsidR="00EC699A" w:rsidRPr="00C0694B" w:rsidRDefault="00EC699A" w:rsidP="00EC699A">
            <w:pPr>
              <w:rPr>
                <w:sz w:val="20"/>
                <w:szCs w:val="20"/>
              </w:rPr>
            </w:pPr>
            <w:r w:rsidRPr="00C0694B">
              <w:rPr>
                <w:sz w:val="20"/>
                <w:szCs w:val="20"/>
              </w:rPr>
              <w:t>Мероприятие реализуется в течени</w:t>
            </w:r>
            <w:r>
              <w:rPr>
                <w:sz w:val="20"/>
                <w:szCs w:val="20"/>
              </w:rPr>
              <w:t>е</w:t>
            </w:r>
            <w:r w:rsidRPr="00C0694B">
              <w:rPr>
                <w:sz w:val="20"/>
                <w:szCs w:val="20"/>
              </w:rPr>
              <w:t xml:space="preserve"> 2018 года</w:t>
            </w:r>
          </w:p>
        </w:tc>
        <w:tc>
          <w:tcPr>
            <w:tcW w:w="2551" w:type="dxa"/>
            <w:gridSpan w:val="3"/>
            <w:vMerge w:val="restart"/>
            <w:hideMark/>
          </w:tcPr>
          <w:p w:rsidR="00EC699A" w:rsidRPr="00C0694B" w:rsidRDefault="00EC699A" w:rsidP="00EC699A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 xml:space="preserve">Кол-во организаций получающих субсидию н на реализацию мероприятия по обеспечению бесперебойного функционирования систем жизнеобеспечения </w:t>
            </w:r>
          </w:p>
        </w:tc>
        <w:tc>
          <w:tcPr>
            <w:tcW w:w="568" w:type="dxa"/>
            <w:gridSpan w:val="3"/>
            <w:vMerge w:val="restart"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5"/>
            <w:vMerge w:val="restart"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vMerge w:val="restart"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</w:tr>
      <w:tr w:rsidR="00EC699A" w:rsidRPr="00C0694B" w:rsidTr="00A337CF">
        <w:trPr>
          <w:gridAfter w:val="1"/>
          <w:wAfter w:w="20" w:type="dxa"/>
        </w:trPr>
        <w:tc>
          <w:tcPr>
            <w:tcW w:w="801" w:type="dxa"/>
            <w:vMerge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EC699A" w:rsidRPr="00C0694B" w:rsidRDefault="00EC699A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EC699A" w:rsidRPr="00C0694B" w:rsidRDefault="00EC699A" w:rsidP="00A20EF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-бюджетные ассигнования всего, в том числе:</w:t>
            </w:r>
          </w:p>
        </w:tc>
        <w:tc>
          <w:tcPr>
            <w:tcW w:w="1276" w:type="dxa"/>
            <w:gridSpan w:val="3"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276" w:type="dxa"/>
            <w:gridSpan w:val="2"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  <w:hideMark/>
          </w:tcPr>
          <w:p w:rsidR="00EC699A" w:rsidRPr="00C0694B" w:rsidRDefault="00EC699A" w:rsidP="00C0694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</w:tr>
      <w:tr w:rsidR="00EC699A" w:rsidRPr="00C0694B" w:rsidTr="00A337CF">
        <w:trPr>
          <w:gridAfter w:val="1"/>
          <w:wAfter w:w="20" w:type="dxa"/>
        </w:trPr>
        <w:tc>
          <w:tcPr>
            <w:tcW w:w="801" w:type="dxa"/>
            <w:vMerge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EC699A" w:rsidRPr="00C0694B" w:rsidRDefault="00EC699A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EC699A" w:rsidRPr="00C0694B" w:rsidRDefault="00EC699A" w:rsidP="00A20EF4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276" w:type="dxa"/>
            <w:gridSpan w:val="2"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  <w:hideMark/>
          </w:tcPr>
          <w:p w:rsidR="00EC699A" w:rsidRPr="00C0694B" w:rsidRDefault="00EC699A" w:rsidP="00C0694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EC699A" w:rsidRPr="00C0694B" w:rsidRDefault="00EC699A" w:rsidP="00C0694B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B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</w:tr>
      <w:tr w:rsidR="00005223" w:rsidRPr="005D5CC1" w:rsidTr="00A337CF">
        <w:trPr>
          <w:gridAfter w:val="1"/>
          <w:wAfter w:w="20" w:type="dxa"/>
          <w:trHeight w:val="385"/>
        </w:trPr>
        <w:tc>
          <w:tcPr>
            <w:tcW w:w="801" w:type="dxa"/>
            <w:vMerge w:val="restart"/>
          </w:tcPr>
          <w:p w:rsidR="00005223" w:rsidRPr="005D5CC1" w:rsidRDefault="00005223" w:rsidP="005D5CC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</w:tcPr>
          <w:p w:rsidR="00005223" w:rsidRPr="005D5CC1" w:rsidRDefault="00005223" w:rsidP="005D5C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</w:t>
            </w:r>
            <w:r w:rsidRPr="005D5CC1">
              <w:rPr>
                <w:b/>
                <w:sz w:val="20"/>
                <w:szCs w:val="20"/>
              </w:rPr>
              <w:t xml:space="preserve"> «Развитие транспортной системы в городском </w:t>
            </w:r>
            <w:r w:rsidRPr="005D5CC1">
              <w:rPr>
                <w:b/>
                <w:sz w:val="20"/>
                <w:szCs w:val="20"/>
              </w:rPr>
              <w:lastRenderedPageBreak/>
              <w:t>округе Кинешма»</w:t>
            </w:r>
          </w:p>
        </w:tc>
        <w:tc>
          <w:tcPr>
            <w:tcW w:w="1460" w:type="dxa"/>
            <w:vMerge w:val="restart"/>
          </w:tcPr>
          <w:p w:rsidR="00005223" w:rsidRDefault="00005223" w:rsidP="00005223">
            <w:pPr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lastRenderedPageBreak/>
              <w:t xml:space="preserve">МУ </w:t>
            </w:r>
            <w:r>
              <w:rPr>
                <w:sz w:val="20"/>
                <w:szCs w:val="20"/>
              </w:rPr>
              <w:t>Управление городского хозяйства;</w:t>
            </w:r>
          </w:p>
          <w:p w:rsidR="00005223" w:rsidRPr="005D5CC1" w:rsidRDefault="00005223" w:rsidP="00005223">
            <w:pPr>
              <w:ind w:right="-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 «управление </w:t>
            </w:r>
            <w:r>
              <w:rPr>
                <w:sz w:val="20"/>
                <w:szCs w:val="20"/>
              </w:rPr>
              <w:lastRenderedPageBreak/>
              <w:t>капитального строительства»</w:t>
            </w:r>
          </w:p>
        </w:tc>
        <w:tc>
          <w:tcPr>
            <w:tcW w:w="1375" w:type="dxa"/>
            <w:gridSpan w:val="2"/>
          </w:tcPr>
          <w:p w:rsidR="00005223" w:rsidRPr="003E2824" w:rsidRDefault="00005223" w:rsidP="005D5CC1">
            <w:pPr>
              <w:rPr>
                <w:b/>
                <w:sz w:val="20"/>
                <w:szCs w:val="20"/>
              </w:rPr>
            </w:pPr>
            <w:r w:rsidRPr="003E2824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3"/>
          </w:tcPr>
          <w:p w:rsidR="00005223" w:rsidRPr="003E2824" w:rsidRDefault="00005223" w:rsidP="005D5CC1">
            <w:pPr>
              <w:rPr>
                <w:b/>
                <w:sz w:val="20"/>
                <w:szCs w:val="20"/>
              </w:rPr>
            </w:pPr>
            <w:r w:rsidRPr="003E2824">
              <w:rPr>
                <w:b/>
                <w:sz w:val="20"/>
                <w:szCs w:val="20"/>
              </w:rPr>
              <w:t>116 736,13</w:t>
            </w:r>
          </w:p>
        </w:tc>
        <w:tc>
          <w:tcPr>
            <w:tcW w:w="1276" w:type="dxa"/>
            <w:gridSpan w:val="2"/>
          </w:tcPr>
          <w:p w:rsidR="00005223" w:rsidRPr="003E2824" w:rsidRDefault="00005223" w:rsidP="005D5CC1">
            <w:pPr>
              <w:jc w:val="center"/>
              <w:rPr>
                <w:b/>
                <w:sz w:val="20"/>
                <w:szCs w:val="20"/>
              </w:rPr>
            </w:pPr>
            <w:r w:rsidRPr="003E2824">
              <w:rPr>
                <w:b/>
                <w:sz w:val="20"/>
                <w:szCs w:val="20"/>
              </w:rPr>
              <w:t>11 916,38</w:t>
            </w:r>
          </w:p>
        </w:tc>
        <w:tc>
          <w:tcPr>
            <w:tcW w:w="1559" w:type="dxa"/>
            <w:gridSpan w:val="3"/>
            <w:vMerge w:val="restart"/>
          </w:tcPr>
          <w:p w:rsidR="00005223" w:rsidRPr="005D5CC1" w:rsidRDefault="00005223" w:rsidP="005D5CC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005223" w:rsidRPr="005D5CC1" w:rsidRDefault="00005223" w:rsidP="003E2824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CC1">
              <w:rPr>
                <w:rFonts w:ascii="Times New Roman" w:hAnsi="Times New Roman" w:cs="Times New Roman"/>
                <w:sz w:val="20"/>
                <w:szCs w:val="20"/>
              </w:rPr>
              <w:t xml:space="preserve">Доля протяженности автомобильных дорог общего пользования местного значения, соответствующих нормативным требованиям </w:t>
            </w:r>
            <w:r w:rsidRPr="005D5C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транспортно-эксплуатационным показателям, на 31 декабря отчетного года</w:t>
            </w:r>
          </w:p>
        </w:tc>
        <w:tc>
          <w:tcPr>
            <w:tcW w:w="568" w:type="dxa"/>
            <w:gridSpan w:val="3"/>
            <w:vMerge w:val="restart"/>
          </w:tcPr>
          <w:p w:rsidR="00005223" w:rsidRPr="005D5CC1" w:rsidRDefault="00005223" w:rsidP="005D5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C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gridSpan w:val="5"/>
            <w:vMerge w:val="restart"/>
          </w:tcPr>
          <w:p w:rsidR="00005223" w:rsidRPr="005D5CC1" w:rsidRDefault="00005223" w:rsidP="005D5CC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D5CC1">
              <w:rPr>
                <w:rFonts w:ascii="Times New Roman" w:hAnsi="Times New Roman" w:cs="Times New Roman"/>
                <w:sz w:val="20"/>
                <w:szCs w:val="20"/>
              </w:rPr>
              <w:t>34,32</w:t>
            </w:r>
          </w:p>
        </w:tc>
        <w:tc>
          <w:tcPr>
            <w:tcW w:w="1134" w:type="dxa"/>
            <w:gridSpan w:val="4"/>
            <w:vMerge w:val="restart"/>
          </w:tcPr>
          <w:p w:rsidR="00005223" w:rsidRPr="005D5CC1" w:rsidRDefault="00005223" w:rsidP="005D5CC1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5CC1">
              <w:rPr>
                <w:rFonts w:ascii="Times New Roman" w:hAnsi="Times New Roman" w:cs="Times New Roman"/>
                <w:sz w:val="20"/>
                <w:szCs w:val="20"/>
              </w:rPr>
              <w:t>30,09</w:t>
            </w:r>
          </w:p>
        </w:tc>
        <w:tc>
          <w:tcPr>
            <w:tcW w:w="1559" w:type="dxa"/>
            <w:gridSpan w:val="3"/>
          </w:tcPr>
          <w:p w:rsidR="00005223" w:rsidRPr="003E2824" w:rsidRDefault="00005223" w:rsidP="005D5CC1">
            <w:pPr>
              <w:rPr>
                <w:b/>
                <w:sz w:val="20"/>
                <w:szCs w:val="20"/>
              </w:rPr>
            </w:pPr>
            <w:r w:rsidRPr="003E2824">
              <w:rPr>
                <w:b/>
                <w:sz w:val="20"/>
                <w:szCs w:val="20"/>
              </w:rPr>
              <w:t>116 736,13</w:t>
            </w:r>
          </w:p>
        </w:tc>
      </w:tr>
      <w:tr w:rsidR="006E22BE" w:rsidRPr="005D5CC1" w:rsidTr="00A337CF">
        <w:trPr>
          <w:gridAfter w:val="1"/>
          <w:wAfter w:w="20" w:type="dxa"/>
          <w:trHeight w:val="1005"/>
        </w:trPr>
        <w:tc>
          <w:tcPr>
            <w:tcW w:w="801" w:type="dxa"/>
            <w:vMerge/>
          </w:tcPr>
          <w:p w:rsidR="006E22BE" w:rsidRPr="005D5CC1" w:rsidRDefault="006E22BE" w:rsidP="005D5CC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E22BE" w:rsidRDefault="006E22BE" w:rsidP="005D5CC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E22BE" w:rsidRPr="005D5CC1" w:rsidRDefault="006E22BE" w:rsidP="00005223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6E22BE" w:rsidRPr="005D5CC1" w:rsidRDefault="006E22BE" w:rsidP="006E22BE">
            <w:pPr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-бюджет городского округа Кинешма</w:t>
            </w:r>
          </w:p>
          <w:p w:rsidR="006E22BE" w:rsidRPr="005D5CC1" w:rsidRDefault="006E22BE" w:rsidP="005D5CC1">
            <w:pPr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lastRenderedPageBreak/>
              <w:t>-бюджет городского округа Кинешма</w:t>
            </w:r>
          </w:p>
        </w:tc>
        <w:tc>
          <w:tcPr>
            <w:tcW w:w="1276" w:type="dxa"/>
            <w:gridSpan w:val="3"/>
            <w:vMerge w:val="restart"/>
          </w:tcPr>
          <w:p w:rsidR="006E22BE" w:rsidRPr="005D5CC1" w:rsidRDefault="006E22BE" w:rsidP="006E22BE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lastRenderedPageBreak/>
              <w:t>116 736,13</w:t>
            </w:r>
          </w:p>
          <w:p w:rsidR="006E22BE" w:rsidRDefault="006E22BE" w:rsidP="005D5CC1">
            <w:pPr>
              <w:jc w:val="center"/>
              <w:rPr>
                <w:sz w:val="20"/>
                <w:szCs w:val="20"/>
              </w:rPr>
            </w:pPr>
          </w:p>
          <w:p w:rsidR="006E22BE" w:rsidRDefault="006E22BE" w:rsidP="005D5CC1">
            <w:pPr>
              <w:jc w:val="center"/>
              <w:rPr>
                <w:sz w:val="20"/>
                <w:szCs w:val="20"/>
              </w:rPr>
            </w:pPr>
          </w:p>
          <w:p w:rsidR="006E22BE" w:rsidRDefault="006E22BE" w:rsidP="005D5CC1">
            <w:pPr>
              <w:jc w:val="center"/>
              <w:rPr>
                <w:sz w:val="20"/>
                <w:szCs w:val="20"/>
              </w:rPr>
            </w:pPr>
          </w:p>
          <w:p w:rsidR="006E22BE" w:rsidRPr="005D5CC1" w:rsidRDefault="006E22BE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lastRenderedPageBreak/>
              <w:t>116 736,13</w:t>
            </w:r>
          </w:p>
        </w:tc>
        <w:tc>
          <w:tcPr>
            <w:tcW w:w="1276" w:type="dxa"/>
            <w:gridSpan w:val="2"/>
            <w:vMerge w:val="restart"/>
          </w:tcPr>
          <w:p w:rsidR="006E22BE" w:rsidRPr="005D5CC1" w:rsidRDefault="006E22BE" w:rsidP="006E22BE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lastRenderedPageBreak/>
              <w:t>11 916,38</w:t>
            </w:r>
          </w:p>
          <w:p w:rsidR="006E22BE" w:rsidRDefault="006E22BE" w:rsidP="005D5CC1">
            <w:pPr>
              <w:jc w:val="center"/>
              <w:rPr>
                <w:sz w:val="20"/>
                <w:szCs w:val="20"/>
              </w:rPr>
            </w:pPr>
          </w:p>
          <w:p w:rsidR="006E22BE" w:rsidRDefault="006E22BE" w:rsidP="005D5CC1">
            <w:pPr>
              <w:jc w:val="center"/>
              <w:rPr>
                <w:sz w:val="20"/>
                <w:szCs w:val="20"/>
              </w:rPr>
            </w:pPr>
          </w:p>
          <w:p w:rsidR="006E22BE" w:rsidRDefault="006E22BE" w:rsidP="005D5CC1">
            <w:pPr>
              <w:jc w:val="center"/>
              <w:rPr>
                <w:sz w:val="20"/>
                <w:szCs w:val="20"/>
              </w:rPr>
            </w:pPr>
          </w:p>
          <w:p w:rsidR="006E22BE" w:rsidRPr="005D5CC1" w:rsidRDefault="006E22BE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lastRenderedPageBreak/>
              <w:t>11 916,38</w:t>
            </w:r>
          </w:p>
        </w:tc>
        <w:tc>
          <w:tcPr>
            <w:tcW w:w="1559" w:type="dxa"/>
            <w:gridSpan w:val="3"/>
            <w:vMerge/>
          </w:tcPr>
          <w:p w:rsidR="006E22BE" w:rsidRPr="005D5CC1" w:rsidRDefault="006E22BE" w:rsidP="005D5CC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6E22BE" w:rsidRPr="005D5CC1" w:rsidRDefault="006E22BE" w:rsidP="005D5CC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6E22BE" w:rsidRPr="005D5CC1" w:rsidRDefault="006E22BE" w:rsidP="005D5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6E22BE" w:rsidRPr="005D5CC1" w:rsidRDefault="006E22BE" w:rsidP="005D5CC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6E22BE" w:rsidRPr="005D5CC1" w:rsidRDefault="006E22BE" w:rsidP="005D5CC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6E22BE" w:rsidRDefault="006E22BE" w:rsidP="005D5CC1">
            <w:pPr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116 736,13</w:t>
            </w:r>
          </w:p>
          <w:p w:rsidR="006E22BE" w:rsidRDefault="006E22BE" w:rsidP="005D5CC1">
            <w:pPr>
              <w:rPr>
                <w:sz w:val="20"/>
                <w:szCs w:val="20"/>
              </w:rPr>
            </w:pPr>
          </w:p>
          <w:p w:rsidR="006E22BE" w:rsidRDefault="006E22BE" w:rsidP="005D5CC1">
            <w:pPr>
              <w:rPr>
                <w:sz w:val="20"/>
                <w:szCs w:val="20"/>
              </w:rPr>
            </w:pPr>
          </w:p>
          <w:p w:rsidR="006E22BE" w:rsidRDefault="006E22BE" w:rsidP="005D5CC1">
            <w:pPr>
              <w:rPr>
                <w:sz w:val="20"/>
                <w:szCs w:val="20"/>
              </w:rPr>
            </w:pPr>
          </w:p>
          <w:p w:rsidR="006E22BE" w:rsidRPr="005D5CC1" w:rsidRDefault="006E22BE" w:rsidP="005D5CC1">
            <w:pPr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lastRenderedPageBreak/>
              <w:t>116 736,13</w:t>
            </w:r>
          </w:p>
          <w:p w:rsidR="006E22BE" w:rsidRPr="005D5CC1" w:rsidRDefault="006E22BE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116 736,13</w:t>
            </w:r>
          </w:p>
          <w:p w:rsidR="006E22BE" w:rsidRPr="005D5CC1" w:rsidRDefault="006E22BE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116 736,13</w:t>
            </w:r>
          </w:p>
          <w:p w:rsidR="006E22BE" w:rsidRPr="005D5CC1" w:rsidRDefault="006E22BE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-</w:t>
            </w:r>
          </w:p>
        </w:tc>
      </w:tr>
      <w:tr w:rsidR="006E22BE" w:rsidRPr="005D5CC1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6E22BE" w:rsidRPr="005D5CC1" w:rsidRDefault="006E22BE" w:rsidP="005D5CC1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E22BE" w:rsidRPr="005D5CC1" w:rsidRDefault="006E22BE" w:rsidP="005D5CC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E22BE" w:rsidRPr="005D5CC1" w:rsidRDefault="006E22BE" w:rsidP="005D5CC1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6E22BE" w:rsidRPr="005D5CC1" w:rsidRDefault="006E22BE" w:rsidP="005D5C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6E22BE" w:rsidRPr="005D5CC1" w:rsidRDefault="006E22BE" w:rsidP="005D5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6E22BE" w:rsidRPr="005D5CC1" w:rsidRDefault="006E22BE" w:rsidP="005D5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E22BE" w:rsidRPr="005D5CC1" w:rsidRDefault="006E22BE" w:rsidP="005D5CC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6E22BE" w:rsidRPr="005D5CC1" w:rsidRDefault="006E22BE" w:rsidP="003E2824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CC1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568" w:type="dxa"/>
            <w:gridSpan w:val="3"/>
          </w:tcPr>
          <w:p w:rsidR="006E22BE" w:rsidRPr="005D5CC1" w:rsidRDefault="006E22BE" w:rsidP="005D5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CC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gridSpan w:val="5"/>
          </w:tcPr>
          <w:p w:rsidR="006E22BE" w:rsidRPr="005D5CC1" w:rsidRDefault="006E22BE" w:rsidP="005D5CC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D5CC1">
              <w:rPr>
                <w:rFonts w:ascii="Times New Roman" w:hAnsi="Times New Roman" w:cs="Times New Roman"/>
                <w:sz w:val="20"/>
                <w:szCs w:val="20"/>
              </w:rPr>
              <w:t>86,789</w:t>
            </w:r>
          </w:p>
        </w:tc>
        <w:tc>
          <w:tcPr>
            <w:tcW w:w="1134" w:type="dxa"/>
            <w:gridSpan w:val="4"/>
          </w:tcPr>
          <w:p w:rsidR="006E22BE" w:rsidRPr="005D5CC1" w:rsidRDefault="006E22BE" w:rsidP="005D5CC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D5CC1">
              <w:rPr>
                <w:rFonts w:ascii="Times New Roman" w:hAnsi="Times New Roman" w:cs="Times New Roman"/>
                <w:sz w:val="20"/>
                <w:szCs w:val="20"/>
              </w:rPr>
              <w:t>78,709</w:t>
            </w:r>
          </w:p>
        </w:tc>
        <w:tc>
          <w:tcPr>
            <w:tcW w:w="1559" w:type="dxa"/>
            <w:gridSpan w:val="3"/>
            <w:vMerge/>
          </w:tcPr>
          <w:p w:rsidR="006E22BE" w:rsidRPr="005D5CC1" w:rsidRDefault="006E22BE" w:rsidP="005D5CC1">
            <w:pPr>
              <w:jc w:val="center"/>
              <w:rPr>
                <w:sz w:val="20"/>
                <w:szCs w:val="20"/>
              </w:rPr>
            </w:pPr>
          </w:p>
        </w:tc>
      </w:tr>
      <w:tr w:rsidR="006E22BE" w:rsidRPr="005D5CC1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6E22BE" w:rsidRPr="005D5CC1" w:rsidRDefault="006E22BE" w:rsidP="005D5CC1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E22BE" w:rsidRPr="005D5CC1" w:rsidRDefault="006E22BE" w:rsidP="005D5CC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E22BE" w:rsidRPr="005D5CC1" w:rsidRDefault="006E22BE" w:rsidP="005D5CC1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6E22BE" w:rsidRPr="005D5CC1" w:rsidRDefault="006E22BE" w:rsidP="005D5C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6E22BE" w:rsidRPr="005D5CC1" w:rsidRDefault="006E22BE" w:rsidP="005D5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6E22BE" w:rsidRPr="005D5CC1" w:rsidRDefault="006E22BE" w:rsidP="005D5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E22BE" w:rsidRPr="005D5CC1" w:rsidRDefault="006E22BE" w:rsidP="005D5CC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6E22BE" w:rsidRPr="005D5CC1" w:rsidRDefault="006E22BE" w:rsidP="003E2824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CC1">
              <w:rPr>
                <w:rFonts w:ascii="Times New Roman" w:hAnsi="Times New Roman" w:cs="Times New Roman"/>
                <w:sz w:val="20"/>
                <w:szCs w:val="20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568" w:type="dxa"/>
            <w:gridSpan w:val="3"/>
          </w:tcPr>
          <w:p w:rsidR="006E22BE" w:rsidRPr="005D5CC1" w:rsidRDefault="006E22BE" w:rsidP="005D5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CC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gridSpan w:val="5"/>
          </w:tcPr>
          <w:p w:rsidR="006E22BE" w:rsidRPr="005D5CC1" w:rsidRDefault="006E22BE" w:rsidP="005D5CC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D5CC1">
              <w:rPr>
                <w:rFonts w:ascii="Times New Roman" w:hAnsi="Times New Roman" w:cs="Times New Roman"/>
                <w:sz w:val="20"/>
                <w:szCs w:val="20"/>
              </w:rPr>
              <w:t>261,64</w:t>
            </w:r>
          </w:p>
        </w:tc>
        <w:tc>
          <w:tcPr>
            <w:tcW w:w="1134" w:type="dxa"/>
            <w:gridSpan w:val="4"/>
          </w:tcPr>
          <w:p w:rsidR="006E22BE" w:rsidRPr="005D5CC1" w:rsidRDefault="006E22BE" w:rsidP="005D5CC1">
            <w:pPr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261,64</w:t>
            </w:r>
          </w:p>
        </w:tc>
        <w:tc>
          <w:tcPr>
            <w:tcW w:w="1559" w:type="dxa"/>
            <w:gridSpan w:val="3"/>
            <w:vMerge/>
          </w:tcPr>
          <w:p w:rsidR="006E22BE" w:rsidRPr="005D5CC1" w:rsidRDefault="006E22BE" w:rsidP="005D5CC1">
            <w:pPr>
              <w:jc w:val="center"/>
              <w:rPr>
                <w:sz w:val="20"/>
                <w:szCs w:val="20"/>
              </w:rPr>
            </w:pPr>
          </w:p>
        </w:tc>
      </w:tr>
      <w:tr w:rsidR="006E22BE" w:rsidRPr="005D5CC1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6E22BE" w:rsidRPr="005D5CC1" w:rsidRDefault="006E22BE" w:rsidP="005D5CC1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E22BE" w:rsidRPr="005D5CC1" w:rsidRDefault="006E22BE" w:rsidP="005D5CC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E22BE" w:rsidRPr="005D5CC1" w:rsidRDefault="006E22BE" w:rsidP="005D5CC1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6E22BE" w:rsidRPr="005D5CC1" w:rsidRDefault="006E22BE" w:rsidP="005D5C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6E22BE" w:rsidRPr="005D5CC1" w:rsidRDefault="006E22BE" w:rsidP="005D5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6E22BE" w:rsidRPr="005D5CC1" w:rsidRDefault="006E22BE" w:rsidP="005D5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E22BE" w:rsidRPr="005D5CC1" w:rsidRDefault="006E22BE" w:rsidP="005D5CC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6E22BE" w:rsidRPr="005D5CC1" w:rsidRDefault="006E22BE" w:rsidP="003E2824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CC1">
              <w:rPr>
                <w:rFonts w:ascii="Times New Roman" w:hAnsi="Times New Roman" w:cs="Times New Roman"/>
                <w:sz w:val="20"/>
                <w:szCs w:val="20"/>
              </w:rPr>
              <w:t xml:space="preserve">Объемы ввода в эксплуатацию после строительства и </w:t>
            </w:r>
            <w:proofErr w:type="gramStart"/>
            <w:r w:rsidRPr="005D5CC1">
              <w:rPr>
                <w:rFonts w:ascii="Times New Roman" w:hAnsi="Times New Roman" w:cs="Times New Roman"/>
                <w:sz w:val="20"/>
                <w:szCs w:val="20"/>
              </w:rPr>
              <w:t>реконструкции</w:t>
            </w:r>
            <w:proofErr w:type="gramEnd"/>
            <w:r w:rsidRPr="005D5CC1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568" w:type="dxa"/>
            <w:gridSpan w:val="3"/>
          </w:tcPr>
          <w:p w:rsidR="006E22BE" w:rsidRPr="005D5CC1" w:rsidRDefault="006E22BE" w:rsidP="005D5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CC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gridSpan w:val="5"/>
          </w:tcPr>
          <w:p w:rsidR="006E22BE" w:rsidRPr="005D5CC1" w:rsidRDefault="006E22BE" w:rsidP="005D5CC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D5C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4"/>
          </w:tcPr>
          <w:p w:rsidR="006E22BE" w:rsidRPr="005D5CC1" w:rsidRDefault="006E22BE" w:rsidP="005D5CC1">
            <w:pPr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6E22BE" w:rsidRPr="005D5CC1" w:rsidRDefault="006E22BE" w:rsidP="005D5CC1">
            <w:pPr>
              <w:jc w:val="center"/>
              <w:rPr>
                <w:sz w:val="20"/>
                <w:szCs w:val="20"/>
              </w:rPr>
            </w:pPr>
          </w:p>
        </w:tc>
      </w:tr>
      <w:tr w:rsidR="006E22BE" w:rsidRPr="005D5CC1" w:rsidTr="00A337CF">
        <w:trPr>
          <w:gridAfter w:val="1"/>
          <w:wAfter w:w="20" w:type="dxa"/>
          <w:trHeight w:val="81"/>
        </w:trPr>
        <w:tc>
          <w:tcPr>
            <w:tcW w:w="801" w:type="dxa"/>
            <w:vMerge/>
          </w:tcPr>
          <w:p w:rsidR="006E22BE" w:rsidRPr="005D5CC1" w:rsidRDefault="006E22BE" w:rsidP="005D5CC1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E22BE" w:rsidRPr="005D5CC1" w:rsidRDefault="006E22BE" w:rsidP="005D5CC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E22BE" w:rsidRPr="005D5CC1" w:rsidRDefault="006E22BE" w:rsidP="005D5CC1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6E22BE" w:rsidRPr="005D5CC1" w:rsidRDefault="006E22BE" w:rsidP="005D5C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6E22BE" w:rsidRPr="005D5CC1" w:rsidRDefault="006E22BE" w:rsidP="005D5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6E22BE" w:rsidRPr="005D5CC1" w:rsidRDefault="006E22BE" w:rsidP="005D5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E22BE" w:rsidRPr="005D5CC1" w:rsidRDefault="006E22BE" w:rsidP="005D5CC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6E22BE" w:rsidRPr="005D5CC1" w:rsidRDefault="006E22BE" w:rsidP="003E2824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CC1">
              <w:rPr>
                <w:rFonts w:ascii="Times New Roman" w:hAnsi="Times New Roman" w:cs="Times New Roman"/>
                <w:sz w:val="20"/>
                <w:szCs w:val="20"/>
              </w:rPr>
              <w:t xml:space="preserve">Прирост протяженности автомобильных дорог общего пользования местного значения на </w:t>
            </w:r>
            <w:r w:rsidRPr="005D5C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территории городского округа Кинешма,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5D5CC1">
              <w:rPr>
                <w:rFonts w:ascii="Times New Roman" w:hAnsi="Times New Roman" w:cs="Times New Roman"/>
                <w:sz w:val="20"/>
                <w:szCs w:val="20"/>
              </w:rPr>
              <w:t>ремонта</w:t>
            </w:r>
            <w:proofErr w:type="gramEnd"/>
            <w:r w:rsidRPr="005D5CC1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</w:t>
            </w:r>
          </w:p>
        </w:tc>
        <w:tc>
          <w:tcPr>
            <w:tcW w:w="568" w:type="dxa"/>
            <w:gridSpan w:val="3"/>
          </w:tcPr>
          <w:p w:rsidR="006E22BE" w:rsidRPr="005D5CC1" w:rsidRDefault="006E22BE" w:rsidP="005D5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C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992" w:type="dxa"/>
            <w:gridSpan w:val="5"/>
          </w:tcPr>
          <w:p w:rsidR="006E22BE" w:rsidRPr="005D5CC1" w:rsidRDefault="006E22BE" w:rsidP="005D5CC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D5CC1">
              <w:rPr>
                <w:rFonts w:ascii="Times New Roman" w:hAnsi="Times New Roman" w:cs="Times New Roman"/>
                <w:sz w:val="20"/>
                <w:szCs w:val="20"/>
              </w:rPr>
              <w:t>8,08</w:t>
            </w:r>
          </w:p>
        </w:tc>
        <w:tc>
          <w:tcPr>
            <w:tcW w:w="1134" w:type="dxa"/>
            <w:gridSpan w:val="4"/>
          </w:tcPr>
          <w:p w:rsidR="006E22BE" w:rsidRPr="005D5CC1" w:rsidRDefault="006E22BE" w:rsidP="005D5CC1">
            <w:pPr>
              <w:rPr>
                <w:sz w:val="20"/>
                <w:szCs w:val="20"/>
                <w:highlight w:val="yellow"/>
              </w:rPr>
            </w:pPr>
            <w:r w:rsidRPr="005D5CC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6E22BE" w:rsidRPr="005D5CC1" w:rsidRDefault="006E22BE" w:rsidP="005D5CC1">
            <w:pPr>
              <w:jc w:val="center"/>
              <w:rPr>
                <w:sz w:val="20"/>
                <w:szCs w:val="20"/>
              </w:rPr>
            </w:pPr>
          </w:p>
        </w:tc>
      </w:tr>
      <w:tr w:rsidR="006E22BE" w:rsidRPr="005D5CC1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6E22BE" w:rsidRPr="005D5CC1" w:rsidRDefault="006E22BE" w:rsidP="005D5CC1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E22BE" w:rsidRPr="005D5CC1" w:rsidRDefault="006E22BE" w:rsidP="005D5CC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E22BE" w:rsidRPr="005D5CC1" w:rsidRDefault="006E22BE" w:rsidP="005D5CC1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6E22BE" w:rsidRPr="005D5CC1" w:rsidRDefault="006E22BE" w:rsidP="005D5C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6E22BE" w:rsidRPr="005D5CC1" w:rsidRDefault="006E22BE" w:rsidP="005D5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6E22BE" w:rsidRPr="005D5CC1" w:rsidRDefault="006E22BE" w:rsidP="005D5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E22BE" w:rsidRPr="005D5CC1" w:rsidRDefault="006E22BE" w:rsidP="005D5CC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6E22BE" w:rsidRPr="005D5CC1" w:rsidRDefault="006E22BE" w:rsidP="006E22BE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CC1">
              <w:rPr>
                <w:rFonts w:ascii="Times New Roman" w:hAnsi="Times New Roman" w:cs="Times New Roman"/>
                <w:sz w:val="20"/>
                <w:szCs w:val="20"/>
              </w:rPr>
              <w:t>Прирост протяженности сети автомобильных дорог местного значения в результате строительства новых автомобильных дорог</w:t>
            </w:r>
          </w:p>
        </w:tc>
        <w:tc>
          <w:tcPr>
            <w:tcW w:w="568" w:type="dxa"/>
            <w:gridSpan w:val="3"/>
          </w:tcPr>
          <w:p w:rsidR="006E22BE" w:rsidRPr="005D5CC1" w:rsidRDefault="006E22BE" w:rsidP="005D5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CC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gridSpan w:val="5"/>
          </w:tcPr>
          <w:p w:rsidR="006E22BE" w:rsidRPr="005D5CC1" w:rsidRDefault="006E22BE" w:rsidP="005D5CC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D5C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4"/>
          </w:tcPr>
          <w:p w:rsidR="006E22BE" w:rsidRPr="005D5CC1" w:rsidRDefault="006E22BE" w:rsidP="005D5CC1">
            <w:pPr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vMerge/>
          </w:tcPr>
          <w:p w:rsidR="006E22BE" w:rsidRPr="005D5CC1" w:rsidRDefault="006E22BE" w:rsidP="005D5CC1">
            <w:pPr>
              <w:jc w:val="center"/>
              <w:rPr>
                <w:sz w:val="20"/>
                <w:szCs w:val="20"/>
              </w:rPr>
            </w:pPr>
          </w:p>
        </w:tc>
      </w:tr>
      <w:tr w:rsidR="006E22BE" w:rsidRPr="005D5CC1" w:rsidTr="00A337CF">
        <w:trPr>
          <w:gridAfter w:val="1"/>
          <w:wAfter w:w="20" w:type="dxa"/>
          <w:trHeight w:val="2530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6E22BE" w:rsidRPr="005D5CC1" w:rsidRDefault="006E22BE" w:rsidP="005D5CC1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</w:tcPr>
          <w:p w:rsidR="006E22BE" w:rsidRPr="005D5CC1" w:rsidRDefault="006E22BE" w:rsidP="005D5CC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</w:tcPr>
          <w:p w:rsidR="006E22BE" w:rsidRPr="005D5CC1" w:rsidRDefault="006E22BE" w:rsidP="005D5CC1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  <w:tcBorders>
              <w:bottom w:val="single" w:sz="4" w:space="0" w:color="auto"/>
            </w:tcBorders>
          </w:tcPr>
          <w:p w:rsidR="006E22BE" w:rsidRPr="005D5CC1" w:rsidRDefault="006E22BE" w:rsidP="005D5C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</w:tcPr>
          <w:p w:rsidR="006E22BE" w:rsidRPr="005D5CC1" w:rsidRDefault="006E22BE" w:rsidP="005D5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6E22BE" w:rsidRPr="005D5CC1" w:rsidRDefault="006E22BE" w:rsidP="005D5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6E22BE" w:rsidRPr="005D5CC1" w:rsidRDefault="006E22BE" w:rsidP="005D5CC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6E22BE" w:rsidRPr="005D5CC1" w:rsidRDefault="006E22BE" w:rsidP="006E22BE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CC1">
              <w:rPr>
                <w:rFonts w:ascii="Times New Roman" w:hAnsi="Times New Roman" w:cs="Times New Roman"/>
                <w:sz w:val="20"/>
                <w:szCs w:val="20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  <w:tc>
          <w:tcPr>
            <w:tcW w:w="568" w:type="dxa"/>
            <w:gridSpan w:val="3"/>
            <w:tcBorders>
              <w:bottom w:val="single" w:sz="4" w:space="0" w:color="auto"/>
            </w:tcBorders>
          </w:tcPr>
          <w:p w:rsidR="006E22BE" w:rsidRPr="005D5CC1" w:rsidRDefault="006E22BE" w:rsidP="005D5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CC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</w:tcPr>
          <w:p w:rsidR="006E22BE" w:rsidRPr="005D5CC1" w:rsidRDefault="006E22BE" w:rsidP="005D5CC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D5C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6E22BE" w:rsidRPr="005D5CC1" w:rsidRDefault="006E22BE" w:rsidP="005D5CC1">
            <w:pPr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6E22BE" w:rsidRPr="005D5CC1" w:rsidRDefault="006E22BE" w:rsidP="005D5CC1">
            <w:pPr>
              <w:jc w:val="center"/>
              <w:rPr>
                <w:sz w:val="20"/>
                <w:szCs w:val="20"/>
              </w:rPr>
            </w:pPr>
          </w:p>
        </w:tc>
      </w:tr>
      <w:tr w:rsidR="00ED32F5" w:rsidRPr="005D5CC1" w:rsidTr="00A337CF">
        <w:trPr>
          <w:gridAfter w:val="1"/>
          <w:wAfter w:w="20" w:type="dxa"/>
        </w:trPr>
        <w:tc>
          <w:tcPr>
            <w:tcW w:w="801" w:type="dxa"/>
            <w:vMerge w:val="restart"/>
          </w:tcPr>
          <w:p w:rsidR="00ED32F5" w:rsidRPr="005D5CC1" w:rsidRDefault="00ED32F5" w:rsidP="005D5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50" w:type="dxa"/>
            <w:vMerge w:val="restart"/>
          </w:tcPr>
          <w:p w:rsidR="00ED32F5" w:rsidRPr="005D5CC1" w:rsidRDefault="00ED32F5" w:rsidP="005D5CC1">
            <w:pPr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 xml:space="preserve">Подпрограмма «Ремонт автомобильных </w:t>
            </w:r>
            <w:r w:rsidRPr="005D5CC1">
              <w:rPr>
                <w:sz w:val="20"/>
                <w:szCs w:val="20"/>
              </w:rPr>
              <w:lastRenderedPageBreak/>
              <w:t>дорог общего пользования местного значения, внутриквартальных проездов и придомовых территорий городского округа Кинешма»</w:t>
            </w:r>
          </w:p>
        </w:tc>
        <w:tc>
          <w:tcPr>
            <w:tcW w:w="1460" w:type="dxa"/>
            <w:vMerge w:val="restart"/>
          </w:tcPr>
          <w:p w:rsidR="00ED32F5" w:rsidRDefault="00ED32F5" w:rsidP="006E22BE">
            <w:pPr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lastRenderedPageBreak/>
              <w:t xml:space="preserve">МУ </w:t>
            </w:r>
            <w:r>
              <w:rPr>
                <w:sz w:val="20"/>
                <w:szCs w:val="20"/>
              </w:rPr>
              <w:t xml:space="preserve">Управление городского </w:t>
            </w:r>
            <w:r>
              <w:rPr>
                <w:sz w:val="20"/>
                <w:szCs w:val="20"/>
              </w:rPr>
              <w:lastRenderedPageBreak/>
              <w:t>хозяйства;</w:t>
            </w:r>
          </w:p>
          <w:p w:rsidR="00ED32F5" w:rsidRPr="005D5CC1" w:rsidRDefault="00ED32F5" w:rsidP="006E22BE">
            <w:pPr>
              <w:ind w:right="-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«Управление капитального строительства»</w:t>
            </w:r>
          </w:p>
        </w:tc>
        <w:tc>
          <w:tcPr>
            <w:tcW w:w="1375" w:type="dxa"/>
            <w:gridSpan w:val="2"/>
          </w:tcPr>
          <w:p w:rsidR="00ED32F5" w:rsidRPr="005D5CC1" w:rsidRDefault="00ED32F5" w:rsidP="005D5CC1">
            <w:pPr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3"/>
          </w:tcPr>
          <w:p w:rsidR="00ED32F5" w:rsidRPr="005D5CC1" w:rsidRDefault="00ED32F5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41 192,93</w:t>
            </w:r>
          </w:p>
        </w:tc>
        <w:tc>
          <w:tcPr>
            <w:tcW w:w="1276" w:type="dxa"/>
            <w:gridSpan w:val="2"/>
          </w:tcPr>
          <w:p w:rsidR="00ED32F5" w:rsidRPr="005D5CC1" w:rsidRDefault="00ED32F5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254,25</w:t>
            </w:r>
          </w:p>
        </w:tc>
        <w:tc>
          <w:tcPr>
            <w:tcW w:w="1559" w:type="dxa"/>
            <w:gridSpan w:val="3"/>
            <w:vMerge w:val="restart"/>
          </w:tcPr>
          <w:p w:rsidR="00ED32F5" w:rsidRPr="005D5CC1" w:rsidRDefault="00ED32F5" w:rsidP="005D5CC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ED32F5" w:rsidRPr="005D5CC1" w:rsidRDefault="00ED32F5" w:rsidP="005D5CC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ED32F5" w:rsidRPr="005D5CC1" w:rsidRDefault="00ED32F5" w:rsidP="005D5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ED32F5" w:rsidRPr="005D5CC1" w:rsidRDefault="00ED32F5" w:rsidP="005D5C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ED32F5" w:rsidRPr="005D5CC1" w:rsidRDefault="00ED32F5" w:rsidP="005D5C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ED32F5" w:rsidRPr="005D5CC1" w:rsidRDefault="00ED32F5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41 192,93</w:t>
            </w:r>
          </w:p>
        </w:tc>
      </w:tr>
      <w:tr w:rsidR="00ED32F5" w:rsidRPr="005D5CC1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ED32F5" w:rsidRPr="005D5CC1" w:rsidRDefault="00ED32F5" w:rsidP="005D5CC1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ED32F5" w:rsidRPr="005D5CC1" w:rsidRDefault="00ED32F5" w:rsidP="005D5CC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ED32F5" w:rsidRPr="005D5CC1" w:rsidRDefault="00ED32F5" w:rsidP="005D5CC1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ED32F5" w:rsidRPr="005D5CC1" w:rsidRDefault="00ED32F5" w:rsidP="005D5CC1">
            <w:pPr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 xml:space="preserve">-бюджетные ассигнования </w:t>
            </w:r>
            <w:r w:rsidRPr="005D5CC1">
              <w:rPr>
                <w:sz w:val="20"/>
                <w:szCs w:val="20"/>
              </w:rPr>
              <w:lastRenderedPageBreak/>
              <w:t xml:space="preserve">всего, в </w:t>
            </w:r>
            <w:proofErr w:type="spellStart"/>
            <w:r w:rsidRPr="005D5CC1">
              <w:rPr>
                <w:sz w:val="20"/>
                <w:szCs w:val="20"/>
              </w:rPr>
              <w:t>т.ч</w:t>
            </w:r>
            <w:proofErr w:type="spellEnd"/>
            <w:r w:rsidRPr="005D5CC1">
              <w:rPr>
                <w:sz w:val="20"/>
                <w:szCs w:val="20"/>
              </w:rPr>
              <w:t>.:</w:t>
            </w:r>
          </w:p>
        </w:tc>
        <w:tc>
          <w:tcPr>
            <w:tcW w:w="1276" w:type="dxa"/>
            <w:gridSpan w:val="3"/>
          </w:tcPr>
          <w:p w:rsidR="00ED32F5" w:rsidRPr="005D5CC1" w:rsidRDefault="00ED32F5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lastRenderedPageBreak/>
              <w:t>41 192,93</w:t>
            </w:r>
          </w:p>
        </w:tc>
        <w:tc>
          <w:tcPr>
            <w:tcW w:w="1276" w:type="dxa"/>
            <w:gridSpan w:val="2"/>
          </w:tcPr>
          <w:p w:rsidR="00ED32F5" w:rsidRPr="005D5CC1" w:rsidRDefault="00ED32F5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254,25</w:t>
            </w:r>
          </w:p>
        </w:tc>
        <w:tc>
          <w:tcPr>
            <w:tcW w:w="1559" w:type="dxa"/>
            <w:gridSpan w:val="3"/>
            <w:vMerge/>
          </w:tcPr>
          <w:p w:rsidR="00ED32F5" w:rsidRPr="005D5CC1" w:rsidRDefault="00ED32F5" w:rsidP="005D5CC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ED32F5" w:rsidRPr="005D5CC1" w:rsidRDefault="00ED32F5" w:rsidP="005D5CC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ED32F5" w:rsidRPr="005D5CC1" w:rsidRDefault="00ED32F5" w:rsidP="005D5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ED32F5" w:rsidRPr="005D5CC1" w:rsidRDefault="00ED32F5" w:rsidP="005D5C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ED32F5" w:rsidRPr="005D5CC1" w:rsidRDefault="00ED32F5" w:rsidP="005D5C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ED32F5" w:rsidRPr="005D5CC1" w:rsidRDefault="00ED32F5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41 192,93</w:t>
            </w:r>
          </w:p>
        </w:tc>
      </w:tr>
      <w:tr w:rsidR="00ED32F5" w:rsidRPr="005D5CC1" w:rsidTr="00A337CF">
        <w:trPr>
          <w:gridAfter w:val="1"/>
          <w:wAfter w:w="20" w:type="dxa"/>
          <w:trHeight w:val="1027"/>
        </w:trPr>
        <w:tc>
          <w:tcPr>
            <w:tcW w:w="801" w:type="dxa"/>
            <w:vMerge/>
          </w:tcPr>
          <w:p w:rsidR="00ED32F5" w:rsidRPr="005D5CC1" w:rsidRDefault="00ED32F5" w:rsidP="005D5CC1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ED32F5" w:rsidRPr="005D5CC1" w:rsidRDefault="00ED32F5" w:rsidP="005D5CC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ED32F5" w:rsidRPr="005D5CC1" w:rsidRDefault="00ED32F5" w:rsidP="005D5CC1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ED32F5" w:rsidRPr="005D5CC1" w:rsidRDefault="00ED32F5" w:rsidP="005D5CC1">
            <w:pPr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ED32F5" w:rsidRPr="005D5CC1" w:rsidRDefault="00ED32F5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41 192,93</w:t>
            </w:r>
          </w:p>
        </w:tc>
        <w:tc>
          <w:tcPr>
            <w:tcW w:w="1276" w:type="dxa"/>
            <w:gridSpan w:val="2"/>
          </w:tcPr>
          <w:p w:rsidR="00ED32F5" w:rsidRPr="005D5CC1" w:rsidRDefault="00ED32F5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254,25</w:t>
            </w:r>
          </w:p>
        </w:tc>
        <w:tc>
          <w:tcPr>
            <w:tcW w:w="1559" w:type="dxa"/>
            <w:gridSpan w:val="3"/>
            <w:vMerge/>
          </w:tcPr>
          <w:p w:rsidR="00ED32F5" w:rsidRPr="005D5CC1" w:rsidRDefault="00ED32F5" w:rsidP="005D5CC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ED32F5" w:rsidRPr="005D5CC1" w:rsidRDefault="00ED32F5" w:rsidP="005D5CC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ED32F5" w:rsidRPr="005D5CC1" w:rsidRDefault="00ED32F5" w:rsidP="005D5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ED32F5" w:rsidRPr="005D5CC1" w:rsidRDefault="00ED32F5" w:rsidP="005D5C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ED32F5" w:rsidRPr="005D5CC1" w:rsidRDefault="00ED32F5" w:rsidP="005D5C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ED32F5" w:rsidRPr="005D5CC1" w:rsidRDefault="00ED32F5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41 192,93</w:t>
            </w:r>
          </w:p>
        </w:tc>
      </w:tr>
      <w:tr w:rsidR="006E22BE" w:rsidRPr="005D5CC1" w:rsidTr="00A337CF">
        <w:trPr>
          <w:gridAfter w:val="1"/>
          <w:wAfter w:w="20" w:type="dxa"/>
          <w:trHeight w:val="185"/>
        </w:trPr>
        <w:tc>
          <w:tcPr>
            <w:tcW w:w="801" w:type="dxa"/>
            <w:vMerge w:val="restart"/>
          </w:tcPr>
          <w:p w:rsidR="006E22BE" w:rsidRPr="005D5CC1" w:rsidRDefault="006E22BE" w:rsidP="005D5CC1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750" w:type="dxa"/>
            <w:vMerge w:val="restart"/>
          </w:tcPr>
          <w:p w:rsidR="006E22BE" w:rsidRPr="005D5CC1" w:rsidRDefault="006E22BE" w:rsidP="005D5CC1">
            <w:pPr>
              <w:suppressAutoHyphens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Основное мероприятие «Организация ремонта закрепленных автомобильных дорог общего пользования и искусственных дорожных сооружений в их составе, внутриквартальных проездов и придомовых территорий  городского округа Кинешма»</w:t>
            </w:r>
          </w:p>
        </w:tc>
        <w:tc>
          <w:tcPr>
            <w:tcW w:w="1460" w:type="dxa"/>
            <w:vMerge w:val="restart"/>
          </w:tcPr>
          <w:p w:rsidR="006E22BE" w:rsidRDefault="006E22BE" w:rsidP="006E22BE">
            <w:pPr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Управление городского хозяйства</w:t>
            </w:r>
          </w:p>
          <w:p w:rsidR="006E22BE" w:rsidRPr="005D5CC1" w:rsidRDefault="006E22BE" w:rsidP="006E22BE">
            <w:pPr>
              <w:ind w:right="-66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6E22BE" w:rsidRPr="005D5CC1" w:rsidRDefault="006E22BE" w:rsidP="005D5CC1">
            <w:pPr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6E22BE" w:rsidRPr="005D5CC1" w:rsidRDefault="006E22BE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36 838,47</w:t>
            </w:r>
          </w:p>
        </w:tc>
        <w:tc>
          <w:tcPr>
            <w:tcW w:w="1276" w:type="dxa"/>
            <w:gridSpan w:val="2"/>
          </w:tcPr>
          <w:p w:rsidR="006E22BE" w:rsidRPr="005D5CC1" w:rsidRDefault="006E22BE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254,25</w:t>
            </w:r>
          </w:p>
        </w:tc>
        <w:tc>
          <w:tcPr>
            <w:tcW w:w="1559" w:type="dxa"/>
            <w:gridSpan w:val="3"/>
            <w:vMerge w:val="restart"/>
          </w:tcPr>
          <w:p w:rsidR="006E22BE" w:rsidRPr="005D5CC1" w:rsidRDefault="006E22BE" w:rsidP="005D5CC1">
            <w:pPr>
              <w:rPr>
                <w:sz w:val="20"/>
                <w:szCs w:val="20"/>
              </w:rPr>
            </w:pPr>
          </w:p>
          <w:p w:rsidR="006E22BE" w:rsidRPr="005D5CC1" w:rsidRDefault="006E22BE" w:rsidP="005D5CC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6E22BE" w:rsidRPr="005D5CC1" w:rsidRDefault="006E22BE" w:rsidP="005D5CC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6E22BE" w:rsidRPr="005D5CC1" w:rsidRDefault="006E22BE" w:rsidP="005D5CC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6E22BE" w:rsidRPr="005D5CC1" w:rsidRDefault="006E22BE" w:rsidP="005D5CC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6E22BE" w:rsidRPr="005D5CC1" w:rsidRDefault="006E22BE" w:rsidP="005D5CC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gridSpan w:val="3"/>
          </w:tcPr>
          <w:p w:rsidR="006E22BE" w:rsidRPr="005D5CC1" w:rsidRDefault="006E22BE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36 838,47</w:t>
            </w:r>
          </w:p>
        </w:tc>
      </w:tr>
      <w:tr w:rsidR="006E22BE" w:rsidRPr="005D5CC1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6E22BE" w:rsidRPr="005D5CC1" w:rsidRDefault="006E22BE" w:rsidP="005D5CC1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E22BE" w:rsidRPr="005D5CC1" w:rsidRDefault="006E22BE" w:rsidP="005D5CC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E22BE" w:rsidRPr="005D5CC1" w:rsidRDefault="006E22BE" w:rsidP="005D5CC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6E22BE" w:rsidRPr="005D5CC1" w:rsidRDefault="006E22BE" w:rsidP="005D5CC1">
            <w:pPr>
              <w:suppressAutoHyphens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5D5CC1">
              <w:rPr>
                <w:sz w:val="20"/>
                <w:szCs w:val="20"/>
              </w:rPr>
              <w:t>т.ч</w:t>
            </w:r>
            <w:proofErr w:type="spellEnd"/>
            <w:r w:rsidRPr="005D5CC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3"/>
          </w:tcPr>
          <w:p w:rsidR="006E22BE" w:rsidRPr="005D5CC1" w:rsidRDefault="006E22BE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36 838,47</w:t>
            </w:r>
          </w:p>
        </w:tc>
        <w:tc>
          <w:tcPr>
            <w:tcW w:w="1276" w:type="dxa"/>
            <w:gridSpan w:val="2"/>
          </w:tcPr>
          <w:p w:rsidR="006E22BE" w:rsidRPr="005D5CC1" w:rsidRDefault="006E22BE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254,25</w:t>
            </w:r>
          </w:p>
        </w:tc>
        <w:tc>
          <w:tcPr>
            <w:tcW w:w="1559" w:type="dxa"/>
            <w:gridSpan w:val="3"/>
            <w:vMerge/>
          </w:tcPr>
          <w:p w:rsidR="006E22BE" w:rsidRPr="005D5CC1" w:rsidRDefault="006E22BE" w:rsidP="005D5CC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6E22BE" w:rsidRPr="005D5CC1" w:rsidRDefault="006E22BE" w:rsidP="005D5CC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6E22BE" w:rsidRPr="005D5CC1" w:rsidRDefault="006E22BE" w:rsidP="005D5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6E22BE" w:rsidRPr="005D5CC1" w:rsidRDefault="006E22BE" w:rsidP="005D5C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6E22BE" w:rsidRPr="005D5CC1" w:rsidRDefault="006E22BE" w:rsidP="005D5C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6E22BE" w:rsidRPr="005D5CC1" w:rsidRDefault="006E22BE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36 838,47</w:t>
            </w:r>
          </w:p>
        </w:tc>
      </w:tr>
      <w:tr w:rsidR="006E22BE" w:rsidRPr="005D5CC1" w:rsidTr="00A337CF">
        <w:trPr>
          <w:gridAfter w:val="1"/>
          <w:wAfter w:w="20" w:type="dxa"/>
          <w:trHeight w:val="920"/>
        </w:trPr>
        <w:tc>
          <w:tcPr>
            <w:tcW w:w="801" w:type="dxa"/>
            <w:vMerge/>
          </w:tcPr>
          <w:p w:rsidR="006E22BE" w:rsidRPr="005D5CC1" w:rsidRDefault="006E22BE" w:rsidP="005D5CC1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E22BE" w:rsidRPr="005D5CC1" w:rsidRDefault="006E22BE" w:rsidP="005D5CC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E22BE" w:rsidRPr="005D5CC1" w:rsidRDefault="006E22BE" w:rsidP="005D5CC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6E22BE" w:rsidRPr="005D5CC1" w:rsidRDefault="006E22BE" w:rsidP="005D5CC1">
            <w:pPr>
              <w:suppressAutoHyphens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6E22BE" w:rsidRPr="005D5CC1" w:rsidRDefault="006E22BE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36 838,47</w:t>
            </w:r>
          </w:p>
        </w:tc>
        <w:tc>
          <w:tcPr>
            <w:tcW w:w="1276" w:type="dxa"/>
            <w:gridSpan w:val="2"/>
          </w:tcPr>
          <w:p w:rsidR="006E22BE" w:rsidRPr="005D5CC1" w:rsidRDefault="006E22BE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254,25</w:t>
            </w:r>
          </w:p>
        </w:tc>
        <w:tc>
          <w:tcPr>
            <w:tcW w:w="1559" w:type="dxa"/>
            <w:gridSpan w:val="3"/>
            <w:vMerge/>
          </w:tcPr>
          <w:p w:rsidR="006E22BE" w:rsidRPr="005D5CC1" w:rsidRDefault="006E22BE" w:rsidP="005D5CC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6E22BE" w:rsidRPr="005D5CC1" w:rsidRDefault="006E22BE" w:rsidP="005D5CC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6E22BE" w:rsidRPr="005D5CC1" w:rsidRDefault="006E22BE" w:rsidP="005D5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6E22BE" w:rsidRPr="005D5CC1" w:rsidRDefault="006E22BE" w:rsidP="005D5C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6E22BE" w:rsidRPr="005D5CC1" w:rsidRDefault="006E22BE" w:rsidP="005D5C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6E22BE" w:rsidRPr="005D5CC1" w:rsidRDefault="006E22BE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36 838,47</w:t>
            </w:r>
          </w:p>
        </w:tc>
      </w:tr>
      <w:tr w:rsidR="00ED32F5" w:rsidRPr="005D5CC1" w:rsidTr="00A337CF">
        <w:trPr>
          <w:gridAfter w:val="1"/>
          <w:wAfter w:w="20" w:type="dxa"/>
        </w:trPr>
        <w:tc>
          <w:tcPr>
            <w:tcW w:w="801" w:type="dxa"/>
            <w:vMerge w:val="restart"/>
          </w:tcPr>
          <w:p w:rsidR="00ED32F5" w:rsidRPr="005D5CC1" w:rsidRDefault="00ED32F5" w:rsidP="005D5CC1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  <w:p w:rsidR="00ED32F5" w:rsidRPr="005D5CC1" w:rsidRDefault="00ED32F5" w:rsidP="005D5CC1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</w:tcPr>
          <w:p w:rsidR="00ED32F5" w:rsidRPr="005D5CC1" w:rsidRDefault="00ED32F5" w:rsidP="005D5CC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5D5CC1">
              <w:rPr>
                <w:sz w:val="20"/>
                <w:szCs w:val="20"/>
              </w:rPr>
              <w:t xml:space="preserve">Строительство </w:t>
            </w:r>
            <w:r w:rsidRPr="005D5CC1">
              <w:rPr>
                <w:sz w:val="20"/>
                <w:szCs w:val="20"/>
              </w:rPr>
              <w:lastRenderedPageBreak/>
              <w:t>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 w:val="restart"/>
          </w:tcPr>
          <w:p w:rsidR="00ED32F5" w:rsidRDefault="00ED32F5" w:rsidP="00617F0F">
            <w:pPr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lastRenderedPageBreak/>
              <w:t xml:space="preserve">МУ </w:t>
            </w:r>
            <w:r>
              <w:rPr>
                <w:sz w:val="20"/>
                <w:szCs w:val="20"/>
              </w:rPr>
              <w:t xml:space="preserve">Управление </w:t>
            </w:r>
            <w:r>
              <w:rPr>
                <w:sz w:val="20"/>
                <w:szCs w:val="20"/>
              </w:rPr>
              <w:lastRenderedPageBreak/>
              <w:t>городского хозяйства;</w:t>
            </w:r>
          </w:p>
          <w:p w:rsidR="00ED32F5" w:rsidRPr="005D5CC1" w:rsidRDefault="00ED32F5" w:rsidP="00ED32F5">
            <w:pPr>
              <w:ind w:right="-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«Управление капитального строительства»</w:t>
            </w:r>
          </w:p>
        </w:tc>
        <w:tc>
          <w:tcPr>
            <w:tcW w:w="1375" w:type="dxa"/>
            <w:gridSpan w:val="2"/>
          </w:tcPr>
          <w:p w:rsidR="00ED32F5" w:rsidRPr="005D5CC1" w:rsidRDefault="00ED32F5" w:rsidP="005D5CC1">
            <w:pPr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3"/>
          </w:tcPr>
          <w:p w:rsidR="00ED32F5" w:rsidRPr="005D5CC1" w:rsidRDefault="00ED32F5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36 838,47</w:t>
            </w:r>
          </w:p>
        </w:tc>
        <w:tc>
          <w:tcPr>
            <w:tcW w:w="1276" w:type="dxa"/>
            <w:gridSpan w:val="2"/>
          </w:tcPr>
          <w:p w:rsidR="00ED32F5" w:rsidRPr="005D5CC1" w:rsidRDefault="00ED32F5" w:rsidP="005D5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5D5CC1">
              <w:rPr>
                <w:sz w:val="20"/>
                <w:szCs w:val="20"/>
              </w:rPr>
              <w:t xml:space="preserve"> 0,0</w:t>
            </w:r>
          </w:p>
        </w:tc>
        <w:tc>
          <w:tcPr>
            <w:tcW w:w="1559" w:type="dxa"/>
            <w:gridSpan w:val="3"/>
            <w:vMerge w:val="restart"/>
          </w:tcPr>
          <w:p w:rsidR="00ED32F5" w:rsidRPr="005D5CC1" w:rsidRDefault="00ED32F5" w:rsidP="005D5CC1">
            <w:pPr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 xml:space="preserve">Реализация мероприятия </w:t>
            </w:r>
            <w:r w:rsidRPr="005D5CC1">
              <w:rPr>
                <w:sz w:val="20"/>
                <w:szCs w:val="20"/>
              </w:rPr>
              <w:lastRenderedPageBreak/>
              <w:t>запланирована на  2-3 квартал</w:t>
            </w:r>
            <w:r>
              <w:rPr>
                <w:sz w:val="20"/>
                <w:szCs w:val="20"/>
              </w:rPr>
              <w:t xml:space="preserve">ы </w:t>
            </w:r>
            <w:r w:rsidRPr="005D5CC1">
              <w:rPr>
                <w:sz w:val="20"/>
                <w:szCs w:val="20"/>
              </w:rPr>
              <w:t xml:space="preserve"> 2018 года</w:t>
            </w:r>
          </w:p>
        </w:tc>
        <w:tc>
          <w:tcPr>
            <w:tcW w:w="2551" w:type="dxa"/>
            <w:gridSpan w:val="3"/>
            <w:vMerge w:val="restart"/>
          </w:tcPr>
          <w:p w:rsidR="00ED32F5" w:rsidRPr="005D5CC1" w:rsidRDefault="00ED32F5" w:rsidP="00617F0F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C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Прирост протяженности автомобильных дорог </w:t>
            </w:r>
            <w:r w:rsidRPr="005D5C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общего пользования местного значения на территории городского округа Кинешма,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5D5CC1">
              <w:rPr>
                <w:rFonts w:ascii="Times New Roman" w:hAnsi="Times New Roman" w:cs="Times New Roman"/>
                <w:sz w:val="20"/>
                <w:szCs w:val="20"/>
              </w:rPr>
              <w:t>ремонта</w:t>
            </w:r>
            <w:proofErr w:type="gramEnd"/>
            <w:r w:rsidRPr="005D5CC1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</w:t>
            </w:r>
          </w:p>
        </w:tc>
        <w:tc>
          <w:tcPr>
            <w:tcW w:w="568" w:type="dxa"/>
            <w:gridSpan w:val="3"/>
            <w:vMerge w:val="restart"/>
          </w:tcPr>
          <w:p w:rsidR="00ED32F5" w:rsidRPr="005D5CC1" w:rsidRDefault="00ED32F5" w:rsidP="005D5CC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D5C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992" w:type="dxa"/>
            <w:gridSpan w:val="5"/>
            <w:vMerge w:val="restart"/>
          </w:tcPr>
          <w:p w:rsidR="00ED32F5" w:rsidRPr="005D5CC1" w:rsidRDefault="00ED32F5" w:rsidP="005D5CC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D5CC1">
              <w:rPr>
                <w:rFonts w:ascii="Times New Roman" w:hAnsi="Times New Roman" w:cs="Times New Roman"/>
                <w:sz w:val="20"/>
                <w:szCs w:val="20"/>
              </w:rPr>
              <w:t>8,08</w:t>
            </w:r>
          </w:p>
        </w:tc>
        <w:tc>
          <w:tcPr>
            <w:tcW w:w="1134" w:type="dxa"/>
            <w:gridSpan w:val="4"/>
            <w:vMerge w:val="restart"/>
          </w:tcPr>
          <w:p w:rsidR="00ED32F5" w:rsidRPr="005D5CC1" w:rsidRDefault="00ED32F5" w:rsidP="005D5CC1">
            <w:pPr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</w:tcPr>
          <w:p w:rsidR="00ED32F5" w:rsidRPr="005D5CC1" w:rsidRDefault="00ED32F5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36 838,47</w:t>
            </w:r>
          </w:p>
        </w:tc>
      </w:tr>
      <w:tr w:rsidR="00ED32F5" w:rsidRPr="005D5CC1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ED32F5" w:rsidRPr="005D5CC1" w:rsidRDefault="00ED32F5" w:rsidP="005D5CC1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ED32F5" w:rsidRPr="005D5CC1" w:rsidRDefault="00ED32F5" w:rsidP="005D5CC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ED32F5" w:rsidRPr="005D5CC1" w:rsidRDefault="00ED32F5" w:rsidP="005D5CC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ED32F5" w:rsidRPr="005D5CC1" w:rsidRDefault="00ED32F5" w:rsidP="005D5CC1">
            <w:pPr>
              <w:suppressAutoHyphens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 xml:space="preserve">-бюджетные </w:t>
            </w:r>
            <w:r w:rsidRPr="005D5CC1">
              <w:rPr>
                <w:sz w:val="20"/>
                <w:szCs w:val="20"/>
              </w:rPr>
              <w:lastRenderedPageBreak/>
              <w:t xml:space="preserve">ассигнования всего, в </w:t>
            </w:r>
            <w:proofErr w:type="spellStart"/>
            <w:r w:rsidRPr="005D5CC1">
              <w:rPr>
                <w:sz w:val="20"/>
                <w:szCs w:val="20"/>
              </w:rPr>
              <w:t>т.ч</w:t>
            </w:r>
            <w:proofErr w:type="spellEnd"/>
            <w:r w:rsidRPr="005D5CC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3"/>
          </w:tcPr>
          <w:p w:rsidR="00ED32F5" w:rsidRPr="005D5CC1" w:rsidRDefault="00ED32F5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lastRenderedPageBreak/>
              <w:t>36 838,47</w:t>
            </w:r>
          </w:p>
        </w:tc>
        <w:tc>
          <w:tcPr>
            <w:tcW w:w="1276" w:type="dxa"/>
            <w:gridSpan w:val="2"/>
          </w:tcPr>
          <w:p w:rsidR="00ED32F5" w:rsidRPr="005D5CC1" w:rsidRDefault="00ED32F5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ED32F5" w:rsidRPr="005D5CC1" w:rsidRDefault="00ED32F5" w:rsidP="005D5CC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ED32F5" w:rsidRPr="005D5CC1" w:rsidRDefault="00ED32F5" w:rsidP="005D5CC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ED32F5" w:rsidRPr="005D5CC1" w:rsidRDefault="00ED32F5" w:rsidP="005D5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ED32F5" w:rsidRPr="005D5CC1" w:rsidRDefault="00ED32F5" w:rsidP="005D5C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ED32F5" w:rsidRPr="005D5CC1" w:rsidRDefault="00ED32F5" w:rsidP="005D5C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ED32F5" w:rsidRPr="005D5CC1" w:rsidRDefault="00ED32F5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36 838,47</w:t>
            </w:r>
          </w:p>
        </w:tc>
      </w:tr>
      <w:tr w:rsidR="00ED32F5" w:rsidRPr="005D5CC1" w:rsidTr="00A337CF">
        <w:trPr>
          <w:gridAfter w:val="1"/>
          <w:wAfter w:w="20" w:type="dxa"/>
          <w:trHeight w:val="930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ED32F5" w:rsidRPr="005D5CC1" w:rsidRDefault="00ED32F5" w:rsidP="005D5CC1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</w:tcPr>
          <w:p w:rsidR="00ED32F5" w:rsidRPr="005D5CC1" w:rsidRDefault="00ED32F5" w:rsidP="005D5CC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</w:tcPr>
          <w:p w:rsidR="00ED32F5" w:rsidRPr="005D5CC1" w:rsidRDefault="00ED32F5" w:rsidP="005D5CC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</w:tcPr>
          <w:p w:rsidR="00ED32F5" w:rsidRPr="005D5CC1" w:rsidRDefault="00ED32F5" w:rsidP="005D5CC1">
            <w:pPr>
              <w:suppressAutoHyphens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ED32F5" w:rsidRPr="005D5CC1" w:rsidRDefault="00ED32F5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36 838,47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ED32F5" w:rsidRPr="005D5CC1" w:rsidRDefault="00ED32F5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ED32F5" w:rsidRPr="005D5CC1" w:rsidRDefault="00ED32F5" w:rsidP="005D5CC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bottom w:val="single" w:sz="4" w:space="0" w:color="auto"/>
            </w:tcBorders>
          </w:tcPr>
          <w:p w:rsidR="00ED32F5" w:rsidRPr="005D5CC1" w:rsidRDefault="00ED32F5" w:rsidP="005D5CC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tcBorders>
              <w:bottom w:val="single" w:sz="4" w:space="0" w:color="auto"/>
            </w:tcBorders>
          </w:tcPr>
          <w:p w:rsidR="00ED32F5" w:rsidRPr="005D5CC1" w:rsidRDefault="00ED32F5" w:rsidP="005D5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tcBorders>
              <w:bottom w:val="single" w:sz="4" w:space="0" w:color="auto"/>
            </w:tcBorders>
          </w:tcPr>
          <w:p w:rsidR="00ED32F5" w:rsidRPr="005D5CC1" w:rsidRDefault="00ED32F5" w:rsidP="005D5C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</w:tcPr>
          <w:p w:rsidR="00ED32F5" w:rsidRPr="005D5CC1" w:rsidRDefault="00ED32F5" w:rsidP="005D5C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ED32F5" w:rsidRPr="005D5CC1" w:rsidRDefault="00ED32F5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36 838,47</w:t>
            </w:r>
          </w:p>
          <w:p w:rsidR="00ED32F5" w:rsidRPr="005D5CC1" w:rsidRDefault="00ED32F5" w:rsidP="005D5CC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A16FE1" w:rsidRPr="005D5CC1" w:rsidTr="00A337CF">
        <w:trPr>
          <w:gridAfter w:val="1"/>
          <w:wAfter w:w="20" w:type="dxa"/>
          <w:trHeight w:val="230"/>
        </w:trPr>
        <w:tc>
          <w:tcPr>
            <w:tcW w:w="801" w:type="dxa"/>
            <w:vMerge w:val="restart"/>
            <w:tcBorders>
              <w:bottom w:val="single" w:sz="4" w:space="0" w:color="auto"/>
            </w:tcBorders>
          </w:tcPr>
          <w:p w:rsidR="00A16FE1" w:rsidRPr="005D5CC1" w:rsidRDefault="00A16FE1" w:rsidP="005D5CC1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1.1.3</w:t>
            </w:r>
          </w:p>
        </w:tc>
        <w:tc>
          <w:tcPr>
            <w:tcW w:w="1750" w:type="dxa"/>
            <w:vMerge w:val="restart"/>
            <w:tcBorders>
              <w:bottom w:val="single" w:sz="4" w:space="0" w:color="auto"/>
            </w:tcBorders>
          </w:tcPr>
          <w:p w:rsidR="00A16FE1" w:rsidRDefault="00A16FE1" w:rsidP="005D5CC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5D5CC1">
              <w:rPr>
                <w:sz w:val="20"/>
                <w:szCs w:val="20"/>
              </w:rPr>
              <w:t>Корректировка проектно-сметной документации по капитальному ремонту Никольского моста в г. Кинешма Ивановской области и проведение государственной экспертизы</w:t>
            </w:r>
            <w:r>
              <w:rPr>
                <w:sz w:val="20"/>
                <w:szCs w:val="20"/>
              </w:rPr>
              <w:t>»</w:t>
            </w:r>
          </w:p>
          <w:p w:rsidR="00A16FE1" w:rsidRPr="005D5CC1" w:rsidRDefault="00A16FE1" w:rsidP="005D5CC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</w:tcPr>
          <w:p w:rsidR="00A16FE1" w:rsidRDefault="00A16FE1" w:rsidP="00ED32F5">
            <w:pPr>
              <w:widowControl w:val="0"/>
              <w:suppressAutoHyphens/>
              <w:autoSpaceDE w:val="0"/>
              <w:autoSpaceDN w:val="0"/>
              <w:adjustRightInd w:val="0"/>
              <w:ind w:left="-108" w:right="-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 </w:t>
            </w:r>
          </w:p>
          <w:p w:rsidR="00A16FE1" w:rsidRPr="005D5CC1" w:rsidRDefault="00A16FE1" w:rsidP="00ED32F5">
            <w:pPr>
              <w:widowControl w:val="0"/>
              <w:suppressAutoHyphens/>
              <w:autoSpaceDE w:val="0"/>
              <w:autoSpaceDN w:val="0"/>
              <w:adjustRightInd w:val="0"/>
              <w:ind w:left="-108" w:right="-2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«Управление капитального строительства»</w:t>
            </w: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</w:tcPr>
          <w:p w:rsidR="00A16FE1" w:rsidRPr="005D5CC1" w:rsidRDefault="00A16FE1" w:rsidP="005D5CC1">
            <w:pPr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16FE1" w:rsidRPr="005D5CC1" w:rsidRDefault="00A16FE1" w:rsidP="005D5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CC1">
              <w:rPr>
                <w:rFonts w:ascii="Times New Roman" w:hAnsi="Times New Roman" w:cs="Times New Roman"/>
                <w:sz w:val="20"/>
                <w:szCs w:val="20"/>
              </w:rPr>
              <w:t>284,75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A16FE1" w:rsidRPr="005D5CC1" w:rsidRDefault="00A16FE1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254,2</w:t>
            </w:r>
          </w:p>
        </w:tc>
        <w:tc>
          <w:tcPr>
            <w:tcW w:w="1559" w:type="dxa"/>
            <w:gridSpan w:val="3"/>
            <w:vMerge w:val="restart"/>
            <w:tcBorders>
              <w:bottom w:val="single" w:sz="4" w:space="0" w:color="auto"/>
            </w:tcBorders>
          </w:tcPr>
          <w:p w:rsidR="00A16FE1" w:rsidRPr="005D5CC1" w:rsidRDefault="00A16FE1" w:rsidP="005D5CC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  <w:tcBorders>
              <w:bottom w:val="single" w:sz="4" w:space="0" w:color="auto"/>
            </w:tcBorders>
          </w:tcPr>
          <w:p w:rsidR="00A16FE1" w:rsidRPr="005D5CC1" w:rsidRDefault="00A16FE1" w:rsidP="005D5CC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A16FE1" w:rsidRPr="005D5CC1" w:rsidRDefault="00A16FE1" w:rsidP="005D5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A16FE1" w:rsidRPr="005D5CC1" w:rsidRDefault="00A16FE1" w:rsidP="005D5C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A16FE1" w:rsidRPr="005D5CC1" w:rsidRDefault="00A16FE1" w:rsidP="005D5C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A16FE1" w:rsidRPr="005D5CC1" w:rsidRDefault="00A16FE1" w:rsidP="005D5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CC1">
              <w:rPr>
                <w:rFonts w:ascii="Times New Roman" w:hAnsi="Times New Roman" w:cs="Times New Roman"/>
                <w:sz w:val="20"/>
                <w:szCs w:val="20"/>
              </w:rPr>
              <w:t>284,75</w:t>
            </w:r>
          </w:p>
        </w:tc>
      </w:tr>
      <w:tr w:rsidR="00A16FE1" w:rsidRPr="005D5CC1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A16FE1" w:rsidRPr="005D5CC1" w:rsidRDefault="00A16FE1" w:rsidP="005D5CC1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16FE1" w:rsidRPr="005D5CC1" w:rsidRDefault="00A16FE1" w:rsidP="005D5CC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16FE1" w:rsidRPr="005D5CC1" w:rsidRDefault="00A16FE1" w:rsidP="005D5CC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A16FE1" w:rsidRPr="005D5CC1" w:rsidRDefault="00A16FE1" w:rsidP="005D5CC1">
            <w:pPr>
              <w:suppressAutoHyphens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5D5CC1">
              <w:rPr>
                <w:sz w:val="20"/>
                <w:szCs w:val="20"/>
              </w:rPr>
              <w:t>т.ч</w:t>
            </w:r>
            <w:proofErr w:type="spellEnd"/>
            <w:r w:rsidRPr="005D5CC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3"/>
          </w:tcPr>
          <w:p w:rsidR="00A16FE1" w:rsidRPr="005D5CC1" w:rsidRDefault="00A16FE1" w:rsidP="005D5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CC1">
              <w:rPr>
                <w:rFonts w:ascii="Times New Roman" w:hAnsi="Times New Roman" w:cs="Times New Roman"/>
                <w:sz w:val="20"/>
                <w:szCs w:val="20"/>
              </w:rPr>
              <w:t>284,75</w:t>
            </w:r>
          </w:p>
        </w:tc>
        <w:tc>
          <w:tcPr>
            <w:tcW w:w="1276" w:type="dxa"/>
            <w:gridSpan w:val="2"/>
          </w:tcPr>
          <w:p w:rsidR="00A16FE1" w:rsidRPr="005D5CC1" w:rsidRDefault="00A16FE1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254,2</w:t>
            </w:r>
          </w:p>
        </w:tc>
        <w:tc>
          <w:tcPr>
            <w:tcW w:w="1559" w:type="dxa"/>
            <w:gridSpan w:val="3"/>
            <w:vMerge/>
          </w:tcPr>
          <w:p w:rsidR="00A16FE1" w:rsidRPr="005D5CC1" w:rsidRDefault="00A16FE1" w:rsidP="005D5CC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A16FE1" w:rsidRPr="005D5CC1" w:rsidRDefault="00A16FE1" w:rsidP="005D5CC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A16FE1" w:rsidRPr="005D5CC1" w:rsidRDefault="00A16FE1" w:rsidP="005D5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A16FE1" w:rsidRPr="005D5CC1" w:rsidRDefault="00A16FE1" w:rsidP="005D5C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A16FE1" w:rsidRPr="005D5CC1" w:rsidRDefault="00A16FE1" w:rsidP="005D5C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A16FE1" w:rsidRPr="005D5CC1" w:rsidRDefault="00A16FE1" w:rsidP="005D5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CC1">
              <w:rPr>
                <w:rFonts w:ascii="Times New Roman" w:hAnsi="Times New Roman" w:cs="Times New Roman"/>
                <w:sz w:val="20"/>
                <w:szCs w:val="20"/>
              </w:rPr>
              <w:t>284,75</w:t>
            </w:r>
          </w:p>
        </w:tc>
      </w:tr>
      <w:tr w:rsidR="00A16FE1" w:rsidRPr="005D5CC1" w:rsidTr="00A337CF">
        <w:trPr>
          <w:gridAfter w:val="1"/>
          <w:wAfter w:w="20" w:type="dxa"/>
          <w:trHeight w:val="920"/>
        </w:trPr>
        <w:tc>
          <w:tcPr>
            <w:tcW w:w="801" w:type="dxa"/>
            <w:vMerge/>
          </w:tcPr>
          <w:p w:rsidR="00A16FE1" w:rsidRPr="005D5CC1" w:rsidRDefault="00A16FE1" w:rsidP="005D5CC1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16FE1" w:rsidRPr="005D5CC1" w:rsidRDefault="00A16FE1" w:rsidP="005D5CC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16FE1" w:rsidRPr="005D5CC1" w:rsidRDefault="00A16FE1" w:rsidP="005D5CC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A16FE1" w:rsidRPr="005D5CC1" w:rsidRDefault="00A16FE1" w:rsidP="005D5CC1">
            <w:pPr>
              <w:suppressAutoHyphens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A16FE1" w:rsidRPr="005D5CC1" w:rsidRDefault="00A16FE1" w:rsidP="005D5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CC1">
              <w:rPr>
                <w:rFonts w:ascii="Times New Roman" w:hAnsi="Times New Roman" w:cs="Times New Roman"/>
                <w:sz w:val="20"/>
                <w:szCs w:val="20"/>
              </w:rPr>
              <w:t>284,75</w:t>
            </w:r>
          </w:p>
        </w:tc>
        <w:tc>
          <w:tcPr>
            <w:tcW w:w="1276" w:type="dxa"/>
            <w:gridSpan w:val="2"/>
          </w:tcPr>
          <w:p w:rsidR="00A16FE1" w:rsidRPr="005D5CC1" w:rsidRDefault="00A16FE1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254,2</w:t>
            </w:r>
          </w:p>
        </w:tc>
        <w:tc>
          <w:tcPr>
            <w:tcW w:w="1559" w:type="dxa"/>
            <w:gridSpan w:val="3"/>
            <w:vMerge/>
          </w:tcPr>
          <w:p w:rsidR="00A16FE1" w:rsidRPr="005D5CC1" w:rsidRDefault="00A16FE1" w:rsidP="005D5CC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A16FE1" w:rsidRPr="005D5CC1" w:rsidRDefault="00A16FE1" w:rsidP="005D5CC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A16FE1" w:rsidRPr="005D5CC1" w:rsidRDefault="00A16FE1" w:rsidP="005D5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A16FE1" w:rsidRPr="005D5CC1" w:rsidRDefault="00A16FE1" w:rsidP="005D5C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A16FE1" w:rsidRPr="005D5CC1" w:rsidRDefault="00A16FE1" w:rsidP="005D5C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A16FE1" w:rsidRPr="005D5CC1" w:rsidRDefault="00A16FE1" w:rsidP="005D5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CC1">
              <w:rPr>
                <w:rFonts w:ascii="Times New Roman" w:hAnsi="Times New Roman" w:cs="Times New Roman"/>
                <w:sz w:val="20"/>
                <w:szCs w:val="20"/>
              </w:rPr>
              <w:t>284,75</w:t>
            </w:r>
          </w:p>
          <w:p w:rsidR="00A16FE1" w:rsidRPr="005D5CC1" w:rsidRDefault="00A16FE1" w:rsidP="005D5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C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6FE1" w:rsidRPr="005D5CC1" w:rsidTr="00A337CF">
        <w:trPr>
          <w:gridAfter w:val="1"/>
          <w:wAfter w:w="20" w:type="dxa"/>
        </w:trPr>
        <w:tc>
          <w:tcPr>
            <w:tcW w:w="801" w:type="dxa"/>
            <w:vMerge w:val="restart"/>
          </w:tcPr>
          <w:p w:rsidR="00A16FE1" w:rsidRPr="005D5CC1" w:rsidRDefault="00A16FE1" w:rsidP="00A16FE1">
            <w:pPr>
              <w:widowControl w:val="0"/>
              <w:suppressAutoHyphens/>
              <w:autoSpaceDE w:val="0"/>
              <w:autoSpaceDN w:val="0"/>
              <w:adjustRightInd w:val="0"/>
              <w:ind w:left="-108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1.1.3.1</w:t>
            </w:r>
            <w:r w:rsidRPr="005D5CC1">
              <w:rPr>
                <w:sz w:val="20"/>
                <w:szCs w:val="20"/>
              </w:rPr>
              <w:t>.</w:t>
            </w:r>
          </w:p>
        </w:tc>
        <w:tc>
          <w:tcPr>
            <w:tcW w:w="1750" w:type="dxa"/>
            <w:vMerge w:val="restart"/>
          </w:tcPr>
          <w:p w:rsidR="00A16FE1" w:rsidRPr="005D5CC1" w:rsidRDefault="00A16FE1" w:rsidP="005D5CC1">
            <w:pPr>
              <w:suppressAutoHyphens/>
              <w:rPr>
                <w:sz w:val="20"/>
                <w:szCs w:val="20"/>
              </w:rPr>
            </w:pPr>
            <w:proofErr w:type="gramStart"/>
            <w:r w:rsidRPr="005D5CC1">
              <w:rPr>
                <w:sz w:val="20"/>
                <w:szCs w:val="20"/>
              </w:rPr>
              <w:t>Разработка проектно-сметной документации по капитальному ремонту участка автомобильной дороги ул. Сеченова (от ул. 50-летия Комсомола) – ул. им. Менделеева (до ул. Правды) в г. Кинешма Ивановской области</w:t>
            </w:r>
            <w:proofErr w:type="gramEnd"/>
          </w:p>
        </w:tc>
        <w:tc>
          <w:tcPr>
            <w:tcW w:w="1460" w:type="dxa"/>
            <w:vMerge/>
          </w:tcPr>
          <w:p w:rsidR="00A16FE1" w:rsidRPr="005D5CC1" w:rsidRDefault="00A16FE1" w:rsidP="005D5CC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A16FE1" w:rsidRPr="005D5CC1" w:rsidRDefault="00A16FE1" w:rsidP="005D5CC1">
            <w:pPr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A16FE1" w:rsidRPr="005D5CC1" w:rsidRDefault="00A16FE1" w:rsidP="005D5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CC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gridSpan w:val="2"/>
          </w:tcPr>
          <w:p w:rsidR="00A16FE1" w:rsidRPr="005D5CC1" w:rsidRDefault="00A16FE1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</w:tcPr>
          <w:p w:rsidR="00A16FE1" w:rsidRPr="005D5CC1" w:rsidRDefault="00A16FE1" w:rsidP="005D5CC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A16FE1" w:rsidRPr="005D5CC1" w:rsidRDefault="00A16FE1" w:rsidP="005D5CC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A16FE1" w:rsidRPr="005D5CC1" w:rsidRDefault="00A16FE1" w:rsidP="005D5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A16FE1" w:rsidRPr="005D5CC1" w:rsidRDefault="00A16FE1" w:rsidP="005D5C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A16FE1" w:rsidRPr="005D5CC1" w:rsidRDefault="00A16FE1" w:rsidP="005D5C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A16FE1" w:rsidRPr="005D5CC1" w:rsidRDefault="00A16FE1" w:rsidP="005D5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CC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A16FE1" w:rsidRPr="005D5CC1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A16FE1" w:rsidRPr="005D5CC1" w:rsidRDefault="00A16FE1" w:rsidP="005D5CC1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16FE1" w:rsidRPr="005D5CC1" w:rsidRDefault="00A16FE1" w:rsidP="005D5CC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16FE1" w:rsidRPr="005D5CC1" w:rsidRDefault="00A16FE1" w:rsidP="005D5CC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A16FE1" w:rsidRPr="005D5CC1" w:rsidRDefault="00A16FE1" w:rsidP="005D5CC1">
            <w:pPr>
              <w:suppressAutoHyphens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5D5CC1">
              <w:rPr>
                <w:sz w:val="20"/>
                <w:szCs w:val="20"/>
              </w:rPr>
              <w:t>т.ч</w:t>
            </w:r>
            <w:proofErr w:type="spellEnd"/>
            <w:r w:rsidRPr="005D5CC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3"/>
          </w:tcPr>
          <w:p w:rsidR="00A16FE1" w:rsidRPr="005D5CC1" w:rsidRDefault="00A16FE1" w:rsidP="005D5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CC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gridSpan w:val="2"/>
          </w:tcPr>
          <w:p w:rsidR="00A16FE1" w:rsidRPr="005D5CC1" w:rsidRDefault="00A16FE1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A16FE1" w:rsidRPr="005D5CC1" w:rsidRDefault="00A16FE1" w:rsidP="005D5CC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A16FE1" w:rsidRPr="005D5CC1" w:rsidRDefault="00A16FE1" w:rsidP="005D5CC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A16FE1" w:rsidRPr="005D5CC1" w:rsidRDefault="00A16FE1" w:rsidP="005D5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A16FE1" w:rsidRPr="005D5CC1" w:rsidRDefault="00A16FE1" w:rsidP="005D5C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A16FE1" w:rsidRPr="005D5CC1" w:rsidRDefault="00A16FE1" w:rsidP="005D5C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A16FE1" w:rsidRPr="005D5CC1" w:rsidRDefault="00A16FE1" w:rsidP="005D5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CC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A16FE1" w:rsidRPr="005D5CC1" w:rsidTr="00A337CF">
        <w:trPr>
          <w:gridAfter w:val="1"/>
          <w:wAfter w:w="20" w:type="dxa"/>
          <w:trHeight w:val="920"/>
        </w:trPr>
        <w:tc>
          <w:tcPr>
            <w:tcW w:w="801" w:type="dxa"/>
            <w:vMerge/>
          </w:tcPr>
          <w:p w:rsidR="00A16FE1" w:rsidRPr="005D5CC1" w:rsidRDefault="00A16FE1" w:rsidP="005D5CC1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16FE1" w:rsidRPr="005D5CC1" w:rsidRDefault="00A16FE1" w:rsidP="005D5CC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16FE1" w:rsidRPr="005D5CC1" w:rsidRDefault="00A16FE1" w:rsidP="005D5CC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A16FE1" w:rsidRPr="005D5CC1" w:rsidRDefault="00A16FE1" w:rsidP="005D5CC1">
            <w:pPr>
              <w:suppressAutoHyphens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A16FE1" w:rsidRPr="005D5CC1" w:rsidRDefault="00A16FE1" w:rsidP="005D5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CC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gridSpan w:val="2"/>
          </w:tcPr>
          <w:p w:rsidR="00A16FE1" w:rsidRPr="005D5CC1" w:rsidRDefault="00A16FE1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A16FE1" w:rsidRPr="005D5CC1" w:rsidRDefault="00A16FE1" w:rsidP="005D5CC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A16FE1" w:rsidRPr="005D5CC1" w:rsidRDefault="00A16FE1" w:rsidP="005D5CC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A16FE1" w:rsidRPr="005D5CC1" w:rsidRDefault="00A16FE1" w:rsidP="005D5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A16FE1" w:rsidRPr="005D5CC1" w:rsidRDefault="00A16FE1" w:rsidP="005D5C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A16FE1" w:rsidRPr="005D5CC1" w:rsidRDefault="00A16FE1" w:rsidP="005D5C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A16FE1" w:rsidRPr="005D5CC1" w:rsidRDefault="00A16FE1" w:rsidP="005D5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CC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A16FE1" w:rsidRPr="005D5CC1" w:rsidTr="00A337CF">
        <w:trPr>
          <w:gridAfter w:val="1"/>
          <w:wAfter w:w="20" w:type="dxa"/>
          <w:trHeight w:val="361"/>
        </w:trPr>
        <w:tc>
          <w:tcPr>
            <w:tcW w:w="801" w:type="dxa"/>
            <w:vMerge w:val="restart"/>
          </w:tcPr>
          <w:p w:rsidR="00A16FE1" w:rsidRPr="005D5CC1" w:rsidRDefault="00A16FE1" w:rsidP="005D5CC1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.</w:t>
            </w:r>
          </w:p>
        </w:tc>
        <w:tc>
          <w:tcPr>
            <w:tcW w:w="1750" w:type="dxa"/>
            <w:vMerge w:val="restart"/>
          </w:tcPr>
          <w:p w:rsidR="00A16FE1" w:rsidRPr="005D5CC1" w:rsidRDefault="00A16FE1" w:rsidP="00A16FE1">
            <w:pPr>
              <w:ind w:left="-202" w:right="-108"/>
              <w:rPr>
                <w:color w:val="000000"/>
                <w:sz w:val="20"/>
                <w:szCs w:val="20"/>
              </w:rPr>
            </w:pPr>
            <w:r w:rsidRPr="005D5CC1">
              <w:rPr>
                <w:color w:val="000000"/>
                <w:sz w:val="20"/>
                <w:szCs w:val="20"/>
              </w:rPr>
              <w:t>  </w:t>
            </w:r>
            <w:proofErr w:type="spellStart"/>
            <w:r w:rsidRPr="005D5CC1">
              <w:rPr>
                <w:color w:val="000000"/>
                <w:sz w:val="20"/>
                <w:szCs w:val="20"/>
              </w:rPr>
              <w:t>Софинансировани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D5CC1">
              <w:rPr>
                <w:color w:val="000000"/>
                <w:sz w:val="20"/>
                <w:szCs w:val="20"/>
              </w:rPr>
              <w:t>е</w:t>
            </w:r>
            <w:proofErr w:type="spellEnd"/>
            <w:r w:rsidRPr="005D5CC1">
              <w:rPr>
                <w:color w:val="000000"/>
                <w:sz w:val="20"/>
                <w:szCs w:val="20"/>
              </w:rPr>
              <w:t xml:space="preserve"> расходных обязательств за счет средств бюджета городского округа Кинешма на строительство (реконструкция), капитальный ремонт, ремонт и содержание автомобильных дорог общего пользования местного значения, в </w:t>
            </w:r>
            <w:r w:rsidRPr="005D5CC1">
              <w:rPr>
                <w:color w:val="000000"/>
                <w:sz w:val="20"/>
                <w:szCs w:val="20"/>
              </w:rPr>
              <w:lastRenderedPageBreak/>
              <w:t>том числе на формирование муниципальных дорожных фондов</w:t>
            </w:r>
          </w:p>
          <w:p w:rsidR="00A16FE1" w:rsidRPr="005D5CC1" w:rsidRDefault="00A16FE1" w:rsidP="005D5CC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</w:tcPr>
          <w:p w:rsidR="00A16FE1" w:rsidRDefault="00A16FE1" w:rsidP="00A16FE1">
            <w:pPr>
              <w:ind w:left="-108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lastRenderedPageBreak/>
              <w:t xml:space="preserve">МУ </w:t>
            </w:r>
            <w:r>
              <w:rPr>
                <w:sz w:val="20"/>
                <w:szCs w:val="20"/>
              </w:rPr>
              <w:t>Управление городского хозяйства;</w:t>
            </w:r>
          </w:p>
          <w:p w:rsidR="00A16FE1" w:rsidRPr="005D5CC1" w:rsidRDefault="00A16FE1" w:rsidP="00A16FE1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«Управление капитального строительства»</w:t>
            </w:r>
          </w:p>
        </w:tc>
        <w:tc>
          <w:tcPr>
            <w:tcW w:w="1375" w:type="dxa"/>
            <w:gridSpan w:val="2"/>
          </w:tcPr>
          <w:p w:rsidR="00A16FE1" w:rsidRPr="005D5CC1" w:rsidRDefault="00A16FE1" w:rsidP="005D5CC1">
            <w:pPr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A16FE1" w:rsidRPr="005D5CC1" w:rsidRDefault="00A16FE1" w:rsidP="005D5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CC1">
              <w:rPr>
                <w:rFonts w:ascii="Times New Roman" w:hAnsi="Times New Roman" w:cs="Times New Roman"/>
                <w:sz w:val="20"/>
                <w:szCs w:val="20"/>
              </w:rPr>
              <w:t>36 354,22</w:t>
            </w:r>
          </w:p>
        </w:tc>
        <w:tc>
          <w:tcPr>
            <w:tcW w:w="1276" w:type="dxa"/>
            <w:gridSpan w:val="2"/>
          </w:tcPr>
          <w:p w:rsidR="00A16FE1" w:rsidRPr="005D5CC1" w:rsidRDefault="00A16FE1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A16FE1" w:rsidRPr="005D5CC1" w:rsidRDefault="00A16FE1" w:rsidP="005D5CC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A16FE1" w:rsidRPr="005D5CC1" w:rsidRDefault="00A16FE1" w:rsidP="005D5CC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A16FE1" w:rsidRPr="005D5CC1" w:rsidRDefault="00A16FE1" w:rsidP="005D5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A16FE1" w:rsidRPr="005D5CC1" w:rsidRDefault="00A16FE1" w:rsidP="005D5C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A16FE1" w:rsidRPr="005D5CC1" w:rsidRDefault="00A16FE1" w:rsidP="005D5C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A16FE1" w:rsidRPr="005D5CC1" w:rsidRDefault="00A16FE1" w:rsidP="005D5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CC1">
              <w:rPr>
                <w:rFonts w:ascii="Times New Roman" w:hAnsi="Times New Roman" w:cs="Times New Roman"/>
                <w:sz w:val="20"/>
                <w:szCs w:val="20"/>
              </w:rPr>
              <w:t>36 354,22</w:t>
            </w:r>
          </w:p>
        </w:tc>
      </w:tr>
      <w:tr w:rsidR="00A16FE1" w:rsidRPr="005D5CC1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A16FE1" w:rsidRPr="005D5CC1" w:rsidRDefault="00A16FE1" w:rsidP="005D5CC1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16FE1" w:rsidRPr="005D5CC1" w:rsidRDefault="00A16FE1" w:rsidP="005D5CC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16FE1" w:rsidRPr="005D5CC1" w:rsidRDefault="00A16FE1" w:rsidP="005D5CC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A16FE1" w:rsidRPr="005D5CC1" w:rsidRDefault="00A16FE1" w:rsidP="005D5CC1">
            <w:pPr>
              <w:suppressAutoHyphens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5D5CC1">
              <w:rPr>
                <w:sz w:val="20"/>
                <w:szCs w:val="20"/>
              </w:rPr>
              <w:t>т.ч</w:t>
            </w:r>
            <w:proofErr w:type="spellEnd"/>
            <w:r w:rsidRPr="005D5CC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3"/>
          </w:tcPr>
          <w:p w:rsidR="00A16FE1" w:rsidRPr="005D5CC1" w:rsidRDefault="00A16FE1" w:rsidP="005D5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CC1">
              <w:rPr>
                <w:rFonts w:ascii="Times New Roman" w:hAnsi="Times New Roman" w:cs="Times New Roman"/>
                <w:sz w:val="20"/>
                <w:szCs w:val="20"/>
              </w:rPr>
              <w:t>36 354,22</w:t>
            </w:r>
          </w:p>
        </w:tc>
        <w:tc>
          <w:tcPr>
            <w:tcW w:w="1276" w:type="dxa"/>
            <w:gridSpan w:val="2"/>
          </w:tcPr>
          <w:p w:rsidR="00A16FE1" w:rsidRPr="005D5CC1" w:rsidRDefault="00A16FE1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A16FE1" w:rsidRPr="005D5CC1" w:rsidRDefault="00A16FE1" w:rsidP="005D5CC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A16FE1" w:rsidRPr="005D5CC1" w:rsidRDefault="00A16FE1" w:rsidP="005D5CC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A16FE1" w:rsidRPr="005D5CC1" w:rsidRDefault="00A16FE1" w:rsidP="005D5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A16FE1" w:rsidRPr="005D5CC1" w:rsidRDefault="00A16FE1" w:rsidP="005D5C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A16FE1" w:rsidRPr="005D5CC1" w:rsidRDefault="00A16FE1" w:rsidP="005D5C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A16FE1" w:rsidRPr="005D5CC1" w:rsidRDefault="00A16FE1" w:rsidP="005D5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CC1">
              <w:rPr>
                <w:rFonts w:ascii="Times New Roman" w:hAnsi="Times New Roman" w:cs="Times New Roman"/>
                <w:sz w:val="20"/>
                <w:szCs w:val="20"/>
              </w:rPr>
              <w:t>36 354,22</w:t>
            </w:r>
          </w:p>
        </w:tc>
      </w:tr>
      <w:tr w:rsidR="00A16FE1" w:rsidRPr="005D5CC1" w:rsidTr="00A337CF">
        <w:trPr>
          <w:gridAfter w:val="1"/>
          <w:wAfter w:w="20" w:type="dxa"/>
          <w:trHeight w:val="920"/>
        </w:trPr>
        <w:tc>
          <w:tcPr>
            <w:tcW w:w="801" w:type="dxa"/>
            <w:vMerge/>
          </w:tcPr>
          <w:p w:rsidR="00A16FE1" w:rsidRPr="005D5CC1" w:rsidRDefault="00A16FE1" w:rsidP="005D5CC1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16FE1" w:rsidRPr="005D5CC1" w:rsidRDefault="00A16FE1" w:rsidP="005D5CC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16FE1" w:rsidRPr="005D5CC1" w:rsidRDefault="00A16FE1" w:rsidP="005D5CC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A16FE1" w:rsidRPr="005D5CC1" w:rsidRDefault="00A16FE1" w:rsidP="005D5CC1">
            <w:pPr>
              <w:suppressAutoHyphens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A16FE1" w:rsidRPr="005D5CC1" w:rsidRDefault="00A16FE1" w:rsidP="005D5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CC1">
              <w:rPr>
                <w:rFonts w:ascii="Times New Roman" w:hAnsi="Times New Roman" w:cs="Times New Roman"/>
                <w:sz w:val="20"/>
                <w:szCs w:val="20"/>
              </w:rPr>
              <w:t>36 354,22</w:t>
            </w:r>
          </w:p>
        </w:tc>
        <w:tc>
          <w:tcPr>
            <w:tcW w:w="1276" w:type="dxa"/>
            <w:gridSpan w:val="2"/>
          </w:tcPr>
          <w:p w:rsidR="00A16FE1" w:rsidRPr="005D5CC1" w:rsidRDefault="00A16FE1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A16FE1" w:rsidRPr="005D5CC1" w:rsidRDefault="00A16FE1" w:rsidP="005D5CC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A16FE1" w:rsidRPr="005D5CC1" w:rsidRDefault="00A16FE1" w:rsidP="005D5CC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A16FE1" w:rsidRPr="005D5CC1" w:rsidRDefault="00A16FE1" w:rsidP="005D5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A16FE1" w:rsidRPr="005D5CC1" w:rsidRDefault="00A16FE1" w:rsidP="005D5C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A16FE1" w:rsidRPr="005D5CC1" w:rsidRDefault="00A16FE1" w:rsidP="005D5C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A16FE1" w:rsidRPr="005D5CC1" w:rsidRDefault="00A16FE1" w:rsidP="005D5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CC1">
              <w:rPr>
                <w:rFonts w:ascii="Times New Roman" w:hAnsi="Times New Roman" w:cs="Times New Roman"/>
                <w:sz w:val="20"/>
                <w:szCs w:val="20"/>
              </w:rPr>
              <w:t>36 354,22</w:t>
            </w:r>
          </w:p>
          <w:p w:rsidR="00A16FE1" w:rsidRPr="005D5CC1" w:rsidRDefault="00A16FE1" w:rsidP="005D5C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016" w:rsidRPr="005D5CC1" w:rsidTr="00A337CF">
        <w:trPr>
          <w:gridAfter w:val="1"/>
          <w:wAfter w:w="20" w:type="dxa"/>
          <w:trHeight w:val="325"/>
        </w:trPr>
        <w:tc>
          <w:tcPr>
            <w:tcW w:w="801" w:type="dxa"/>
            <w:vMerge w:val="restart"/>
          </w:tcPr>
          <w:p w:rsidR="00D32016" w:rsidRPr="005D5CC1" w:rsidRDefault="00D32016" w:rsidP="005D5CC1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1750" w:type="dxa"/>
            <w:vMerge w:val="restart"/>
          </w:tcPr>
          <w:p w:rsidR="00D32016" w:rsidRPr="005D5CC1" w:rsidRDefault="00D32016" w:rsidP="005D5CC1">
            <w:pPr>
              <w:suppressAutoHyphens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Основное мероприятие «Организация ремонта закрепленных автомобильных дорог общего пользования и искусственных дорожных сооружений в их составе, внутриквартальных проездов и придомовых территорий городского округа Кинешма"</w:t>
            </w:r>
          </w:p>
        </w:tc>
        <w:tc>
          <w:tcPr>
            <w:tcW w:w="1460" w:type="dxa"/>
            <w:vMerge w:val="restart"/>
          </w:tcPr>
          <w:p w:rsidR="00D32016" w:rsidRPr="005D5CC1" w:rsidRDefault="00D32016" w:rsidP="00A16FE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Управление городского хозяйства</w:t>
            </w:r>
          </w:p>
        </w:tc>
        <w:tc>
          <w:tcPr>
            <w:tcW w:w="1375" w:type="dxa"/>
            <w:gridSpan w:val="2"/>
          </w:tcPr>
          <w:p w:rsidR="00D32016" w:rsidRPr="005D5CC1" w:rsidRDefault="00D32016" w:rsidP="005D5CC1">
            <w:pPr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D32016" w:rsidRPr="005D5CC1" w:rsidRDefault="00D32016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4 954,46</w:t>
            </w:r>
          </w:p>
        </w:tc>
        <w:tc>
          <w:tcPr>
            <w:tcW w:w="1276" w:type="dxa"/>
            <w:gridSpan w:val="2"/>
          </w:tcPr>
          <w:p w:rsidR="00D32016" w:rsidRPr="005D5CC1" w:rsidRDefault="00D32016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</w:tcPr>
          <w:p w:rsidR="00D32016" w:rsidRDefault="00D32016" w:rsidP="005D5CC1">
            <w:pPr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Реализация мероприятия запланирована на 2-3 квартал</w:t>
            </w:r>
            <w:r>
              <w:rPr>
                <w:sz w:val="20"/>
                <w:szCs w:val="20"/>
              </w:rPr>
              <w:t>ы</w:t>
            </w:r>
          </w:p>
          <w:p w:rsidR="00D32016" w:rsidRPr="005D5CC1" w:rsidRDefault="00D32016" w:rsidP="005D5CC1">
            <w:pPr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 xml:space="preserve"> 2018 года</w:t>
            </w:r>
          </w:p>
        </w:tc>
        <w:tc>
          <w:tcPr>
            <w:tcW w:w="2551" w:type="dxa"/>
            <w:gridSpan w:val="3"/>
            <w:vMerge w:val="restart"/>
          </w:tcPr>
          <w:p w:rsidR="00D32016" w:rsidRPr="005D5CC1" w:rsidRDefault="00D32016" w:rsidP="005D5CC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D32016" w:rsidRPr="005D5CC1" w:rsidRDefault="00D32016" w:rsidP="005D5CC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D32016" w:rsidRPr="005D5CC1" w:rsidRDefault="00D32016" w:rsidP="005D5CC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D32016" w:rsidRPr="005D5CC1" w:rsidRDefault="00D32016" w:rsidP="005D5C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D32016" w:rsidRPr="005D5CC1" w:rsidRDefault="00D32016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4 954,46</w:t>
            </w:r>
          </w:p>
        </w:tc>
      </w:tr>
      <w:tr w:rsidR="00D32016" w:rsidRPr="005D5CC1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D32016" w:rsidRPr="005D5CC1" w:rsidRDefault="00D32016" w:rsidP="005D5CC1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32016" w:rsidRPr="005D5CC1" w:rsidRDefault="00D32016" w:rsidP="005D5CC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32016" w:rsidRPr="005D5CC1" w:rsidRDefault="00D32016" w:rsidP="005D5CC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32016" w:rsidRPr="005D5CC1" w:rsidRDefault="00D32016" w:rsidP="005D5CC1">
            <w:pPr>
              <w:suppressAutoHyphens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5D5CC1">
              <w:rPr>
                <w:sz w:val="20"/>
                <w:szCs w:val="20"/>
              </w:rPr>
              <w:t>т.ч</w:t>
            </w:r>
            <w:proofErr w:type="spellEnd"/>
            <w:r w:rsidRPr="005D5CC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3"/>
          </w:tcPr>
          <w:p w:rsidR="00D32016" w:rsidRPr="005D5CC1" w:rsidRDefault="00D32016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4 954,46</w:t>
            </w:r>
          </w:p>
        </w:tc>
        <w:tc>
          <w:tcPr>
            <w:tcW w:w="1276" w:type="dxa"/>
            <w:gridSpan w:val="2"/>
          </w:tcPr>
          <w:p w:rsidR="00D32016" w:rsidRPr="005D5CC1" w:rsidRDefault="00D32016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D32016" w:rsidRPr="005D5CC1" w:rsidRDefault="00D32016" w:rsidP="005D5CC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D32016" w:rsidRPr="005D5CC1" w:rsidRDefault="00D32016" w:rsidP="005D5CC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D32016" w:rsidRPr="005D5CC1" w:rsidRDefault="00D32016" w:rsidP="005D5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D32016" w:rsidRPr="005D5CC1" w:rsidRDefault="00D32016" w:rsidP="005D5C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32016" w:rsidRPr="005D5CC1" w:rsidRDefault="00D32016" w:rsidP="005D5C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D32016" w:rsidRPr="005D5CC1" w:rsidRDefault="00D32016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4 954,46</w:t>
            </w:r>
          </w:p>
        </w:tc>
      </w:tr>
      <w:tr w:rsidR="00D32016" w:rsidRPr="005D5CC1" w:rsidTr="00A337CF">
        <w:trPr>
          <w:gridAfter w:val="1"/>
          <w:wAfter w:w="20" w:type="dxa"/>
          <w:trHeight w:val="920"/>
        </w:trPr>
        <w:tc>
          <w:tcPr>
            <w:tcW w:w="801" w:type="dxa"/>
            <w:vMerge/>
          </w:tcPr>
          <w:p w:rsidR="00D32016" w:rsidRPr="005D5CC1" w:rsidRDefault="00D32016" w:rsidP="005D5CC1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32016" w:rsidRPr="005D5CC1" w:rsidRDefault="00D32016" w:rsidP="005D5CC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32016" w:rsidRPr="005D5CC1" w:rsidRDefault="00D32016" w:rsidP="005D5CC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32016" w:rsidRPr="005D5CC1" w:rsidRDefault="00D32016" w:rsidP="005D5CC1">
            <w:pPr>
              <w:suppressAutoHyphens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D32016" w:rsidRPr="005D5CC1" w:rsidRDefault="00D32016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3 397,7</w:t>
            </w:r>
          </w:p>
        </w:tc>
        <w:tc>
          <w:tcPr>
            <w:tcW w:w="1276" w:type="dxa"/>
            <w:gridSpan w:val="2"/>
          </w:tcPr>
          <w:p w:rsidR="00D32016" w:rsidRPr="005D5CC1" w:rsidRDefault="00D32016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D32016" w:rsidRPr="005D5CC1" w:rsidRDefault="00D32016" w:rsidP="005D5CC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D32016" w:rsidRPr="005D5CC1" w:rsidRDefault="00D32016" w:rsidP="005D5CC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D32016" w:rsidRPr="005D5CC1" w:rsidRDefault="00D32016" w:rsidP="005D5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D32016" w:rsidRPr="005D5CC1" w:rsidRDefault="00D32016" w:rsidP="005D5C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32016" w:rsidRPr="005D5CC1" w:rsidRDefault="00D32016" w:rsidP="005D5C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D32016" w:rsidRPr="005D5CC1" w:rsidRDefault="00D32016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3 397,7</w:t>
            </w:r>
          </w:p>
        </w:tc>
      </w:tr>
      <w:tr w:rsidR="00D32016" w:rsidRPr="005D5CC1" w:rsidTr="00A337CF">
        <w:trPr>
          <w:gridAfter w:val="1"/>
          <w:wAfter w:w="20" w:type="dxa"/>
          <w:trHeight w:val="143"/>
        </w:trPr>
        <w:tc>
          <w:tcPr>
            <w:tcW w:w="801" w:type="dxa"/>
            <w:vMerge w:val="restart"/>
          </w:tcPr>
          <w:p w:rsidR="00D32016" w:rsidRPr="005D5CC1" w:rsidRDefault="00D32016" w:rsidP="005D5CC1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</w:tcPr>
          <w:p w:rsidR="00D32016" w:rsidRPr="005D5CC1" w:rsidRDefault="00D32016" w:rsidP="005D5CC1">
            <w:pPr>
              <w:suppressAutoHyphens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 xml:space="preserve">Ремонт автомобильных дорог местного значения, </w:t>
            </w:r>
            <w:r w:rsidRPr="005D5CC1">
              <w:rPr>
                <w:sz w:val="20"/>
                <w:szCs w:val="20"/>
              </w:rPr>
              <w:lastRenderedPageBreak/>
              <w:t xml:space="preserve">внутриквартальных проездов к многоквартирным домам, тротуаров, </w:t>
            </w:r>
            <w:proofErr w:type="gramStart"/>
            <w:r w:rsidRPr="005D5CC1">
              <w:rPr>
                <w:sz w:val="20"/>
                <w:szCs w:val="20"/>
              </w:rPr>
              <w:t>согласно  реестра</w:t>
            </w:r>
            <w:proofErr w:type="gramEnd"/>
            <w:r w:rsidRPr="005D5CC1">
              <w:rPr>
                <w:sz w:val="20"/>
                <w:szCs w:val="20"/>
              </w:rPr>
              <w:t xml:space="preserve"> наказов избирателей депутатам городской Думы городского округа Кинешма</w:t>
            </w:r>
          </w:p>
        </w:tc>
        <w:tc>
          <w:tcPr>
            <w:tcW w:w="1460" w:type="dxa"/>
            <w:vMerge w:val="restart"/>
          </w:tcPr>
          <w:p w:rsidR="00D32016" w:rsidRPr="005D5CC1" w:rsidRDefault="00D32016" w:rsidP="005D5CC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32016" w:rsidRPr="005D5CC1" w:rsidRDefault="00D32016" w:rsidP="005D5CC1">
            <w:pPr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D32016" w:rsidRPr="005D5CC1" w:rsidRDefault="00D32016" w:rsidP="00D32016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4 954,46</w:t>
            </w:r>
          </w:p>
        </w:tc>
        <w:tc>
          <w:tcPr>
            <w:tcW w:w="1276" w:type="dxa"/>
            <w:gridSpan w:val="2"/>
          </w:tcPr>
          <w:p w:rsidR="00D32016" w:rsidRPr="005D5CC1" w:rsidRDefault="00D32016" w:rsidP="00D32016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</w:tcPr>
          <w:p w:rsidR="00D32016" w:rsidRPr="005D5CC1" w:rsidRDefault="00D32016" w:rsidP="005D5CC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D32016" w:rsidRPr="005D5CC1" w:rsidRDefault="00D32016" w:rsidP="00D32016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D5CC1">
              <w:rPr>
                <w:rFonts w:ascii="Times New Roman" w:hAnsi="Times New Roman" w:cs="Times New Roman"/>
                <w:sz w:val="20"/>
                <w:szCs w:val="20"/>
              </w:rPr>
              <w:t xml:space="preserve">Площадь автомобильных дорог общего пользования местного значения, межквартальных проездов, </w:t>
            </w:r>
            <w:r w:rsidRPr="005D5C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тротуаров, в отношении которых произведен ремонт.</w:t>
            </w:r>
          </w:p>
        </w:tc>
        <w:tc>
          <w:tcPr>
            <w:tcW w:w="568" w:type="dxa"/>
            <w:gridSpan w:val="3"/>
            <w:vMerge w:val="restart"/>
          </w:tcPr>
          <w:p w:rsidR="00D32016" w:rsidRPr="005D5CC1" w:rsidRDefault="00D32016" w:rsidP="00D32016">
            <w:pPr>
              <w:pStyle w:val="a6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D5C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 кв. м</w:t>
            </w:r>
          </w:p>
        </w:tc>
        <w:tc>
          <w:tcPr>
            <w:tcW w:w="992" w:type="dxa"/>
            <w:gridSpan w:val="5"/>
            <w:vMerge w:val="restart"/>
          </w:tcPr>
          <w:p w:rsidR="00D32016" w:rsidRPr="005D5CC1" w:rsidRDefault="00D32016" w:rsidP="005D5CC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D5CC1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34" w:type="dxa"/>
            <w:gridSpan w:val="4"/>
            <w:vMerge w:val="restart"/>
          </w:tcPr>
          <w:p w:rsidR="00D32016" w:rsidRPr="005D5CC1" w:rsidRDefault="00D32016" w:rsidP="00D32016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</w:tcPr>
          <w:p w:rsidR="00D32016" w:rsidRPr="005D5CC1" w:rsidRDefault="00D32016" w:rsidP="00D32016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4 954,46</w:t>
            </w:r>
          </w:p>
        </w:tc>
      </w:tr>
      <w:tr w:rsidR="00D32016" w:rsidRPr="005D5CC1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D32016" w:rsidRPr="005D5CC1" w:rsidRDefault="00D32016" w:rsidP="005D5CC1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32016" w:rsidRPr="005D5CC1" w:rsidRDefault="00D32016" w:rsidP="005D5CC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32016" w:rsidRPr="005D5CC1" w:rsidRDefault="00D32016" w:rsidP="005D5CC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32016" w:rsidRPr="005D5CC1" w:rsidRDefault="00D32016" w:rsidP="005D5CC1">
            <w:pPr>
              <w:suppressAutoHyphens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5D5CC1">
              <w:rPr>
                <w:sz w:val="20"/>
                <w:szCs w:val="20"/>
              </w:rPr>
              <w:t>т.ч</w:t>
            </w:r>
            <w:proofErr w:type="spellEnd"/>
            <w:r w:rsidRPr="005D5CC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3"/>
          </w:tcPr>
          <w:p w:rsidR="00D32016" w:rsidRPr="005D5CC1" w:rsidRDefault="00D32016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4 954,46</w:t>
            </w:r>
          </w:p>
        </w:tc>
        <w:tc>
          <w:tcPr>
            <w:tcW w:w="1276" w:type="dxa"/>
            <w:gridSpan w:val="2"/>
          </w:tcPr>
          <w:p w:rsidR="00D32016" w:rsidRPr="005D5CC1" w:rsidRDefault="00D32016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D32016" w:rsidRPr="005D5CC1" w:rsidRDefault="00D32016" w:rsidP="005D5CC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D32016" w:rsidRPr="005D5CC1" w:rsidRDefault="00D32016" w:rsidP="005D5CC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D32016" w:rsidRPr="005D5CC1" w:rsidRDefault="00D32016" w:rsidP="005D5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D32016" w:rsidRPr="005D5CC1" w:rsidRDefault="00D32016" w:rsidP="005D5C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32016" w:rsidRPr="005D5CC1" w:rsidRDefault="00D32016" w:rsidP="005D5C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D32016" w:rsidRPr="005D5CC1" w:rsidRDefault="00D32016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4 954,46</w:t>
            </w:r>
          </w:p>
        </w:tc>
      </w:tr>
      <w:tr w:rsidR="00D32016" w:rsidRPr="005D5CC1" w:rsidTr="00A337CF">
        <w:trPr>
          <w:gridAfter w:val="1"/>
          <w:wAfter w:w="20" w:type="dxa"/>
          <w:trHeight w:val="920"/>
        </w:trPr>
        <w:tc>
          <w:tcPr>
            <w:tcW w:w="801" w:type="dxa"/>
            <w:vMerge/>
          </w:tcPr>
          <w:p w:rsidR="00D32016" w:rsidRPr="005D5CC1" w:rsidRDefault="00D32016" w:rsidP="005D5CC1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32016" w:rsidRPr="005D5CC1" w:rsidRDefault="00D32016" w:rsidP="005D5CC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32016" w:rsidRPr="005D5CC1" w:rsidRDefault="00D32016" w:rsidP="005D5CC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32016" w:rsidRPr="005D5CC1" w:rsidRDefault="00D32016" w:rsidP="005D5CC1">
            <w:pPr>
              <w:suppressAutoHyphens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D32016" w:rsidRPr="005D5CC1" w:rsidRDefault="00D32016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4 954,46</w:t>
            </w:r>
          </w:p>
        </w:tc>
        <w:tc>
          <w:tcPr>
            <w:tcW w:w="1276" w:type="dxa"/>
            <w:gridSpan w:val="2"/>
          </w:tcPr>
          <w:p w:rsidR="00D32016" w:rsidRPr="005D5CC1" w:rsidRDefault="00D32016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D32016" w:rsidRPr="005D5CC1" w:rsidRDefault="00D32016" w:rsidP="005D5CC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D32016" w:rsidRPr="005D5CC1" w:rsidRDefault="00D32016" w:rsidP="005D5CC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D32016" w:rsidRPr="005D5CC1" w:rsidRDefault="00D32016" w:rsidP="005D5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D32016" w:rsidRPr="005D5CC1" w:rsidRDefault="00D32016" w:rsidP="005D5C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32016" w:rsidRPr="005D5CC1" w:rsidRDefault="00D32016" w:rsidP="005D5C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D32016" w:rsidRPr="005D5CC1" w:rsidRDefault="00D32016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4 954,46</w:t>
            </w:r>
          </w:p>
        </w:tc>
      </w:tr>
      <w:tr w:rsidR="003C1983" w:rsidRPr="005D5CC1" w:rsidTr="00A337CF">
        <w:trPr>
          <w:gridAfter w:val="1"/>
          <w:wAfter w:w="20" w:type="dxa"/>
        </w:trPr>
        <w:tc>
          <w:tcPr>
            <w:tcW w:w="801" w:type="dxa"/>
            <w:vMerge w:val="restart"/>
          </w:tcPr>
          <w:p w:rsidR="003C1983" w:rsidRPr="005D5CC1" w:rsidRDefault="003C1983" w:rsidP="005D5CC1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750" w:type="dxa"/>
            <w:vMerge w:val="restart"/>
          </w:tcPr>
          <w:p w:rsidR="003C1983" w:rsidRPr="005D5CC1" w:rsidRDefault="003C1983" w:rsidP="005D5CC1">
            <w:pPr>
              <w:suppressAutoHyphens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Подпрограмма «Содержание автомобильных дорог общего пользования местного значения, мостов и иных транспортных инженерных сооружений в границах городского округа Кинешма»</w:t>
            </w:r>
          </w:p>
        </w:tc>
        <w:tc>
          <w:tcPr>
            <w:tcW w:w="1460" w:type="dxa"/>
            <w:vMerge w:val="restart"/>
          </w:tcPr>
          <w:p w:rsidR="003C1983" w:rsidRDefault="003C1983" w:rsidP="00CB74AC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 xml:space="preserve">МУ </w:t>
            </w:r>
          </w:p>
          <w:p w:rsidR="003C1983" w:rsidRPr="005D5CC1" w:rsidRDefault="003C1983" w:rsidP="00CB74AC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городского хозяйства</w:t>
            </w:r>
          </w:p>
          <w:p w:rsidR="003C1983" w:rsidRPr="005D5CC1" w:rsidRDefault="003C1983" w:rsidP="001A239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3C1983" w:rsidRPr="005D5CC1" w:rsidRDefault="003C1983" w:rsidP="00CB74AC">
            <w:pPr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74 943,2</w:t>
            </w:r>
          </w:p>
        </w:tc>
        <w:tc>
          <w:tcPr>
            <w:tcW w:w="1276" w:type="dxa"/>
            <w:gridSpan w:val="2"/>
          </w:tcPr>
          <w:p w:rsidR="003C1983" w:rsidRPr="005D5CC1" w:rsidRDefault="003C1983" w:rsidP="00CB74AC">
            <w:pPr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11 662,13</w:t>
            </w:r>
          </w:p>
        </w:tc>
        <w:tc>
          <w:tcPr>
            <w:tcW w:w="1559" w:type="dxa"/>
            <w:gridSpan w:val="3"/>
            <w:vMerge w:val="restart"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3C1983" w:rsidRPr="005D5CC1" w:rsidRDefault="003C1983" w:rsidP="005D5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3C1983" w:rsidRPr="005D5CC1" w:rsidRDefault="003C1983" w:rsidP="00CB74AC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74 943,2</w:t>
            </w:r>
          </w:p>
        </w:tc>
      </w:tr>
      <w:tr w:rsidR="003C1983" w:rsidRPr="005D5CC1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3C1983" w:rsidRPr="005D5CC1" w:rsidRDefault="003C1983" w:rsidP="005D5CC1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3C1983" w:rsidRPr="005D5CC1" w:rsidRDefault="003C1983" w:rsidP="005D5CC1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3C1983" w:rsidRPr="005D5CC1" w:rsidRDefault="003C1983" w:rsidP="001A239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3C1983" w:rsidRPr="005D5CC1" w:rsidRDefault="003C1983" w:rsidP="005D5CC1">
            <w:pPr>
              <w:suppressAutoHyphens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5D5CC1">
              <w:rPr>
                <w:sz w:val="20"/>
                <w:szCs w:val="20"/>
              </w:rPr>
              <w:t>т.ч</w:t>
            </w:r>
            <w:proofErr w:type="spellEnd"/>
            <w:r w:rsidRPr="005D5CC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3"/>
          </w:tcPr>
          <w:p w:rsidR="003C1983" w:rsidRPr="005D5CC1" w:rsidRDefault="003C1983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 xml:space="preserve"> 74 943,2</w:t>
            </w:r>
          </w:p>
        </w:tc>
        <w:tc>
          <w:tcPr>
            <w:tcW w:w="1276" w:type="dxa"/>
            <w:gridSpan w:val="2"/>
          </w:tcPr>
          <w:p w:rsidR="003C1983" w:rsidRPr="005D5CC1" w:rsidRDefault="003C1983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11 662,13</w:t>
            </w:r>
          </w:p>
        </w:tc>
        <w:tc>
          <w:tcPr>
            <w:tcW w:w="1559" w:type="dxa"/>
            <w:gridSpan w:val="3"/>
            <w:vMerge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3C1983" w:rsidRPr="005D5CC1" w:rsidRDefault="003C1983" w:rsidP="005D5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3C1983" w:rsidRPr="005D5CC1" w:rsidRDefault="003C1983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 xml:space="preserve"> 74 943,2</w:t>
            </w:r>
          </w:p>
        </w:tc>
      </w:tr>
      <w:tr w:rsidR="003C1983" w:rsidRPr="005D5CC1" w:rsidTr="00A337CF">
        <w:trPr>
          <w:gridAfter w:val="1"/>
          <w:wAfter w:w="20" w:type="dxa"/>
          <w:trHeight w:val="920"/>
        </w:trPr>
        <w:tc>
          <w:tcPr>
            <w:tcW w:w="801" w:type="dxa"/>
            <w:vMerge/>
          </w:tcPr>
          <w:p w:rsidR="003C1983" w:rsidRPr="005D5CC1" w:rsidRDefault="003C1983" w:rsidP="005D5CC1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3C1983" w:rsidRPr="005D5CC1" w:rsidRDefault="003C1983" w:rsidP="005D5CC1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3C1983" w:rsidRPr="005D5CC1" w:rsidRDefault="003C1983" w:rsidP="001A239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3C1983" w:rsidRPr="005D5CC1" w:rsidRDefault="003C1983" w:rsidP="005D5CC1">
            <w:pPr>
              <w:suppressAutoHyphens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3C1983" w:rsidRPr="005D5CC1" w:rsidRDefault="003C1983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 xml:space="preserve"> 74 943,2</w:t>
            </w:r>
          </w:p>
        </w:tc>
        <w:tc>
          <w:tcPr>
            <w:tcW w:w="1276" w:type="dxa"/>
            <w:gridSpan w:val="2"/>
          </w:tcPr>
          <w:p w:rsidR="003C1983" w:rsidRPr="005D5CC1" w:rsidRDefault="003C1983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11 662,13</w:t>
            </w:r>
          </w:p>
        </w:tc>
        <w:tc>
          <w:tcPr>
            <w:tcW w:w="1559" w:type="dxa"/>
            <w:gridSpan w:val="3"/>
            <w:vMerge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3C1983" w:rsidRPr="005D5CC1" w:rsidRDefault="003C1983" w:rsidP="005D5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3C1983" w:rsidRPr="005D5CC1" w:rsidRDefault="003C1983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 xml:space="preserve"> 74 943,2</w:t>
            </w:r>
          </w:p>
        </w:tc>
      </w:tr>
      <w:tr w:rsidR="003C1983" w:rsidRPr="005D5CC1" w:rsidTr="00A337CF">
        <w:trPr>
          <w:gridAfter w:val="1"/>
          <w:wAfter w:w="20" w:type="dxa"/>
          <w:trHeight w:val="365"/>
        </w:trPr>
        <w:tc>
          <w:tcPr>
            <w:tcW w:w="801" w:type="dxa"/>
            <w:vMerge w:val="restart"/>
          </w:tcPr>
          <w:p w:rsidR="003C1983" w:rsidRPr="005D5CC1" w:rsidRDefault="003C1983" w:rsidP="005D5CC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750" w:type="dxa"/>
            <w:vMerge w:val="restart"/>
          </w:tcPr>
          <w:p w:rsidR="003C1983" w:rsidRPr="005D5CC1" w:rsidRDefault="003C1983" w:rsidP="005D5CC1">
            <w:pPr>
              <w:suppressAutoHyphens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 xml:space="preserve">Основное мероприятие «Организация содержания </w:t>
            </w:r>
            <w:r w:rsidRPr="005D5CC1">
              <w:rPr>
                <w:sz w:val="20"/>
                <w:szCs w:val="20"/>
              </w:rPr>
              <w:lastRenderedPageBreak/>
              <w:t>закрепленных автомобильных дорог общего пользования и искусственных дорожных сооружений в их составе»</w:t>
            </w:r>
          </w:p>
        </w:tc>
        <w:tc>
          <w:tcPr>
            <w:tcW w:w="1460" w:type="dxa"/>
            <w:vMerge/>
          </w:tcPr>
          <w:p w:rsidR="003C1983" w:rsidRPr="005D5CC1" w:rsidRDefault="003C1983" w:rsidP="001A239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3C1983" w:rsidRPr="005D5CC1" w:rsidRDefault="003C1983" w:rsidP="00405520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74 943,2</w:t>
            </w:r>
          </w:p>
        </w:tc>
        <w:tc>
          <w:tcPr>
            <w:tcW w:w="1276" w:type="dxa"/>
            <w:gridSpan w:val="2"/>
          </w:tcPr>
          <w:p w:rsidR="003C1983" w:rsidRPr="005D5CC1" w:rsidRDefault="003C1983" w:rsidP="00405520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11 662,13</w:t>
            </w:r>
          </w:p>
        </w:tc>
        <w:tc>
          <w:tcPr>
            <w:tcW w:w="1559" w:type="dxa"/>
            <w:gridSpan w:val="3"/>
            <w:vMerge w:val="restart"/>
          </w:tcPr>
          <w:p w:rsidR="003C1983" w:rsidRPr="005D5CC1" w:rsidRDefault="003C1983" w:rsidP="003C1983">
            <w:pPr>
              <w:pStyle w:val="1a"/>
              <w:tabs>
                <w:tab w:val="num" w:pos="0"/>
              </w:tabs>
              <w:suppressAutoHyphens/>
              <w:ind w:left="0"/>
              <w:jc w:val="both"/>
              <w:rPr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3C1983" w:rsidRPr="005D5CC1" w:rsidRDefault="003C1983" w:rsidP="005D5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3C1983" w:rsidRPr="005D5CC1" w:rsidRDefault="003C1983" w:rsidP="005D5CC1">
            <w:pPr>
              <w:jc w:val="center"/>
              <w:rPr>
                <w:sz w:val="20"/>
                <w:szCs w:val="20"/>
              </w:rPr>
            </w:pPr>
          </w:p>
          <w:p w:rsidR="003C1983" w:rsidRPr="005D5CC1" w:rsidRDefault="003C1983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74 943,2</w:t>
            </w:r>
          </w:p>
        </w:tc>
      </w:tr>
      <w:tr w:rsidR="003C1983" w:rsidRPr="005D5CC1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3C1983" w:rsidRPr="005D5CC1" w:rsidRDefault="003C1983" w:rsidP="005D5CC1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3C1983" w:rsidRPr="005D5CC1" w:rsidRDefault="003C1983" w:rsidP="005D5CC1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3C1983" w:rsidRPr="005D5CC1" w:rsidRDefault="003C1983" w:rsidP="001A239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3C1983" w:rsidRPr="005D5CC1" w:rsidRDefault="003C1983" w:rsidP="005D5CC1">
            <w:pPr>
              <w:suppressAutoHyphens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 xml:space="preserve">-бюджетные ассигнования </w:t>
            </w:r>
            <w:r w:rsidRPr="005D5CC1">
              <w:rPr>
                <w:sz w:val="20"/>
                <w:szCs w:val="20"/>
              </w:rPr>
              <w:lastRenderedPageBreak/>
              <w:t xml:space="preserve">всего, в </w:t>
            </w:r>
            <w:proofErr w:type="spellStart"/>
            <w:r w:rsidRPr="005D5CC1">
              <w:rPr>
                <w:sz w:val="20"/>
                <w:szCs w:val="20"/>
              </w:rPr>
              <w:t>т.ч</w:t>
            </w:r>
            <w:proofErr w:type="spellEnd"/>
            <w:r w:rsidRPr="005D5CC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3"/>
          </w:tcPr>
          <w:p w:rsidR="003C1983" w:rsidRPr="005D5CC1" w:rsidRDefault="003C1983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lastRenderedPageBreak/>
              <w:t xml:space="preserve"> 74 943,2</w:t>
            </w:r>
          </w:p>
        </w:tc>
        <w:tc>
          <w:tcPr>
            <w:tcW w:w="1276" w:type="dxa"/>
            <w:gridSpan w:val="2"/>
          </w:tcPr>
          <w:p w:rsidR="003C1983" w:rsidRPr="005D5CC1" w:rsidRDefault="003C1983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11 662,13</w:t>
            </w:r>
          </w:p>
        </w:tc>
        <w:tc>
          <w:tcPr>
            <w:tcW w:w="1559" w:type="dxa"/>
            <w:gridSpan w:val="3"/>
            <w:vMerge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3C1983" w:rsidRPr="005D5CC1" w:rsidRDefault="003C1983" w:rsidP="005D5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3C1983" w:rsidRPr="005D5CC1" w:rsidRDefault="003C1983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 xml:space="preserve"> 74 943,2</w:t>
            </w:r>
          </w:p>
        </w:tc>
      </w:tr>
      <w:tr w:rsidR="003C1983" w:rsidRPr="005D5CC1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3C1983" w:rsidRPr="005D5CC1" w:rsidRDefault="003C1983" w:rsidP="005D5CC1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3C1983" w:rsidRPr="005D5CC1" w:rsidRDefault="003C1983" w:rsidP="005D5CC1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3C1983" w:rsidRPr="005D5CC1" w:rsidRDefault="003C1983" w:rsidP="001A239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3C1983" w:rsidRPr="005D5CC1" w:rsidRDefault="003C1983" w:rsidP="005D5CC1">
            <w:pPr>
              <w:suppressAutoHyphens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3"/>
            <w:vMerge w:val="restart"/>
          </w:tcPr>
          <w:p w:rsidR="003C1983" w:rsidRPr="005D5CC1" w:rsidRDefault="003C1983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 xml:space="preserve"> 74 943,2</w:t>
            </w:r>
          </w:p>
        </w:tc>
        <w:tc>
          <w:tcPr>
            <w:tcW w:w="1276" w:type="dxa"/>
            <w:gridSpan w:val="2"/>
            <w:vMerge w:val="restart"/>
          </w:tcPr>
          <w:p w:rsidR="003C1983" w:rsidRPr="005D5CC1" w:rsidRDefault="003C1983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11 662,13</w:t>
            </w:r>
          </w:p>
        </w:tc>
        <w:tc>
          <w:tcPr>
            <w:tcW w:w="1559" w:type="dxa"/>
            <w:gridSpan w:val="3"/>
            <w:vMerge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3C1983" w:rsidRPr="005D5CC1" w:rsidRDefault="003C1983" w:rsidP="005D5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3C1983" w:rsidRPr="005D5CC1" w:rsidRDefault="003C1983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 xml:space="preserve"> 74 943,2</w:t>
            </w:r>
          </w:p>
        </w:tc>
      </w:tr>
      <w:tr w:rsidR="003C1983" w:rsidRPr="005D5CC1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3C1983" w:rsidRPr="005D5CC1" w:rsidRDefault="003C1983" w:rsidP="005D5CC1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3C1983" w:rsidRPr="005D5CC1" w:rsidRDefault="003C1983" w:rsidP="005D5CC1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3C1983" w:rsidRPr="005D5CC1" w:rsidRDefault="003C1983" w:rsidP="001A239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3C1983" w:rsidRPr="005D5CC1" w:rsidRDefault="003C1983" w:rsidP="005D5CC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3C1983" w:rsidRPr="005D5CC1" w:rsidRDefault="003C1983" w:rsidP="005D5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3C1983" w:rsidRPr="005D5CC1" w:rsidRDefault="003C1983" w:rsidP="005D5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3C1983" w:rsidRPr="005D5CC1" w:rsidRDefault="003C1983" w:rsidP="005D5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3C1983" w:rsidRPr="005D5CC1" w:rsidRDefault="003C1983" w:rsidP="005D5CC1">
            <w:pPr>
              <w:jc w:val="center"/>
              <w:rPr>
                <w:sz w:val="20"/>
                <w:szCs w:val="20"/>
              </w:rPr>
            </w:pPr>
          </w:p>
        </w:tc>
      </w:tr>
      <w:tr w:rsidR="003C1983" w:rsidRPr="005D5CC1" w:rsidTr="00A337CF">
        <w:trPr>
          <w:gridAfter w:val="1"/>
          <w:wAfter w:w="20" w:type="dxa"/>
          <w:trHeight w:val="351"/>
        </w:trPr>
        <w:tc>
          <w:tcPr>
            <w:tcW w:w="801" w:type="dxa"/>
            <w:vMerge w:val="restart"/>
          </w:tcPr>
          <w:p w:rsidR="003C1983" w:rsidRPr="005D5CC1" w:rsidRDefault="003C1983" w:rsidP="005D5CC1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750" w:type="dxa"/>
            <w:vMerge w:val="restart"/>
          </w:tcPr>
          <w:p w:rsidR="003C1983" w:rsidRPr="005D5CC1" w:rsidRDefault="003C1983" w:rsidP="005D5CC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5D5CC1">
              <w:rPr>
                <w:sz w:val="20"/>
                <w:szCs w:val="20"/>
              </w:rPr>
              <w:t>Содержание автомобильных дорог общего пользования местного значения, мостов и иных транспортных инженерных сооружений в границах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</w:tcPr>
          <w:p w:rsidR="003C1983" w:rsidRPr="005D5CC1" w:rsidRDefault="003C1983" w:rsidP="001A239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3C1983" w:rsidRDefault="003C1983" w:rsidP="005D5CC1">
            <w:pPr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Всего</w:t>
            </w:r>
          </w:p>
          <w:p w:rsidR="003C1983" w:rsidRPr="005D5CC1" w:rsidRDefault="003C1983" w:rsidP="005D5C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3C1983" w:rsidRPr="005D5CC1" w:rsidRDefault="003C1983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71 912,0</w:t>
            </w:r>
          </w:p>
        </w:tc>
        <w:tc>
          <w:tcPr>
            <w:tcW w:w="1276" w:type="dxa"/>
            <w:gridSpan w:val="2"/>
          </w:tcPr>
          <w:p w:rsidR="003C1983" w:rsidRPr="005D5CC1" w:rsidRDefault="003C1983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11 343,49</w:t>
            </w:r>
          </w:p>
        </w:tc>
        <w:tc>
          <w:tcPr>
            <w:tcW w:w="1559" w:type="dxa"/>
            <w:gridSpan w:val="3"/>
            <w:vMerge w:val="restart"/>
          </w:tcPr>
          <w:p w:rsidR="003C1983" w:rsidRPr="005D5CC1" w:rsidRDefault="003C1983" w:rsidP="001A239A">
            <w:pPr>
              <w:pStyle w:val="1a"/>
              <w:suppressAutoHyphens/>
              <w:ind w:left="0"/>
              <w:contextualSpacing w:val="0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Выполн</w:t>
            </w:r>
            <w:r>
              <w:rPr>
                <w:sz w:val="20"/>
                <w:szCs w:val="20"/>
              </w:rPr>
              <w:t>яется</w:t>
            </w:r>
          </w:p>
          <w:p w:rsidR="003C1983" w:rsidRPr="005D5CC1" w:rsidRDefault="003C1983" w:rsidP="003C1983">
            <w:pPr>
              <w:pStyle w:val="1a"/>
              <w:suppressAutoHyphens/>
              <w:ind w:left="0"/>
              <w:contextualSpacing w:val="0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 xml:space="preserve">зимнее </w:t>
            </w:r>
            <w:r>
              <w:rPr>
                <w:sz w:val="20"/>
                <w:szCs w:val="20"/>
              </w:rPr>
              <w:t>и весеннее содержание дорог</w:t>
            </w:r>
            <w:r w:rsidRPr="005D5CC1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3"/>
            <w:vMerge w:val="restart"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Протяженность автомобильных дорог общего пользования</w:t>
            </w:r>
          </w:p>
        </w:tc>
        <w:tc>
          <w:tcPr>
            <w:tcW w:w="568" w:type="dxa"/>
            <w:gridSpan w:val="3"/>
            <w:vMerge w:val="restart"/>
          </w:tcPr>
          <w:p w:rsidR="003C1983" w:rsidRPr="005D5CC1" w:rsidRDefault="003C1983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км</w:t>
            </w:r>
          </w:p>
        </w:tc>
        <w:tc>
          <w:tcPr>
            <w:tcW w:w="992" w:type="dxa"/>
            <w:gridSpan w:val="5"/>
            <w:vMerge w:val="restart"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261,64</w:t>
            </w:r>
          </w:p>
        </w:tc>
        <w:tc>
          <w:tcPr>
            <w:tcW w:w="1134" w:type="dxa"/>
            <w:gridSpan w:val="4"/>
            <w:vMerge w:val="restart"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261,64</w:t>
            </w:r>
          </w:p>
        </w:tc>
        <w:tc>
          <w:tcPr>
            <w:tcW w:w="1559" w:type="dxa"/>
            <w:gridSpan w:val="3"/>
          </w:tcPr>
          <w:p w:rsidR="003C1983" w:rsidRPr="005D5CC1" w:rsidRDefault="003C1983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71 912,0</w:t>
            </w:r>
          </w:p>
        </w:tc>
      </w:tr>
      <w:tr w:rsidR="003C1983" w:rsidRPr="005D5CC1" w:rsidTr="00A337CF">
        <w:trPr>
          <w:gridAfter w:val="1"/>
          <w:wAfter w:w="20" w:type="dxa"/>
          <w:trHeight w:val="322"/>
        </w:trPr>
        <w:tc>
          <w:tcPr>
            <w:tcW w:w="801" w:type="dxa"/>
            <w:vMerge/>
          </w:tcPr>
          <w:p w:rsidR="003C1983" w:rsidRDefault="003C1983" w:rsidP="005D5CC1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3C1983" w:rsidRDefault="003C1983" w:rsidP="005D5CC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3C1983" w:rsidRPr="005D5CC1" w:rsidRDefault="003C1983" w:rsidP="001A239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5D5CC1">
              <w:rPr>
                <w:sz w:val="20"/>
                <w:szCs w:val="20"/>
              </w:rPr>
              <w:t>т.ч</w:t>
            </w:r>
            <w:proofErr w:type="spellEnd"/>
            <w:r w:rsidRPr="005D5CC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3"/>
            <w:vMerge w:val="restart"/>
          </w:tcPr>
          <w:p w:rsidR="003C1983" w:rsidRPr="005D5CC1" w:rsidRDefault="003C1983" w:rsidP="00E45AD2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 xml:space="preserve"> 74 943,2</w:t>
            </w:r>
          </w:p>
        </w:tc>
        <w:tc>
          <w:tcPr>
            <w:tcW w:w="1276" w:type="dxa"/>
            <w:gridSpan w:val="2"/>
            <w:vMerge w:val="restart"/>
          </w:tcPr>
          <w:p w:rsidR="003C1983" w:rsidRPr="005D5CC1" w:rsidRDefault="003C1983" w:rsidP="00E45AD2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11 662,13</w:t>
            </w:r>
          </w:p>
        </w:tc>
        <w:tc>
          <w:tcPr>
            <w:tcW w:w="1559" w:type="dxa"/>
            <w:gridSpan w:val="3"/>
            <w:vMerge/>
          </w:tcPr>
          <w:p w:rsidR="003C1983" w:rsidRPr="005D5CC1" w:rsidRDefault="003C1983" w:rsidP="005D5CC1">
            <w:pPr>
              <w:pStyle w:val="1a"/>
              <w:suppressAutoHyphens/>
              <w:ind w:left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3C1983" w:rsidRPr="005D5CC1" w:rsidRDefault="003C1983" w:rsidP="005D5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3C1983" w:rsidRPr="005D5CC1" w:rsidRDefault="003C1983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71 912,0</w:t>
            </w:r>
          </w:p>
        </w:tc>
      </w:tr>
      <w:tr w:rsidR="003C1983" w:rsidRPr="005D5CC1" w:rsidTr="00A337CF">
        <w:trPr>
          <w:gridAfter w:val="1"/>
          <w:wAfter w:w="20" w:type="dxa"/>
          <w:trHeight w:val="545"/>
        </w:trPr>
        <w:tc>
          <w:tcPr>
            <w:tcW w:w="801" w:type="dxa"/>
            <w:vMerge/>
          </w:tcPr>
          <w:p w:rsidR="003C1983" w:rsidRPr="005D5CC1" w:rsidRDefault="003C1983" w:rsidP="005D5CC1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3C1983" w:rsidRPr="005D5CC1" w:rsidRDefault="003C1983" w:rsidP="005D5CC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3C1983" w:rsidRPr="005D5CC1" w:rsidRDefault="003C1983" w:rsidP="005D5CC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3C1983" w:rsidRPr="005D5CC1" w:rsidRDefault="003C1983" w:rsidP="005D5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Доля автомобильных дорог общего пользования, находящаяся на содержании</w:t>
            </w:r>
          </w:p>
        </w:tc>
        <w:tc>
          <w:tcPr>
            <w:tcW w:w="568" w:type="dxa"/>
            <w:gridSpan w:val="3"/>
            <w:vMerge w:val="restart"/>
          </w:tcPr>
          <w:p w:rsidR="003C1983" w:rsidRPr="005D5CC1" w:rsidRDefault="003C1983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5"/>
            <w:vMerge w:val="restart"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4"/>
            <w:vMerge w:val="restart"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vMerge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</w:p>
        </w:tc>
      </w:tr>
      <w:tr w:rsidR="003C1983" w:rsidRPr="005D5CC1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3C1983" w:rsidRPr="005D5CC1" w:rsidRDefault="003C1983" w:rsidP="005D5CC1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3C1983" w:rsidRPr="005D5CC1" w:rsidRDefault="003C1983" w:rsidP="005D5CC1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3C1983" w:rsidRPr="005D5CC1" w:rsidRDefault="003C1983" w:rsidP="005D5CC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3C1983" w:rsidRPr="005D5CC1" w:rsidRDefault="003C1983" w:rsidP="005D5CC1">
            <w:pPr>
              <w:suppressAutoHyphens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3C1983" w:rsidRPr="005D5CC1" w:rsidRDefault="003C1983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71 912,0</w:t>
            </w:r>
          </w:p>
        </w:tc>
        <w:tc>
          <w:tcPr>
            <w:tcW w:w="1276" w:type="dxa"/>
            <w:gridSpan w:val="2"/>
          </w:tcPr>
          <w:p w:rsidR="003C1983" w:rsidRPr="005D5CC1" w:rsidRDefault="003C1983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11 343,49</w:t>
            </w:r>
          </w:p>
        </w:tc>
        <w:tc>
          <w:tcPr>
            <w:tcW w:w="1559" w:type="dxa"/>
            <w:gridSpan w:val="3"/>
            <w:vMerge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3C1983" w:rsidRPr="005D5CC1" w:rsidRDefault="003C1983" w:rsidP="005D5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3C1983" w:rsidRPr="005D5CC1" w:rsidRDefault="003C1983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71 912,0</w:t>
            </w:r>
          </w:p>
        </w:tc>
      </w:tr>
      <w:tr w:rsidR="003C1983" w:rsidRPr="005D5CC1" w:rsidTr="00A337CF">
        <w:trPr>
          <w:gridAfter w:val="1"/>
          <w:wAfter w:w="20" w:type="dxa"/>
        </w:trPr>
        <w:tc>
          <w:tcPr>
            <w:tcW w:w="801" w:type="dxa"/>
            <w:vMerge w:val="restart"/>
          </w:tcPr>
          <w:p w:rsidR="003C1983" w:rsidRPr="005D5CC1" w:rsidRDefault="003C1983" w:rsidP="003C198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2.1.2</w:t>
            </w:r>
          </w:p>
        </w:tc>
        <w:tc>
          <w:tcPr>
            <w:tcW w:w="1750" w:type="dxa"/>
            <w:vMerge w:val="restart"/>
          </w:tcPr>
          <w:p w:rsidR="003C1983" w:rsidRPr="005D5CC1" w:rsidRDefault="003C1983" w:rsidP="005D5CC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5D5CC1">
              <w:rPr>
                <w:sz w:val="20"/>
                <w:szCs w:val="20"/>
              </w:rPr>
              <w:t>Обеспечение безопасности дорожного движения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</w:tcPr>
          <w:p w:rsidR="003C1983" w:rsidRPr="005D5CC1" w:rsidRDefault="003C1983" w:rsidP="003C198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3C1983" w:rsidRPr="005D5CC1" w:rsidRDefault="003C1983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3 031,2</w:t>
            </w:r>
          </w:p>
        </w:tc>
        <w:tc>
          <w:tcPr>
            <w:tcW w:w="1276" w:type="dxa"/>
            <w:gridSpan w:val="2"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318,64</w:t>
            </w:r>
          </w:p>
        </w:tc>
        <w:tc>
          <w:tcPr>
            <w:tcW w:w="1559" w:type="dxa"/>
            <w:gridSpan w:val="3"/>
            <w:vMerge w:val="restart"/>
          </w:tcPr>
          <w:p w:rsidR="003C1983" w:rsidRPr="005D5CC1" w:rsidRDefault="003C1983" w:rsidP="003C1983">
            <w:pPr>
              <w:ind w:right="-108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 xml:space="preserve">Нанесение горизонтальной разметки запланировано на 2-3 квартал 2018 года.  Выполняется техническое </w:t>
            </w:r>
            <w:r w:rsidRPr="005D5CC1">
              <w:rPr>
                <w:sz w:val="20"/>
                <w:szCs w:val="20"/>
              </w:rPr>
              <w:lastRenderedPageBreak/>
              <w:t>обслуживание светофорных объектов, замена дорожных знаков</w:t>
            </w:r>
          </w:p>
        </w:tc>
        <w:tc>
          <w:tcPr>
            <w:tcW w:w="2551" w:type="dxa"/>
            <w:gridSpan w:val="3"/>
            <w:vMerge w:val="restart"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lastRenderedPageBreak/>
              <w:t>Устранение предписаний ГИБДД о нарушении  требований  ГОСТов</w:t>
            </w:r>
          </w:p>
        </w:tc>
        <w:tc>
          <w:tcPr>
            <w:tcW w:w="568" w:type="dxa"/>
            <w:gridSpan w:val="3"/>
            <w:vMerge w:val="restart"/>
          </w:tcPr>
          <w:p w:rsidR="003C1983" w:rsidRPr="005D5CC1" w:rsidRDefault="003C1983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5"/>
            <w:vMerge w:val="restart"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4"/>
            <w:vMerge w:val="restart"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70</w:t>
            </w:r>
          </w:p>
        </w:tc>
        <w:tc>
          <w:tcPr>
            <w:tcW w:w="1559" w:type="dxa"/>
            <w:gridSpan w:val="3"/>
          </w:tcPr>
          <w:p w:rsidR="003C1983" w:rsidRPr="005D5CC1" w:rsidRDefault="003C1983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3 031,2</w:t>
            </w:r>
          </w:p>
        </w:tc>
      </w:tr>
      <w:tr w:rsidR="003C1983" w:rsidRPr="005D5CC1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3C1983" w:rsidRPr="005D5CC1" w:rsidRDefault="003C1983" w:rsidP="005D5CC1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3C1983" w:rsidRPr="005D5CC1" w:rsidRDefault="003C1983" w:rsidP="005D5CC1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3C1983" w:rsidRPr="005D5CC1" w:rsidRDefault="003C1983" w:rsidP="005D5CC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3C1983" w:rsidRPr="005D5CC1" w:rsidRDefault="003C1983" w:rsidP="005D5CC1">
            <w:pPr>
              <w:suppressAutoHyphens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5D5CC1">
              <w:rPr>
                <w:sz w:val="20"/>
                <w:szCs w:val="20"/>
              </w:rPr>
              <w:t>т.ч</w:t>
            </w:r>
            <w:proofErr w:type="spellEnd"/>
            <w:r w:rsidRPr="005D5CC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3"/>
          </w:tcPr>
          <w:p w:rsidR="003C1983" w:rsidRPr="005D5CC1" w:rsidRDefault="003C1983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3 031,2</w:t>
            </w:r>
          </w:p>
        </w:tc>
        <w:tc>
          <w:tcPr>
            <w:tcW w:w="1276" w:type="dxa"/>
            <w:gridSpan w:val="2"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 xml:space="preserve">  318,64</w:t>
            </w:r>
          </w:p>
        </w:tc>
        <w:tc>
          <w:tcPr>
            <w:tcW w:w="1559" w:type="dxa"/>
            <w:gridSpan w:val="3"/>
            <w:vMerge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3C1983" w:rsidRPr="005D5CC1" w:rsidRDefault="003C1983" w:rsidP="005D5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3C1983" w:rsidRPr="005D5CC1" w:rsidRDefault="003C1983" w:rsidP="005D5CC1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3 031,2</w:t>
            </w:r>
          </w:p>
        </w:tc>
      </w:tr>
      <w:tr w:rsidR="003C1983" w:rsidRPr="005D5CC1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3C1983" w:rsidRPr="005D5CC1" w:rsidRDefault="003C1983" w:rsidP="005D5CC1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3C1983" w:rsidRPr="005D5CC1" w:rsidRDefault="003C1983" w:rsidP="005D5CC1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3C1983" w:rsidRPr="005D5CC1" w:rsidRDefault="003C1983" w:rsidP="005D5CC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3C1983" w:rsidRPr="005D5CC1" w:rsidRDefault="003C1983" w:rsidP="00E45AD2">
            <w:pPr>
              <w:suppressAutoHyphens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3C1983" w:rsidRPr="005D5CC1" w:rsidRDefault="003C1983" w:rsidP="00E45AD2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3 031,2</w:t>
            </w:r>
          </w:p>
        </w:tc>
        <w:tc>
          <w:tcPr>
            <w:tcW w:w="1276" w:type="dxa"/>
            <w:gridSpan w:val="2"/>
          </w:tcPr>
          <w:p w:rsidR="003C1983" w:rsidRPr="005D5CC1" w:rsidRDefault="003C1983" w:rsidP="00E45AD2">
            <w:pPr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 xml:space="preserve">  318,64</w:t>
            </w:r>
          </w:p>
        </w:tc>
        <w:tc>
          <w:tcPr>
            <w:tcW w:w="1559" w:type="dxa"/>
            <w:gridSpan w:val="3"/>
            <w:vMerge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3C1983" w:rsidRPr="005D5CC1" w:rsidRDefault="003C1983" w:rsidP="005D5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3C1983" w:rsidRPr="005D5CC1" w:rsidRDefault="003C1983" w:rsidP="005D5C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3C1983" w:rsidRPr="005D5CC1" w:rsidRDefault="003C1983" w:rsidP="003C1983">
            <w:pPr>
              <w:jc w:val="center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>3 031,2</w:t>
            </w:r>
          </w:p>
        </w:tc>
      </w:tr>
      <w:tr w:rsidR="00E45AD2" w:rsidRPr="00E45AD2" w:rsidTr="00A337CF">
        <w:trPr>
          <w:gridAfter w:val="1"/>
          <w:wAfter w:w="20" w:type="dxa"/>
          <w:trHeight w:val="321"/>
        </w:trPr>
        <w:tc>
          <w:tcPr>
            <w:tcW w:w="801" w:type="dxa"/>
            <w:vMerge w:val="restart"/>
          </w:tcPr>
          <w:p w:rsidR="00E45AD2" w:rsidRPr="00E45AD2" w:rsidRDefault="00E45AD2" w:rsidP="00E45AD2">
            <w:pPr>
              <w:spacing w:after="200" w:line="276" w:lineRule="auto"/>
              <w:rPr>
                <w:sz w:val="20"/>
                <w:szCs w:val="20"/>
              </w:rPr>
            </w:pPr>
            <w:r w:rsidRPr="00E45AD2">
              <w:rPr>
                <w:b/>
                <w:sz w:val="20"/>
                <w:szCs w:val="20"/>
              </w:rPr>
              <w:lastRenderedPageBreak/>
              <w:t xml:space="preserve">                                              </w:t>
            </w:r>
          </w:p>
        </w:tc>
        <w:tc>
          <w:tcPr>
            <w:tcW w:w="1750" w:type="dxa"/>
            <w:vMerge w:val="restart"/>
          </w:tcPr>
          <w:p w:rsidR="00E45AD2" w:rsidRPr="00E45AD2" w:rsidRDefault="00E45AD2" w:rsidP="00E45AD2">
            <w:pPr>
              <w:ind w:left="-60" w:right="-108"/>
              <w:rPr>
                <w:b/>
                <w:sz w:val="20"/>
                <w:szCs w:val="20"/>
              </w:rPr>
            </w:pPr>
            <w:r w:rsidRPr="00E45AD2">
              <w:rPr>
                <w:b/>
                <w:sz w:val="20"/>
                <w:szCs w:val="20"/>
              </w:rPr>
              <w:t>Муниципальная программа «Благоустройство городского округа Кинешма»</w:t>
            </w:r>
          </w:p>
        </w:tc>
        <w:tc>
          <w:tcPr>
            <w:tcW w:w="1460" w:type="dxa"/>
            <w:vMerge w:val="restart"/>
          </w:tcPr>
          <w:p w:rsidR="00E45AD2" w:rsidRDefault="00E45AD2" w:rsidP="00E45AD2">
            <w:pPr>
              <w:ind w:left="-108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Управление городского хозяйства;</w:t>
            </w:r>
          </w:p>
          <w:p w:rsidR="00E45AD2" w:rsidRPr="00E45AD2" w:rsidRDefault="00E45AD2" w:rsidP="00E45AD2">
            <w:pPr>
              <w:ind w:right="-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«Управление капитального строительства»</w:t>
            </w:r>
          </w:p>
        </w:tc>
        <w:tc>
          <w:tcPr>
            <w:tcW w:w="1375" w:type="dxa"/>
            <w:gridSpan w:val="2"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E45AD2" w:rsidRPr="00E45AD2" w:rsidRDefault="00E45AD2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69 741,04</w:t>
            </w:r>
          </w:p>
        </w:tc>
        <w:tc>
          <w:tcPr>
            <w:tcW w:w="1276" w:type="dxa"/>
            <w:gridSpan w:val="2"/>
          </w:tcPr>
          <w:p w:rsidR="00E45AD2" w:rsidRPr="00E45AD2" w:rsidRDefault="00E45AD2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14 614,32</w:t>
            </w:r>
          </w:p>
        </w:tc>
        <w:tc>
          <w:tcPr>
            <w:tcW w:w="1559" w:type="dxa"/>
            <w:gridSpan w:val="3"/>
            <w:vMerge w:val="restart"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E45AD2" w:rsidRPr="00E45AD2" w:rsidRDefault="00E45AD2" w:rsidP="00E45AD2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5AD2">
              <w:rPr>
                <w:rFonts w:ascii="Times New Roman" w:hAnsi="Times New Roman" w:cs="Times New Roman"/>
                <w:sz w:val="20"/>
                <w:szCs w:val="20"/>
              </w:rPr>
              <w:t>Протяженность эксплуатируемых сетей уличного освещения</w:t>
            </w:r>
          </w:p>
        </w:tc>
        <w:tc>
          <w:tcPr>
            <w:tcW w:w="568" w:type="dxa"/>
            <w:gridSpan w:val="3"/>
            <w:vMerge w:val="restart"/>
          </w:tcPr>
          <w:p w:rsidR="00E45AD2" w:rsidRPr="00E45AD2" w:rsidRDefault="00E45AD2" w:rsidP="00E45AD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45AD2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gridSpan w:val="5"/>
            <w:vMerge w:val="restart"/>
          </w:tcPr>
          <w:p w:rsidR="00E45AD2" w:rsidRPr="00E45AD2" w:rsidRDefault="00E45AD2" w:rsidP="00E45AD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45AD2">
              <w:rPr>
                <w:rFonts w:ascii="Times New Roman" w:hAnsi="Times New Roman" w:cs="Times New Roman"/>
                <w:sz w:val="20"/>
                <w:szCs w:val="20"/>
              </w:rPr>
              <w:t>158,59</w:t>
            </w:r>
          </w:p>
        </w:tc>
        <w:tc>
          <w:tcPr>
            <w:tcW w:w="1134" w:type="dxa"/>
            <w:gridSpan w:val="4"/>
            <w:vMerge w:val="restart"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158,59</w:t>
            </w:r>
          </w:p>
        </w:tc>
        <w:tc>
          <w:tcPr>
            <w:tcW w:w="1559" w:type="dxa"/>
            <w:gridSpan w:val="3"/>
          </w:tcPr>
          <w:p w:rsidR="00E45AD2" w:rsidRPr="00E45AD2" w:rsidRDefault="00E45AD2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69 741,04</w:t>
            </w:r>
          </w:p>
        </w:tc>
      </w:tr>
      <w:tr w:rsidR="00E45AD2" w:rsidRPr="00E45AD2" w:rsidTr="00A337CF">
        <w:trPr>
          <w:gridAfter w:val="1"/>
          <w:wAfter w:w="20" w:type="dxa"/>
          <w:trHeight w:val="464"/>
        </w:trPr>
        <w:tc>
          <w:tcPr>
            <w:tcW w:w="801" w:type="dxa"/>
            <w:vMerge/>
          </w:tcPr>
          <w:p w:rsidR="00E45AD2" w:rsidRPr="00E45AD2" w:rsidRDefault="00E45AD2" w:rsidP="00E45AD2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E45AD2" w:rsidRPr="00E45AD2" w:rsidRDefault="00E45AD2" w:rsidP="00E45AD2">
            <w:pPr>
              <w:ind w:left="-60" w:right="-108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E45AD2" w:rsidRPr="005D5CC1" w:rsidRDefault="00E45AD2" w:rsidP="00E45AD2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E45AD2">
              <w:rPr>
                <w:sz w:val="20"/>
                <w:szCs w:val="20"/>
              </w:rPr>
              <w:t>т.ч</w:t>
            </w:r>
            <w:proofErr w:type="spellEnd"/>
            <w:r w:rsidRPr="00E45AD2">
              <w:rPr>
                <w:sz w:val="20"/>
                <w:szCs w:val="20"/>
              </w:rPr>
              <w:t>.:</w:t>
            </w:r>
          </w:p>
        </w:tc>
        <w:tc>
          <w:tcPr>
            <w:tcW w:w="1276" w:type="dxa"/>
            <w:gridSpan w:val="3"/>
            <w:vMerge w:val="restart"/>
          </w:tcPr>
          <w:p w:rsidR="00E45AD2" w:rsidRPr="00E45AD2" w:rsidRDefault="00E45AD2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69 741,04</w:t>
            </w:r>
          </w:p>
        </w:tc>
        <w:tc>
          <w:tcPr>
            <w:tcW w:w="1276" w:type="dxa"/>
            <w:gridSpan w:val="2"/>
            <w:vMerge w:val="restart"/>
          </w:tcPr>
          <w:p w:rsidR="00E45AD2" w:rsidRPr="00E45AD2" w:rsidRDefault="00E45AD2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14 614,32</w:t>
            </w:r>
          </w:p>
        </w:tc>
        <w:tc>
          <w:tcPr>
            <w:tcW w:w="1559" w:type="dxa"/>
            <w:gridSpan w:val="3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E45AD2" w:rsidRPr="00E45AD2" w:rsidRDefault="00E45AD2" w:rsidP="00E45AD2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E45AD2" w:rsidRPr="00E45AD2" w:rsidRDefault="00E45AD2" w:rsidP="00E45AD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E45AD2" w:rsidRPr="00E45AD2" w:rsidRDefault="00E45AD2" w:rsidP="00E45AD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E45AD2" w:rsidRPr="00E45AD2" w:rsidRDefault="00E45AD2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69 741,04</w:t>
            </w:r>
          </w:p>
        </w:tc>
      </w:tr>
      <w:tr w:rsidR="00E45AD2" w:rsidRPr="00E45AD2" w:rsidTr="00A337CF">
        <w:trPr>
          <w:gridAfter w:val="1"/>
          <w:wAfter w:w="20" w:type="dxa"/>
          <w:trHeight w:val="230"/>
        </w:trPr>
        <w:tc>
          <w:tcPr>
            <w:tcW w:w="801" w:type="dxa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E45AD2" w:rsidRPr="00E45AD2" w:rsidRDefault="00E45AD2" w:rsidP="00E45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E45AD2" w:rsidRPr="00E45AD2" w:rsidRDefault="00E45AD2" w:rsidP="00E45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E45AD2" w:rsidRPr="00E45AD2" w:rsidRDefault="00E45AD2" w:rsidP="00E45AD2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5AD2">
              <w:rPr>
                <w:rFonts w:ascii="Times New Roman" w:hAnsi="Times New Roman" w:cs="Times New Roman"/>
                <w:sz w:val="20"/>
                <w:szCs w:val="20"/>
              </w:rPr>
              <w:t>Площадь текущего содержания и ремонта кладбищ</w:t>
            </w:r>
          </w:p>
        </w:tc>
        <w:tc>
          <w:tcPr>
            <w:tcW w:w="568" w:type="dxa"/>
            <w:gridSpan w:val="3"/>
            <w:vMerge w:val="restart"/>
          </w:tcPr>
          <w:p w:rsidR="00E45AD2" w:rsidRPr="00E45AD2" w:rsidRDefault="00E45AD2" w:rsidP="00E45AD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45AD2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992" w:type="dxa"/>
            <w:gridSpan w:val="5"/>
            <w:vMerge w:val="restart"/>
          </w:tcPr>
          <w:p w:rsidR="00E45AD2" w:rsidRPr="00E45AD2" w:rsidRDefault="00E45AD2" w:rsidP="00E45AD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45AD2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  <w:tc>
          <w:tcPr>
            <w:tcW w:w="1134" w:type="dxa"/>
            <w:gridSpan w:val="4"/>
            <w:vMerge w:val="restart"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59,2</w:t>
            </w:r>
          </w:p>
        </w:tc>
        <w:tc>
          <w:tcPr>
            <w:tcW w:w="1559" w:type="dxa"/>
            <w:gridSpan w:val="3"/>
            <w:vMerge/>
          </w:tcPr>
          <w:p w:rsidR="00E45AD2" w:rsidRPr="00E45AD2" w:rsidRDefault="00E45AD2" w:rsidP="00E45AD2">
            <w:pPr>
              <w:jc w:val="center"/>
              <w:rPr>
                <w:sz w:val="20"/>
                <w:szCs w:val="20"/>
              </w:rPr>
            </w:pPr>
          </w:p>
        </w:tc>
      </w:tr>
      <w:tr w:rsidR="00E45AD2" w:rsidRPr="00E45AD2" w:rsidTr="00A337CF">
        <w:trPr>
          <w:gridAfter w:val="1"/>
          <w:wAfter w:w="20" w:type="dxa"/>
          <w:trHeight w:val="230"/>
        </w:trPr>
        <w:tc>
          <w:tcPr>
            <w:tcW w:w="801" w:type="dxa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E45AD2" w:rsidRPr="00E45AD2" w:rsidRDefault="00E45AD2" w:rsidP="00E45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E45AD2" w:rsidRPr="00E45AD2" w:rsidRDefault="00E45AD2" w:rsidP="00E45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E45AD2" w:rsidRPr="00E45AD2" w:rsidRDefault="00E45AD2" w:rsidP="00E45AD2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E45AD2" w:rsidRPr="00E45AD2" w:rsidRDefault="00E45AD2" w:rsidP="00E45AD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E45AD2" w:rsidRPr="00E45AD2" w:rsidRDefault="00E45AD2" w:rsidP="00E45AD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E45AD2" w:rsidRPr="00E45AD2" w:rsidRDefault="00E45AD2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69 741,04</w:t>
            </w:r>
          </w:p>
        </w:tc>
      </w:tr>
      <w:tr w:rsidR="00E45AD2" w:rsidRPr="00E45AD2" w:rsidTr="00A337CF">
        <w:trPr>
          <w:gridAfter w:val="1"/>
          <w:wAfter w:w="20" w:type="dxa"/>
          <w:trHeight w:val="402"/>
        </w:trPr>
        <w:tc>
          <w:tcPr>
            <w:tcW w:w="801" w:type="dxa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3"/>
            <w:vMerge w:val="restart"/>
          </w:tcPr>
          <w:p w:rsidR="00E45AD2" w:rsidRPr="00E45AD2" w:rsidRDefault="00E45AD2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69 741,04</w:t>
            </w:r>
          </w:p>
        </w:tc>
        <w:tc>
          <w:tcPr>
            <w:tcW w:w="1276" w:type="dxa"/>
            <w:gridSpan w:val="2"/>
            <w:vMerge w:val="restart"/>
          </w:tcPr>
          <w:p w:rsidR="00E45AD2" w:rsidRPr="00E45AD2" w:rsidRDefault="00E45AD2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14 614,32</w:t>
            </w:r>
          </w:p>
        </w:tc>
        <w:tc>
          <w:tcPr>
            <w:tcW w:w="1559" w:type="dxa"/>
            <w:gridSpan w:val="3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E45AD2" w:rsidRPr="00E45AD2" w:rsidRDefault="00E45AD2" w:rsidP="00E45AD2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E45AD2" w:rsidRPr="00E45AD2" w:rsidRDefault="00E45AD2" w:rsidP="00E45AD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E45AD2" w:rsidRPr="00E45AD2" w:rsidRDefault="00E45AD2" w:rsidP="00E45AD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E45AD2" w:rsidRPr="00E45AD2" w:rsidRDefault="00E45AD2" w:rsidP="00E45AD2">
            <w:pPr>
              <w:jc w:val="center"/>
              <w:rPr>
                <w:sz w:val="20"/>
                <w:szCs w:val="20"/>
              </w:rPr>
            </w:pPr>
          </w:p>
        </w:tc>
      </w:tr>
      <w:tr w:rsidR="00E45AD2" w:rsidRPr="00E45AD2" w:rsidTr="00A337CF">
        <w:trPr>
          <w:gridAfter w:val="1"/>
          <w:wAfter w:w="20" w:type="dxa"/>
          <w:trHeight w:val="138"/>
        </w:trPr>
        <w:tc>
          <w:tcPr>
            <w:tcW w:w="801" w:type="dxa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E45AD2" w:rsidRPr="00E45AD2" w:rsidRDefault="00E45AD2" w:rsidP="00E45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E45AD2" w:rsidRPr="00E45AD2" w:rsidRDefault="00E45AD2" w:rsidP="00E45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E45AD2" w:rsidRPr="00E45AD2" w:rsidRDefault="00E45AD2" w:rsidP="00E45AD2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5AD2">
              <w:rPr>
                <w:rFonts w:ascii="Times New Roman" w:hAnsi="Times New Roman" w:cs="Times New Roman"/>
                <w:sz w:val="20"/>
                <w:szCs w:val="20"/>
              </w:rPr>
              <w:t>Количество отремонтированных памятных знаков, парапетов и других элементов благоустройства</w:t>
            </w:r>
          </w:p>
        </w:tc>
        <w:tc>
          <w:tcPr>
            <w:tcW w:w="568" w:type="dxa"/>
            <w:gridSpan w:val="3"/>
          </w:tcPr>
          <w:p w:rsidR="00E45AD2" w:rsidRPr="00E45AD2" w:rsidRDefault="00E45AD2" w:rsidP="00E45AD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45AD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5"/>
          </w:tcPr>
          <w:p w:rsidR="00E45AD2" w:rsidRPr="00E45AD2" w:rsidRDefault="00E45AD2" w:rsidP="00E45AD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45AD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4"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E45AD2" w:rsidRPr="00E45AD2" w:rsidRDefault="00E45AD2" w:rsidP="00E45AD2">
            <w:pPr>
              <w:jc w:val="center"/>
              <w:rPr>
                <w:sz w:val="20"/>
                <w:szCs w:val="20"/>
              </w:rPr>
            </w:pPr>
          </w:p>
        </w:tc>
      </w:tr>
      <w:tr w:rsidR="00E45AD2" w:rsidRPr="00E45AD2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E45AD2" w:rsidRPr="00E45AD2" w:rsidRDefault="00E45AD2" w:rsidP="00E45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E45AD2" w:rsidRPr="00E45AD2" w:rsidRDefault="00E45AD2" w:rsidP="00E45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E45AD2" w:rsidRPr="00E45AD2" w:rsidRDefault="00E45AD2" w:rsidP="00E45AD2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5AD2">
              <w:rPr>
                <w:rFonts w:ascii="Times New Roman" w:hAnsi="Times New Roman" w:cs="Times New Roman"/>
                <w:sz w:val="20"/>
                <w:szCs w:val="20"/>
              </w:rPr>
              <w:t>Количество эксплуатируемых гидротехнических сооружений</w:t>
            </w:r>
          </w:p>
        </w:tc>
        <w:tc>
          <w:tcPr>
            <w:tcW w:w="568" w:type="dxa"/>
            <w:gridSpan w:val="3"/>
          </w:tcPr>
          <w:p w:rsidR="00E45AD2" w:rsidRPr="00E45AD2" w:rsidRDefault="00E45AD2" w:rsidP="00E45AD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45AD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5"/>
          </w:tcPr>
          <w:p w:rsidR="00E45AD2" w:rsidRPr="00E45AD2" w:rsidRDefault="00E45AD2" w:rsidP="00E45AD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45A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4"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3"/>
            <w:vMerge/>
          </w:tcPr>
          <w:p w:rsidR="00E45AD2" w:rsidRPr="00E45AD2" w:rsidRDefault="00E45AD2" w:rsidP="00E45AD2">
            <w:pPr>
              <w:jc w:val="center"/>
              <w:rPr>
                <w:sz w:val="20"/>
                <w:szCs w:val="20"/>
              </w:rPr>
            </w:pPr>
          </w:p>
        </w:tc>
      </w:tr>
      <w:tr w:rsidR="00E45AD2" w:rsidRPr="00E45AD2" w:rsidTr="00A337CF">
        <w:trPr>
          <w:gridAfter w:val="1"/>
          <w:wAfter w:w="20" w:type="dxa"/>
          <w:trHeight w:val="1160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  <w:tcBorders>
              <w:bottom w:val="single" w:sz="4" w:space="0" w:color="auto"/>
            </w:tcBorders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</w:tcPr>
          <w:p w:rsidR="00E45AD2" w:rsidRPr="00E45AD2" w:rsidRDefault="00E45AD2" w:rsidP="00E45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E45AD2" w:rsidRPr="00E45AD2" w:rsidRDefault="00E45AD2" w:rsidP="00E45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E45AD2" w:rsidRPr="00E45AD2" w:rsidRDefault="00E45AD2" w:rsidP="00E45AD2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5AD2">
              <w:rPr>
                <w:rFonts w:ascii="Times New Roman" w:hAnsi="Times New Roman" w:cs="Times New Roman"/>
                <w:sz w:val="20"/>
                <w:szCs w:val="20"/>
              </w:rPr>
              <w:t>Протяженность возведенных, восстановленных и отремонтированных сетей уличного освещения</w:t>
            </w:r>
          </w:p>
        </w:tc>
        <w:tc>
          <w:tcPr>
            <w:tcW w:w="568" w:type="dxa"/>
            <w:gridSpan w:val="3"/>
            <w:tcBorders>
              <w:bottom w:val="single" w:sz="4" w:space="0" w:color="auto"/>
            </w:tcBorders>
          </w:tcPr>
          <w:p w:rsidR="00E45AD2" w:rsidRPr="00E45AD2" w:rsidRDefault="00E45AD2" w:rsidP="00E45AD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45AD2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</w:tcPr>
          <w:p w:rsidR="00E45AD2" w:rsidRPr="00E45AD2" w:rsidRDefault="00E45AD2" w:rsidP="00E45AD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45AD2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E45AD2" w:rsidRPr="00E45AD2" w:rsidRDefault="00E45AD2" w:rsidP="00E45AD2">
            <w:pPr>
              <w:jc w:val="center"/>
              <w:rPr>
                <w:sz w:val="20"/>
                <w:szCs w:val="20"/>
              </w:rPr>
            </w:pPr>
          </w:p>
        </w:tc>
      </w:tr>
      <w:tr w:rsidR="00E45AD2" w:rsidRPr="00E45AD2" w:rsidTr="00A337CF">
        <w:trPr>
          <w:gridAfter w:val="1"/>
          <w:wAfter w:w="20" w:type="dxa"/>
        </w:trPr>
        <w:tc>
          <w:tcPr>
            <w:tcW w:w="801" w:type="dxa"/>
            <w:vMerge w:val="restart"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50" w:type="dxa"/>
            <w:vMerge w:val="restart"/>
          </w:tcPr>
          <w:p w:rsidR="00E45AD2" w:rsidRDefault="00E45AD2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 xml:space="preserve">Подпрограмма </w:t>
            </w:r>
          </w:p>
          <w:p w:rsidR="00E45AD2" w:rsidRPr="00E45AD2" w:rsidRDefault="00E45AD2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lastRenderedPageBreak/>
              <w:t>«Организация уличного освещения в границах городского округа Кинешма»</w:t>
            </w:r>
          </w:p>
        </w:tc>
        <w:tc>
          <w:tcPr>
            <w:tcW w:w="1460" w:type="dxa"/>
            <w:vMerge w:val="restart"/>
          </w:tcPr>
          <w:p w:rsidR="00E45AD2" w:rsidRDefault="00E45AD2" w:rsidP="00E45AD2">
            <w:pPr>
              <w:ind w:left="-108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lastRenderedPageBreak/>
              <w:t xml:space="preserve">МУ </w:t>
            </w:r>
            <w:r>
              <w:rPr>
                <w:sz w:val="20"/>
                <w:szCs w:val="20"/>
              </w:rPr>
              <w:lastRenderedPageBreak/>
              <w:t>Управление городского хозяйства</w:t>
            </w:r>
          </w:p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3"/>
          </w:tcPr>
          <w:p w:rsidR="00E45AD2" w:rsidRPr="00E45AD2" w:rsidRDefault="00E45AD2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27 573,8</w:t>
            </w:r>
          </w:p>
        </w:tc>
        <w:tc>
          <w:tcPr>
            <w:tcW w:w="1276" w:type="dxa"/>
            <w:gridSpan w:val="2"/>
          </w:tcPr>
          <w:p w:rsidR="00E45AD2" w:rsidRPr="00E45AD2" w:rsidRDefault="00E45AD2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10 295,71</w:t>
            </w:r>
          </w:p>
        </w:tc>
        <w:tc>
          <w:tcPr>
            <w:tcW w:w="1559" w:type="dxa"/>
            <w:gridSpan w:val="3"/>
            <w:vMerge w:val="restart"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E45AD2" w:rsidRPr="00E45AD2" w:rsidRDefault="00E45AD2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27 573,8</w:t>
            </w:r>
          </w:p>
        </w:tc>
      </w:tr>
      <w:tr w:rsidR="00E45AD2" w:rsidRPr="00E45AD2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E45AD2">
              <w:rPr>
                <w:sz w:val="20"/>
                <w:szCs w:val="20"/>
              </w:rPr>
              <w:t>т.ч</w:t>
            </w:r>
            <w:proofErr w:type="spellEnd"/>
            <w:r w:rsidRPr="00E45AD2">
              <w:rPr>
                <w:sz w:val="20"/>
                <w:szCs w:val="20"/>
              </w:rPr>
              <w:t>.:</w:t>
            </w:r>
          </w:p>
        </w:tc>
        <w:tc>
          <w:tcPr>
            <w:tcW w:w="1276" w:type="dxa"/>
            <w:gridSpan w:val="3"/>
          </w:tcPr>
          <w:p w:rsidR="00E45AD2" w:rsidRPr="00E45AD2" w:rsidRDefault="00E45AD2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27 573,8</w:t>
            </w:r>
          </w:p>
        </w:tc>
        <w:tc>
          <w:tcPr>
            <w:tcW w:w="1276" w:type="dxa"/>
            <w:gridSpan w:val="2"/>
          </w:tcPr>
          <w:p w:rsidR="00E45AD2" w:rsidRPr="00E45AD2" w:rsidRDefault="00E45AD2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10 295,71</w:t>
            </w:r>
          </w:p>
        </w:tc>
        <w:tc>
          <w:tcPr>
            <w:tcW w:w="1559" w:type="dxa"/>
            <w:gridSpan w:val="3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E45AD2" w:rsidRPr="00E45AD2" w:rsidRDefault="00E45AD2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27 573,8</w:t>
            </w:r>
          </w:p>
        </w:tc>
      </w:tr>
      <w:tr w:rsidR="00E45AD2" w:rsidRPr="00E45AD2" w:rsidTr="00A337CF">
        <w:trPr>
          <w:gridAfter w:val="1"/>
          <w:wAfter w:w="20" w:type="dxa"/>
          <w:trHeight w:val="920"/>
        </w:trPr>
        <w:tc>
          <w:tcPr>
            <w:tcW w:w="801" w:type="dxa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E45AD2" w:rsidRPr="00E45AD2" w:rsidRDefault="00E45AD2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27 573,8</w:t>
            </w:r>
          </w:p>
        </w:tc>
        <w:tc>
          <w:tcPr>
            <w:tcW w:w="1276" w:type="dxa"/>
            <w:gridSpan w:val="2"/>
          </w:tcPr>
          <w:p w:rsidR="00E45AD2" w:rsidRPr="00E45AD2" w:rsidRDefault="00E45AD2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10 295,71</w:t>
            </w:r>
          </w:p>
        </w:tc>
        <w:tc>
          <w:tcPr>
            <w:tcW w:w="1559" w:type="dxa"/>
            <w:gridSpan w:val="3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E45AD2" w:rsidRPr="00E45AD2" w:rsidRDefault="00E45AD2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27 573,8</w:t>
            </w:r>
          </w:p>
        </w:tc>
      </w:tr>
      <w:tr w:rsidR="00E662FF" w:rsidRPr="00E45AD2" w:rsidTr="00A337CF">
        <w:trPr>
          <w:gridAfter w:val="1"/>
          <w:wAfter w:w="20" w:type="dxa"/>
        </w:trPr>
        <w:tc>
          <w:tcPr>
            <w:tcW w:w="801" w:type="dxa"/>
            <w:vMerge w:val="restart"/>
          </w:tcPr>
          <w:p w:rsidR="00E662FF" w:rsidRPr="00E45AD2" w:rsidRDefault="00E662FF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750" w:type="dxa"/>
            <w:vMerge w:val="restart"/>
          </w:tcPr>
          <w:p w:rsidR="00E662FF" w:rsidRPr="00E45AD2" w:rsidRDefault="00E662FF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1460" w:type="dxa"/>
            <w:vMerge/>
          </w:tcPr>
          <w:p w:rsidR="00E662FF" w:rsidRPr="00E45AD2" w:rsidRDefault="00E662FF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E662FF" w:rsidRPr="00E45AD2" w:rsidRDefault="00E662FF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27 573,8</w:t>
            </w:r>
          </w:p>
        </w:tc>
        <w:tc>
          <w:tcPr>
            <w:tcW w:w="1276" w:type="dxa"/>
            <w:gridSpan w:val="2"/>
          </w:tcPr>
          <w:p w:rsidR="00E662FF" w:rsidRPr="00E45AD2" w:rsidRDefault="00E662FF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10 295,71</w:t>
            </w:r>
          </w:p>
        </w:tc>
        <w:tc>
          <w:tcPr>
            <w:tcW w:w="1559" w:type="dxa"/>
            <w:gridSpan w:val="3"/>
            <w:vMerge w:val="restart"/>
          </w:tcPr>
          <w:p w:rsidR="00E662FF" w:rsidRPr="00E45AD2" w:rsidRDefault="00E662FF" w:rsidP="00E45AD2">
            <w:pPr>
              <w:pStyle w:val="Pro-Gramma"/>
              <w:spacing w:before="0" w:line="240" w:lineRule="auto"/>
              <w:ind w:left="0" w:right="-108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</w:t>
            </w:r>
            <w:r w:rsidRPr="00E45AD2">
              <w:rPr>
                <w:rFonts w:ascii="Times New Roman" w:hAnsi="Times New Roman"/>
                <w:szCs w:val="20"/>
              </w:rPr>
              <w:t xml:space="preserve">екущее содержание и контроль исправности объектов уличного </w:t>
            </w:r>
            <w:proofErr w:type="spellStart"/>
            <w:r w:rsidRPr="00E45AD2">
              <w:rPr>
                <w:rFonts w:ascii="Times New Roman" w:hAnsi="Times New Roman"/>
                <w:szCs w:val="20"/>
              </w:rPr>
              <w:t>освещения</w:t>
            </w:r>
            <w:proofErr w:type="gramStart"/>
            <w:r w:rsidR="0014504B">
              <w:rPr>
                <w:rFonts w:ascii="Times New Roman" w:hAnsi="Times New Roman"/>
                <w:szCs w:val="20"/>
              </w:rPr>
              <w:t>.</w:t>
            </w:r>
            <w:r w:rsidRPr="00E45AD2">
              <w:rPr>
                <w:rFonts w:ascii="Times New Roman" w:hAnsi="Times New Roman"/>
                <w:szCs w:val="20"/>
              </w:rPr>
              <w:t>и</w:t>
            </w:r>
            <w:proofErr w:type="spellEnd"/>
            <w:proofErr w:type="gramEnd"/>
            <w:r w:rsidRPr="00E45AD2">
              <w:rPr>
                <w:rFonts w:ascii="Times New Roman" w:hAnsi="Times New Roman"/>
                <w:szCs w:val="20"/>
              </w:rPr>
              <w:t xml:space="preserve"> нормированный отпуск объемов электроэнергии необходимой для освещения улиц города</w:t>
            </w:r>
          </w:p>
          <w:p w:rsidR="00E662FF" w:rsidRPr="00E45AD2" w:rsidRDefault="00E662FF" w:rsidP="0014504B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Мероприятие реализуется в течени</w:t>
            </w:r>
            <w:r>
              <w:rPr>
                <w:sz w:val="20"/>
                <w:szCs w:val="20"/>
              </w:rPr>
              <w:t xml:space="preserve">е </w:t>
            </w:r>
            <w:r w:rsidRPr="00E45AD2">
              <w:rPr>
                <w:sz w:val="20"/>
                <w:szCs w:val="20"/>
              </w:rPr>
              <w:t>года</w:t>
            </w:r>
          </w:p>
        </w:tc>
        <w:tc>
          <w:tcPr>
            <w:tcW w:w="2551" w:type="dxa"/>
            <w:gridSpan w:val="3"/>
            <w:vMerge w:val="restart"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E662FF" w:rsidRPr="00E45AD2" w:rsidRDefault="00E662FF" w:rsidP="00E45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E662FF" w:rsidRPr="00E45AD2" w:rsidRDefault="00E662FF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27 573,8</w:t>
            </w:r>
          </w:p>
        </w:tc>
      </w:tr>
      <w:tr w:rsidR="00E662FF" w:rsidRPr="00E45AD2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E662FF" w:rsidRPr="00E45AD2" w:rsidRDefault="00E662FF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E662FF" w:rsidRPr="00E45AD2" w:rsidRDefault="00E662FF" w:rsidP="00E45AD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E662FF" w:rsidRPr="00E45AD2" w:rsidRDefault="00E662FF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E662FF" w:rsidRPr="00E45AD2" w:rsidRDefault="00E662FF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E45AD2">
              <w:rPr>
                <w:sz w:val="20"/>
                <w:szCs w:val="20"/>
              </w:rPr>
              <w:t>т.ч</w:t>
            </w:r>
            <w:proofErr w:type="spellEnd"/>
            <w:r w:rsidRPr="00E45AD2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3"/>
          </w:tcPr>
          <w:p w:rsidR="00E662FF" w:rsidRPr="00E45AD2" w:rsidRDefault="00E662FF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27 573,8</w:t>
            </w:r>
          </w:p>
        </w:tc>
        <w:tc>
          <w:tcPr>
            <w:tcW w:w="1276" w:type="dxa"/>
            <w:gridSpan w:val="2"/>
          </w:tcPr>
          <w:p w:rsidR="00E662FF" w:rsidRPr="00E45AD2" w:rsidRDefault="00E662FF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10 295,71</w:t>
            </w:r>
          </w:p>
        </w:tc>
        <w:tc>
          <w:tcPr>
            <w:tcW w:w="1559" w:type="dxa"/>
            <w:gridSpan w:val="3"/>
            <w:vMerge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E662FF" w:rsidRPr="00E45AD2" w:rsidRDefault="00E662FF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27 573,8</w:t>
            </w:r>
          </w:p>
        </w:tc>
      </w:tr>
      <w:tr w:rsidR="00E662FF" w:rsidRPr="00E45AD2" w:rsidTr="00A337CF">
        <w:trPr>
          <w:gridAfter w:val="1"/>
          <w:wAfter w:w="20" w:type="dxa"/>
          <w:trHeight w:val="920"/>
        </w:trPr>
        <w:tc>
          <w:tcPr>
            <w:tcW w:w="801" w:type="dxa"/>
            <w:vMerge/>
          </w:tcPr>
          <w:p w:rsidR="00E662FF" w:rsidRPr="00E45AD2" w:rsidRDefault="00E662FF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E662FF" w:rsidRPr="00E45AD2" w:rsidRDefault="00E662FF" w:rsidP="00E45AD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E662FF" w:rsidRPr="00E45AD2" w:rsidRDefault="00E662FF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E662FF" w:rsidRPr="00E45AD2" w:rsidRDefault="00E662FF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E662FF" w:rsidRPr="00E45AD2" w:rsidRDefault="00E662FF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27 573,8</w:t>
            </w:r>
          </w:p>
        </w:tc>
        <w:tc>
          <w:tcPr>
            <w:tcW w:w="1276" w:type="dxa"/>
            <w:gridSpan w:val="2"/>
          </w:tcPr>
          <w:p w:rsidR="00E662FF" w:rsidRPr="00E45AD2" w:rsidRDefault="00E662FF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10 295,71</w:t>
            </w:r>
          </w:p>
        </w:tc>
        <w:tc>
          <w:tcPr>
            <w:tcW w:w="1559" w:type="dxa"/>
            <w:gridSpan w:val="3"/>
            <w:vMerge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E662FF" w:rsidRPr="00E45AD2" w:rsidRDefault="00E662FF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27 573,8</w:t>
            </w:r>
          </w:p>
          <w:p w:rsidR="00E662FF" w:rsidRPr="00E45AD2" w:rsidRDefault="00E662FF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E45AD2" w:rsidRPr="00E45AD2" w:rsidTr="00A337CF">
        <w:trPr>
          <w:gridAfter w:val="1"/>
          <w:wAfter w:w="20" w:type="dxa"/>
        </w:trPr>
        <w:tc>
          <w:tcPr>
            <w:tcW w:w="801" w:type="dxa"/>
            <w:vMerge w:val="restart"/>
          </w:tcPr>
          <w:p w:rsidR="00E45AD2" w:rsidRPr="00E45AD2" w:rsidRDefault="00462943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E45AD2" w:rsidRPr="00E45AD2" w:rsidRDefault="00E45AD2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</w:tcPr>
          <w:p w:rsidR="00E45AD2" w:rsidRPr="00E45AD2" w:rsidRDefault="00462943" w:rsidP="00E45AD2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      </w:t>
            </w:r>
            <w:r w:rsidR="00E45AD2" w:rsidRPr="00E45AD2">
              <w:rPr>
                <w:sz w:val="20"/>
                <w:szCs w:val="20"/>
              </w:rPr>
              <w:t>« Организация уличного освещения в границах городского округа Кинешма»</w:t>
            </w:r>
          </w:p>
        </w:tc>
        <w:tc>
          <w:tcPr>
            <w:tcW w:w="1460" w:type="dxa"/>
            <w:vMerge w:val="restart"/>
          </w:tcPr>
          <w:p w:rsidR="00E45AD2" w:rsidRPr="00E45AD2" w:rsidRDefault="00E45AD2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E45AD2" w:rsidRPr="00E45AD2" w:rsidRDefault="00E45AD2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27 573,8</w:t>
            </w:r>
          </w:p>
        </w:tc>
        <w:tc>
          <w:tcPr>
            <w:tcW w:w="1276" w:type="dxa"/>
            <w:gridSpan w:val="2"/>
          </w:tcPr>
          <w:p w:rsidR="00E45AD2" w:rsidRPr="00E45AD2" w:rsidRDefault="00E45AD2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10 295,71</w:t>
            </w:r>
          </w:p>
        </w:tc>
        <w:tc>
          <w:tcPr>
            <w:tcW w:w="1559" w:type="dxa"/>
            <w:gridSpan w:val="3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Протяженность сети наружного освещения</w:t>
            </w:r>
          </w:p>
        </w:tc>
        <w:tc>
          <w:tcPr>
            <w:tcW w:w="568" w:type="dxa"/>
            <w:gridSpan w:val="3"/>
            <w:vMerge w:val="restart"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  <w:p w:rsidR="00E45AD2" w:rsidRPr="00E45AD2" w:rsidRDefault="00E45AD2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км</w:t>
            </w:r>
          </w:p>
        </w:tc>
        <w:tc>
          <w:tcPr>
            <w:tcW w:w="992" w:type="dxa"/>
            <w:gridSpan w:val="5"/>
            <w:vMerge w:val="restart"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  <w:p w:rsidR="00E45AD2" w:rsidRPr="00E45AD2" w:rsidRDefault="00E45AD2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158,59</w:t>
            </w:r>
          </w:p>
        </w:tc>
        <w:tc>
          <w:tcPr>
            <w:tcW w:w="1134" w:type="dxa"/>
            <w:gridSpan w:val="4"/>
            <w:vMerge w:val="restart"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  <w:p w:rsidR="00E45AD2" w:rsidRPr="00E45AD2" w:rsidRDefault="00E45AD2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158,59</w:t>
            </w:r>
          </w:p>
        </w:tc>
        <w:tc>
          <w:tcPr>
            <w:tcW w:w="1559" w:type="dxa"/>
            <w:gridSpan w:val="3"/>
          </w:tcPr>
          <w:p w:rsidR="00E45AD2" w:rsidRPr="00E45AD2" w:rsidRDefault="00E45AD2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27 573,8</w:t>
            </w:r>
          </w:p>
        </w:tc>
      </w:tr>
      <w:tr w:rsidR="00E45AD2" w:rsidRPr="00E45AD2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E45AD2" w:rsidRPr="00E45AD2" w:rsidRDefault="00E45AD2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E45AD2" w:rsidRPr="00E45AD2" w:rsidRDefault="00E45AD2" w:rsidP="00E45AD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E45AD2" w:rsidRPr="00E45AD2" w:rsidRDefault="00E45AD2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E45AD2" w:rsidRPr="00E45AD2" w:rsidRDefault="00E45AD2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E45AD2">
              <w:rPr>
                <w:sz w:val="20"/>
                <w:szCs w:val="20"/>
              </w:rPr>
              <w:t>т.ч</w:t>
            </w:r>
            <w:proofErr w:type="spellEnd"/>
            <w:r w:rsidRPr="00E45AD2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3"/>
          </w:tcPr>
          <w:p w:rsidR="00E45AD2" w:rsidRPr="00E45AD2" w:rsidRDefault="00E45AD2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27 573,8</w:t>
            </w:r>
          </w:p>
        </w:tc>
        <w:tc>
          <w:tcPr>
            <w:tcW w:w="1276" w:type="dxa"/>
            <w:gridSpan w:val="2"/>
          </w:tcPr>
          <w:p w:rsidR="00E45AD2" w:rsidRPr="00E45AD2" w:rsidRDefault="00E45AD2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10 295,71</w:t>
            </w:r>
          </w:p>
        </w:tc>
        <w:tc>
          <w:tcPr>
            <w:tcW w:w="1559" w:type="dxa"/>
            <w:gridSpan w:val="3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E45AD2" w:rsidRPr="00E45AD2" w:rsidRDefault="00E45AD2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27 573,8</w:t>
            </w:r>
          </w:p>
        </w:tc>
      </w:tr>
      <w:tr w:rsidR="00E45AD2" w:rsidRPr="00E45AD2" w:rsidTr="00A337CF">
        <w:trPr>
          <w:gridAfter w:val="1"/>
          <w:wAfter w:w="20" w:type="dxa"/>
          <w:trHeight w:val="920"/>
        </w:trPr>
        <w:tc>
          <w:tcPr>
            <w:tcW w:w="801" w:type="dxa"/>
            <w:vMerge/>
          </w:tcPr>
          <w:p w:rsidR="00E45AD2" w:rsidRPr="00E45AD2" w:rsidRDefault="00E45AD2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E45AD2" w:rsidRPr="00E45AD2" w:rsidRDefault="00E45AD2" w:rsidP="00E45AD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E45AD2" w:rsidRPr="00E45AD2" w:rsidRDefault="00E45AD2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E45AD2" w:rsidRPr="00E45AD2" w:rsidRDefault="00E45AD2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E45AD2" w:rsidRPr="00E45AD2" w:rsidRDefault="00E45AD2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27 573,8</w:t>
            </w:r>
          </w:p>
        </w:tc>
        <w:tc>
          <w:tcPr>
            <w:tcW w:w="1276" w:type="dxa"/>
            <w:gridSpan w:val="2"/>
          </w:tcPr>
          <w:p w:rsidR="00E45AD2" w:rsidRPr="00E45AD2" w:rsidRDefault="00E45AD2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10 295,71</w:t>
            </w:r>
          </w:p>
        </w:tc>
        <w:tc>
          <w:tcPr>
            <w:tcW w:w="1559" w:type="dxa"/>
            <w:gridSpan w:val="3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E45AD2" w:rsidRPr="00E45AD2" w:rsidRDefault="00E45AD2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E45AD2" w:rsidRPr="00E45AD2" w:rsidRDefault="00E45AD2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27 573,8</w:t>
            </w:r>
          </w:p>
        </w:tc>
      </w:tr>
      <w:tr w:rsidR="00E662FF" w:rsidRPr="00E45AD2" w:rsidTr="00A337CF">
        <w:trPr>
          <w:gridAfter w:val="1"/>
          <w:wAfter w:w="20" w:type="dxa"/>
          <w:trHeight w:val="278"/>
        </w:trPr>
        <w:tc>
          <w:tcPr>
            <w:tcW w:w="801" w:type="dxa"/>
            <w:vMerge w:val="restart"/>
          </w:tcPr>
          <w:p w:rsidR="00E662FF" w:rsidRPr="00E45AD2" w:rsidRDefault="00E662FF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50" w:type="dxa"/>
            <w:vMerge w:val="restart"/>
          </w:tcPr>
          <w:p w:rsidR="00E662FF" w:rsidRPr="00E45AD2" w:rsidRDefault="00E662FF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Подпрограмма  «Организация и содержание мест захоронения»</w:t>
            </w:r>
          </w:p>
        </w:tc>
        <w:tc>
          <w:tcPr>
            <w:tcW w:w="1460" w:type="dxa"/>
            <w:vMerge w:val="restart"/>
          </w:tcPr>
          <w:p w:rsidR="00E662FF" w:rsidRPr="00E45AD2" w:rsidRDefault="00E662FF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E662FF" w:rsidRPr="00E45AD2" w:rsidRDefault="00E662FF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8 067,5</w:t>
            </w:r>
          </w:p>
        </w:tc>
        <w:tc>
          <w:tcPr>
            <w:tcW w:w="1276" w:type="dxa"/>
            <w:gridSpan w:val="2"/>
          </w:tcPr>
          <w:p w:rsidR="00E662FF" w:rsidRPr="00E45AD2" w:rsidRDefault="00E662FF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2 775,7</w:t>
            </w:r>
          </w:p>
        </w:tc>
        <w:tc>
          <w:tcPr>
            <w:tcW w:w="1559" w:type="dxa"/>
            <w:gridSpan w:val="3"/>
            <w:vMerge w:val="restart"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E662FF" w:rsidRPr="00E45AD2" w:rsidRDefault="00E662FF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8 067,5</w:t>
            </w:r>
          </w:p>
        </w:tc>
      </w:tr>
      <w:tr w:rsidR="00E662FF" w:rsidRPr="00E45AD2" w:rsidTr="00A337CF">
        <w:trPr>
          <w:gridAfter w:val="1"/>
          <w:wAfter w:w="20" w:type="dxa"/>
          <w:trHeight w:val="278"/>
        </w:trPr>
        <w:tc>
          <w:tcPr>
            <w:tcW w:w="801" w:type="dxa"/>
            <w:vMerge/>
          </w:tcPr>
          <w:p w:rsidR="00E662FF" w:rsidRPr="00E45AD2" w:rsidRDefault="00E662FF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E662FF" w:rsidRPr="00E45AD2" w:rsidRDefault="00E662FF" w:rsidP="00E45AD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E662FF" w:rsidRPr="00E45AD2" w:rsidRDefault="00E662FF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E662FF" w:rsidRPr="00E45AD2" w:rsidRDefault="00E662FF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E45AD2">
              <w:rPr>
                <w:sz w:val="20"/>
                <w:szCs w:val="20"/>
              </w:rPr>
              <w:t>т.ч</w:t>
            </w:r>
            <w:proofErr w:type="spellEnd"/>
            <w:r w:rsidRPr="00E45AD2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3"/>
          </w:tcPr>
          <w:p w:rsidR="00E662FF" w:rsidRPr="00E45AD2" w:rsidRDefault="00E662FF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8 067,5</w:t>
            </w:r>
          </w:p>
        </w:tc>
        <w:tc>
          <w:tcPr>
            <w:tcW w:w="1276" w:type="dxa"/>
            <w:gridSpan w:val="2"/>
          </w:tcPr>
          <w:p w:rsidR="00E662FF" w:rsidRPr="00E45AD2" w:rsidRDefault="00E662FF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2 775,7</w:t>
            </w:r>
          </w:p>
        </w:tc>
        <w:tc>
          <w:tcPr>
            <w:tcW w:w="1559" w:type="dxa"/>
            <w:gridSpan w:val="3"/>
            <w:vMerge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E662FF" w:rsidRPr="00E45AD2" w:rsidRDefault="00E662FF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8 067,5</w:t>
            </w:r>
          </w:p>
        </w:tc>
      </w:tr>
      <w:tr w:rsidR="00E662FF" w:rsidRPr="00E45AD2" w:rsidTr="00A337CF">
        <w:trPr>
          <w:gridAfter w:val="1"/>
          <w:wAfter w:w="20" w:type="dxa"/>
          <w:trHeight w:val="920"/>
        </w:trPr>
        <w:tc>
          <w:tcPr>
            <w:tcW w:w="801" w:type="dxa"/>
            <w:vMerge/>
          </w:tcPr>
          <w:p w:rsidR="00E662FF" w:rsidRPr="00E45AD2" w:rsidRDefault="00E662FF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E662FF" w:rsidRPr="00E45AD2" w:rsidRDefault="00E662FF" w:rsidP="00E45AD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E662FF" w:rsidRPr="00E45AD2" w:rsidRDefault="00E662FF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E662FF" w:rsidRPr="00E45AD2" w:rsidRDefault="00E662FF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E662FF" w:rsidRPr="00E45AD2" w:rsidRDefault="00E662FF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8 067,5</w:t>
            </w:r>
          </w:p>
        </w:tc>
        <w:tc>
          <w:tcPr>
            <w:tcW w:w="1276" w:type="dxa"/>
            <w:gridSpan w:val="2"/>
          </w:tcPr>
          <w:p w:rsidR="00E662FF" w:rsidRPr="00E45AD2" w:rsidRDefault="00E662FF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2 775,7</w:t>
            </w:r>
          </w:p>
        </w:tc>
        <w:tc>
          <w:tcPr>
            <w:tcW w:w="1559" w:type="dxa"/>
            <w:gridSpan w:val="3"/>
            <w:vMerge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E662FF" w:rsidRPr="00E45AD2" w:rsidRDefault="00E662FF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8 067,5</w:t>
            </w:r>
          </w:p>
        </w:tc>
      </w:tr>
      <w:tr w:rsidR="00E662FF" w:rsidRPr="00E45AD2" w:rsidTr="00A337CF">
        <w:trPr>
          <w:gridAfter w:val="1"/>
          <w:wAfter w:w="20" w:type="dxa"/>
          <w:trHeight w:val="137"/>
        </w:trPr>
        <w:tc>
          <w:tcPr>
            <w:tcW w:w="801" w:type="dxa"/>
            <w:vMerge w:val="restart"/>
          </w:tcPr>
          <w:p w:rsidR="00E662FF" w:rsidRPr="00E45AD2" w:rsidRDefault="00E662FF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750" w:type="dxa"/>
            <w:vMerge w:val="restart"/>
          </w:tcPr>
          <w:p w:rsidR="00E662FF" w:rsidRPr="00E45AD2" w:rsidRDefault="00E662FF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Основное мероприятие «Содержание территорий общего пользования городских кладбищ»</w:t>
            </w:r>
          </w:p>
        </w:tc>
        <w:tc>
          <w:tcPr>
            <w:tcW w:w="1460" w:type="dxa"/>
            <w:vMerge w:val="restart"/>
          </w:tcPr>
          <w:p w:rsidR="00E662FF" w:rsidRPr="00E45AD2" w:rsidRDefault="00E662FF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E662FF" w:rsidRPr="00E45AD2" w:rsidRDefault="00E662FF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8 067,5</w:t>
            </w:r>
          </w:p>
        </w:tc>
        <w:tc>
          <w:tcPr>
            <w:tcW w:w="1276" w:type="dxa"/>
            <w:gridSpan w:val="2"/>
          </w:tcPr>
          <w:p w:rsidR="00E662FF" w:rsidRPr="00E45AD2" w:rsidRDefault="00E662FF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2 775,7</w:t>
            </w:r>
          </w:p>
        </w:tc>
        <w:tc>
          <w:tcPr>
            <w:tcW w:w="1559" w:type="dxa"/>
            <w:gridSpan w:val="3"/>
            <w:vMerge w:val="restart"/>
          </w:tcPr>
          <w:p w:rsidR="00E662FF" w:rsidRPr="00E45AD2" w:rsidRDefault="00E662FF" w:rsidP="00145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45AD2">
              <w:rPr>
                <w:sz w:val="20"/>
                <w:szCs w:val="20"/>
              </w:rPr>
              <w:t>беспечение э/энергией административно-хозяйственных построек, вывоз ТБО с территории кладбищ, приобретение хозяйственных материалов</w:t>
            </w:r>
            <w:r w:rsidR="0014504B">
              <w:rPr>
                <w:sz w:val="20"/>
                <w:szCs w:val="20"/>
              </w:rPr>
              <w:t>.</w:t>
            </w:r>
            <w:r w:rsidRPr="00E45AD2">
              <w:rPr>
                <w:sz w:val="20"/>
                <w:szCs w:val="20"/>
              </w:rPr>
              <w:t xml:space="preserve"> Ме</w:t>
            </w:r>
            <w:r w:rsidR="004C1D67">
              <w:rPr>
                <w:sz w:val="20"/>
                <w:szCs w:val="20"/>
              </w:rPr>
              <w:t xml:space="preserve">роприятие реализуется в течение </w:t>
            </w:r>
            <w:r w:rsidRPr="00E45AD2">
              <w:rPr>
                <w:sz w:val="20"/>
                <w:szCs w:val="20"/>
              </w:rPr>
              <w:t>года</w:t>
            </w:r>
          </w:p>
        </w:tc>
        <w:tc>
          <w:tcPr>
            <w:tcW w:w="2551" w:type="dxa"/>
            <w:gridSpan w:val="3"/>
            <w:vMerge w:val="restart"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E662FF" w:rsidRPr="00E45AD2" w:rsidRDefault="00E662FF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8 067,5</w:t>
            </w:r>
          </w:p>
        </w:tc>
      </w:tr>
      <w:tr w:rsidR="00E662FF" w:rsidRPr="00E45AD2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E662FF" w:rsidRPr="00E45AD2" w:rsidRDefault="00E662FF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E662FF" w:rsidRPr="00E45AD2" w:rsidRDefault="00E662FF" w:rsidP="00E45AD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E662FF" w:rsidRPr="00E45AD2" w:rsidRDefault="00E662FF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E662FF" w:rsidRPr="00E45AD2" w:rsidRDefault="00E662FF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E45AD2">
              <w:rPr>
                <w:sz w:val="20"/>
                <w:szCs w:val="20"/>
              </w:rPr>
              <w:t>т.ч</w:t>
            </w:r>
            <w:proofErr w:type="spellEnd"/>
            <w:r w:rsidRPr="00E45AD2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3"/>
          </w:tcPr>
          <w:p w:rsidR="00E662FF" w:rsidRPr="00E45AD2" w:rsidRDefault="00E662FF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8 067,5</w:t>
            </w:r>
          </w:p>
        </w:tc>
        <w:tc>
          <w:tcPr>
            <w:tcW w:w="1276" w:type="dxa"/>
            <w:gridSpan w:val="2"/>
          </w:tcPr>
          <w:p w:rsidR="00E662FF" w:rsidRPr="00E45AD2" w:rsidRDefault="00E662FF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2 775,7</w:t>
            </w:r>
          </w:p>
        </w:tc>
        <w:tc>
          <w:tcPr>
            <w:tcW w:w="1559" w:type="dxa"/>
            <w:gridSpan w:val="3"/>
            <w:vMerge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E662FF" w:rsidRPr="00E45AD2" w:rsidRDefault="00E662FF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8 067,5</w:t>
            </w:r>
          </w:p>
        </w:tc>
      </w:tr>
      <w:tr w:rsidR="00E662FF" w:rsidRPr="00E45AD2" w:rsidTr="00A337CF">
        <w:trPr>
          <w:gridAfter w:val="1"/>
          <w:wAfter w:w="20" w:type="dxa"/>
          <w:trHeight w:val="920"/>
        </w:trPr>
        <w:tc>
          <w:tcPr>
            <w:tcW w:w="801" w:type="dxa"/>
            <w:vMerge/>
          </w:tcPr>
          <w:p w:rsidR="00E662FF" w:rsidRPr="00E45AD2" w:rsidRDefault="00E662FF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E662FF" w:rsidRPr="00E45AD2" w:rsidRDefault="00E662FF" w:rsidP="00E45AD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E662FF" w:rsidRPr="00E45AD2" w:rsidRDefault="00E662FF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E662FF" w:rsidRPr="00E45AD2" w:rsidRDefault="00E662FF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E662FF" w:rsidRPr="00E45AD2" w:rsidRDefault="00E662FF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8 067,5</w:t>
            </w:r>
          </w:p>
        </w:tc>
        <w:tc>
          <w:tcPr>
            <w:tcW w:w="1276" w:type="dxa"/>
            <w:gridSpan w:val="2"/>
          </w:tcPr>
          <w:p w:rsidR="00E662FF" w:rsidRPr="00E45AD2" w:rsidRDefault="00E662FF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2 775,7</w:t>
            </w:r>
          </w:p>
        </w:tc>
        <w:tc>
          <w:tcPr>
            <w:tcW w:w="1559" w:type="dxa"/>
            <w:gridSpan w:val="3"/>
            <w:vMerge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E662FF" w:rsidRPr="00E45AD2" w:rsidRDefault="00E662FF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8 067,5</w:t>
            </w:r>
          </w:p>
        </w:tc>
      </w:tr>
      <w:tr w:rsidR="00E662FF" w:rsidRPr="00E45AD2" w:rsidTr="00A337CF">
        <w:trPr>
          <w:gridAfter w:val="1"/>
          <w:wAfter w:w="20" w:type="dxa"/>
          <w:trHeight w:val="249"/>
        </w:trPr>
        <w:tc>
          <w:tcPr>
            <w:tcW w:w="801" w:type="dxa"/>
            <w:vMerge w:val="restart"/>
          </w:tcPr>
          <w:p w:rsidR="00E662FF" w:rsidRPr="00E45AD2" w:rsidRDefault="00E662FF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750" w:type="dxa"/>
            <w:vMerge w:val="restart"/>
          </w:tcPr>
          <w:p w:rsidR="00E662FF" w:rsidRPr="00E45AD2" w:rsidRDefault="00E662FF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Мероприятие «Организация и содержание мест захоронения»</w:t>
            </w:r>
          </w:p>
        </w:tc>
        <w:tc>
          <w:tcPr>
            <w:tcW w:w="1460" w:type="dxa"/>
            <w:vMerge w:val="restart"/>
          </w:tcPr>
          <w:p w:rsidR="00E662FF" w:rsidRPr="00E45AD2" w:rsidRDefault="00E662FF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E662FF" w:rsidRPr="00E45AD2" w:rsidRDefault="00E662FF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8 067,5</w:t>
            </w:r>
          </w:p>
        </w:tc>
        <w:tc>
          <w:tcPr>
            <w:tcW w:w="1276" w:type="dxa"/>
            <w:gridSpan w:val="2"/>
          </w:tcPr>
          <w:p w:rsidR="00E662FF" w:rsidRPr="00E45AD2" w:rsidRDefault="00E662FF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2 775,7</w:t>
            </w:r>
          </w:p>
        </w:tc>
        <w:tc>
          <w:tcPr>
            <w:tcW w:w="1559" w:type="dxa"/>
            <w:gridSpan w:val="3"/>
            <w:vMerge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Площадь текущего содержания и ремонта кладбищ</w:t>
            </w:r>
          </w:p>
        </w:tc>
        <w:tc>
          <w:tcPr>
            <w:tcW w:w="568" w:type="dxa"/>
            <w:gridSpan w:val="3"/>
            <w:vMerge w:val="restart"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га</w:t>
            </w:r>
          </w:p>
        </w:tc>
        <w:tc>
          <w:tcPr>
            <w:tcW w:w="992" w:type="dxa"/>
            <w:gridSpan w:val="5"/>
            <w:vMerge w:val="restart"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59,2</w:t>
            </w:r>
          </w:p>
        </w:tc>
        <w:tc>
          <w:tcPr>
            <w:tcW w:w="1134" w:type="dxa"/>
            <w:gridSpan w:val="4"/>
            <w:vMerge w:val="restart"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59,2</w:t>
            </w:r>
          </w:p>
        </w:tc>
        <w:tc>
          <w:tcPr>
            <w:tcW w:w="1559" w:type="dxa"/>
            <w:gridSpan w:val="3"/>
          </w:tcPr>
          <w:p w:rsidR="00E662FF" w:rsidRPr="00E45AD2" w:rsidRDefault="00E662FF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8 067,5</w:t>
            </w:r>
          </w:p>
        </w:tc>
      </w:tr>
      <w:tr w:rsidR="00E662FF" w:rsidRPr="00E45AD2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E662FF" w:rsidRPr="00E45AD2" w:rsidRDefault="00E662FF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E662FF" w:rsidRPr="00E45AD2" w:rsidRDefault="00E662FF" w:rsidP="00E45AD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E662FF" w:rsidRPr="00E45AD2" w:rsidRDefault="00E662FF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E662FF" w:rsidRPr="00E45AD2" w:rsidRDefault="00E662FF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E45AD2">
              <w:rPr>
                <w:sz w:val="20"/>
                <w:szCs w:val="20"/>
              </w:rPr>
              <w:t>т.ч</w:t>
            </w:r>
            <w:proofErr w:type="spellEnd"/>
            <w:r w:rsidRPr="00E45AD2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3"/>
          </w:tcPr>
          <w:p w:rsidR="00E662FF" w:rsidRPr="00E45AD2" w:rsidRDefault="00E662FF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8 067,5</w:t>
            </w:r>
          </w:p>
        </w:tc>
        <w:tc>
          <w:tcPr>
            <w:tcW w:w="1276" w:type="dxa"/>
            <w:gridSpan w:val="2"/>
          </w:tcPr>
          <w:p w:rsidR="00E662FF" w:rsidRPr="00E45AD2" w:rsidRDefault="00E662FF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2 775,7</w:t>
            </w:r>
          </w:p>
        </w:tc>
        <w:tc>
          <w:tcPr>
            <w:tcW w:w="1559" w:type="dxa"/>
            <w:gridSpan w:val="3"/>
            <w:vMerge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E662FF" w:rsidRPr="00E45AD2" w:rsidRDefault="00E662FF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8 067,5</w:t>
            </w:r>
          </w:p>
        </w:tc>
      </w:tr>
      <w:tr w:rsidR="00E662FF" w:rsidRPr="00E45AD2" w:rsidTr="00A337CF">
        <w:trPr>
          <w:gridAfter w:val="1"/>
          <w:wAfter w:w="20" w:type="dxa"/>
          <w:trHeight w:val="920"/>
        </w:trPr>
        <w:tc>
          <w:tcPr>
            <w:tcW w:w="801" w:type="dxa"/>
            <w:vMerge/>
          </w:tcPr>
          <w:p w:rsidR="00E662FF" w:rsidRPr="00E45AD2" w:rsidRDefault="00E662FF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E662FF" w:rsidRPr="00E45AD2" w:rsidRDefault="00E662FF" w:rsidP="00E45AD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E662FF" w:rsidRPr="00E45AD2" w:rsidRDefault="00E662FF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E662FF" w:rsidRPr="00E45AD2" w:rsidRDefault="00E662FF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E662FF" w:rsidRPr="00E45AD2" w:rsidRDefault="00E662FF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8 067,5</w:t>
            </w:r>
          </w:p>
        </w:tc>
        <w:tc>
          <w:tcPr>
            <w:tcW w:w="1276" w:type="dxa"/>
            <w:gridSpan w:val="2"/>
          </w:tcPr>
          <w:p w:rsidR="00E662FF" w:rsidRPr="00E45AD2" w:rsidRDefault="00E662FF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2 775,7</w:t>
            </w:r>
          </w:p>
        </w:tc>
        <w:tc>
          <w:tcPr>
            <w:tcW w:w="1559" w:type="dxa"/>
            <w:gridSpan w:val="3"/>
            <w:vMerge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E662FF" w:rsidRPr="00E45AD2" w:rsidRDefault="00E662FF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E662FF" w:rsidRPr="00E45AD2" w:rsidRDefault="00E662FF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8 067,5</w:t>
            </w:r>
          </w:p>
        </w:tc>
      </w:tr>
      <w:tr w:rsidR="0080592B" w:rsidRPr="00E45AD2" w:rsidTr="00A337CF">
        <w:trPr>
          <w:gridAfter w:val="1"/>
          <w:wAfter w:w="20" w:type="dxa"/>
          <w:trHeight w:val="263"/>
        </w:trPr>
        <w:tc>
          <w:tcPr>
            <w:tcW w:w="801" w:type="dxa"/>
            <w:vMerge w:val="restart"/>
          </w:tcPr>
          <w:p w:rsidR="0080592B" w:rsidRPr="00E45AD2" w:rsidRDefault="0080592B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50" w:type="dxa"/>
            <w:vMerge w:val="restart"/>
          </w:tcPr>
          <w:p w:rsidR="0080592B" w:rsidRDefault="0080592B" w:rsidP="004C1D67">
            <w:pPr>
              <w:suppressAutoHyphens/>
              <w:ind w:left="-60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Подпрограмма «Благоустройство территории городского округа Кинешма»</w:t>
            </w:r>
          </w:p>
          <w:p w:rsidR="0080592B" w:rsidRDefault="0080592B" w:rsidP="004C1D67">
            <w:pPr>
              <w:suppressAutoHyphens/>
              <w:ind w:left="-60"/>
              <w:rPr>
                <w:sz w:val="20"/>
                <w:szCs w:val="20"/>
              </w:rPr>
            </w:pPr>
          </w:p>
          <w:p w:rsidR="0080592B" w:rsidRDefault="0080592B" w:rsidP="004C1D67">
            <w:pPr>
              <w:suppressAutoHyphens/>
              <w:ind w:left="-60"/>
              <w:rPr>
                <w:sz w:val="20"/>
                <w:szCs w:val="20"/>
              </w:rPr>
            </w:pPr>
          </w:p>
          <w:p w:rsidR="0080592B" w:rsidRDefault="0080592B" w:rsidP="004C1D67">
            <w:pPr>
              <w:suppressAutoHyphens/>
              <w:ind w:left="-60"/>
              <w:rPr>
                <w:sz w:val="20"/>
                <w:szCs w:val="20"/>
              </w:rPr>
            </w:pPr>
          </w:p>
          <w:p w:rsidR="0080592B" w:rsidRDefault="0080592B" w:rsidP="004C1D67">
            <w:pPr>
              <w:suppressAutoHyphens/>
              <w:ind w:left="-60"/>
              <w:rPr>
                <w:sz w:val="20"/>
                <w:szCs w:val="20"/>
              </w:rPr>
            </w:pPr>
          </w:p>
          <w:p w:rsidR="0080592B" w:rsidRDefault="0080592B" w:rsidP="004C1D67">
            <w:pPr>
              <w:suppressAutoHyphens/>
              <w:ind w:left="-60"/>
              <w:rPr>
                <w:sz w:val="20"/>
                <w:szCs w:val="20"/>
              </w:rPr>
            </w:pPr>
          </w:p>
          <w:p w:rsidR="0080592B" w:rsidRPr="00E45AD2" w:rsidRDefault="0080592B" w:rsidP="0014504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</w:tcPr>
          <w:p w:rsidR="0080592B" w:rsidRDefault="0080592B" w:rsidP="004C1D67">
            <w:pPr>
              <w:ind w:left="-108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lastRenderedPageBreak/>
              <w:t xml:space="preserve">МУ </w:t>
            </w:r>
            <w:r>
              <w:rPr>
                <w:sz w:val="20"/>
                <w:szCs w:val="20"/>
              </w:rPr>
              <w:t>Управление городского хозяйства;</w:t>
            </w:r>
          </w:p>
          <w:p w:rsidR="0080592B" w:rsidRDefault="0080592B" w:rsidP="004C1D67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«Управление капитального строительства»</w:t>
            </w:r>
          </w:p>
          <w:p w:rsidR="0080592B" w:rsidRDefault="0080592B" w:rsidP="001450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0592B" w:rsidRDefault="0080592B" w:rsidP="004C1D67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  <w:p w:rsidR="0080592B" w:rsidRPr="00E45AD2" w:rsidRDefault="0080592B" w:rsidP="0014504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80592B" w:rsidRPr="00E45AD2" w:rsidRDefault="0080592B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3"/>
          </w:tcPr>
          <w:p w:rsidR="0080592B" w:rsidRPr="00E45AD2" w:rsidRDefault="0080592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10 326,9</w:t>
            </w:r>
          </w:p>
        </w:tc>
        <w:tc>
          <w:tcPr>
            <w:tcW w:w="1276" w:type="dxa"/>
            <w:gridSpan w:val="2"/>
          </w:tcPr>
          <w:p w:rsidR="0080592B" w:rsidRPr="00E45AD2" w:rsidRDefault="0080592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1 256,49</w:t>
            </w:r>
          </w:p>
        </w:tc>
        <w:tc>
          <w:tcPr>
            <w:tcW w:w="1559" w:type="dxa"/>
            <w:gridSpan w:val="3"/>
            <w:vMerge w:val="restart"/>
          </w:tcPr>
          <w:p w:rsidR="0080592B" w:rsidRDefault="0080592B" w:rsidP="00E45AD2">
            <w:pPr>
              <w:rPr>
                <w:sz w:val="20"/>
                <w:szCs w:val="20"/>
              </w:rPr>
            </w:pPr>
          </w:p>
          <w:p w:rsidR="0080592B" w:rsidRDefault="0080592B" w:rsidP="00E45AD2">
            <w:pPr>
              <w:rPr>
                <w:sz w:val="20"/>
                <w:szCs w:val="20"/>
              </w:rPr>
            </w:pPr>
          </w:p>
          <w:p w:rsidR="0080592B" w:rsidRDefault="0080592B" w:rsidP="00E45AD2">
            <w:pPr>
              <w:rPr>
                <w:sz w:val="20"/>
                <w:szCs w:val="20"/>
              </w:rPr>
            </w:pPr>
          </w:p>
          <w:p w:rsidR="0080592B" w:rsidRDefault="0080592B" w:rsidP="00E45AD2">
            <w:pPr>
              <w:rPr>
                <w:sz w:val="20"/>
                <w:szCs w:val="20"/>
              </w:rPr>
            </w:pPr>
          </w:p>
          <w:p w:rsidR="0080592B" w:rsidRDefault="0080592B" w:rsidP="00E45AD2">
            <w:pPr>
              <w:rPr>
                <w:sz w:val="20"/>
                <w:szCs w:val="20"/>
              </w:rPr>
            </w:pPr>
          </w:p>
          <w:p w:rsidR="0080592B" w:rsidRDefault="0080592B" w:rsidP="00E45AD2">
            <w:pPr>
              <w:rPr>
                <w:sz w:val="20"/>
                <w:szCs w:val="20"/>
              </w:rPr>
            </w:pPr>
          </w:p>
          <w:p w:rsidR="0080592B" w:rsidRDefault="0080592B" w:rsidP="00E45AD2">
            <w:pPr>
              <w:rPr>
                <w:sz w:val="20"/>
                <w:szCs w:val="20"/>
              </w:rPr>
            </w:pPr>
          </w:p>
          <w:p w:rsidR="0080592B" w:rsidRDefault="0080592B" w:rsidP="00E45AD2">
            <w:pPr>
              <w:rPr>
                <w:sz w:val="20"/>
                <w:szCs w:val="20"/>
              </w:rPr>
            </w:pPr>
          </w:p>
          <w:p w:rsidR="0080592B" w:rsidRDefault="0080592B" w:rsidP="00E45AD2">
            <w:pPr>
              <w:rPr>
                <w:sz w:val="20"/>
                <w:szCs w:val="20"/>
              </w:rPr>
            </w:pPr>
          </w:p>
          <w:p w:rsidR="0080592B" w:rsidRDefault="0080592B" w:rsidP="00E45AD2">
            <w:pPr>
              <w:rPr>
                <w:sz w:val="20"/>
                <w:szCs w:val="20"/>
              </w:rPr>
            </w:pPr>
          </w:p>
          <w:p w:rsidR="0080592B" w:rsidRPr="00E45AD2" w:rsidRDefault="0080592B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80592B" w:rsidRDefault="0080592B" w:rsidP="00E45AD2">
            <w:pPr>
              <w:rPr>
                <w:sz w:val="20"/>
                <w:szCs w:val="20"/>
              </w:rPr>
            </w:pPr>
          </w:p>
          <w:p w:rsidR="0080592B" w:rsidRDefault="0080592B" w:rsidP="00E45AD2">
            <w:pPr>
              <w:rPr>
                <w:sz w:val="20"/>
                <w:szCs w:val="20"/>
              </w:rPr>
            </w:pPr>
          </w:p>
          <w:p w:rsidR="0080592B" w:rsidRDefault="0080592B" w:rsidP="00E45AD2">
            <w:pPr>
              <w:rPr>
                <w:sz w:val="20"/>
                <w:szCs w:val="20"/>
              </w:rPr>
            </w:pPr>
          </w:p>
          <w:p w:rsidR="0080592B" w:rsidRDefault="0080592B" w:rsidP="00E45AD2">
            <w:pPr>
              <w:rPr>
                <w:sz w:val="20"/>
                <w:szCs w:val="20"/>
              </w:rPr>
            </w:pPr>
          </w:p>
          <w:p w:rsidR="0080592B" w:rsidRDefault="0080592B" w:rsidP="00E45AD2">
            <w:pPr>
              <w:rPr>
                <w:sz w:val="20"/>
                <w:szCs w:val="20"/>
              </w:rPr>
            </w:pPr>
          </w:p>
          <w:p w:rsidR="0080592B" w:rsidRDefault="0080592B" w:rsidP="00E45AD2">
            <w:pPr>
              <w:rPr>
                <w:sz w:val="20"/>
                <w:szCs w:val="20"/>
              </w:rPr>
            </w:pPr>
          </w:p>
          <w:p w:rsidR="0080592B" w:rsidRDefault="0080592B" w:rsidP="00E45AD2">
            <w:pPr>
              <w:rPr>
                <w:sz w:val="20"/>
                <w:szCs w:val="20"/>
              </w:rPr>
            </w:pPr>
          </w:p>
          <w:p w:rsidR="0080592B" w:rsidRDefault="0080592B" w:rsidP="00E45AD2">
            <w:pPr>
              <w:rPr>
                <w:sz w:val="20"/>
                <w:szCs w:val="20"/>
              </w:rPr>
            </w:pPr>
          </w:p>
          <w:p w:rsidR="0080592B" w:rsidRDefault="0080592B" w:rsidP="00E45AD2">
            <w:pPr>
              <w:rPr>
                <w:sz w:val="20"/>
                <w:szCs w:val="20"/>
              </w:rPr>
            </w:pPr>
          </w:p>
          <w:p w:rsidR="0080592B" w:rsidRDefault="0080592B" w:rsidP="00E45AD2">
            <w:pPr>
              <w:rPr>
                <w:sz w:val="20"/>
                <w:szCs w:val="20"/>
              </w:rPr>
            </w:pPr>
          </w:p>
          <w:p w:rsidR="0080592B" w:rsidRPr="00E45AD2" w:rsidRDefault="0080592B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80592B" w:rsidRDefault="0080592B" w:rsidP="00E45AD2">
            <w:pPr>
              <w:rPr>
                <w:sz w:val="20"/>
                <w:szCs w:val="20"/>
              </w:rPr>
            </w:pPr>
          </w:p>
          <w:p w:rsidR="0080592B" w:rsidRDefault="0080592B" w:rsidP="00E45AD2">
            <w:pPr>
              <w:rPr>
                <w:sz w:val="20"/>
                <w:szCs w:val="20"/>
              </w:rPr>
            </w:pPr>
          </w:p>
          <w:p w:rsidR="0080592B" w:rsidRDefault="0080592B" w:rsidP="00E45AD2">
            <w:pPr>
              <w:rPr>
                <w:sz w:val="20"/>
                <w:szCs w:val="20"/>
              </w:rPr>
            </w:pPr>
          </w:p>
          <w:p w:rsidR="0080592B" w:rsidRDefault="0080592B" w:rsidP="00E45AD2">
            <w:pPr>
              <w:rPr>
                <w:sz w:val="20"/>
                <w:szCs w:val="20"/>
              </w:rPr>
            </w:pPr>
          </w:p>
          <w:p w:rsidR="0080592B" w:rsidRDefault="0080592B" w:rsidP="00E45AD2">
            <w:pPr>
              <w:rPr>
                <w:sz w:val="20"/>
                <w:szCs w:val="20"/>
              </w:rPr>
            </w:pPr>
          </w:p>
          <w:p w:rsidR="0080592B" w:rsidRDefault="0080592B" w:rsidP="00E45AD2">
            <w:pPr>
              <w:rPr>
                <w:sz w:val="20"/>
                <w:szCs w:val="20"/>
              </w:rPr>
            </w:pPr>
          </w:p>
          <w:p w:rsidR="0080592B" w:rsidRDefault="0080592B" w:rsidP="00E45AD2">
            <w:pPr>
              <w:rPr>
                <w:sz w:val="20"/>
                <w:szCs w:val="20"/>
              </w:rPr>
            </w:pPr>
          </w:p>
          <w:p w:rsidR="0080592B" w:rsidRDefault="0080592B" w:rsidP="00E45AD2">
            <w:pPr>
              <w:rPr>
                <w:sz w:val="20"/>
                <w:szCs w:val="20"/>
              </w:rPr>
            </w:pPr>
          </w:p>
          <w:p w:rsidR="0080592B" w:rsidRDefault="0080592B" w:rsidP="00E45AD2">
            <w:pPr>
              <w:rPr>
                <w:sz w:val="20"/>
                <w:szCs w:val="20"/>
              </w:rPr>
            </w:pPr>
          </w:p>
          <w:p w:rsidR="0080592B" w:rsidRDefault="0080592B" w:rsidP="00E45AD2">
            <w:pPr>
              <w:rPr>
                <w:sz w:val="20"/>
                <w:szCs w:val="20"/>
              </w:rPr>
            </w:pPr>
          </w:p>
          <w:p w:rsidR="0080592B" w:rsidRPr="00E45AD2" w:rsidRDefault="0080592B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80592B" w:rsidRDefault="0080592B" w:rsidP="00E45AD2">
            <w:pPr>
              <w:rPr>
                <w:sz w:val="20"/>
                <w:szCs w:val="20"/>
              </w:rPr>
            </w:pPr>
          </w:p>
          <w:p w:rsidR="0080592B" w:rsidRDefault="0080592B" w:rsidP="00E45AD2">
            <w:pPr>
              <w:rPr>
                <w:sz w:val="20"/>
                <w:szCs w:val="20"/>
              </w:rPr>
            </w:pPr>
          </w:p>
          <w:p w:rsidR="0080592B" w:rsidRDefault="0080592B" w:rsidP="00E45AD2">
            <w:pPr>
              <w:rPr>
                <w:sz w:val="20"/>
                <w:szCs w:val="20"/>
              </w:rPr>
            </w:pPr>
          </w:p>
          <w:p w:rsidR="0080592B" w:rsidRDefault="0080592B" w:rsidP="00E45AD2">
            <w:pPr>
              <w:rPr>
                <w:sz w:val="20"/>
                <w:szCs w:val="20"/>
              </w:rPr>
            </w:pPr>
          </w:p>
          <w:p w:rsidR="0080592B" w:rsidRDefault="0080592B" w:rsidP="00E45AD2">
            <w:pPr>
              <w:rPr>
                <w:sz w:val="20"/>
                <w:szCs w:val="20"/>
              </w:rPr>
            </w:pPr>
          </w:p>
          <w:p w:rsidR="0080592B" w:rsidRDefault="0080592B" w:rsidP="00E45AD2">
            <w:pPr>
              <w:rPr>
                <w:sz w:val="20"/>
                <w:szCs w:val="20"/>
              </w:rPr>
            </w:pPr>
          </w:p>
          <w:p w:rsidR="0080592B" w:rsidRDefault="0080592B" w:rsidP="00E45AD2">
            <w:pPr>
              <w:rPr>
                <w:sz w:val="20"/>
                <w:szCs w:val="20"/>
              </w:rPr>
            </w:pPr>
          </w:p>
          <w:p w:rsidR="0080592B" w:rsidRDefault="0080592B" w:rsidP="00E45AD2">
            <w:pPr>
              <w:rPr>
                <w:sz w:val="20"/>
                <w:szCs w:val="20"/>
              </w:rPr>
            </w:pPr>
          </w:p>
          <w:p w:rsidR="0080592B" w:rsidRDefault="0080592B" w:rsidP="00E45AD2">
            <w:pPr>
              <w:rPr>
                <w:sz w:val="20"/>
                <w:szCs w:val="20"/>
              </w:rPr>
            </w:pPr>
          </w:p>
          <w:p w:rsidR="0080592B" w:rsidRDefault="0080592B" w:rsidP="00E45AD2">
            <w:pPr>
              <w:rPr>
                <w:sz w:val="20"/>
                <w:szCs w:val="20"/>
              </w:rPr>
            </w:pPr>
          </w:p>
          <w:p w:rsidR="0080592B" w:rsidRPr="00E45AD2" w:rsidRDefault="0080592B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80592B" w:rsidRDefault="0080592B" w:rsidP="00E45AD2">
            <w:pPr>
              <w:rPr>
                <w:sz w:val="20"/>
                <w:szCs w:val="20"/>
              </w:rPr>
            </w:pPr>
          </w:p>
          <w:p w:rsidR="0080592B" w:rsidRDefault="0080592B" w:rsidP="00E45AD2">
            <w:pPr>
              <w:rPr>
                <w:sz w:val="20"/>
                <w:szCs w:val="20"/>
              </w:rPr>
            </w:pPr>
          </w:p>
          <w:p w:rsidR="0080592B" w:rsidRDefault="0080592B" w:rsidP="00E45AD2">
            <w:pPr>
              <w:rPr>
                <w:sz w:val="20"/>
                <w:szCs w:val="20"/>
              </w:rPr>
            </w:pPr>
          </w:p>
          <w:p w:rsidR="0080592B" w:rsidRDefault="0080592B" w:rsidP="00E45AD2">
            <w:pPr>
              <w:rPr>
                <w:sz w:val="20"/>
                <w:szCs w:val="20"/>
              </w:rPr>
            </w:pPr>
          </w:p>
          <w:p w:rsidR="0080592B" w:rsidRDefault="0080592B" w:rsidP="00E45AD2">
            <w:pPr>
              <w:rPr>
                <w:sz w:val="20"/>
                <w:szCs w:val="20"/>
              </w:rPr>
            </w:pPr>
          </w:p>
          <w:p w:rsidR="0080592B" w:rsidRDefault="0080592B" w:rsidP="00E45AD2">
            <w:pPr>
              <w:rPr>
                <w:sz w:val="20"/>
                <w:szCs w:val="20"/>
              </w:rPr>
            </w:pPr>
          </w:p>
          <w:p w:rsidR="0080592B" w:rsidRDefault="0080592B" w:rsidP="00E45AD2">
            <w:pPr>
              <w:rPr>
                <w:sz w:val="20"/>
                <w:szCs w:val="20"/>
              </w:rPr>
            </w:pPr>
          </w:p>
          <w:p w:rsidR="0080592B" w:rsidRDefault="0080592B" w:rsidP="00E45AD2">
            <w:pPr>
              <w:rPr>
                <w:sz w:val="20"/>
                <w:szCs w:val="20"/>
              </w:rPr>
            </w:pPr>
          </w:p>
          <w:p w:rsidR="0080592B" w:rsidRDefault="0080592B" w:rsidP="00E45AD2">
            <w:pPr>
              <w:rPr>
                <w:sz w:val="20"/>
                <w:szCs w:val="20"/>
              </w:rPr>
            </w:pPr>
          </w:p>
          <w:p w:rsidR="0080592B" w:rsidRDefault="0080592B" w:rsidP="00E45AD2">
            <w:pPr>
              <w:rPr>
                <w:sz w:val="20"/>
                <w:szCs w:val="20"/>
              </w:rPr>
            </w:pPr>
          </w:p>
          <w:p w:rsidR="0080592B" w:rsidRPr="00E45AD2" w:rsidRDefault="0080592B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80592B" w:rsidRPr="00E45AD2" w:rsidRDefault="0080592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lastRenderedPageBreak/>
              <w:t>10 326,9</w:t>
            </w:r>
          </w:p>
        </w:tc>
      </w:tr>
      <w:tr w:rsidR="0080592B" w:rsidRPr="00E45AD2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80592B" w:rsidRPr="00E45AD2" w:rsidRDefault="0080592B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80592B" w:rsidRPr="00E45AD2" w:rsidRDefault="0080592B" w:rsidP="00E45AD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80592B" w:rsidRPr="00E45AD2" w:rsidRDefault="0080592B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80592B" w:rsidRPr="00E45AD2" w:rsidRDefault="0080592B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E45AD2">
              <w:rPr>
                <w:sz w:val="20"/>
                <w:szCs w:val="20"/>
              </w:rPr>
              <w:t>т.ч</w:t>
            </w:r>
            <w:proofErr w:type="spellEnd"/>
            <w:r w:rsidRPr="00E45AD2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3"/>
          </w:tcPr>
          <w:p w:rsidR="0080592B" w:rsidRPr="00E45AD2" w:rsidRDefault="0080592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10 326,9</w:t>
            </w:r>
          </w:p>
        </w:tc>
        <w:tc>
          <w:tcPr>
            <w:tcW w:w="1276" w:type="dxa"/>
            <w:gridSpan w:val="2"/>
          </w:tcPr>
          <w:p w:rsidR="0080592B" w:rsidRPr="00E45AD2" w:rsidRDefault="0080592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1 256,49</w:t>
            </w:r>
          </w:p>
        </w:tc>
        <w:tc>
          <w:tcPr>
            <w:tcW w:w="1559" w:type="dxa"/>
            <w:gridSpan w:val="3"/>
            <w:vMerge/>
          </w:tcPr>
          <w:p w:rsidR="0080592B" w:rsidRPr="00E45AD2" w:rsidRDefault="0080592B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80592B" w:rsidRPr="00E45AD2" w:rsidRDefault="0080592B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80592B" w:rsidRPr="00E45AD2" w:rsidRDefault="0080592B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80592B" w:rsidRPr="00E45AD2" w:rsidRDefault="0080592B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80592B" w:rsidRPr="00E45AD2" w:rsidRDefault="0080592B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80592B" w:rsidRPr="00E45AD2" w:rsidRDefault="0080592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10 326,9</w:t>
            </w:r>
          </w:p>
        </w:tc>
      </w:tr>
      <w:tr w:rsidR="0080592B" w:rsidRPr="00E45AD2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80592B" w:rsidRPr="00E45AD2" w:rsidRDefault="0080592B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80592B" w:rsidRPr="00E45AD2" w:rsidRDefault="0080592B" w:rsidP="00E45AD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80592B" w:rsidRPr="00E45AD2" w:rsidRDefault="0080592B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80592B" w:rsidRPr="00E45AD2" w:rsidRDefault="0080592B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 xml:space="preserve">-бюджет городского </w:t>
            </w:r>
            <w:proofErr w:type="gramStart"/>
            <w:r w:rsidRPr="00E45AD2">
              <w:rPr>
                <w:sz w:val="20"/>
                <w:szCs w:val="20"/>
              </w:rPr>
              <w:t>-о</w:t>
            </w:r>
            <w:proofErr w:type="gramEnd"/>
            <w:r w:rsidRPr="00E45AD2">
              <w:rPr>
                <w:sz w:val="20"/>
                <w:szCs w:val="20"/>
              </w:rPr>
              <w:t>круга Кинешма</w:t>
            </w:r>
          </w:p>
        </w:tc>
        <w:tc>
          <w:tcPr>
            <w:tcW w:w="1276" w:type="dxa"/>
            <w:gridSpan w:val="3"/>
          </w:tcPr>
          <w:p w:rsidR="0080592B" w:rsidRPr="00E45AD2" w:rsidRDefault="0080592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10 199,4</w:t>
            </w:r>
          </w:p>
        </w:tc>
        <w:tc>
          <w:tcPr>
            <w:tcW w:w="1276" w:type="dxa"/>
            <w:gridSpan w:val="2"/>
          </w:tcPr>
          <w:p w:rsidR="0080592B" w:rsidRPr="00E45AD2" w:rsidRDefault="0080592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1 256,49</w:t>
            </w:r>
          </w:p>
        </w:tc>
        <w:tc>
          <w:tcPr>
            <w:tcW w:w="1559" w:type="dxa"/>
            <w:gridSpan w:val="3"/>
            <w:vMerge/>
          </w:tcPr>
          <w:p w:rsidR="0080592B" w:rsidRPr="00E45AD2" w:rsidRDefault="0080592B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80592B" w:rsidRPr="00E45AD2" w:rsidRDefault="0080592B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80592B" w:rsidRPr="00E45AD2" w:rsidRDefault="0080592B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80592B" w:rsidRPr="00E45AD2" w:rsidRDefault="0080592B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80592B" w:rsidRPr="00E45AD2" w:rsidRDefault="0080592B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80592B" w:rsidRPr="00E45AD2" w:rsidRDefault="0080592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10 199,4</w:t>
            </w:r>
          </w:p>
        </w:tc>
      </w:tr>
      <w:tr w:rsidR="0080592B" w:rsidRPr="00E45AD2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80592B" w:rsidRPr="00E45AD2" w:rsidRDefault="0080592B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80592B" w:rsidRPr="00E45AD2" w:rsidRDefault="0080592B" w:rsidP="00E45AD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80592B" w:rsidRPr="00E45AD2" w:rsidRDefault="0080592B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80592B" w:rsidRDefault="0080592B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 xml:space="preserve">-областной </w:t>
            </w:r>
          </w:p>
          <w:p w:rsidR="0080592B" w:rsidRPr="00E45AD2" w:rsidRDefault="0080592B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276" w:type="dxa"/>
            <w:gridSpan w:val="3"/>
          </w:tcPr>
          <w:p w:rsidR="0080592B" w:rsidRDefault="0080592B" w:rsidP="0014504B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lastRenderedPageBreak/>
              <w:t>127,5</w:t>
            </w:r>
          </w:p>
          <w:p w:rsidR="0080592B" w:rsidRPr="00E45AD2" w:rsidRDefault="0080592B" w:rsidP="00145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0592B" w:rsidRDefault="0080592B" w:rsidP="0014504B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lastRenderedPageBreak/>
              <w:t xml:space="preserve">0,0  </w:t>
            </w:r>
          </w:p>
          <w:p w:rsidR="0080592B" w:rsidRPr="00E45AD2" w:rsidRDefault="0080592B" w:rsidP="00E45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80592B" w:rsidRPr="00E45AD2" w:rsidRDefault="0080592B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80592B" w:rsidRPr="00E45AD2" w:rsidRDefault="0080592B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80592B" w:rsidRPr="00E45AD2" w:rsidRDefault="0080592B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80592B" w:rsidRPr="00E45AD2" w:rsidRDefault="0080592B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80592B" w:rsidRPr="00E45AD2" w:rsidRDefault="0080592B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80592B" w:rsidRDefault="0080592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127,5</w:t>
            </w:r>
          </w:p>
          <w:p w:rsidR="0080592B" w:rsidRPr="00E45AD2" w:rsidRDefault="0080592B" w:rsidP="00E45AD2">
            <w:pPr>
              <w:jc w:val="center"/>
              <w:rPr>
                <w:sz w:val="20"/>
                <w:szCs w:val="20"/>
              </w:rPr>
            </w:pPr>
          </w:p>
        </w:tc>
      </w:tr>
      <w:tr w:rsidR="0080592B" w:rsidRPr="00E45AD2" w:rsidTr="00A337CF">
        <w:trPr>
          <w:gridAfter w:val="1"/>
          <w:wAfter w:w="20" w:type="dxa"/>
        </w:trPr>
        <w:tc>
          <w:tcPr>
            <w:tcW w:w="801" w:type="dxa"/>
            <w:vMerge w:val="restart"/>
          </w:tcPr>
          <w:p w:rsidR="0080592B" w:rsidRPr="00E45AD2" w:rsidRDefault="0080592B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</w:t>
            </w:r>
          </w:p>
        </w:tc>
        <w:tc>
          <w:tcPr>
            <w:tcW w:w="1750" w:type="dxa"/>
            <w:vMerge w:val="restart"/>
          </w:tcPr>
          <w:p w:rsidR="0080592B" w:rsidRPr="00E45AD2" w:rsidRDefault="0080592B" w:rsidP="0080592B">
            <w:pPr>
              <w:suppressAutoHyphens/>
              <w:ind w:right="-108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Основное мероприятие «Благоустройство территории общего пользования»</w:t>
            </w:r>
          </w:p>
        </w:tc>
        <w:tc>
          <w:tcPr>
            <w:tcW w:w="1460" w:type="dxa"/>
            <w:vMerge/>
          </w:tcPr>
          <w:p w:rsidR="0080592B" w:rsidRPr="00E45AD2" w:rsidRDefault="0080592B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80592B" w:rsidRPr="00E45AD2" w:rsidRDefault="0080592B" w:rsidP="00E45AD2">
            <w:pPr>
              <w:rPr>
                <w:sz w:val="20"/>
                <w:szCs w:val="20"/>
              </w:rPr>
            </w:pPr>
          </w:p>
          <w:p w:rsidR="0080592B" w:rsidRPr="00E45AD2" w:rsidRDefault="0080592B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80592B" w:rsidRPr="00E45AD2" w:rsidRDefault="0080592B" w:rsidP="00E45AD2">
            <w:pPr>
              <w:jc w:val="center"/>
              <w:rPr>
                <w:sz w:val="20"/>
                <w:szCs w:val="20"/>
              </w:rPr>
            </w:pPr>
          </w:p>
          <w:p w:rsidR="0080592B" w:rsidRPr="00E45AD2" w:rsidRDefault="0080592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10 199,4</w:t>
            </w:r>
          </w:p>
        </w:tc>
        <w:tc>
          <w:tcPr>
            <w:tcW w:w="1276" w:type="dxa"/>
            <w:gridSpan w:val="2"/>
          </w:tcPr>
          <w:p w:rsidR="0080592B" w:rsidRPr="00E45AD2" w:rsidRDefault="0080592B" w:rsidP="00E45AD2">
            <w:pPr>
              <w:jc w:val="center"/>
              <w:rPr>
                <w:sz w:val="20"/>
                <w:szCs w:val="20"/>
              </w:rPr>
            </w:pPr>
          </w:p>
          <w:p w:rsidR="0080592B" w:rsidRPr="00E45AD2" w:rsidRDefault="0080592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1 256,49</w:t>
            </w:r>
          </w:p>
        </w:tc>
        <w:tc>
          <w:tcPr>
            <w:tcW w:w="1559" w:type="dxa"/>
            <w:gridSpan w:val="3"/>
            <w:vMerge w:val="restart"/>
          </w:tcPr>
          <w:p w:rsidR="0080592B" w:rsidRPr="00E45AD2" w:rsidRDefault="0080592B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80592B" w:rsidRPr="00E45AD2" w:rsidRDefault="0080592B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80592B" w:rsidRPr="00E45AD2" w:rsidRDefault="0080592B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80592B" w:rsidRPr="00E45AD2" w:rsidRDefault="0080592B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80592B" w:rsidRPr="00E45AD2" w:rsidRDefault="0080592B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80592B" w:rsidRPr="00E45AD2" w:rsidRDefault="0080592B" w:rsidP="00E45AD2">
            <w:pPr>
              <w:jc w:val="center"/>
              <w:rPr>
                <w:sz w:val="20"/>
                <w:szCs w:val="20"/>
              </w:rPr>
            </w:pPr>
          </w:p>
          <w:p w:rsidR="0080592B" w:rsidRPr="00E45AD2" w:rsidRDefault="0080592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10 199,4</w:t>
            </w:r>
          </w:p>
        </w:tc>
      </w:tr>
      <w:tr w:rsidR="0080592B" w:rsidRPr="00E45AD2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80592B" w:rsidRPr="00E45AD2" w:rsidRDefault="0080592B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80592B" w:rsidRPr="00E45AD2" w:rsidRDefault="0080592B" w:rsidP="00E45AD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80592B" w:rsidRPr="00E45AD2" w:rsidRDefault="0080592B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80592B" w:rsidRPr="00E45AD2" w:rsidRDefault="0080592B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E45AD2">
              <w:rPr>
                <w:sz w:val="20"/>
                <w:szCs w:val="20"/>
              </w:rPr>
              <w:t>т.ч</w:t>
            </w:r>
            <w:proofErr w:type="spellEnd"/>
            <w:r w:rsidRPr="00E45AD2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3"/>
          </w:tcPr>
          <w:p w:rsidR="0080592B" w:rsidRPr="00E45AD2" w:rsidRDefault="0080592B" w:rsidP="00E45AD2">
            <w:pPr>
              <w:jc w:val="center"/>
              <w:rPr>
                <w:sz w:val="20"/>
                <w:szCs w:val="20"/>
              </w:rPr>
            </w:pPr>
          </w:p>
          <w:p w:rsidR="0080592B" w:rsidRPr="00E45AD2" w:rsidRDefault="0080592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10 199,4</w:t>
            </w:r>
          </w:p>
        </w:tc>
        <w:tc>
          <w:tcPr>
            <w:tcW w:w="1276" w:type="dxa"/>
            <w:gridSpan w:val="2"/>
          </w:tcPr>
          <w:p w:rsidR="0080592B" w:rsidRPr="00E45AD2" w:rsidRDefault="0080592B" w:rsidP="00E45AD2">
            <w:pPr>
              <w:jc w:val="center"/>
              <w:rPr>
                <w:sz w:val="20"/>
                <w:szCs w:val="20"/>
              </w:rPr>
            </w:pPr>
          </w:p>
          <w:p w:rsidR="0080592B" w:rsidRPr="00E45AD2" w:rsidRDefault="0080592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1 256,49</w:t>
            </w:r>
          </w:p>
        </w:tc>
        <w:tc>
          <w:tcPr>
            <w:tcW w:w="1559" w:type="dxa"/>
            <w:gridSpan w:val="3"/>
            <w:vMerge/>
          </w:tcPr>
          <w:p w:rsidR="0080592B" w:rsidRPr="00E45AD2" w:rsidRDefault="0080592B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80592B" w:rsidRPr="00E45AD2" w:rsidRDefault="0080592B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80592B" w:rsidRPr="00E45AD2" w:rsidRDefault="0080592B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80592B" w:rsidRPr="00E45AD2" w:rsidRDefault="0080592B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80592B" w:rsidRPr="00E45AD2" w:rsidRDefault="0080592B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80592B" w:rsidRPr="00E45AD2" w:rsidRDefault="0080592B" w:rsidP="00E45AD2">
            <w:pPr>
              <w:jc w:val="center"/>
              <w:rPr>
                <w:sz w:val="20"/>
                <w:szCs w:val="20"/>
              </w:rPr>
            </w:pPr>
          </w:p>
          <w:p w:rsidR="0080592B" w:rsidRPr="00E45AD2" w:rsidRDefault="0080592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10 199,4</w:t>
            </w:r>
          </w:p>
        </w:tc>
      </w:tr>
      <w:tr w:rsidR="0080592B" w:rsidRPr="00E45AD2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80592B" w:rsidRPr="00E45AD2" w:rsidRDefault="0080592B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80592B" w:rsidRPr="00E45AD2" w:rsidRDefault="0080592B" w:rsidP="00E45AD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80592B" w:rsidRPr="00E45AD2" w:rsidRDefault="0080592B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80592B" w:rsidRPr="00E45AD2" w:rsidRDefault="0080592B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80592B" w:rsidRPr="00E45AD2" w:rsidRDefault="0080592B" w:rsidP="00E45AD2">
            <w:pPr>
              <w:jc w:val="center"/>
              <w:rPr>
                <w:sz w:val="20"/>
                <w:szCs w:val="20"/>
              </w:rPr>
            </w:pPr>
          </w:p>
          <w:p w:rsidR="0080592B" w:rsidRPr="00E45AD2" w:rsidRDefault="0080592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10 199,4</w:t>
            </w:r>
          </w:p>
        </w:tc>
        <w:tc>
          <w:tcPr>
            <w:tcW w:w="1276" w:type="dxa"/>
            <w:gridSpan w:val="2"/>
          </w:tcPr>
          <w:p w:rsidR="0080592B" w:rsidRPr="00E45AD2" w:rsidRDefault="0080592B" w:rsidP="00E45AD2">
            <w:pPr>
              <w:jc w:val="center"/>
              <w:rPr>
                <w:sz w:val="20"/>
                <w:szCs w:val="20"/>
              </w:rPr>
            </w:pPr>
          </w:p>
          <w:p w:rsidR="0080592B" w:rsidRPr="00E45AD2" w:rsidRDefault="0080592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1 256,49</w:t>
            </w:r>
          </w:p>
        </w:tc>
        <w:tc>
          <w:tcPr>
            <w:tcW w:w="1559" w:type="dxa"/>
            <w:gridSpan w:val="3"/>
            <w:vMerge/>
          </w:tcPr>
          <w:p w:rsidR="0080592B" w:rsidRPr="00E45AD2" w:rsidRDefault="0080592B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80592B" w:rsidRPr="00E45AD2" w:rsidRDefault="0080592B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80592B" w:rsidRPr="00E45AD2" w:rsidRDefault="0080592B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80592B" w:rsidRPr="00E45AD2" w:rsidRDefault="0080592B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80592B" w:rsidRPr="00E45AD2" w:rsidRDefault="0080592B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80592B" w:rsidRPr="00E45AD2" w:rsidRDefault="0080592B" w:rsidP="00E45AD2">
            <w:pPr>
              <w:jc w:val="center"/>
              <w:rPr>
                <w:sz w:val="20"/>
                <w:szCs w:val="20"/>
              </w:rPr>
            </w:pPr>
          </w:p>
          <w:p w:rsidR="0080592B" w:rsidRPr="00E45AD2" w:rsidRDefault="0080592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10 199,4</w:t>
            </w:r>
          </w:p>
        </w:tc>
      </w:tr>
      <w:tr w:rsidR="00D61328" w:rsidRPr="00E45AD2" w:rsidTr="00A337CF">
        <w:trPr>
          <w:gridAfter w:val="1"/>
          <w:wAfter w:w="20" w:type="dxa"/>
        </w:trPr>
        <w:tc>
          <w:tcPr>
            <w:tcW w:w="801" w:type="dxa"/>
            <w:vMerge w:val="restart"/>
          </w:tcPr>
          <w:p w:rsidR="00D61328" w:rsidRPr="00E45AD2" w:rsidRDefault="00D61328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1750" w:type="dxa"/>
            <w:vMerge w:val="restart"/>
          </w:tcPr>
          <w:p w:rsidR="00D61328" w:rsidRPr="00E45AD2" w:rsidRDefault="00D61328" w:rsidP="00E45AD2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E45AD2">
              <w:rPr>
                <w:sz w:val="20"/>
                <w:szCs w:val="20"/>
              </w:rPr>
              <w:t>Содержание источников нецентрализованного водоснабжения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 w:val="restart"/>
          </w:tcPr>
          <w:p w:rsidR="00D61328" w:rsidRPr="00E45AD2" w:rsidRDefault="00D61328" w:rsidP="0080592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5CC1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Управление городского хозяйства</w:t>
            </w:r>
          </w:p>
        </w:tc>
        <w:tc>
          <w:tcPr>
            <w:tcW w:w="1375" w:type="dxa"/>
            <w:gridSpan w:val="2"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D61328" w:rsidRPr="00E45AD2" w:rsidRDefault="00D6132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gridSpan w:val="2"/>
          </w:tcPr>
          <w:p w:rsidR="00D61328" w:rsidRPr="00E45AD2" w:rsidRDefault="00D6132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</w:tcPr>
          <w:p w:rsidR="00D61328" w:rsidRPr="00E45AD2" w:rsidRDefault="00D61328" w:rsidP="0080592B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Мероприятие реализуется  во 2-3 квартал</w:t>
            </w:r>
            <w:r>
              <w:rPr>
                <w:sz w:val="20"/>
                <w:szCs w:val="20"/>
              </w:rPr>
              <w:t xml:space="preserve">ах </w:t>
            </w:r>
            <w:r w:rsidRPr="00E45AD2">
              <w:rPr>
                <w:sz w:val="20"/>
                <w:szCs w:val="20"/>
              </w:rPr>
              <w:t>2018 года</w:t>
            </w:r>
          </w:p>
        </w:tc>
        <w:tc>
          <w:tcPr>
            <w:tcW w:w="2551" w:type="dxa"/>
            <w:gridSpan w:val="3"/>
            <w:vMerge w:val="restart"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Количество источников нецентрализованного водоснабжения, в отношении которых произведена очистка и (или) ремонт</w:t>
            </w:r>
          </w:p>
        </w:tc>
        <w:tc>
          <w:tcPr>
            <w:tcW w:w="568" w:type="dxa"/>
            <w:gridSpan w:val="3"/>
            <w:vMerge w:val="restart"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5"/>
            <w:vMerge w:val="restart"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4"/>
            <w:vMerge w:val="restart"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</w:tcPr>
          <w:p w:rsidR="00D61328" w:rsidRPr="00E45AD2" w:rsidRDefault="00D6132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150,0</w:t>
            </w:r>
          </w:p>
        </w:tc>
      </w:tr>
      <w:tr w:rsidR="00D61328" w:rsidRPr="00E45AD2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D61328" w:rsidRPr="00E45AD2" w:rsidRDefault="00D61328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61328" w:rsidRPr="00E45AD2" w:rsidRDefault="00D61328" w:rsidP="00E45AD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61328" w:rsidRPr="00E45AD2" w:rsidRDefault="00D61328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61328" w:rsidRPr="00E45AD2" w:rsidRDefault="00D61328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E45AD2">
              <w:rPr>
                <w:sz w:val="20"/>
                <w:szCs w:val="20"/>
              </w:rPr>
              <w:t>т.ч</w:t>
            </w:r>
            <w:proofErr w:type="spellEnd"/>
            <w:r w:rsidRPr="00E45AD2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3"/>
          </w:tcPr>
          <w:p w:rsidR="00D61328" w:rsidRPr="00E45AD2" w:rsidRDefault="00D6132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gridSpan w:val="2"/>
          </w:tcPr>
          <w:p w:rsidR="00D61328" w:rsidRPr="00E45AD2" w:rsidRDefault="00D6132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D61328" w:rsidRPr="00E45AD2" w:rsidRDefault="00D6132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150,0</w:t>
            </w:r>
          </w:p>
        </w:tc>
      </w:tr>
      <w:tr w:rsidR="00D61328" w:rsidRPr="00E45AD2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D61328" w:rsidRPr="00E45AD2" w:rsidRDefault="00D61328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61328" w:rsidRPr="00E45AD2" w:rsidRDefault="00D61328" w:rsidP="00E45AD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61328" w:rsidRPr="00E45AD2" w:rsidRDefault="00D61328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61328" w:rsidRPr="00E45AD2" w:rsidRDefault="00D61328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D61328" w:rsidRPr="00E45AD2" w:rsidRDefault="00D6132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gridSpan w:val="2"/>
          </w:tcPr>
          <w:p w:rsidR="00D61328" w:rsidRPr="00E45AD2" w:rsidRDefault="00D6132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D61328" w:rsidRPr="00E45AD2" w:rsidRDefault="00D6132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150,0</w:t>
            </w:r>
          </w:p>
        </w:tc>
      </w:tr>
      <w:tr w:rsidR="00D61328" w:rsidRPr="00E45AD2" w:rsidTr="00A337CF">
        <w:trPr>
          <w:gridAfter w:val="1"/>
          <w:wAfter w:w="20" w:type="dxa"/>
          <w:trHeight w:val="70"/>
        </w:trPr>
        <w:tc>
          <w:tcPr>
            <w:tcW w:w="801" w:type="dxa"/>
            <w:vMerge w:val="restart"/>
          </w:tcPr>
          <w:p w:rsidR="00D61328" w:rsidRPr="00E45AD2" w:rsidRDefault="00D61328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</w:t>
            </w:r>
          </w:p>
        </w:tc>
        <w:tc>
          <w:tcPr>
            <w:tcW w:w="1750" w:type="dxa"/>
            <w:vMerge w:val="restart"/>
          </w:tcPr>
          <w:p w:rsidR="00D61328" w:rsidRPr="00E45AD2" w:rsidRDefault="00D61328" w:rsidP="00E45AD2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E45AD2">
              <w:rPr>
                <w:sz w:val="20"/>
                <w:szCs w:val="20"/>
              </w:rPr>
              <w:t>"Содержание, благоустройство мест массового отдыха населения городского округа Кинешма и других территорий общего пользования"</w:t>
            </w:r>
          </w:p>
        </w:tc>
        <w:tc>
          <w:tcPr>
            <w:tcW w:w="1460" w:type="dxa"/>
            <w:vMerge/>
          </w:tcPr>
          <w:p w:rsidR="00D61328" w:rsidRPr="00E45AD2" w:rsidRDefault="00D61328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D61328" w:rsidRPr="00E45AD2" w:rsidRDefault="00D6132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8 571,8</w:t>
            </w:r>
          </w:p>
        </w:tc>
        <w:tc>
          <w:tcPr>
            <w:tcW w:w="1276" w:type="dxa"/>
            <w:gridSpan w:val="2"/>
          </w:tcPr>
          <w:p w:rsidR="00D61328" w:rsidRPr="00E45AD2" w:rsidRDefault="00D6132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1 256,49</w:t>
            </w:r>
          </w:p>
        </w:tc>
        <w:tc>
          <w:tcPr>
            <w:tcW w:w="1559" w:type="dxa"/>
            <w:gridSpan w:val="3"/>
            <w:vMerge w:val="restart"/>
          </w:tcPr>
          <w:p w:rsidR="00D61328" w:rsidRPr="00E45AD2" w:rsidRDefault="00D61328" w:rsidP="0080592B">
            <w:pPr>
              <w:ind w:right="-108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 xml:space="preserve">Содержание городского пляжа,  прочие работы по благоустройству: косметический ремонт малых архитектурных форм, установка новых, ремонт и покраска парапетов, </w:t>
            </w:r>
            <w:proofErr w:type="spellStart"/>
            <w:r w:rsidRPr="00E45AD2">
              <w:rPr>
                <w:sz w:val="20"/>
                <w:szCs w:val="20"/>
              </w:rPr>
              <w:lastRenderedPageBreak/>
              <w:t>поребриков</w:t>
            </w:r>
            <w:proofErr w:type="spellEnd"/>
            <w:r w:rsidRPr="00E45AD2">
              <w:rPr>
                <w:sz w:val="20"/>
                <w:szCs w:val="20"/>
              </w:rPr>
              <w:t xml:space="preserve">  и т.д. Мероприятие реализуется  во 2-3 квартал</w:t>
            </w:r>
            <w:r>
              <w:rPr>
                <w:sz w:val="20"/>
                <w:szCs w:val="20"/>
              </w:rPr>
              <w:t xml:space="preserve">ах </w:t>
            </w:r>
            <w:r w:rsidRPr="00E45AD2">
              <w:rPr>
                <w:sz w:val="20"/>
                <w:szCs w:val="20"/>
              </w:rPr>
              <w:t>2018 года</w:t>
            </w:r>
          </w:p>
        </w:tc>
        <w:tc>
          <w:tcPr>
            <w:tcW w:w="2551" w:type="dxa"/>
            <w:gridSpan w:val="3"/>
          </w:tcPr>
          <w:p w:rsidR="00D61328" w:rsidRPr="00E45AD2" w:rsidRDefault="00D61328" w:rsidP="0080592B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5A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Площадь охраняемых лесов в границах городского округа Кинешма</w:t>
            </w:r>
          </w:p>
        </w:tc>
        <w:tc>
          <w:tcPr>
            <w:tcW w:w="568" w:type="dxa"/>
            <w:gridSpan w:val="3"/>
          </w:tcPr>
          <w:p w:rsidR="00D61328" w:rsidRPr="00E45AD2" w:rsidRDefault="00D61328" w:rsidP="00E45AD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328" w:rsidRPr="00E45AD2" w:rsidRDefault="00D61328" w:rsidP="00E45AD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45AD2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992" w:type="dxa"/>
            <w:gridSpan w:val="5"/>
          </w:tcPr>
          <w:p w:rsidR="00D61328" w:rsidRPr="00E45AD2" w:rsidRDefault="00D61328" w:rsidP="00E45AD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45AD2">
              <w:rPr>
                <w:rFonts w:ascii="Times New Roman" w:hAnsi="Times New Roman" w:cs="Times New Roman"/>
                <w:sz w:val="20"/>
                <w:szCs w:val="20"/>
              </w:rPr>
              <w:t>283,73</w:t>
            </w:r>
          </w:p>
        </w:tc>
        <w:tc>
          <w:tcPr>
            <w:tcW w:w="1134" w:type="dxa"/>
            <w:gridSpan w:val="4"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283,73</w:t>
            </w:r>
          </w:p>
        </w:tc>
        <w:tc>
          <w:tcPr>
            <w:tcW w:w="1559" w:type="dxa"/>
            <w:gridSpan w:val="3"/>
          </w:tcPr>
          <w:p w:rsidR="00D61328" w:rsidRPr="00E45AD2" w:rsidRDefault="00D6132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8 571,8</w:t>
            </w:r>
          </w:p>
        </w:tc>
      </w:tr>
      <w:tr w:rsidR="00D61328" w:rsidRPr="00E45AD2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D61328" w:rsidRPr="00E45AD2" w:rsidRDefault="00D61328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61328" w:rsidRPr="00E45AD2" w:rsidRDefault="00D61328" w:rsidP="00E45AD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61328" w:rsidRPr="00E45AD2" w:rsidRDefault="00D61328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61328" w:rsidRPr="00E45AD2" w:rsidRDefault="00D61328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E45AD2">
              <w:rPr>
                <w:sz w:val="20"/>
                <w:szCs w:val="20"/>
              </w:rPr>
              <w:t>т.ч</w:t>
            </w:r>
            <w:proofErr w:type="spellEnd"/>
            <w:r w:rsidRPr="00E45AD2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3"/>
          </w:tcPr>
          <w:p w:rsidR="00D61328" w:rsidRPr="00E45AD2" w:rsidRDefault="00D6132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8 571,8</w:t>
            </w:r>
          </w:p>
        </w:tc>
        <w:tc>
          <w:tcPr>
            <w:tcW w:w="1276" w:type="dxa"/>
            <w:gridSpan w:val="2"/>
          </w:tcPr>
          <w:p w:rsidR="00D61328" w:rsidRPr="00E45AD2" w:rsidRDefault="00D6132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1 256,49</w:t>
            </w:r>
          </w:p>
        </w:tc>
        <w:tc>
          <w:tcPr>
            <w:tcW w:w="1559" w:type="dxa"/>
            <w:gridSpan w:val="3"/>
            <w:vMerge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D61328" w:rsidRPr="00E45AD2" w:rsidRDefault="00D61328" w:rsidP="0080592B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5AD2">
              <w:rPr>
                <w:rFonts w:ascii="Times New Roman" w:hAnsi="Times New Roman" w:cs="Times New Roman"/>
                <w:sz w:val="20"/>
                <w:szCs w:val="20"/>
              </w:rPr>
              <w:t>Количество городских пляжей</w:t>
            </w:r>
          </w:p>
        </w:tc>
        <w:tc>
          <w:tcPr>
            <w:tcW w:w="568" w:type="dxa"/>
            <w:gridSpan w:val="3"/>
          </w:tcPr>
          <w:p w:rsidR="00D61328" w:rsidRPr="00E45AD2" w:rsidRDefault="00D61328" w:rsidP="00E45AD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45AD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5"/>
          </w:tcPr>
          <w:p w:rsidR="00D61328" w:rsidRPr="00E45AD2" w:rsidRDefault="00D61328" w:rsidP="00E45AD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45A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</w:tcPr>
          <w:p w:rsidR="00D61328" w:rsidRPr="00E45AD2" w:rsidRDefault="00D6132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8 571,8</w:t>
            </w:r>
          </w:p>
        </w:tc>
      </w:tr>
      <w:tr w:rsidR="00D61328" w:rsidRPr="00E45AD2" w:rsidTr="00A337CF">
        <w:trPr>
          <w:gridAfter w:val="1"/>
          <w:wAfter w:w="20" w:type="dxa"/>
          <w:trHeight w:val="552"/>
        </w:trPr>
        <w:tc>
          <w:tcPr>
            <w:tcW w:w="801" w:type="dxa"/>
            <w:vMerge/>
          </w:tcPr>
          <w:p w:rsidR="00D61328" w:rsidRPr="00E45AD2" w:rsidRDefault="00D61328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61328" w:rsidRPr="00E45AD2" w:rsidRDefault="00D61328" w:rsidP="00E45AD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61328" w:rsidRPr="00E45AD2" w:rsidRDefault="00D61328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D61328" w:rsidRPr="00E45AD2" w:rsidRDefault="00D61328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3"/>
            <w:vMerge w:val="restart"/>
          </w:tcPr>
          <w:p w:rsidR="00D61328" w:rsidRPr="00E45AD2" w:rsidRDefault="00D6132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8 571,8</w:t>
            </w:r>
          </w:p>
        </w:tc>
        <w:tc>
          <w:tcPr>
            <w:tcW w:w="1276" w:type="dxa"/>
            <w:gridSpan w:val="2"/>
            <w:vMerge w:val="restart"/>
          </w:tcPr>
          <w:p w:rsidR="00D61328" w:rsidRPr="00E45AD2" w:rsidRDefault="00D6132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1 256,49</w:t>
            </w:r>
          </w:p>
        </w:tc>
        <w:tc>
          <w:tcPr>
            <w:tcW w:w="1559" w:type="dxa"/>
            <w:gridSpan w:val="3"/>
            <w:vMerge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D61328" w:rsidRPr="00E45AD2" w:rsidRDefault="00D61328" w:rsidP="0080592B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5AD2">
              <w:rPr>
                <w:rFonts w:ascii="Times New Roman" w:hAnsi="Times New Roman" w:cs="Times New Roman"/>
                <w:sz w:val="20"/>
                <w:szCs w:val="20"/>
              </w:rPr>
              <w:t>Количество обслуживаемых фонтанов</w:t>
            </w:r>
          </w:p>
        </w:tc>
        <w:tc>
          <w:tcPr>
            <w:tcW w:w="568" w:type="dxa"/>
            <w:gridSpan w:val="3"/>
          </w:tcPr>
          <w:p w:rsidR="00D61328" w:rsidRPr="00E45AD2" w:rsidRDefault="00D61328" w:rsidP="00E45AD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45AD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5"/>
          </w:tcPr>
          <w:p w:rsidR="00D61328" w:rsidRPr="00E45AD2" w:rsidRDefault="00D61328" w:rsidP="00E45AD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45A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3"/>
            <w:vMerge w:val="restart"/>
          </w:tcPr>
          <w:p w:rsidR="00D61328" w:rsidRPr="00E45AD2" w:rsidRDefault="00D6132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8 571,8</w:t>
            </w:r>
          </w:p>
        </w:tc>
      </w:tr>
      <w:tr w:rsidR="00D61328" w:rsidRPr="00E45AD2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D61328" w:rsidRPr="00E45AD2" w:rsidRDefault="00D61328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61328" w:rsidRPr="00E45AD2" w:rsidRDefault="00D61328" w:rsidP="00E45AD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61328" w:rsidRPr="00E45AD2" w:rsidRDefault="00D61328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D61328" w:rsidRPr="00E45AD2" w:rsidRDefault="00D61328" w:rsidP="00E45AD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61328" w:rsidRPr="00E45AD2" w:rsidRDefault="00D61328" w:rsidP="00E45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61328" w:rsidRPr="00E45AD2" w:rsidRDefault="00D61328" w:rsidP="00E45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D61328" w:rsidRPr="00E45AD2" w:rsidRDefault="00D61328" w:rsidP="0080592B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5AD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отремонтированных </w:t>
            </w:r>
            <w:r w:rsidRPr="00E45A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памятных знаков, парапетов и других элементов благоустройства</w:t>
            </w:r>
          </w:p>
        </w:tc>
        <w:tc>
          <w:tcPr>
            <w:tcW w:w="568" w:type="dxa"/>
            <w:gridSpan w:val="3"/>
          </w:tcPr>
          <w:p w:rsidR="00D61328" w:rsidRPr="00E45AD2" w:rsidRDefault="00D61328" w:rsidP="00E45AD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45A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992" w:type="dxa"/>
            <w:gridSpan w:val="5"/>
          </w:tcPr>
          <w:p w:rsidR="00D61328" w:rsidRPr="00E45AD2" w:rsidRDefault="00D61328" w:rsidP="00E45AD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45AD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4"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D61328" w:rsidRPr="00E45AD2" w:rsidRDefault="00D61328" w:rsidP="00E45AD2">
            <w:pPr>
              <w:jc w:val="center"/>
              <w:rPr>
                <w:sz w:val="20"/>
                <w:szCs w:val="20"/>
              </w:rPr>
            </w:pPr>
          </w:p>
        </w:tc>
      </w:tr>
      <w:tr w:rsidR="00D61328" w:rsidRPr="00E45AD2" w:rsidTr="00A337CF">
        <w:trPr>
          <w:gridAfter w:val="1"/>
          <w:wAfter w:w="20" w:type="dxa"/>
        </w:trPr>
        <w:tc>
          <w:tcPr>
            <w:tcW w:w="801" w:type="dxa"/>
            <w:vMerge w:val="restart"/>
          </w:tcPr>
          <w:p w:rsidR="00D61328" w:rsidRPr="00E45AD2" w:rsidRDefault="00D61328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lastRenderedPageBreak/>
              <w:t>3.1.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750" w:type="dxa"/>
            <w:vMerge w:val="restart"/>
          </w:tcPr>
          <w:p w:rsidR="00D61328" w:rsidRPr="00E45AD2" w:rsidRDefault="00D61328" w:rsidP="00E45AD2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E45AD2">
              <w:rPr>
                <w:sz w:val="20"/>
                <w:szCs w:val="20"/>
              </w:rPr>
              <w:t>Содержание и ремонт детских игровых площадок</w:t>
            </w:r>
            <w:r>
              <w:rPr>
                <w:sz w:val="20"/>
                <w:szCs w:val="20"/>
              </w:rPr>
              <w:t>»</w:t>
            </w:r>
            <w:r w:rsidRPr="00E45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vMerge/>
          </w:tcPr>
          <w:p w:rsidR="00D61328" w:rsidRPr="00E45AD2" w:rsidRDefault="00D61328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D61328" w:rsidRPr="00E45AD2" w:rsidRDefault="00D6132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197,3</w:t>
            </w:r>
          </w:p>
        </w:tc>
        <w:tc>
          <w:tcPr>
            <w:tcW w:w="1276" w:type="dxa"/>
            <w:gridSpan w:val="2"/>
          </w:tcPr>
          <w:p w:rsidR="00D61328" w:rsidRPr="00E45AD2" w:rsidRDefault="00D6132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</w:tcPr>
          <w:p w:rsidR="00D61328" w:rsidRPr="00E45AD2" w:rsidRDefault="00D61328" w:rsidP="00D61328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Мероприятие реализуется  во 2-3 квартал</w:t>
            </w:r>
            <w:r>
              <w:rPr>
                <w:sz w:val="20"/>
                <w:szCs w:val="20"/>
              </w:rPr>
              <w:t>ах</w:t>
            </w:r>
            <w:r w:rsidRPr="00E45AD2">
              <w:rPr>
                <w:sz w:val="20"/>
                <w:szCs w:val="20"/>
              </w:rPr>
              <w:t xml:space="preserve"> 2018 года</w:t>
            </w:r>
          </w:p>
        </w:tc>
        <w:tc>
          <w:tcPr>
            <w:tcW w:w="2551" w:type="dxa"/>
            <w:gridSpan w:val="3"/>
            <w:vMerge w:val="restart"/>
          </w:tcPr>
          <w:p w:rsidR="00D61328" w:rsidRPr="00E45AD2" w:rsidRDefault="00D61328" w:rsidP="00E45AD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D61328" w:rsidRPr="00E45AD2" w:rsidRDefault="00D61328" w:rsidP="00E45AD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D61328" w:rsidRPr="00E45AD2" w:rsidRDefault="00D6132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197,3</w:t>
            </w:r>
          </w:p>
        </w:tc>
      </w:tr>
      <w:tr w:rsidR="00D61328" w:rsidRPr="00E45AD2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D61328" w:rsidRPr="00E45AD2" w:rsidRDefault="00D61328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61328" w:rsidRPr="00E45AD2" w:rsidRDefault="00D61328" w:rsidP="00E45AD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61328" w:rsidRPr="00E45AD2" w:rsidRDefault="00D61328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61328" w:rsidRPr="00E45AD2" w:rsidRDefault="00D61328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E45AD2">
              <w:rPr>
                <w:sz w:val="20"/>
                <w:szCs w:val="20"/>
              </w:rPr>
              <w:t>т.ч</w:t>
            </w:r>
            <w:proofErr w:type="spellEnd"/>
            <w:r w:rsidRPr="00E45AD2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3"/>
          </w:tcPr>
          <w:p w:rsidR="00D61328" w:rsidRPr="00E45AD2" w:rsidRDefault="00D6132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197,3</w:t>
            </w:r>
          </w:p>
        </w:tc>
        <w:tc>
          <w:tcPr>
            <w:tcW w:w="1276" w:type="dxa"/>
            <w:gridSpan w:val="2"/>
          </w:tcPr>
          <w:p w:rsidR="00D61328" w:rsidRPr="00E45AD2" w:rsidRDefault="00D6132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D61328" w:rsidRPr="00E45AD2" w:rsidRDefault="00D6132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197,3</w:t>
            </w:r>
          </w:p>
        </w:tc>
      </w:tr>
      <w:tr w:rsidR="00D61328" w:rsidRPr="00E45AD2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D61328" w:rsidRPr="00E45AD2" w:rsidRDefault="00D61328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61328" w:rsidRPr="00E45AD2" w:rsidRDefault="00D61328" w:rsidP="00E45AD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61328" w:rsidRPr="00E45AD2" w:rsidRDefault="00D61328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61328" w:rsidRPr="00E45AD2" w:rsidRDefault="00D61328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D61328" w:rsidRPr="00E45AD2" w:rsidRDefault="00D6132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197,3</w:t>
            </w:r>
          </w:p>
        </w:tc>
        <w:tc>
          <w:tcPr>
            <w:tcW w:w="1276" w:type="dxa"/>
            <w:gridSpan w:val="2"/>
          </w:tcPr>
          <w:p w:rsidR="00D61328" w:rsidRPr="00E45AD2" w:rsidRDefault="00D6132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D61328" w:rsidRPr="00E45AD2" w:rsidRDefault="00D6132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197,3</w:t>
            </w:r>
          </w:p>
        </w:tc>
      </w:tr>
      <w:tr w:rsidR="00D61328" w:rsidRPr="00E45AD2" w:rsidTr="00A337CF">
        <w:trPr>
          <w:gridAfter w:val="1"/>
          <w:wAfter w:w="20" w:type="dxa"/>
        </w:trPr>
        <w:tc>
          <w:tcPr>
            <w:tcW w:w="801" w:type="dxa"/>
            <w:vMerge w:val="restart"/>
          </w:tcPr>
          <w:p w:rsidR="00D61328" w:rsidRPr="00E45AD2" w:rsidRDefault="00D61328" w:rsidP="00D6132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3.1.4</w:t>
            </w:r>
          </w:p>
        </w:tc>
        <w:tc>
          <w:tcPr>
            <w:tcW w:w="1750" w:type="dxa"/>
            <w:vMerge w:val="restart"/>
          </w:tcPr>
          <w:p w:rsidR="00D61328" w:rsidRPr="00E45AD2" w:rsidRDefault="00D61328" w:rsidP="00E45AD2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E45AD2">
              <w:rPr>
                <w:sz w:val="20"/>
                <w:szCs w:val="20"/>
              </w:rPr>
              <w:t>Ремонт мемориалов воинских захоронений и памятных знаков на территории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</w:tcPr>
          <w:p w:rsidR="00D61328" w:rsidRPr="00E45AD2" w:rsidRDefault="00D61328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D61328" w:rsidRPr="00E45AD2" w:rsidRDefault="00D6132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580,3</w:t>
            </w:r>
          </w:p>
        </w:tc>
        <w:tc>
          <w:tcPr>
            <w:tcW w:w="1276" w:type="dxa"/>
            <w:gridSpan w:val="2"/>
          </w:tcPr>
          <w:p w:rsidR="00D61328" w:rsidRPr="00E45AD2" w:rsidRDefault="00D6132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</w:tcPr>
          <w:p w:rsidR="00D61328" w:rsidRPr="00E45AD2" w:rsidRDefault="00D61328" w:rsidP="00D61328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Мероприятие реализуется  во 2-3 квартал</w:t>
            </w:r>
            <w:r>
              <w:rPr>
                <w:sz w:val="20"/>
                <w:szCs w:val="20"/>
              </w:rPr>
              <w:t xml:space="preserve">ах </w:t>
            </w:r>
            <w:r w:rsidRPr="00E45AD2">
              <w:rPr>
                <w:sz w:val="20"/>
                <w:szCs w:val="20"/>
              </w:rPr>
              <w:t>2018 года</w:t>
            </w:r>
          </w:p>
        </w:tc>
        <w:tc>
          <w:tcPr>
            <w:tcW w:w="2551" w:type="dxa"/>
            <w:gridSpan w:val="3"/>
            <w:vMerge w:val="restart"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Количество отремонтированных памятных знаков, парапетов и  других элементов благоустройства</w:t>
            </w:r>
          </w:p>
        </w:tc>
        <w:tc>
          <w:tcPr>
            <w:tcW w:w="568" w:type="dxa"/>
            <w:gridSpan w:val="3"/>
            <w:vMerge w:val="restart"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5"/>
            <w:vMerge w:val="restart"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4"/>
            <w:vMerge w:val="restart"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</w:tcPr>
          <w:p w:rsidR="00D61328" w:rsidRPr="00E45AD2" w:rsidRDefault="00D6132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580,3</w:t>
            </w:r>
          </w:p>
        </w:tc>
      </w:tr>
      <w:tr w:rsidR="00D61328" w:rsidRPr="00E45AD2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D61328" w:rsidRPr="00E45AD2" w:rsidRDefault="00D61328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61328" w:rsidRPr="00E45AD2" w:rsidRDefault="00D61328" w:rsidP="00E45AD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61328" w:rsidRPr="00E45AD2" w:rsidRDefault="00D61328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61328" w:rsidRPr="00E45AD2" w:rsidRDefault="00D61328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E45AD2">
              <w:rPr>
                <w:sz w:val="20"/>
                <w:szCs w:val="20"/>
              </w:rPr>
              <w:t>т.ч</w:t>
            </w:r>
            <w:proofErr w:type="spellEnd"/>
            <w:r w:rsidRPr="00E45AD2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3"/>
          </w:tcPr>
          <w:p w:rsidR="00D61328" w:rsidRPr="00E45AD2" w:rsidRDefault="00D6132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580,3</w:t>
            </w:r>
          </w:p>
        </w:tc>
        <w:tc>
          <w:tcPr>
            <w:tcW w:w="1276" w:type="dxa"/>
            <w:gridSpan w:val="2"/>
          </w:tcPr>
          <w:p w:rsidR="00D61328" w:rsidRPr="00E45AD2" w:rsidRDefault="00D6132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D61328" w:rsidRPr="00E45AD2" w:rsidRDefault="00D6132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580,3</w:t>
            </w:r>
          </w:p>
        </w:tc>
      </w:tr>
      <w:tr w:rsidR="00D61328" w:rsidRPr="00E45AD2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D61328" w:rsidRPr="00E45AD2" w:rsidRDefault="00D61328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61328" w:rsidRPr="00E45AD2" w:rsidRDefault="00D61328" w:rsidP="00E45AD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61328" w:rsidRPr="00E45AD2" w:rsidRDefault="00D61328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61328" w:rsidRPr="00E45AD2" w:rsidRDefault="00D61328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D61328" w:rsidRPr="00E45AD2" w:rsidRDefault="00D6132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580,3</w:t>
            </w:r>
          </w:p>
        </w:tc>
        <w:tc>
          <w:tcPr>
            <w:tcW w:w="1276" w:type="dxa"/>
            <w:gridSpan w:val="2"/>
          </w:tcPr>
          <w:p w:rsidR="00D61328" w:rsidRPr="00E45AD2" w:rsidRDefault="00D6132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D61328" w:rsidRPr="00E45AD2" w:rsidRDefault="00D6132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580,3</w:t>
            </w:r>
          </w:p>
        </w:tc>
      </w:tr>
      <w:tr w:rsidR="00D61328" w:rsidRPr="00E45AD2" w:rsidTr="00A337CF">
        <w:trPr>
          <w:gridAfter w:val="1"/>
          <w:wAfter w:w="20" w:type="dxa"/>
        </w:trPr>
        <w:tc>
          <w:tcPr>
            <w:tcW w:w="801" w:type="dxa"/>
            <w:vMerge w:val="restart"/>
          </w:tcPr>
          <w:p w:rsidR="00D61328" w:rsidRPr="00E45AD2" w:rsidRDefault="00D61328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3.1.5</w:t>
            </w:r>
          </w:p>
        </w:tc>
        <w:tc>
          <w:tcPr>
            <w:tcW w:w="1750" w:type="dxa"/>
            <w:vMerge w:val="restart"/>
          </w:tcPr>
          <w:p w:rsidR="00D61328" w:rsidRPr="00E45AD2" w:rsidRDefault="00D61328" w:rsidP="00D61328">
            <w:pPr>
              <w:ind w:right="-108"/>
              <w:rPr>
                <w:color w:val="000000"/>
                <w:sz w:val="20"/>
                <w:szCs w:val="20"/>
              </w:rPr>
            </w:pPr>
            <w:r w:rsidRPr="00E45AD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 xml:space="preserve">Мероприятие    </w:t>
            </w:r>
            <w:r w:rsidRPr="00E45AD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 xml:space="preserve">  «</w:t>
            </w:r>
            <w:r w:rsidRPr="00E45AD2">
              <w:rPr>
                <w:color w:val="000000"/>
                <w:sz w:val="20"/>
                <w:szCs w:val="20"/>
              </w:rPr>
              <w:t xml:space="preserve">Благоустройство территории городского округа Кинешма </w:t>
            </w:r>
            <w:proofErr w:type="gramStart"/>
            <w:r w:rsidRPr="00E45AD2">
              <w:rPr>
                <w:color w:val="000000"/>
                <w:sz w:val="20"/>
                <w:szCs w:val="20"/>
              </w:rPr>
              <w:t>согласно реестра</w:t>
            </w:r>
            <w:proofErr w:type="gramEnd"/>
            <w:r w:rsidRPr="00E45AD2">
              <w:rPr>
                <w:color w:val="000000"/>
                <w:sz w:val="20"/>
                <w:szCs w:val="20"/>
              </w:rPr>
              <w:t xml:space="preserve"> наказов избирателей </w:t>
            </w:r>
            <w:r w:rsidRPr="00E45AD2">
              <w:rPr>
                <w:color w:val="000000"/>
                <w:sz w:val="20"/>
                <w:szCs w:val="20"/>
              </w:rPr>
              <w:lastRenderedPageBreak/>
              <w:t>депутатам городской Думы городского округа Кинешма</w:t>
            </w:r>
            <w:r>
              <w:rPr>
                <w:color w:val="000000"/>
                <w:sz w:val="20"/>
                <w:szCs w:val="20"/>
              </w:rPr>
              <w:t>»</w:t>
            </w:r>
          </w:p>
          <w:p w:rsidR="00D61328" w:rsidRPr="00E45AD2" w:rsidRDefault="00D61328" w:rsidP="00E45AD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61328" w:rsidRPr="00E45AD2" w:rsidRDefault="00D61328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D61328" w:rsidRPr="00E45AD2" w:rsidRDefault="00D6132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gridSpan w:val="2"/>
          </w:tcPr>
          <w:p w:rsidR="00D61328" w:rsidRPr="00E45AD2" w:rsidRDefault="00D6132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</w:tcPr>
          <w:p w:rsidR="00D61328" w:rsidRPr="00E45AD2" w:rsidRDefault="00D61328" w:rsidP="00D61328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Мероприятие реализуется  во 2-3 квартал</w:t>
            </w:r>
            <w:r>
              <w:rPr>
                <w:sz w:val="20"/>
                <w:szCs w:val="20"/>
              </w:rPr>
              <w:t xml:space="preserve">ах </w:t>
            </w:r>
            <w:r w:rsidRPr="00E45AD2">
              <w:rPr>
                <w:sz w:val="20"/>
                <w:szCs w:val="20"/>
              </w:rPr>
              <w:t>2018 года</w:t>
            </w:r>
          </w:p>
        </w:tc>
        <w:tc>
          <w:tcPr>
            <w:tcW w:w="2551" w:type="dxa"/>
            <w:gridSpan w:val="3"/>
            <w:vMerge w:val="restart"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D61328" w:rsidRPr="00E45AD2" w:rsidRDefault="00D6132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600,0</w:t>
            </w:r>
          </w:p>
        </w:tc>
      </w:tr>
      <w:tr w:rsidR="00D61328" w:rsidRPr="00E45AD2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D61328" w:rsidRPr="00E45AD2" w:rsidRDefault="00D61328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61328" w:rsidRPr="00E45AD2" w:rsidRDefault="00D61328" w:rsidP="00E45AD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61328" w:rsidRPr="00E45AD2" w:rsidRDefault="00D61328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61328" w:rsidRPr="00E45AD2" w:rsidRDefault="00D61328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E45AD2">
              <w:rPr>
                <w:sz w:val="20"/>
                <w:szCs w:val="20"/>
              </w:rPr>
              <w:t>т.ч</w:t>
            </w:r>
            <w:proofErr w:type="spellEnd"/>
            <w:r w:rsidRPr="00E45AD2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3"/>
          </w:tcPr>
          <w:p w:rsidR="00D61328" w:rsidRPr="00E45AD2" w:rsidRDefault="00D6132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gridSpan w:val="2"/>
          </w:tcPr>
          <w:p w:rsidR="00D61328" w:rsidRPr="00E45AD2" w:rsidRDefault="00D6132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D61328" w:rsidRPr="00E45AD2" w:rsidRDefault="00D6132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600,0</w:t>
            </w:r>
          </w:p>
        </w:tc>
      </w:tr>
      <w:tr w:rsidR="00D61328" w:rsidRPr="00E45AD2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D61328" w:rsidRPr="00E45AD2" w:rsidRDefault="00D61328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61328" w:rsidRPr="00E45AD2" w:rsidRDefault="00D61328" w:rsidP="00E45AD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61328" w:rsidRPr="00E45AD2" w:rsidRDefault="00D61328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61328" w:rsidRPr="00E45AD2" w:rsidRDefault="00D61328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 xml:space="preserve">-бюджет городского округа </w:t>
            </w:r>
            <w:r w:rsidRPr="00E45AD2">
              <w:rPr>
                <w:sz w:val="20"/>
                <w:szCs w:val="20"/>
              </w:rPr>
              <w:lastRenderedPageBreak/>
              <w:t>Кинешма</w:t>
            </w:r>
          </w:p>
        </w:tc>
        <w:tc>
          <w:tcPr>
            <w:tcW w:w="1276" w:type="dxa"/>
            <w:gridSpan w:val="3"/>
          </w:tcPr>
          <w:p w:rsidR="00D61328" w:rsidRPr="00E45AD2" w:rsidRDefault="00D6132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lastRenderedPageBreak/>
              <w:t>600,0</w:t>
            </w:r>
          </w:p>
        </w:tc>
        <w:tc>
          <w:tcPr>
            <w:tcW w:w="1276" w:type="dxa"/>
            <w:gridSpan w:val="2"/>
          </w:tcPr>
          <w:p w:rsidR="00D61328" w:rsidRPr="00E45AD2" w:rsidRDefault="00D6132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61328" w:rsidRPr="00E45AD2" w:rsidRDefault="00D61328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D61328" w:rsidRPr="00E45AD2" w:rsidRDefault="00D6132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600,0</w:t>
            </w:r>
          </w:p>
        </w:tc>
      </w:tr>
      <w:tr w:rsidR="00C63D58" w:rsidRPr="00E45AD2" w:rsidTr="00A337CF">
        <w:trPr>
          <w:gridAfter w:val="1"/>
          <w:wAfter w:w="20" w:type="dxa"/>
        </w:trPr>
        <w:tc>
          <w:tcPr>
            <w:tcW w:w="801" w:type="dxa"/>
            <w:vMerge w:val="restart"/>
          </w:tcPr>
          <w:p w:rsidR="00C63D58" w:rsidRPr="00E45AD2" w:rsidRDefault="00C63D58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3.1.6</w:t>
            </w:r>
          </w:p>
        </w:tc>
        <w:tc>
          <w:tcPr>
            <w:tcW w:w="1750" w:type="dxa"/>
            <w:vMerge w:val="restart"/>
          </w:tcPr>
          <w:p w:rsidR="00C63D58" w:rsidRPr="00E45AD2" w:rsidRDefault="00C63D58" w:rsidP="00E45AD2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E45AD2">
              <w:rPr>
                <w:sz w:val="20"/>
                <w:szCs w:val="20"/>
              </w:rPr>
              <w:t xml:space="preserve">Разработка проектно-сметной документации на строительство тротуаров </w:t>
            </w:r>
            <w:proofErr w:type="gramStart"/>
            <w:r w:rsidRPr="00E45AD2">
              <w:rPr>
                <w:sz w:val="20"/>
                <w:szCs w:val="20"/>
              </w:rPr>
              <w:t>согласно реестра</w:t>
            </w:r>
            <w:proofErr w:type="gramEnd"/>
            <w:r w:rsidRPr="00E45AD2">
              <w:rPr>
                <w:sz w:val="20"/>
                <w:szCs w:val="20"/>
              </w:rPr>
              <w:t xml:space="preserve"> наказов избирателей депутатам городской Думы городского округа Кинешма на 2018 год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 w:val="restart"/>
          </w:tcPr>
          <w:p w:rsidR="00C63D58" w:rsidRPr="00E45AD2" w:rsidRDefault="00C63D58" w:rsidP="00C63D58">
            <w:pPr>
              <w:widowControl w:val="0"/>
              <w:suppressAutoHyphens/>
              <w:autoSpaceDE w:val="0"/>
              <w:autoSpaceDN w:val="0"/>
              <w:adjustRightInd w:val="0"/>
              <w:ind w:left="100" w:right="-208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МУ «</w:t>
            </w:r>
            <w:r>
              <w:rPr>
                <w:sz w:val="20"/>
                <w:szCs w:val="20"/>
              </w:rPr>
              <w:t>Управление капитального строительства</w:t>
            </w:r>
            <w:r w:rsidRPr="00E45AD2">
              <w:rPr>
                <w:sz w:val="20"/>
                <w:szCs w:val="20"/>
              </w:rPr>
              <w:t>»</w:t>
            </w:r>
          </w:p>
        </w:tc>
        <w:tc>
          <w:tcPr>
            <w:tcW w:w="1375" w:type="dxa"/>
            <w:gridSpan w:val="2"/>
          </w:tcPr>
          <w:p w:rsidR="00C63D58" w:rsidRPr="00E45AD2" w:rsidRDefault="00C63D58" w:rsidP="00E45AD2">
            <w:pPr>
              <w:rPr>
                <w:sz w:val="20"/>
                <w:szCs w:val="20"/>
              </w:rPr>
            </w:pPr>
          </w:p>
          <w:p w:rsidR="00C63D58" w:rsidRPr="00E45AD2" w:rsidRDefault="00C63D58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C63D58" w:rsidRPr="00E45AD2" w:rsidRDefault="00C63D5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gridSpan w:val="2"/>
          </w:tcPr>
          <w:p w:rsidR="00C63D58" w:rsidRPr="00E45AD2" w:rsidRDefault="00C63D5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</w:tcPr>
          <w:p w:rsidR="00C63D58" w:rsidRPr="00E45AD2" w:rsidRDefault="00C63D58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C63D58" w:rsidRPr="00E45AD2" w:rsidRDefault="00C63D58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C63D58" w:rsidRPr="00E45AD2" w:rsidRDefault="00C63D58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C63D58" w:rsidRPr="00E45AD2" w:rsidRDefault="00C63D58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C63D58" w:rsidRPr="00E45AD2" w:rsidRDefault="00C63D58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C63D58" w:rsidRPr="00E45AD2" w:rsidRDefault="00C63D5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100,0</w:t>
            </w:r>
          </w:p>
        </w:tc>
      </w:tr>
      <w:tr w:rsidR="00C63D58" w:rsidRPr="00E45AD2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C63D58" w:rsidRPr="00E45AD2" w:rsidRDefault="00C63D58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C63D58" w:rsidRPr="00E45AD2" w:rsidRDefault="00C63D58" w:rsidP="00E45AD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C63D58" w:rsidRPr="00E45AD2" w:rsidRDefault="00C63D58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C63D58" w:rsidRPr="00E45AD2" w:rsidRDefault="00C63D58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E45AD2">
              <w:rPr>
                <w:sz w:val="20"/>
                <w:szCs w:val="20"/>
              </w:rPr>
              <w:t>т.ч</w:t>
            </w:r>
            <w:proofErr w:type="spellEnd"/>
            <w:r w:rsidRPr="00E45AD2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3"/>
          </w:tcPr>
          <w:p w:rsidR="00C63D58" w:rsidRPr="00E45AD2" w:rsidRDefault="00C63D5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gridSpan w:val="2"/>
          </w:tcPr>
          <w:p w:rsidR="00C63D58" w:rsidRPr="00E45AD2" w:rsidRDefault="00C63D5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C63D58" w:rsidRPr="00E45AD2" w:rsidRDefault="00C63D58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C63D58" w:rsidRPr="00E45AD2" w:rsidRDefault="00C63D58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C63D58" w:rsidRPr="00E45AD2" w:rsidRDefault="00C63D58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C63D58" w:rsidRPr="00E45AD2" w:rsidRDefault="00C63D58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C63D58" w:rsidRPr="00E45AD2" w:rsidRDefault="00C63D58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C63D58" w:rsidRPr="00E45AD2" w:rsidRDefault="00C63D5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100,0</w:t>
            </w:r>
          </w:p>
        </w:tc>
      </w:tr>
      <w:tr w:rsidR="00C63D58" w:rsidRPr="00E45AD2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C63D58" w:rsidRPr="00E45AD2" w:rsidRDefault="00C63D58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C63D58" w:rsidRPr="00E45AD2" w:rsidRDefault="00C63D58" w:rsidP="00E45AD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C63D58" w:rsidRPr="00E45AD2" w:rsidRDefault="00C63D58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C63D58" w:rsidRPr="00E45AD2" w:rsidRDefault="00C63D58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C63D58" w:rsidRPr="00E45AD2" w:rsidRDefault="00C63D5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gridSpan w:val="2"/>
          </w:tcPr>
          <w:p w:rsidR="00C63D58" w:rsidRPr="00E45AD2" w:rsidRDefault="00C63D5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C63D58" w:rsidRPr="00E45AD2" w:rsidRDefault="00C63D58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C63D58" w:rsidRPr="00E45AD2" w:rsidRDefault="00C63D58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C63D58" w:rsidRPr="00E45AD2" w:rsidRDefault="00C63D58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C63D58" w:rsidRPr="00E45AD2" w:rsidRDefault="00C63D58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C63D58" w:rsidRPr="00E45AD2" w:rsidRDefault="00C63D58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C63D58" w:rsidRPr="00E45AD2" w:rsidRDefault="00C63D5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100,0</w:t>
            </w:r>
          </w:p>
        </w:tc>
      </w:tr>
      <w:tr w:rsidR="00C63D58" w:rsidRPr="00E45AD2" w:rsidTr="00A337CF">
        <w:trPr>
          <w:gridAfter w:val="1"/>
          <w:wAfter w:w="20" w:type="dxa"/>
          <w:trHeight w:val="402"/>
        </w:trPr>
        <w:tc>
          <w:tcPr>
            <w:tcW w:w="801" w:type="dxa"/>
            <w:vMerge w:val="restart"/>
          </w:tcPr>
          <w:p w:rsidR="00C63D58" w:rsidRPr="00E45AD2" w:rsidRDefault="00C63D58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1750" w:type="dxa"/>
            <w:vMerge w:val="restart"/>
          </w:tcPr>
          <w:p w:rsidR="00C63D58" w:rsidRDefault="00C63D58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Основное мероприятие «Регулирование численности безнадзорных животных на территории городского округа Кинешма»</w:t>
            </w:r>
          </w:p>
          <w:p w:rsidR="00C63D58" w:rsidRPr="00E45AD2" w:rsidRDefault="00C63D58" w:rsidP="00E45AD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</w:tcPr>
          <w:p w:rsidR="00C63D58" w:rsidRDefault="00C63D58" w:rsidP="00C63D58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 xml:space="preserve">МУ </w:t>
            </w:r>
          </w:p>
          <w:p w:rsidR="00C63D58" w:rsidRPr="00E45AD2" w:rsidRDefault="00C63D58" w:rsidP="00C63D58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городского хозяйства</w:t>
            </w:r>
          </w:p>
        </w:tc>
        <w:tc>
          <w:tcPr>
            <w:tcW w:w="1375" w:type="dxa"/>
            <w:gridSpan w:val="2"/>
          </w:tcPr>
          <w:p w:rsidR="00C63D58" w:rsidRPr="00E45AD2" w:rsidRDefault="00C63D58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C63D58" w:rsidRPr="00E45AD2" w:rsidRDefault="00C63D58" w:rsidP="00C63D58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127,5</w:t>
            </w:r>
          </w:p>
        </w:tc>
        <w:tc>
          <w:tcPr>
            <w:tcW w:w="1276" w:type="dxa"/>
            <w:gridSpan w:val="2"/>
          </w:tcPr>
          <w:p w:rsidR="00C63D58" w:rsidRPr="00E45AD2" w:rsidRDefault="00C63D5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</w:tcPr>
          <w:p w:rsidR="00C63D58" w:rsidRPr="00E45AD2" w:rsidRDefault="00C63D58" w:rsidP="00C63D58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Мероприятие выполняется в течени</w:t>
            </w:r>
            <w:r>
              <w:rPr>
                <w:sz w:val="20"/>
                <w:szCs w:val="20"/>
              </w:rPr>
              <w:t xml:space="preserve">е </w:t>
            </w:r>
            <w:r w:rsidRPr="00E45AD2">
              <w:rPr>
                <w:sz w:val="20"/>
                <w:szCs w:val="20"/>
              </w:rPr>
              <w:t xml:space="preserve"> 2018 года</w:t>
            </w:r>
          </w:p>
        </w:tc>
        <w:tc>
          <w:tcPr>
            <w:tcW w:w="2551" w:type="dxa"/>
            <w:gridSpan w:val="3"/>
            <w:vMerge w:val="restart"/>
          </w:tcPr>
          <w:p w:rsidR="00C63D58" w:rsidRPr="00E45AD2" w:rsidRDefault="00C63D58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C63D58" w:rsidRPr="00E45AD2" w:rsidRDefault="00C63D58" w:rsidP="00E45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C63D58" w:rsidRPr="00E45AD2" w:rsidRDefault="00C63D58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C63D58" w:rsidRPr="00E45AD2" w:rsidRDefault="00C63D58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C63D58" w:rsidRPr="00E45AD2" w:rsidRDefault="00C63D58" w:rsidP="00E45AD2">
            <w:pPr>
              <w:jc w:val="center"/>
              <w:rPr>
                <w:sz w:val="20"/>
                <w:szCs w:val="20"/>
              </w:rPr>
            </w:pPr>
          </w:p>
          <w:p w:rsidR="00C63D58" w:rsidRPr="00E45AD2" w:rsidRDefault="00C63D5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127,5</w:t>
            </w:r>
          </w:p>
        </w:tc>
      </w:tr>
      <w:tr w:rsidR="00C63D58" w:rsidRPr="00E45AD2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C63D58" w:rsidRPr="00E45AD2" w:rsidRDefault="00C63D58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C63D58" w:rsidRPr="00E45AD2" w:rsidRDefault="00C63D58" w:rsidP="00E45AD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C63D58" w:rsidRPr="00E45AD2" w:rsidRDefault="00C63D58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C63D58" w:rsidRPr="00E45AD2" w:rsidRDefault="00C63D58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E45AD2">
              <w:rPr>
                <w:sz w:val="20"/>
                <w:szCs w:val="20"/>
              </w:rPr>
              <w:t>т.ч</w:t>
            </w:r>
            <w:proofErr w:type="spellEnd"/>
            <w:r w:rsidRPr="00E45AD2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3"/>
            <w:vMerge w:val="restart"/>
          </w:tcPr>
          <w:p w:rsidR="00C63D58" w:rsidRPr="00E45AD2" w:rsidRDefault="00C63D5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127,5</w:t>
            </w:r>
          </w:p>
        </w:tc>
        <w:tc>
          <w:tcPr>
            <w:tcW w:w="1276" w:type="dxa"/>
            <w:gridSpan w:val="2"/>
            <w:vMerge w:val="restart"/>
          </w:tcPr>
          <w:p w:rsidR="00C63D58" w:rsidRPr="00E45AD2" w:rsidRDefault="00C63D5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C63D58" w:rsidRPr="00E45AD2" w:rsidRDefault="00C63D58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C63D58" w:rsidRPr="00E45AD2" w:rsidRDefault="00C63D58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C63D58" w:rsidRPr="00E45AD2" w:rsidRDefault="00C63D58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C63D58" w:rsidRPr="00E45AD2" w:rsidRDefault="00C63D58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C63D58" w:rsidRPr="00E45AD2" w:rsidRDefault="00C63D58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C63D58" w:rsidRPr="00E45AD2" w:rsidRDefault="00C63D5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127,5</w:t>
            </w:r>
          </w:p>
        </w:tc>
      </w:tr>
      <w:tr w:rsidR="00C63D58" w:rsidRPr="00E45AD2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C63D58" w:rsidRPr="00E45AD2" w:rsidRDefault="00C63D58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C63D58" w:rsidRPr="00E45AD2" w:rsidRDefault="00C63D58" w:rsidP="00E45AD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C63D58" w:rsidRPr="00E45AD2" w:rsidRDefault="00C63D58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C63D58" w:rsidRPr="00E45AD2" w:rsidRDefault="00C63D58" w:rsidP="00E45AD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C63D58" w:rsidRPr="00E45AD2" w:rsidRDefault="00C63D58" w:rsidP="00E45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C63D58" w:rsidRPr="00E45AD2" w:rsidRDefault="00C63D58" w:rsidP="00E45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C63D58" w:rsidRPr="00E45AD2" w:rsidRDefault="00C63D58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C63D58" w:rsidRPr="00E45AD2" w:rsidRDefault="00C63D58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C63D58" w:rsidRPr="00E45AD2" w:rsidRDefault="00C63D58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C63D58" w:rsidRPr="00E45AD2" w:rsidRDefault="00C63D58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C63D58" w:rsidRPr="00E45AD2" w:rsidRDefault="00C63D58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C63D58" w:rsidRPr="00E45AD2" w:rsidRDefault="00C63D5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-</w:t>
            </w:r>
          </w:p>
        </w:tc>
      </w:tr>
      <w:tr w:rsidR="00C63D58" w:rsidRPr="00E45AD2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C63D58" w:rsidRPr="00E45AD2" w:rsidRDefault="00C63D58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C63D58" w:rsidRPr="00E45AD2" w:rsidRDefault="00C63D58" w:rsidP="00E45AD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C63D58" w:rsidRPr="00E45AD2" w:rsidRDefault="00C63D58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C63D58" w:rsidRPr="00E45AD2" w:rsidRDefault="00C63D58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gridSpan w:val="3"/>
          </w:tcPr>
          <w:p w:rsidR="00C63D58" w:rsidRPr="00E45AD2" w:rsidRDefault="00C63D5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127,5</w:t>
            </w:r>
          </w:p>
        </w:tc>
        <w:tc>
          <w:tcPr>
            <w:tcW w:w="1276" w:type="dxa"/>
            <w:gridSpan w:val="2"/>
          </w:tcPr>
          <w:p w:rsidR="00C63D58" w:rsidRPr="00E45AD2" w:rsidRDefault="00C63D5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C63D58" w:rsidRPr="00E45AD2" w:rsidRDefault="00C63D58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C63D58" w:rsidRPr="00E45AD2" w:rsidRDefault="00C63D58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C63D58" w:rsidRPr="00E45AD2" w:rsidRDefault="00C63D58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C63D58" w:rsidRPr="00E45AD2" w:rsidRDefault="00C63D58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C63D58" w:rsidRPr="00E45AD2" w:rsidRDefault="00C63D58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C63D58" w:rsidRPr="00E45AD2" w:rsidRDefault="00C63D5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127,5</w:t>
            </w:r>
          </w:p>
        </w:tc>
      </w:tr>
      <w:tr w:rsidR="00C63D58" w:rsidRPr="00E45AD2" w:rsidTr="00A337CF">
        <w:trPr>
          <w:gridAfter w:val="1"/>
          <w:wAfter w:w="20" w:type="dxa"/>
        </w:trPr>
        <w:tc>
          <w:tcPr>
            <w:tcW w:w="801" w:type="dxa"/>
            <w:vMerge w:val="restart"/>
          </w:tcPr>
          <w:p w:rsidR="00C63D58" w:rsidRPr="00E45AD2" w:rsidRDefault="00C63D58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3.2.1</w:t>
            </w:r>
          </w:p>
        </w:tc>
        <w:tc>
          <w:tcPr>
            <w:tcW w:w="1750" w:type="dxa"/>
            <w:vMerge w:val="restart"/>
          </w:tcPr>
          <w:p w:rsidR="00C63D58" w:rsidRPr="00E45AD2" w:rsidRDefault="00C63D58" w:rsidP="00E45AD2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E45AD2">
              <w:rPr>
                <w:sz w:val="20"/>
                <w:szCs w:val="20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 в части организации проведения мероприятий по отлову и содержанию безнадзорных животных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</w:tcPr>
          <w:p w:rsidR="00C63D58" w:rsidRPr="00E45AD2" w:rsidRDefault="00C63D58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C63D58" w:rsidRPr="00E45AD2" w:rsidRDefault="00C63D58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C63D58" w:rsidRPr="00E45AD2" w:rsidRDefault="00C63D5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127,5</w:t>
            </w:r>
          </w:p>
        </w:tc>
        <w:tc>
          <w:tcPr>
            <w:tcW w:w="1276" w:type="dxa"/>
            <w:gridSpan w:val="2"/>
          </w:tcPr>
          <w:p w:rsidR="00C63D58" w:rsidRPr="00E45AD2" w:rsidRDefault="00C63D5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C63D58" w:rsidRPr="00E45AD2" w:rsidRDefault="00C63D58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C63D58" w:rsidRPr="00E45AD2" w:rsidRDefault="00C63D58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Количество отловленных безнадзорных животных</w:t>
            </w:r>
          </w:p>
        </w:tc>
        <w:tc>
          <w:tcPr>
            <w:tcW w:w="568" w:type="dxa"/>
            <w:gridSpan w:val="3"/>
            <w:vMerge w:val="restart"/>
          </w:tcPr>
          <w:p w:rsidR="00C63D58" w:rsidRPr="00E45AD2" w:rsidRDefault="00C63D5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5"/>
            <w:vMerge w:val="restart"/>
          </w:tcPr>
          <w:p w:rsidR="00C63D58" w:rsidRPr="00E45AD2" w:rsidRDefault="00C63D58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gridSpan w:val="4"/>
            <w:vMerge w:val="restart"/>
          </w:tcPr>
          <w:p w:rsidR="00C63D58" w:rsidRPr="00E45AD2" w:rsidRDefault="00C63D58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gridSpan w:val="3"/>
          </w:tcPr>
          <w:p w:rsidR="00C63D58" w:rsidRPr="00E45AD2" w:rsidRDefault="00C63D5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127,5</w:t>
            </w:r>
          </w:p>
        </w:tc>
      </w:tr>
      <w:tr w:rsidR="002E397B" w:rsidRPr="00E45AD2" w:rsidTr="00A337CF">
        <w:trPr>
          <w:gridAfter w:val="1"/>
          <w:wAfter w:w="20" w:type="dxa"/>
          <w:trHeight w:val="690"/>
        </w:trPr>
        <w:tc>
          <w:tcPr>
            <w:tcW w:w="801" w:type="dxa"/>
            <w:vMerge/>
          </w:tcPr>
          <w:p w:rsidR="002E397B" w:rsidRPr="00E45AD2" w:rsidRDefault="002E397B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2E397B" w:rsidRPr="00E45AD2" w:rsidRDefault="002E397B" w:rsidP="00E45AD2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2E397B" w:rsidRPr="00E45AD2" w:rsidRDefault="002E397B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2E397B" w:rsidRPr="00E45AD2" w:rsidRDefault="002E397B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E45AD2">
              <w:rPr>
                <w:sz w:val="20"/>
                <w:szCs w:val="20"/>
              </w:rPr>
              <w:t>т.ч</w:t>
            </w:r>
            <w:proofErr w:type="spellEnd"/>
            <w:r w:rsidRPr="00E45AD2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3"/>
          </w:tcPr>
          <w:p w:rsidR="002E397B" w:rsidRPr="00E45AD2" w:rsidRDefault="002E397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127,5</w:t>
            </w:r>
          </w:p>
        </w:tc>
        <w:tc>
          <w:tcPr>
            <w:tcW w:w="1276" w:type="dxa"/>
            <w:gridSpan w:val="2"/>
          </w:tcPr>
          <w:p w:rsidR="002E397B" w:rsidRPr="00E45AD2" w:rsidRDefault="002E397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2E397B" w:rsidRPr="00E45AD2" w:rsidRDefault="002E397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127,5</w:t>
            </w:r>
          </w:p>
        </w:tc>
      </w:tr>
      <w:tr w:rsidR="00C63D58" w:rsidRPr="00E45AD2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C63D58" w:rsidRPr="00E45AD2" w:rsidRDefault="00C63D58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C63D58" w:rsidRPr="00E45AD2" w:rsidRDefault="00C63D58" w:rsidP="00E45AD2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C63D58" w:rsidRPr="00E45AD2" w:rsidRDefault="00C63D58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C63D58" w:rsidRPr="00E45AD2" w:rsidRDefault="00C63D58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gridSpan w:val="3"/>
          </w:tcPr>
          <w:p w:rsidR="00C63D58" w:rsidRPr="00E45AD2" w:rsidRDefault="00C63D5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127,5</w:t>
            </w:r>
          </w:p>
        </w:tc>
        <w:tc>
          <w:tcPr>
            <w:tcW w:w="1276" w:type="dxa"/>
            <w:gridSpan w:val="2"/>
          </w:tcPr>
          <w:p w:rsidR="00C63D58" w:rsidRPr="00E45AD2" w:rsidRDefault="00C63D5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C63D58" w:rsidRPr="00E45AD2" w:rsidRDefault="00C63D58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C63D58" w:rsidRPr="00E45AD2" w:rsidRDefault="00C63D58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C63D58" w:rsidRPr="00E45AD2" w:rsidRDefault="00C63D58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C63D58" w:rsidRPr="00E45AD2" w:rsidRDefault="00C63D58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C63D58" w:rsidRPr="00E45AD2" w:rsidRDefault="00C63D58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C63D58" w:rsidRPr="00E45AD2" w:rsidRDefault="00C63D58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127,5</w:t>
            </w:r>
          </w:p>
        </w:tc>
      </w:tr>
      <w:tr w:rsidR="002E397B" w:rsidRPr="00E45AD2" w:rsidTr="00A337CF">
        <w:trPr>
          <w:gridAfter w:val="1"/>
          <w:wAfter w:w="20" w:type="dxa"/>
          <w:trHeight w:val="223"/>
        </w:trPr>
        <w:tc>
          <w:tcPr>
            <w:tcW w:w="801" w:type="dxa"/>
            <w:vMerge w:val="restart"/>
          </w:tcPr>
          <w:p w:rsidR="002E397B" w:rsidRPr="00E45AD2" w:rsidRDefault="002E397B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50" w:type="dxa"/>
            <w:vMerge w:val="restart"/>
          </w:tcPr>
          <w:p w:rsidR="002E397B" w:rsidRPr="00E45AD2" w:rsidRDefault="002E397B" w:rsidP="00E45AD2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    «</w:t>
            </w:r>
            <w:r w:rsidRPr="00E45AD2">
              <w:rPr>
                <w:sz w:val="20"/>
                <w:szCs w:val="20"/>
              </w:rPr>
              <w:t xml:space="preserve">Текущее </w:t>
            </w:r>
            <w:r w:rsidRPr="00E45AD2">
              <w:rPr>
                <w:sz w:val="20"/>
                <w:szCs w:val="20"/>
              </w:rPr>
              <w:lastRenderedPageBreak/>
              <w:t xml:space="preserve">содержание инженерной защиты (дамбы, дренажные системы, </w:t>
            </w:r>
            <w:proofErr w:type="spellStart"/>
            <w:r w:rsidRPr="00E45AD2">
              <w:rPr>
                <w:sz w:val="20"/>
                <w:szCs w:val="20"/>
              </w:rPr>
              <w:t>водоперекачивающие</w:t>
            </w:r>
            <w:proofErr w:type="spellEnd"/>
            <w:r w:rsidRPr="00E45AD2">
              <w:rPr>
                <w:sz w:val="20"/>
                <w:szCs w:val="20"/>
              </w:rPr>
              <w:t xml:space="preserve"> станции)»</w:t>
            </w:r>
          </w:p>
        </w:tc>
        <w:tc>
          <w:tcPr>
            <w:tcW w:w="1460" w:type="dxa"/>
            <w:vMerge w:val="restart"/>
          </w:tcPr>
          <w:p w:rsidR="002E397B" w:rsidRPr="00E45AD2" w:rsidRDefault="002E397B" w:rsidP="002E397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lastRenderedPageBreak/>
              <w:t xml:space="preserve">МУ </w:t>
            </w:r>
            <w:r>
              <w:rPr>
                <w:sz w:val="20"/>
                <w:szCs w:val="20"/>
              </w:rPr>
              <w:t xml:space="preserve">Управление </w:t>
            </w:r>
            <w:r>
              <w:rPr>
                <w:sz w:val="20"/>
                <w:szCs w:val="20"/>
              </w:rPr>
              <w:lastRenderedPageBreak/>
              <w:t>городского хозяйства</w:t>
            </w:r>
          </w:p>
          <w:p w:rsidR="002E397B" w:rsidRPr="00E45AD2" w:rsidRDefault="002E397B" w:rsidP="002E397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3"/>
          </w:tcPr>
          <w:p w:rsidR="002E397B" w:rsidRPr="00E45AD2" w:rsidRDefault="002E397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8 427,3</w:t>
            </w:r>
          </w:p>
        </w:tc>
        <w:tc>
          <w:tcPr>
            <w:tcW w:w="1276" w:type="dxa"/>
            <w:gridSpan w:val="2"/>
          </w:tcPr>
          <w:p w:rsidR="002E397B" w:rsidRPr="00E45AD2" w:rsidRDefault="002E397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2E397B" w:rsidRPr="00E45AD2" w:rsidRDefault="002E397B" w:rsidP="00E45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2E397B" w:rsidRPr="00E45AD2" w:rsidRDefault="002E397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8 427,3</w:t>
            </w:r>
          </w:p>
        </w:tc>
      </w:tr>
      <w:tr w:rsidR="002E397B" w:rsidRPr="00E45AD2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2E397B" w:rsidRPr="00E45AD2" w:rsidRDefault="002E397B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2E397B" w:rsidRPr="00E45AD2" w:rsidRDefault="002E397B" w:rsidP="00E45AD2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2E397B" w:rsidRPr="00E45AD2" w:rsidRDefault="002E397B" w:rsidP="002E397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2E397B" w:rsidRPr="00E45AD2" w:rsidRDefault="002E397B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 xml:space="preserve">-бюджетные </w:t>
            </w:r>
            <w:r w:rsidRPr="00E45AD2">
              <w:rPr>
                <w:sz w:val="20"/>
                <w:szCs w:val="20"/>
              </w:rPr>
              <w:lastRenderedPageBreak/>
              <w:t xml:space="preserve">ассигнования всего, в </w:t>
            </w:r>
            <w:proofErr w:type="spellStart"/>
            <w:r w:rsidRPr="00E45AD2">
              <w:rPr>
                <w:sz w:val="20"/>
                <w:szCs w:val="20"/>
              </w:rPr>
              <w:t>т.ч</w:t>
            </w:r>
            <w:proofErr w:type="spellEnd"/>
            <w:r w:rsidRPr="00E45AD2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3"/>
          </w:tcPr>
          <w:p w:rsidR="002E397B" w:rsidRPr="00E45AD2" w:rsidRDefault="002E397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lastRenderedPageBreak/>
              <w:t>8 427,3</w:t>
            </w:r>
          </w:p>
        </w:tc>
        <w:tc>
          <w:tcPr>
            <w:tcW w:w="1276" w:type="dxa"/>
            <w:gridSpan w:val="2"/>
          </w:tcPr>
          <w:p w:rsidR="002E397B" w:rsidRPr="00E45AD2" w:rsidRDefault="002E397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2E397B" w:rsidRPr="00E45AD2" w:rsidRDefault="002E397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8 427,3</w:t>
            </w:r>
          </w:p>
        </w:tc>
      </w:tr>
      <w:tr w:rsidR="002E397B" w:rsidRPr="00E45AD2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2E397B" w:rsidRPr="00E45AD2" w:rsidRDefault="002E397B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2E397B" w:rsidRPr="00E45AD2" w:rsidRDefault="002E397B" w:rsidP="00E45AD2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2E397B" w:rsidRPr="00E45AD2" w:rsidRDefault="002E397B" w:rsidP="002E397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2E397B" w:rsidRPr="00E45AD2" w:rsidRDefault="002E397B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2E397B" w:rsidRPr="00E45AD2" w:rsidRDefault="002E397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401,3</w:t>
            </w:r>
          </w:p>
        </w:tc>
        <w:tc>
          <w:tcPr>
            <w:tcW w:w="1276" w:type="dxa"/>
            <w:gridSpan w:val="2"/>
          </w:tcPr>
          <w:p w:rsidR="002E397B" w:rsidRPr="00E45AD2" w:rsidRDefault="002E397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2E397B" w:rsidRPr="00E45AD2" w:rsidRDefault="002E397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401,3</w:t>
            </w:r>
          </w:p>
        </w:tc>
      </w:tr>
      <w:tr w:rsidR="002E397B" w:rsidRPr="00E45AD2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2E397B" w:rsidRPr="00E45AD2" w:rsidRDefault="002E397B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2E397B" w:rsidRPr="00E45AD2" w:rsidRDefault="002E397B" w:rsidP="00E45AD2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2E397B" w:rsidRPr="00E45AD2" w:rsidRDefault="002E397B" w:rsidP="002E397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2E397B" w:rsidRPr="00E45AD2" w:rsidRDefault="002E397B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gridSpan w:val="3"/>
          </w:tcPr>
          <w:p w:rsidR="002E397B" w:rsidRPr="00E45AD2" w:rsidRDefault="002E397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8 026,0</w:t>
            </w:r>
          </w:p>
        </w:tc>
        <w:tc>
          <w:tcPr>
            <w:tcW w:w="1276" w:type="dxa"/>
            <w:gridSpan w:val="2"/>
          </w:tcPr>
          <w:p w:rsidR="002E397B" w:rsidRPr="00E45AD2" w:rsidRDefault="002E397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2E397B" w:rsidRPr="00E45AD2" w:rsidRDefault="002E397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8 026,0</w:t>
            </w:r>
          </w:p>
        </w:tc>
      </w:tr>
      <w:tr w:rsidR="002E397B" w:rsidRPr="00E45AD2" w:rsidTr="00A337CF">
        <w:trPr>
          <w:gridAfter w:val="1"/>
          <w:wAfter w:w="20" w:type="dxa"/>
          <w:trHeight w:val="193"/>
        </w:trPr>
        <w:tc>
          <w:tcPr>
            <w:tcW w:w="801" w:type="dxa"/>
            <w:vMerge w:val="restart"/>
          </w:tcPr>
          <w:p w:rsidR="002E397B" w:rsidRPr="00E45AD2" w:rsidRDefault="002E397B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750" w:type="dxa"/>
            <w:vMerge w:val="restart"/>
          </w:tcPr>
          <w:p w:rsidR="002E397B" w:rsidRPr="00E45AD2" w:rsidRDefault="002E397B" w:rsidP="002E397B">
            <w:pPr>
              <w:suppressAutoHyphens/>
              <w:ind w:right="-108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Основное мероприятие «Текущее содержание гидротехнических сооружений»</w:t>
            </w:r>
          </w:p>
        </w:tc>
        <w:tc>
          <w:tcPr>
            <w:tcW w:w="1460" w:type="dxa"/>
            <w:vMerge/>
          </w:tcPr>
          <w:p w:rsidR="002E397B" w:rsidRPr="00E45AD2" w:rsidRDefault="002E397B" w:rsidP="002E397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2E397B" w:rsidRPr="00E45AD2" w:rsidRDefault="002E397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8 427,3</w:t>
            </w:r>
          </w:p>
        </w:tc>
        <w:tc>
          <w:tcPr>
            <w:tcW w:w="1276" w:type="dxa"/>
            <w:gridSpan w:val="2"/>
          </w:tcPr>
          <w:p w:rsidR="002E397B" w:rsidRPr="00E45AD2" w:rsidRDefault="002E397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</w:tcPr>
          <w:p w:rsidR="002E397B" w:rsidRDefault="002E397B" w:rsidP="002E397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45AD2">
              <w:rPr>
                <w:sz w:val="20"/>
                <w:szCs w:val="20"/>
              </w:rPr>
              <w:t>ерекачка дренажных вод, поступающих в коллектор нежилого здания насосной станции дренажных вод в р. Волга, обеспечение электрической энергией,  разработка декларации безопасности и др.</w:t>
            </w:r>
          </w:p>
          <w:p w:rsidR="002E397B" w:rsidRPr="00E45AD2" w:rsidRDefault="002E397B" w:rsidP="002E397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реализуется в течение года</w:t>
            </w:r>
          </w:p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2E397B" w:rsidRPr="00E45AD2" w:rsidRDefault="002E397B" w:rsidP="00E45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2E397B" w:rsidRPr="00E45AD2" w:rsidRDefault="002E397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8 427,3</w:t>
            </w:r>
          </w:p>
        </w:tc>
      </w:tr>
      <w:tr w:rsidR="002E397B" w:rsidRPr="00E45AD2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2E397B" w:rsidRPr="00E45AD2" w:rsidRDefault="002E397B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2E397B" w:rsidRPr="00E45AD2" w:rsidRDefault="002E397B" w:rsidP="00E45AD2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2E397B" w:rsidRPr="00E45AD2" w:rsidRDefault="002E397B" w:rsidP="002E397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2E397B" w:rsidRPr="00E45AD2" w:rsidRDefault="002E397B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E45AD2">
              <w:rPr>
                <w:sz w:val="20"/>
                <w:szCs w:val="20"/>
              </w:rPr>
              <w:t>т.ч</w:t>
            </w:r>
            <w:proofErr w:type="spellEnd"/>
            <w:r w:rsidRPr="00E45AD2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3"/>
          </w:tcPr>
          <w:p w:rsidR="002E397B" w:rsidRPr="00E45AD2" w:rsidRDefault="002E397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8 427,3</w:t>
            </w:r>
          </w:p>
        </w:tc>
        <w:tc>
          <w:tcPr>
            <w:tcW w:w="1276" w:type="dxa"/>
            <w:gridSpan w:val="2"/>
          </w:tcPr>
          <w:p w:rsidR="002E397B" w:rsidRPr="00E45AD2" w:rsidRDefault="002E397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2E397B" w:rsidRPr="00E45AD2" w:rsidRDefault="002E397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8 427,3</w:t>
            </w:r>
          </w:p>
        </w:tc>
      </w:tr>
      <w:tr w:rsidR="002E397B" w:rsidRPr="00E45AD2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2E397B" w:rsidRPr="00E45AD2" w:rsidRDefault="002E397B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2E397B" w:rsidRPr="00E45AD2" w:rsidRDefault="002E397B" w:rsidP="00E45AD2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2E397B" w:rsidRPr="00E45AD2" w:rsidRDefault="002E397B" w:rsidP="002E397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2E397B" w:rsidRPr="00E45AD2" w:rsidRDefault="002E397B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2E397B" w:rsidRPr="00E45AD2" w:rsidRDefault="002E397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401,3</w:t>
            </w:r>
          </w:p>
        </w:tc>
        <w:tc>
          <w:tcPr>
            <w:tcW w:w="1276" w:type="dxa"/>
            <w:gridSpan w:val="2"/>
          </w:tcPr>
          <w:p w:rsidR="002E397B" w:rsidRPr="00E45AD2" w:rsidRDefault="002E397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2E397B" w:rsidRPr="00E45AD2" w:rsidRDefault="002E397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401,3</w:t>
            </w:r>
          </w:p>
        </w:tc>
      </w:tr>
      <w:tr w:rsidR="002E397B" w:rsidRPr="00E45AD2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2E397B" w:rsidRPr="00E45AD2" w:rsidRDefault="002E397B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2E397B" w:rsidRPr="00E45AD2" w:rsidRDefault="002E397B" w:rsidP="00E45AD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2E397B" w:rsidRPr="00E45AD2" w:rsidRDefault="002E397B" w:rsidP="002E397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2E397B" w:rsidRPr="00E45AD2" w:rsidRDefault="002E397B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gridSpan w:val="3"/>
          </w:tcPr>
          <w:p w:rsidR="002E397B" w:rsidRPr="00E45AD2" w:rsidRDefault="002E397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8 026,0</w:t>
            </w:r>
          </w:p>
        </w:tc>
        <w:tc>
          <w:tcPr>
            <w:tcW w:w="1276" w:type="dxa"/>
            <w:gridSpan w:val="2"/>
          </w:tcPr>
          <w:p w:rsidR="002E397B" w:rsidRPr="00E45AD2" w:rsidRDefault="002E397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2E397B" w:rsidRPr="00E45AD2" w:rsidRDefault="002E397B" w:rsidP="00E45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2E397B" w:rsidRPr="00E45AD2" w:rsidRDefault="002E397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8 026,0</w:t>
            </w:r>
          </w:p>
        </w:tc>
      </w:tr>
      <w:tr w:rsidR="002E397B" w:rsidRPr="00E45AD2" w:rsidTr="00A337CF">
        <w:trPr>
          <w:gridAfter w:val="1"/>
          <w:wAfter w:w="20" w:type="dxa"/>
        </w:trPr>
        <w:tc>
          <w:tcPr>
            <w:tcW w:w="801" w:type="dxa"/>
            <w:vMerge w:val="restart"/>
          </w:tcPr>
          <w:p w:rsidR="002E397B" w:rsidRPr="00E45AD2" w:rsidRDefault="002E397B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4.1.1</w:t>
            </w:r>
          </w:p>
        </w:tc>
        <w:tc>
          <w:tcPr>
            <w:tcW w:w="1750" w:type="dxa"/>
            <w:vMerge w:val="restart"/>
          </w:tcPr>
          <w:p w:rsidR="002E397B" w:rsidRPr="00E45AD2" w:rsidRDefault="002E397B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 xml:space="preserve">Мероприятие «Текущее содержание инженерной защиты (дамбы, дренажные системы, </w:t>
            </w:r>
            <w:proofErr w:type="spellStart"/>
            <w:r w:rsidRPr="00E45AD2">
              <w:rPr>
                <w:sz w:val="20"/>
                <w:szCs w:val="20"/>
              </w:rPr>
              <w:t>водоперекачивающие</w:t>
            </w:r>
            <w:proofErr w:type="spellEnd"/>
            <w:r w:rsidRPr="00E45AD2">
              <w:rPr>
                <w:sz w:val="20"/>
                <w:szCs w:val="20"/>
              </w:rPr>
              <w:t xml:space="preserve"> станции)»</w:t>
            </w:r>
          </w:p>
        </w:tc>
        <w:tc>
          <w:tcPr>
            <w:tcW w:w="1460" w:type="dxa"/>
            <w:vMerge/>
          </w:tcPr>
          <w:p w:rsidR="002E397B" w:rsidRPr="00E45AD2" w:rsidRDefault="002E397B" w:rsidP="002E397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2E397B" w:rsidRPr="00E45AD2" w:rsidRDefault="002E397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8 427,3</w:t>
            </w:r>
          </w:p>
        </w:tc>
        <w:tc>
          <w:tcPr>
            <w:tcW w:w="1276" w:type="dxa"/>
            <w:gridSpan w:val="2"/>
          </w:tcPr>
          <w:p w:rsidR="002E397B" w:rsidRPr="00E45AD2" w:rsidRDefault="002E397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Количество эксплуатируемых гидротехнических сооружений</w:t>
            </w:r>
          </w:p>
        </w:tc>
        <w:tc>
          <w:tcPr>
            <w:tcW w:w="568" w:type="dxa"/>
            <w:gridSpan w:val="3"/>
            <w:vMerge w:val="restart"/>
          </w:tcPr>
          <w:p w:rsidR="002E397B" w:rsidRPr="00E45AD2" w:rsidRDefault="002E397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5"/>
            <w:vMerge w:val="restart"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4"/>
            <w:vMerge w:val="restart"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3"/>
          </w:tcPr>
          <w:p w:rsidR="002E397B" w:rsidRPr="00E45AD2" w:rsidRDefault="002E397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8 427,3</w:t>
            </w:r>
          </w:p>
        </w:tc>
      </w:tr>
      <w:tr w:rsidR="002E397B" w:rsidRPr="00E45AD2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2E397B" w:rsidRPr="00E45AD2" w:rsidRDefault="002E397B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2E397B" w:rsidRPr="00E45AD2" w:rsidRDefault="002E397B" w:rsidP="00E45AD2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2E397B" w:rsidRPr="00E45AD2" w:rsidRDefault="002E397B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2E397B" w:rsidRPr="00E45AD2" w:rsidRDefault="002E397B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E45AD2">
              <w:rPr>
                <w:sz w:val="20"/>
                <w:szCs w:val="20"/>
              </w:rPr>
              <w:t>т.ч</w:t>
            </w:r>
            <w:proofErr w:type="spellEnd"/>
            <w:r w:rsidRPr="00E45AD2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3"/>
          </w:tcPr>
          <w:p w:rsidR="002E397B" w:rsidRPr="00E45AD2" w:rsidRDefault="002E397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8 427,3</w:t>
            </w:r>
          </w:p>
        </w:tc>
        <w:tc>
          <w:tcPr>
            <w:tcW w:w="1276" w:type="dxa"/>
            <w:gridSpan w:val="2"/>
          </w:tcPr>
          <w:p w:rsidR="002E397B" w:rsidRPr="00E45AD2" w:rsidRDefault="002E397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2E397B" w:rsidRPr="00E45AD2" w:rsidRDefault="002E397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8 427,3</w:t>
            </w:r>
          </w:p>
        </w:tc>
      </w:tr>
      <w:tr w:rsidR="002E397B" w:rsidRPr="00E45AD2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2E397B" w:rsidRPr="00E45AD2" w:rsidRDefault="002E397B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2E397B" w:rsidRPr="00E45AD2" w:rsidRDefault="002E397B" w:rsidP="00E45AD2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2E397B" w:rsidRPr="00E45AD2" w:rsidRDefault="002E397B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2E397B" w:rsidRPr="00E45AD2" w:rsidRDefault="002E397B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2E397B" w:rsidRPr="00E45AD2" w:rsidRDefault="002E397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401,3</w:t>
            </w:r>
          </w:p>
        </w:tc>
        <w:tc>
          <w:tcPr>
            <w:tcW w:w="1276" w:type="dxa"/>
            <w:gridSpan w:val="2"/>
          </w:tcPr>
          <w:p w:rsidR="002E397B" w:rsidRPr="00E45AD2" w:rsidRDefault="002E397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2E397B" w:rsidRPr="00E45AD2" w:rsidRDefault="002E397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401,3</w:t>
            </w:r>
          </w:p>
        </w:tc>
      </w:tr>
      <w:tr w:rsidR="002E397B" w:rsidRPr="00E45AD2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2E397B" w:rsidRPr="00E45AD2" w:rsidRDefault="002E397B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2E397B" w:rsidRPr="00E45AD2" w:rsidRDefault="002E397B" w:rsidP="00E45AD2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2E397B" w:rsidRPr="00E45AD2" w:rsidRDefault="002E397B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2E397B" w:rsidRPr="00E45AD2" w:rsidRDefault="002E397B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gridSpan w:val="3"/>
          </w:tcPr>
          <w:p w:rsidR="002E397B" w:rsidRPr="00E45AD2" w:rsidRDefault="002E397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8 026,0</w:t>
            </w:r>
          </w:p>
        </w:tc>
        <w:tc>
          <w:tcPr>
            <w:tcW w:w="1276" w:type="dxa"/>
            <w:gridSpan w:val="2"/>
          </w:tcPr>
          <w:p w:rsidR="002E397B" w:rsidRPr="00E45AD2" w:rsidRDefault="002E397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2E397B" w:rsidRPr="00E45AD2" w:rsidRDefault="002E397B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2E397B" w:rsidRPr="00E45AD2" w:rsidRDefault="002E397B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8 026,0</w:t>
            </w:r>
          </w:p>
        </w:tc>
      </w:tr>
      <w:tr w:rsidR="00A055C0" w:rsidRPr="00E45AD2" w:rsidTr="00A337CF">
        <w:trPr>
          <w:gridAfter w:val="1"/>
          <w:wAfter w:w="20" w:type="dxa"/>
        </w:trPr>
        <w:tc>
          <w:tcPr>
            <w:tcW w:w="801" w:type="dxa"/>
            <w:vMerge w:val="restart"/>
          </w:tcPr>
          <w:p w:rsidR="00A055C0" w:rsidRPr="00E45AD2" w:rsidRDefault="00A055C0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750" w:type="dxa"/>
            <w:vMerge w:val="restart"/>
          </w:tcPr>
          <w:p w:rsidR="00A055C0" w:rsidRPr="00E45AD2" w:rsidRDefault="00A055C0" w:rsidP="002E397B">
            <w:pPr>
              <w:suppressAutoHyphens/>
              <w:ind w:right="-108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Подпрограмма «Приобретение автотранспортных средств и коммунальной техники»</w:t>
            </w:r>
          </w:p>
        </w:tc>
        <w:tc>
          <w:tcPr>
            <w:tcW w:w="1460" w:type="dxa"/>
            <w:vMerge w:val="restart"/>
          </w:tcPr>
          <w:p w:rsidR="00A055C0" w:rsidRPr="00E45AD2" w:rsidRDefault="00A055C0" w:rsidP="00A055C0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Управление городского хозяйства</w:t>
            </w:r>
          </w:p>
        </w:tc>
        <w:tc>
          <w:tcPr>
            <w:tcW w:w="1375" w:type="dxa"/>
            <w:gridSpan w:val="2"/>
          </w:tcPr>
          <w:p w:rsidR="00A055C0" w:rsidRPr="00E45AD2" w:rsidRDefault="00A055C0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A055C0" w:rsidRPr="00E45AD2" w:rsidRDefault="00A055C0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5 000,0</w:t>
            </w:r>
          </w:p>
        </w:tc>
        <w:tc>
          <w:tcPr>
            <w:tcW w:w="1276" w:type="dxa"/>
            <w:gridSpan w:val="2"/>
          </w:tcPr>
          <w:p w:rsidR="00A055C0" w:rsidRPr="00E45AD2" w:rsidRDefault="00A055C0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</w:tcPr>
          <w:p w:rsidR="00A055C0" w:rsidRPr="00E45AD2" w:rsidRDefault="00A055C0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A055C0" w:rsidRPr="00E45AD2" w:rsidRDefault="00A055C0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A055C0" w:rsidRPr="00E45AD2" w:rsidRDefault="00A055C0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A055C0" w:rsidRPr="00E45AD2" w:rsidRDefault="00A055C0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A055C0" w:rsidRPr="00E45AD2" w:rsidRDefault="00A055C0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A055C0" w:rsidRPr="00E45AD2" w:rsidRDefault="00A055C0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5 000,0</w:t>
            </w:r>
          </w:p>
        </w:tc>
      </w:tr>
      <w:tr w:rsidR="00A055C0" w:rsidRPr="00E45AD2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A055C0" w:rsidRPr="00E45AD2" w:rsidRDefault="00A055C0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055C0" w:rsidRPr="00E45AD2" w:rsidRDefault="00A055C0" w:rsidP="00E45AD2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055C0" w:rsidRPr="00E45AD2" w:rsidRDefault="00A055C0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A055C0" w:rsidRPr="00E45AD2" w:rsidRDefault="00A055C0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E45AD2">
              <w:rPr>
                <w:sz w:val="20"/>
                <w:szCs w:val="20"/>
              </w:rPr>
              <w:t>т.ч</w:t>
            </w:r>
            <w:proofErr w:type="spellEnd"/>
            <w:r w:rsidRPr="00E45AD2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3"/>
          </w:tcPr>
          <w:p w:rsidR="00A055C0" w:rsidRPr="00E45AD2" w:rsidRDefault="00A055C0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5 000,0</w:t>
            </w:r>
          </w:p>
        </w:tc>
        <w:tc>
          <w:tcPr>
            <w:tcW w:w="1276" w:type="dxa"/>
            <w:gridSpan w:val="2"/>
          </w:tcPr>
          <w:p w:rsidR="00A055C0" w:rsidRPr="00E45AD2" w:rsidRDefault="00A055C0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A055C0" w:rsidRPr="00E45AD2" w:rsidRDefault="00A055C0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A055C0" w:rsidRPr="00E45AD2" w:rsidRDefault="00A055C0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A055C0" w:rsidRPr="00E45AD2" w:rsidRDefault="00A055C0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A055C0" w:rsidRPr="00E45AD2" w:rsidRDefault="00A055C0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A055C0" w:rsidRPr="00E45AD2" w:rsidRDefault="00A055C0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A055C0" w:rsidRPr="00E45AD2" w:rsidRDefault="00A055C0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5 000,0</w:t>
            </w:r>
          </w:p>
        </w:tc>
      </w:tr>
      <w:tr w:rsidR="00A055C0" w:rsidRPr="00E45AD2" w:rsidTr="00A337CF">
        <w:trPr>
          <w:gridAfter w:val="1"/>
          <w:wAfter w:w="20" w:type="dxa"/>
          <w:trHeight w:val="920"/>
        </w:trPr>
        <w:tc>
          <w:tcPr>
            <w:tcW w:w="801" w:type="dxa"/>
            <w:vMerge/>
          </w:tcPr>
          <w:p w:rsidR="00A055C0" w:rsidRPr="00E45AD2" w:rsidRDefault="00A055C0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055C0" w:rsidRPr="00E45AD2" w:rsidRDefault="00A055C0" w:rsidP="00E45AD2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055C0" w:rsidRPr="00E45AD2" w:rsidRDefault="00A055C0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A055C0" w:rsidRPr="00E45AD2" w:rsidRDefault="00A055C0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A055C0" w:rsidRPr="00E45AD2" w:rsidRDefault="00A055C0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5 000,0</w:t>
            </w:r>
          </w:p>
        </w:tc>
        <w:tc>
          <w:tcPr>
            <w:tcW w:w="1276" w:type="dxa"/>
            <w:gridSpan w:val="2"/>
          </w:tcPr>
          <w:p w:rsidR="00A055C0" w:rsidRPr="00E45AD2" w:rsidRDefault="00A055C0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A055C0" w:rsidRPr="00E45AD2" w:rsidRDefault="00A055C0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A055C0" w:rsidRPr="00E45AD2" w:rsidRDefault="00A055C0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A055C0" w:rsidRPr="00E45AD2" w:rsidRDefault="00A055C0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A055C0" w:rsidRPr="00E45AD2" w:rsidRDefault="00A055C0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A055C0" w:rsidRPr="00E45AD2" w:rsidRDefault="00A055C0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A055C0" w:rsidRPr="00E45AD2" w:rsidRDefault="00A055C0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5 000,0</w:t>
            </w:r>
          </w:p>
        </w:tc>
      </w:tr>
      <w:tr w:rsidR="00A055C0" w:rsidRPr="00E45AD2" w:rsidTr="00A337CF">
        <w:trPr>
          <w:gridAfter w:val="1"/>
          <w:wAfter w:w="20" w:type="dxa"/>
        </w:trPr>
        <w:tc>
          <w:tcPr>
            <w:tcW w:w="801" w:type="dxa"/>
            <w:vMerge w:val="restart"/>
          </w:tcPr>
          <w:p w:rsidR="00A055C0" w:rsidRPr="00E45AD2" w:rsidRDefault="00A055C0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1750" w:type="dxa"/>
            <w:vMerge w:val="restart"/>
          </w:tcPr>
          <w:p w:rsidR="00A055C0" w:rsidRPr="00E45AD2" w:rsidRDefault="00A055C0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Основное мероприятие "Обновление парка автотранспортных средств, используемых при уборке и ремонте автомобильных дорог и при выполнении некоторых операций внешнего благоустройства населенных пунктов, и коммунальной техники"</w:t>
            </w:r>
          </w:p>
        </w:tc>
        <w:tc>
          <w:tcPr>
            <w:tcW w:w="1460" w:type="dxa"/>
            <w:vMerge/>
          </w:tcPr>
          <w:p w:rsidR="00A055C0" w:rsidRPr="00E45AD2" w:rsidRDefault="00A055C0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A055C0" w:rsidRPr="00E45AD2" w:rsidRDefault="00A055C0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A055C0" w:rsidRPr="00E45AD2" w:rsidRDefault="00A055C0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5 000,0</w:t>
            </w:r>
          </w:p>
        </w:tc>
        <w:tc>
          <w:tcPr>
            <w:tcW w:w="1276" w:type="dxa"/>
            <w:gridSpan w:val="2"/>
          </w:tcPr>
          <w:p w:rsidR="00A055C0" w:rsidRPr="00E45AD2" w:rsidRDefault="00A055C0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</w:tcPr>
          <w:p w:rsidR="00A055C0" w:rsidRPr="00E45AD2" w:rsidRDefault="00A055C0" w:rsidP="00A055C0">
            <w:pPr>
              <w:ind w:right="-108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 xml:space="preserve">Реализация мероприятия </w:t>
            </w:r>
            <w:r>
              <w:rPr>
                <w:sz w:val="20"/>
                <w:szCs w:val="20"/>
              </w:rPr>
              <w:t>осуществляется в течени</w:t>
            </w:r>
            <w:r w:rsidRPr="00E45AD2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 w:rsidRPr="00E45AD2">
              <w:rPr>
                <w:sz w:val="20"/>
                <w:szCs w:val="20"/>
              </w:rPr>
              <w:t>2018 года</w:t>
            </w:r>
          </w:p>
        </w:tc>
        <w:tc>
          <w:tcPr>
            <w:tcW w:w="2551" w:type="dxa"/>
            <w:gridSpan w:val="3"/>
            <w:vMerge w:val="restart"/>
          </w:tcPr>
          <w:p w:rsidR="00A055C0" w:rsidRPr="00E45AD2" w:rsidRDefault="00A055C0" w:rsidP="00E45AD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A055C0" w:rsidRPr="00E45AD2" w:rsidRDefault="00A055C0" w:rsidP="00E45AD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A055C0" w:rsidRPr="00E45AD2" w:rsidRDefault="00A055C0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A055C0" w:rsidRPr="00E45AD2" w:rsidRDefault="00A055C0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A055C0" w:rsidRPr="00E45AD2" w:rsidRDefault="00A055C0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5 000,0</w:t>
            </w:r>
          </w:p>
        </w:tc>
      </w:tr>
      <w:tr w:rsidR="00A055C0" w:rsidRPr="00E45AD2" w:rsidTr="00A337CF">
        <w:trPr>
          <w:gridAfter w:val="1"/>
          <w:wAfter w:w="20" w:type="dxa"/>
          <w:trHeight w:val="665"/>
        </w:trPr>
        <w:tc>
          <w:tcPr>
            <w:tcW w:w="801" w:type="dxa"/>
            <w:vMerge/>
          </w:tcPr>
          <w:p w:rsidR="00A055C0" w:rsidRPr="00E45AD2" w:rsidRDefault="00A055C0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055C0" w:rsidRPr="00E45AD2" w:rsidRDefault="00A055C0" w:rsidP="00E45AD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055C0" w:rsidRPr="00E45AD2" w:rsidRDefault="00A055C0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A055C0" w:rsidRPr="00E45AD2" w:rsidRDefault="00A055C0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-бюдже</w:t>
            </w:r>
            <w:r>
              <w:rPr>
                <w:sz w:val="20"/>
                <w:szCs w:val="20"/>
              </w:rPr>
              <w:t xml:space="preserve">тные ассигнования всего,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3"/>
          </w:tcPr>
          <w:p w:rsidR="00A055C0" w:rsidRPr="00E45AD2" w:rsidRDefault="00A055C0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5 000,0</w:t>
            </w:r>
          </w:p>
        </w:tc>
        <w:tc>
          <w:tcPr>
            <w:tcW w:w="1276" w:type="dxa"/>
            <w:gridSpan w:val="2"/>
          </w:tcPr>
          <w:p w:rsidR="00A055C0" w:rsidRPr="00E45AD2" w:rsidRDefault="00A055C0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A055C0" w:rsidRPr="00E45AD2" w:rsidRDefault="00A055C0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A055C0" w:rsidRPr="00E45AD2" w:rsidRDefault="00A055C0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A055C0" w:rsidRPr="00E45AD2" w:rsidRDefault="00A055C0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A055C0" w:rsidRPr="00E45AD2" w:rsidRDefault="00A055C0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A055C0" w:rsidRPr="00E45AD2" w:rsidRDefault="00A055C0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A055C0" w:rsidRPr="00E45AD2" w:rsidRDefault="00A055C0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5 000,0</w:t>
            </w:r>
          </w:p>
        </w:tc>
      </w:tr>
      <w:tr w:rsidR="00A055C0" w:rsidRPr="00E45AD2" w:rsidTr="00A337CF">
        <w:trPr>
          <w:gridAfter w:val="1"/>
          <w:wAfter w:w="20" w:type="dxa"/>
          <w:trHeight w:val="920"/>
        </w:trPr>
        <w:tc>
          <w:tcPr>
            <w:tcW w:w="801" w:type="dxa"/>
            <w:vMerge/>
          </w:tcPr>
          <w:p w:rsidR="00A055C0" w:rsidRPr="00E45AD2" w:rsidRDefault="00A055C0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055C0" w:rsidRPr="00E45AD2" w:rsidRDefault="00A055C0" w:rsidP="00E45AD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055C0" w:rsidRPr="00E45AD2" w:rsidRDefault="00A055C0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A055C0" w:rsidRPr="00E45AD2" w:rsidRDefault="00A055C0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A055C0" w:rsidRPr="00E45AD2" w:rsidRDefault="00A055C0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5 000,0</w:t>
            </w:r>
          </w:p>
        </w:tc>
        <w:tc>
          <w:tcPr>
            <w:tcW w:w="1276" w:type="dxa"/>
            <w:gridSpan w:val="2"/>
          </w:tcPr>
          <w:p w:rsidR="00A055C0" w:rsidRPr="00E45AD2" w:rsidRDefault="00A055C0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A055C0" w:rsidRPr="00E45AD2" w:rsidRDefault="00A055C0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A055C0" w:rsidRPr="00E45AD2" w:rsidRDefault="00A055C0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A055C0" w:rsidRPr="00E45AD2" w:rsidRDefault="00A055C0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A055C0" w:rsidRPr="00E45AD2" w:rsidRDefault="00A055C0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A055C0" w:rsidRPr="00E45AD2" w:rsidRDefault="00A055C0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A055C0" w:rsidRPr="00E45AD2" w:rsidRDefault="00A055C0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5 000,0</w:t>
            </w:r>
          </w:p>
          <w:p w:rsidR="00A055C0" w:rsidRPr="00E45AD2" w:rsidRDefault="00A055C0" w:rsidP="00E45AD2">
            <w:pPr>
              <w:jc w:val="center"/>
              <w:rPr>
                <w:sz w:val="20"/>
                <w:szCs w:val="20"/>
              </w:rPr>
            </w:pPr>
          </w:p>
        </w:tc>
      </w:tr>
      <w:tr w:rsidR="00A055C0" w:rsidRPr="00E45AD2" w:rsidTr="00A337CF">
        <w:trPr>
          <w:gridAfter w:val="1"/>
          <w:wAfter w:w="20" w:type="dxa"/>
        </w:trPr>
        <w:tc>
          <w:tcPr>
            <w:tcW w:w="801" w:type="dxa"/>
            <w:vMerge w:val="restart"/>
          </w:tcPr>
          <w:p w:rsidR="00A055C0" w:rsidRPr="00E45AD2" w:rsidRDefault="00A055C0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5.1.1</w:t>
            </w:r>
          </w:p>
        </w:tc>
        <w:tc>
          <w:tcPr>
            <w:tcW w:w="1750" w:type="dxa"/>
            <w:vMerge w:val="restart"/>
          </w:tcPr>
          <w:p w:rsidR="00A055C0" w:rsidRPr="00E45AD2" w:rsidRDefault="00A055C0" w:rsidP="00287961">
            <w:pPr>
              <w:suppressAutoHyphens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E45AD2">
              <w:rPr>
                <w:sz w:val="20"/>
                <w:szCs w:val="20"/>
              </w:rPr>
              <w:t xml:space="preserve">Приобретение </w:t>
            </w:r>
            <w:r w:rsidRPr="00E45AD2">
              <w:rPr>
                <w:sz w:val="20"/>
                <w:szCs w:val="20"/>
              </w:rPr>
              <w:lastRenderedPageBreak/>
              <w:t>автотранспортных средств и коммунальной техники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</w:tcPr>
          <w:p w:rsidR="00A055C0" w:rsidRPr="00E45AD2" w:rsidRDefault="00A055C0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A055C0" w:rsidRPr="00E45AD2" w:rsidRDefault="00A055C0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A055C0" w:rsidRPr="00E45AD2" w:rsidRDefault="00A055C0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5 000,0</w:t>
            </w:r>
          </w:p>
        </w:tc>
        <w:tc>
          <w:tcPr>
            <w:tcW w:w="1276" w:type="dxa"/>
            <w:gridSpan w:val="2"/>
          </w:tcPr>
          <w:p w:rsidR="00A055C0" w:rsidRPr="00E45AD2" w:rsidRDefault="00A055C0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A055C0" w:rsidRPr="00E45AD2" w:rsidRDefault="00A055C0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A055C0" w:rsidRPr="00E45AD2" w:rsidRDefault="00A055C0" w:rsidP="00A055C0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5AD2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Приобретенные автотранспортные </w:t>
            </w:r>
            <w:r w:rsidRPr="00E45A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средства, используемые при уборке и ремонте автомобильных дорог и при выполнении некоторых операций внешнего благоустройства населенных пунктов, и коммунальная техника</w:t>
            </w:r>
          </w:p>
        </w:tc>
        <w:tc>
          <w:tcPr>
            <w:tcW w:w="568" w:type="dxa"/>
            <w:gridSpan w:val="3"/>
            <w:vMerge w:val="restart"/>
          </w:tcPr>
          <w:p w:rsidR="00A055C0" w:rsidRPr="00E45AD2" w:rsidRDefault="00A055C0" w:rsidP="00E45AD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45A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992" w:type="dxa"/>
            <w:gridSpan w:val="5"/>
            <w:vMerge w:val="restart"/>
          </w:tcPr>
          <w:p w:rsidR="00A055C0" w:rsidRPr="00E45AD2" w:rsidRDefault="00A055C0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vMerge w:val="restart"/>
          </w:tcPr>
          <w:p w:rsidR="00A055C0" w:rsidRPr="00E45AD2" w:rsidRDefault="00A055C0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</w:tcPr>
          <w:p w:rsidR="00A055C0" w:rsidRPr="00E45AD2" w:rsidRDefault="00A055C0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5 000,0</w:t>
            </w:r>
          </w:p>
        </w:tc>
      </w:tr>
      <w:tr w:rsidR="00A055C0" w:rsidRPr="00E45AD2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A055C0" w:rsidRPr="00E45AD2" w:rsidRDefault="00A055C0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055C0" w:rsidRPr="00E45AD2" w:rsidRDefault="00A055C0" w:rsidP="00E45AD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055C0" w:rsidRPr="00E45AD2" w:rsidRDefault="00A055C0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A055C0" w:rsidRPr="00E45AD2" w:rsidRDefault="00A055C0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 xml:space="preserve">-бюджетные </w:t>
            </w:r>
            <w:r w:rsidRPr="00E45AD2">
              <w:rPr>
                <w:sz w:val="20"/>
                <w:szCs w:val="20"/>
              </w:rPr>
              <w:lastRenderedPageBreak/>
              <w:t xml:space="preserve">ассигнования всего, в </w:t>
            </w:r>
            <w:proofErr w:type="spellStart"/>
            <w:r w:rsidRPr="00E45AD2">
              <w:rPr>
                <w:sz w:val="20"/>
                <w:szCs w:val="20"/>
              </w:rPr>
              <w:t>т.ч</w:t>
            </w:r>
            <w:proofErr w:type="spellEnd"/>
            <w:r w:rsidRPr="00E45AD2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3"/>
          </w:tcPr>
          <w:p w:rsidR="00A055C0" w:rsidRPr="00E45AD2" w:rsidRDefault="00A055C0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lastRenderedPageBreak/>
              <w:t>5 000,0</w:t>
            </w:r>
          </w:p>
        </w:tc>
        <w:tc>
          <w:tcPr>
            <w:tcW w:w="1276" w:type="dxa"/>
            <w:gridSpan w:val="2"/>
          </w:tcPr>
          <w:p w:rsidR="00A055C0" w:rsidRPr="00E45AD2" w:rsidRDefault="00A055C0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A055C0" w:rsidRPr="00E45AD2" w:rsidRDefault="00A055C0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A055C0" w:rsidRPr="00E45AD2" w:rsidRDefault="00A055C0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A055C0" w:rsidRPr="00E45AD2" w:rsidRDefault="00A055C0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A055C0" w:rsidRPr="00E45AD2" w:rsidRDefault="00A055C0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A055C0" w:rsidRPr="00E45AD2" w:rsidRDefault="00A055C0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A055C0" w:rsidRPr="00E45AD2" w:rsidRDefault="00A055C0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5 000,0</w:t>
            </w:r>
          </w:p>
        </w:tc>
      </w:tr>
      <w:tr w:rsidR="00A055C0" w:rsidRPr="00E45AD2" w:rsidTr="00A337CF">
        <w:trPr>
          <w:gridAfter w:val="1"/>
          <w:wAfter w:w="20" w:type="dxa"/>
          <w:trHeight w:val="920"/>
        </w:trPr>
        <w:tc>
          <w:tcPr>
            <w:tcW w:w="801" w:type="dxa"/>
            <w:vMerge/>
          </w:tcPr>
          <w:p w:rsidR="00A055C0" w:rsidRPr="00E45AD2" w:rsidRDefault="00A055C0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055C0" w:rsidRPr="00E45AD2" w:rsidRDefault="00A055C0" w:rsidP="00E45AD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055C0" w:rsidRPr="00E45AD2" w:rsidRDefault="00A055C0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A055C0" w:rsidRPr="00E45AD2" w:rsidRDefault="00A055C0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A055C0" w:rsidRPr="00E45AD2" w:rsidRDefault="00A055C0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5 000,0</w:t>
            </w:r>
          </w:p>
        </w:tc>
        <w:tc>
          <w:tcPr>
            <w:tcW w:w="1276" w:type="dxa"/>
            <w:gridSpan w:val="2"/>
          </w:tcPr>
          <w:p w:rsidR="00A055C0" w:rsidRPr="00E45AD2" w:rsidRDefault="00A055C0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A055C0" w:rsidRPr="00E45AD2" w:rsidRDefault="00A055C0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A055C0" w:rsidRPr="00E45AD2" w:rsidRDefault="00A055C0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A055C0" w:rsidRPr="00E45AD2" w:rsidRDefault="00A055C0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A055C0" w:rsidRPr="00E45AD2" w:rsidRDefault="00A055C0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A055C0" w:rsidRPr="00E45AD2" w:rsidRDefault="00A055C0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A055C0" w:rsidRPr="00E45AD2" w:rsidRDefault="00A055C0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5 000,0</w:t>
            </w:r>
          </w:p>
          <w:p w:rsidR="00A055C0" w:rsidRPr="00E45AD2" w:rsidRDefault="00A055C0" w:rsidP="00E45AD2">
            <w:pPr>
              <w:jc w:val="center"/>
              <w:rPr>
                <w:sz w:val="20"/>
                <w:szCs w:val="20"/>
              </w:rPr>
            </w:pPr>
          </w:p>
        </w:tc>
      </w:tr>
      <w:tr w:rsidR="00925184" w:rsidRPr="00E45AD2" w:rsidTr="00A337CF">
        <w:trPr>
          <w:gridAfter w:val="1"/>
          <w:wAfter w:w="20" w:type="dxa"/>
        </w:trPr>
        <w:tc>
          <w:tcPr>
            <w:tcW w:w="801" w:type="dxa"/>
            <w:vMerge w:val="restart"/>
          </w:tcPr>
          <w:p w:rsidR="00925184" w:rsidRPr="00E45AD2" w:rsidRDefault="00925184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50" w:type="dxa"/>
            <w:vMerge w:val="restart"/>
          </w:tcPr>
          <w:p w:rsidR="00925184" w:rsidRPr="00E45AD2" w:rsidRDefault="00925184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Подпрограмма «Устройство, восстановление и ремонт сетей уличного освещения в границах городского округа Кинешма»</w:t>
            </w:r>
          </w:p>
        </w:tc>
        <w:tc>
          <w:tcPr>
            <w:tcW w:w="1460" w:type="dxa"/>
            <w:vMerge w:val="restart"/>
          </w:tcPr>
          <w:p w:rsidR="00925184" w:rsidRDefault="00925184" w:rsidP="00EC066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МУ</w:t>
            </w:r>
          </w:p>
          <w:p w:rsidR="00925184" w:rsidRPr="00E45AD2" w:rsidRDefault="00925184" w:rsidP="00EC066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городского хозяйства</w:t>
            </w:r>
          </w:p>
        </w:tc>
        <w:tc>
          <w:tcPr>
            <w:tcW w:w="1375" w:type="dxa"/>
            <w:gridSpan w:val="2"/>
          </w:tcPr>
          <w:p w:rsidR="00925184" w:rsidRPr="00E45AD2" w:rsidRDefault="00925184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925184" w:rsidRPr="00E45AD2" w:rsidRDefault="00925184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10 345,5</w:t>
            </w:r>
          </w:p>
        </w:tc>
        <w:tc>
          <w:tcPr>
            <w:tcW w:w="1276" w:type="dxa"/>
            <w:gridSpan w:val="2"/>
          </w:tcPr>
          <w:p w:rsidR="00925184" w:rsidRPr="00E45AD2" w:rsidRDefault="00925184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286,42</w:t>
            </w:r>
          </w:p>
        </w:tc>
        <w:tc>
          <w:tcPr>
            <w:tcW w:w="1559" w:type="dxa"/>
            <w:gridSpan w:val="3"/>
            <w:vMerge w:val="restart"/>
          </w:tcPr>
          <w:p w:rsidR="00925184" w:rsidRPr="00E45AD2" w:rsidRDefault="00925184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925184" w:rsidRPr="00E45AD2" w:rsidRDefault="00925184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925184" w:rsidRPr="00E45AD2" w:rsidRDefault="00925184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925184" w:rsidRPr="00E45AD2" w:rsidRDefault="00925184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925184" w:rsidRPr="00E45AD2" w:rsidRDefault="00925184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925184" w:rsidRPr="00E45AD2" w:rsidRDefault="00925184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10 345,5</w:t>
            </w:r>
          </w:p>
        </w:tc>
      </w:tr>
      <w:tr w:rsidR="00925184" w:rsidRPr="00E45AD2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925184" w:rsidRPr="00E45AD2" w:rsidRDefault="00925184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925184" w:rsidRPr="00E45AD2" w:rsidRDefault="00925184" w:rsidP="00E45AD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925184" w:rsidRPr="00E45AD2" w:rsidRDefault="00925184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925184" w:rsidRPr="00E45AD2" w:rsidRDefault="00925184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E45AD2">
              <w:rPr>
                <w:sz w:val="20"/>
                <w:szCs w:val="20"/>
              </w:rPr>
              <w:t>т.ч</w:t>
            </w:r>
            <w:proofErr w:type="spellEnd"/>
            <w:r w:rsidRPr="00E45AD2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3"/>
          </w:tcPr>
          <w:p w:rsidR="00925184" w:rsidRPr="00E45AD2" w:rsidRDefault="00925184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10 345,5</w:t>
            </w:r>
          </w:p>
        </w:tc>
        <w:tc>
          <w:tcPr>
            <w:tcW w:w="1276" w:type="dxa"/>
            <w:gridSpan w:val="2"/>
          </w:tcPr>
          <w:p w:rsidR="00925184" w:rsidRPr="00E45AD2" w:rsidRDefault="00925184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286,42</w:t>
            </w:r>
          </w:p>
        </w:tc>
        <w:tc>
          <w:tcPr>
            <w:tcW w:w="1559" w:type="dxa"/>
            <w:gridSpan w:val="3"/>
            <w:vMerge/>
          </w:tcPr>
          <w:p w:rsidR="00925184" w:rsidRPr="00E45AD2" w:rsidRDefault="00925184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925184" w:rsidRPr="00E45AD2" w:rsidRDefault="00925184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925184" w:rsidRPr="00E45AD2" w:rsidRDefault="00925184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925184" w:rsidRPr="00E45AD2" w:rsidRDefault="00925184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925184" w:rsidRPr="00E45AD2" w:rsidRDefault="00925184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925184" w:rsidRPr="00E45AD2" w:rsidRDefault="00925184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10 345,5</w:t>
            </w:r>
          </w:p>
        </w:tc>
      </w:tr>
      <w:tr w:rsidR="00925184" w:rsidRPr="00E45AD2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925184" w:rsidRPr="00E45AD2" w:rsidRDefault="00925184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925184" w:rsidRPr="00E45AD2" w:rsidRDefault="00925184" w:rsidP="00E45AD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925184" w:rsidRPr="00E45AD2" w:rsidRDefault="00925184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925184" w:rsidRPr="00E45AD2" w:rsidRDefault="00925184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925184" w:rsidRPr="00E45AD2" w:rsidRDefault="00925184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10 345,5</w:t>
            </w:r>
          </w:p>
        </w:tc>
        <w:tc>
          <w:tcPr>
            <w:tcW w:w="1276" w:type="dxa"/>
            <w:gridSpan w:val="2"/>
          </w:tcPr>
          <w:p w:rsidR="00925184" w:rsidRPr="00E45AD2" w:rsidRDefault="00925184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286,42</w:t>
            </w:r>
          </w:p>
        </w:tc>
        <w:tc>
          <w:tcPr>
            <w:tcW w:w="1559" w:type="dxa"/>
            <w:gridSpan w:val="3"/>
            <w:vMerge/>
          </w:tcPr>
          <w:p w:rsidR="00925184" w:rsidRPr="00E45AD2" w:rsidRDefault="00925184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925184" w:rsidRPr="00E45AD2" w:rsidRDefault="00925184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925184" w:rsidRPr="00E45AD2" w:rsidRDefault="00925184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925184" w:rsidRPr="00E45AD2" w:rsidRDefault="00925184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925184" w:rsidRPr="00E45AD2" w:rsidRDefault="00925184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925184" w:rsidRPr="00E45AD2" w:rsidRDefault="00925184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10 345,5</w:t>
            </w:r>
          </w:p>
        </w:tc>
      </w:tr>
      <w:tr w:rsidR="00925184" w:rsidRPr="00E45AD2" w:rsidTr="00A337CF">
        <w:trPr>
          <w:gridAfter w:val="1"/>
          <w:wAfter w:w="20" w:type="dxa"/>
        </w:trPr>
        <w:tc>
          <w:tcPr>
            <w:tcW w:w="801" w:type="dxa"/>
            <w:vMerge w:val="restart"/>
          </w:tcPr>
          <w:p w:rsidR="00925184" w:rsidRPr="00E45AD2" w:rsidRDefault="00925184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1750" w:type="dxa"/>
            <w:vMerge w:val="restart"/>
          </w:tcPr>
          <w:p w:rsidR="00925184" w:rsidRPr="00E45AD2" w:rsidRDefault="00925184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Основное мероприятие «Организация наружного освещения вдоль автомобильных дорог в границах городского округа Кинешма»</w:t>
            </w:r>
          </w:p>
        </w:tc>
        <w:tc>
          <w:tcPr>
            <w:tcW w:w="1460" w:type="dxa"/>
            <w:vMerge/>
          </w:tcPr>
          <w:p w:rsidR="00925184" w:rsidRPr="00E45AD2" w:rsidRDefault="00925184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925184" w:rsidRPr="00E45AD2" w:rsidRDefault="00925184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925184" w:rsidRPr="00E45AD2" w:rsidRDefault="00925184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10 345,5</w:t>
            </w:r>
          </w:p>
        </w:tc>
        <w:tc>
          <w:tcPr>
            <w:tcW w:w="1276" w:type="dxa"/>
            <w:gridSpan w:val="2"/>
          </w:tcPr>
          <w:p w:rsidR="00925184" w:rsidRPr="00E45AD2" w:rsidRDefault="00925184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286,42</w:t>
            </w:r>
          </w:p>
        </w:tc>
        <w:tc>
          <w:tcPr>
            <w:tcW w:w="1559" w:type="dxa"/>
            <w:gridSpan w:val="3"/>
            <w:vMerge w:val="restart"/>
          </w:tcPr>
          <w:p w:rsidR="00925184" w:rsidRPr="00E45AD2" w:rsidRDefault="00925184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Реализация мероприятия запланирована на 3 квартал 201</w:t>
            </w:r>
            <w:r>
              <w:rPr>
                <w:sz w:val="20"/>
                <w:szCs w:val="20"/>
              </w:rPr>
              <w:t>8 года</w:t>
            </w:r>
          </w:p>
          <w:p w:rsidR="00925184" w:rsidRPr="00E45AD2" w:rsidRDefault="00925184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Возведение и ремонт сетей уличного освещения</w:t>
            </w:r>
          </w:p>
        </w:tc>
        <w:tc>
          <w:tcPr>
            <w:tcW w:w="2551" w:type="dxa"/>
            <w:gridSpan w:val="3"/>
            <w:vMerge w:val="restart"/>
          </w:tcPr>
          <w:p w:rsidR="00925184" w:rsidRPr="00E45AD2" w:rsidRDefault="00925184" w:rsidP="00E45AD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925184" w:rsidRPr="00E45AD2" w:rsidRDefault="00925184" w:rsidP="00E45A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925184" w:rsidRPr="00E45AD2" w:rsidRDefault="00925184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925184" w:rsidRPr="00E45AD2" w:rsidRDefault="00925184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925184" w:rsidRPr="00E45AD2" w:rsidRDefault="00925184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10 345,5</w:t>
            </w:r>
          </w:p>
        </w:tc>
      </w:tr>
      <w:tr w:rsidR="00925184" w:rsidRPr="00E45AD2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925184" w:rsidRPr="00E45AD2" w:rsidRDefault="00925184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925184" w:rsidRPr="00E45AD2" w:rsidRDefault="00925184" w:rsidP="00E45AD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925184" w:rsidRPr="00E45AD2" w:rsidRDefault="00925184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925184" w:rsidRPr="00E45AD2" w:rsidRDefault="00925184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E45AD2">
              <w:rPr>
                <w:sz w:val="20"/>
                <w:szCs w:val="20"/>
              </w:rPr>
              <w:t>т.ч</w:t>
            </w:r>
            <w:proofErr w:type="spellEnd"/>
            <w:r w:rsidRPr="00E45AD2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3"/>
          </w:tcPr>
          <w:p w:rsidR="00925184" w:rsidRPr="00E45AD2" w:rsidRDefault="00925184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10 345,5</w:t>
            </w:r>
          </w:p>
        </w:tc>
        <w:tc>
          <w:tcPr>
            <w:tcW w:w="1276" w:type="dxa"/>
            <w:gridSpan w:val="2"/>
          </w:tcPr>
          <w:p w:rsidR="00925184" w:rsidRPr="00E45AD2" w:rsidRDefault="00925184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286,42</w:t>
            </w:r>
          </w:p>
        </w:tc>
        <w:tc>
          <w:tcPr>
            <w:tcW w:w="1559" w:type="dxa"/>
            <w:gridSpan w:val="3"/>
            <w:vMerge/>
          </w:tcPr>
          <w:p w:rsidR="00925184" w:rsidRPr="00E45AD2" w:rsidRDefault="00925184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925184" w:rsidRPr="00E45AD2" w:rsidRDefault="00925184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925184" w:rsidRPr="00E45AD2" w:rsidRDefault="00925184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925184" w:rsidRPr="00E45AD2" w:rsidRDefault="00925184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925184" w:rsidRPr="00E45AD2" w:rsidRDefault="00925184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925184" w:rsidRPr="00E45AD2" w:rsidRDefault="00925184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10 345,5</w:t>
            </w:r>
          </w:p>
        </w:tc>
      </w:tr>
      <w:tr w:rsidR="00925184" w:rsidRPr="00E45AD2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925184" w:rsidRPr="00E45AD2" w:rsidRDefault="00925184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925184" w:rsidRPr="00E45AD2" w:rsidRDefault="00925184" w:rsidP="00E45AD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925184" w:rsidRPr="00E45AD2" w:rsidRDefault="00925184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925184" w:rsidRPr="00E45AD2" w:rsidRDefault="00925184" w:rsidP="00E45AD2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925184" w:rsidRPr="00E45AD2" w:rsidRDefault="00925184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10 345,5</w:t>
            </w:r>
          </w:p>
        </w:tc>
        <w:tc>
          <w:tcPr>
            <w:tcW w:w="1276" w:type="dxa"/>
            <w:gridSpan w:val="2"/>
          </w:tcPr>
          <w:p w:rsidR="00925184" w:rsidRPr="00E45AD2" w:rsidRDefault="00925184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286,42</w:t>
            </w:r>
          </w:p>
        </w:tc>
        <w:tc>
          <w:tcPr>
            <w:tcW w:w="1559" w:type="dxa"/>
            <w:gridSpan w:val="3"/>
            <w:vMerge/>
          </w:tcPr>
          <w:p w:rsidR="00925184" w:rsidRPr="00E45AD2" w:rsidRDefault="00925184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925184" w:rsidRPr="00E45AD2" w:rsidRDefault="00925184" w:rsidP="00E45AD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925184" w:rsidRPr="00E45AD2" w:rsidRDefault="00925184" w:rsidP="00E45A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925184" w:rsidRPr="00E45AD2" w:rsidRDefault="00925184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925184" w:rsidRPr="00E45AD2" w:rsidRDefault="00925184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925184" w:rsidRPr="00E45AD2" w:rsidRDefault="00925184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10 345,5</w:t>
            </w:r>
          </w:p>
        </w:tc>
      </w:tr>
      <w:tr w:rsidR="00925184" w:rsidRPr="00E45AD2" w:rsidTr="00A337CF">
        <w:trPr>
          <w:gridAfter w:val="1"/>
          <w:wAfter w:w="20" w:type="dxa"/>
          <w:trHeight w:val="251"/>
        </w:trPr>
        <w:tc>
          <w:tcPr>
            <w:tcW w:w="801" w:type="dxa"/>
            <w:vMerge w:val="restart"/>
          </w:tcPr>
          <w:p w:rsidR="00925184" w:rsidRPr="00E45AD2" w:rsidRDefault="00925184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</w:t>
            </w:r>
          </w:p>
        </w:tc>
        <w:tc>
          <w:tcPr>
            <w:tcW w:w="1750" w:type="dxa"/>
            <w:vMerge w:val="restart"/>
          </w:tcPr>
          <w:p w:rsidR="00925184" w:rsidRPr="00E45AD2" w:rsidRDefault="00925184" w:rsidP="00E45AD2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E45AD2">
              <w:rPr>
                <w:sz w:val="20"/>
                <w:szCs w:val="20"/>
              </w:rPr>
              <w:t xml:space="preserve">Устройство, восстановление и ремонт сетей </w:t>
            </w:r>
            <w:r w:rsidRPr="00E45AD2">
              <w:rPr>
                <w:sz w:val="20"/>
                <w:szCs w:val="20"/>
              </w:rPr>
              <w:lastRenderedPageBreak/>
              <w:t xml:space="preserve">уличного освещения в границах городского округа Кинешма, в том  числе разработка проектно-сметной документации </w:t>
            </w:r>
            <w:proofErr w:type="gramStart"/>
            <w:r w:rsidRPr="00E45AD2">
              <w:rPr>
                <w:sz w:val="20"/>
                <w:szCs w:val="20"/>
              </w:rPr>
              <w:t>согласно реестра</w:t>
            </w:r>
            <w:proofErr w:type="gramEnd"/>
            <w:r w:rsidRPr="00E45AD2">
              <w:rPr>
                <w:sz w:val="20"/>
                <w:szCs w:val="20"/>
              </w:rPr>
              <w:t xml:space="preserve"> наказов избирателей депутатам городской Думы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</w:tcPr>
          <w:p w:rsidR="00925184" w:rsidRPr="00E45AD2" w:rsidRDefault="00925184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925184" w:rsidRPr="00E45AD2" w:rsidRDefault="00925184" w:rsidP="00287961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925184" w:rsidRPr="00E45AD2" w:rsidRDefault="00925184" w:rsidP="00287961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10 345,5</w:t>
            </w:r>
          </w:p>
        </w:tc>
        <w:tc>
          <w:tcPr>
            <w:tcW w:w="1276" w:type="dxa"/>
            <w:gridSpan w:val="2"/>
          </w:tcPr>
          <w:p w:rsidR="00925184" w:rsidRPr="00E45AD2" w:rsidRDefault="00925184" w:rsidP="00287961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286,42</w:t>
            </w:r>
          </w:p>
        </w:tc>
        <w:tc>
          <w:tcPr>
            <w:tcW w:w="1559" w:type="dxa"/>
            <w:gridSpan w:val="3"/>
            <w:vMerge/>
          </w:tcPr>
          <w:p w:rsidR="00925184" w:rsidRPr="00E45AD2" w:rsidRDefault="00925184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925184" w:rsidRPr="00E45AD2" w:rsidRDefault="00925184" w:rsidP="00EC0667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5AD2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возведенных, восстановленных и отремонтированных сетей </w:t>
            </w:r>
            <w:r w:rsidRPr="00E45A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уличного освещения</w:t>
            </w:r>
          </w:p>
        </w:tc>
        <w:tc>
          <w:tcPr>
            <w:tcW w:w="568" w:type="dxa"/>
            <w:gridSpan w:val="3"/>
            <w:vMerge w:val="restart"/>
          </w:tcPr>
          <w:p w:rsidR="00925184" w:rsidRPr="00E45AD2" w:rsidRDefault="00925184" w:rsidP="00E45A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A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992" w:type="dxa"/>
            <w:gridSpan w:val="5"/>
            <w:vMerge w:val="restart"/>
          </w:tcPr>
          <w:p w:rsidR="00925184" w:rsidRPr="00E45AD2" w:rsidRDefault="00925184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6,5</w:t>
            </w:r>
          </w:p>
        </w:tc>
        <w:tc>
          <w:tcPr>
            <w:tcW w:w="1134" w:type="dxa"/>
            <w:gridSpan w:val="4"/>
            <w:vMerge w:val="restart"/>
          </w:tcPr>
          <w:p w:rsidR="00925184" w:rsidRPr="00E45AD2" w:rsidRDefault="00925184" w:rsidP="00E45AD2">
            <w:pPr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</w:tcPr>
          <w:p w:rsidR="00925184" w:rsidRPr="00E45AD2" w:rsidRDefault="00925184" w:rsidP="00E45AD2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10 345,5</w:t>
            </w:r>
          </w:p>
        </w:tc>
      </w:tr>
      <w:tr w:rsidR="00925184" w:rsidRPr="00E45AD2" w:rsidTr="00A337CF">
        <w:trPr>
          <w:gridAfter w:val="1"/>
          <w:wAfter w:w="20" w:type="dxa"/>
          <w:trHeight w:val="686"/>
        </w:trPr>
        <w:tc>
          <w:tcPr>
            <w:tcW w:w="801" w:type="dxa"/>
            <w:vMerge/>
          </w:tcPr>
          <w:p w:rsidR="00925184" w:rsidRDefault="00925184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925184" w:rsidRDefault="00925184" w:rsidP="00E45AD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925184" w:rsidRPr="00E45AD2" w:rsidRDefault="00925184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925184" w:rsidRPr="00E45AD2" w:rsidRDefault="00925184" w:rsidP="00287961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E45AD2">
              <w:rPr>
                <w:sz w:val="20"/>
                <w:szCs w:val="20"/>
              </w:rPr>
              <w:t>т.ч</w:t>
            </w:r>
            <w:proofErr w:type="spellEnd"/>
            <w:r w:rsidRPr="00E45AD2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3"/>
          </w:tcPr>
          <w:p w:rsidR="00925184" w:rsidRPr="00E45AD2" w:rsidRDefault="00925184" w:rsidP="00287961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10 345,5</w:t>
            </w:r>
          </w:p>
        </w:tc>
        <w:tc>
          <w:tcPr>
            <w:tcW w:w="1276" w:type="dxa"/>
            <w:gridSpan w:val="2"/>
          </w:tcPr>
          <w:p w:rsidR="00925184" w:rsidRPr="00E45AD2" w:rsidRDefault="00925184" w:rsidP="00287961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286,42</w:t>
            </w:r>
          </w:p>
        </w:tc>
        <w:tc>
          <w:tcPr>
            <w:tcW w:w="1559" w:type="dxa"/>
            <w:gridSpan w:val="3"/>
            <w:vMerge/>
          </w:tcPr>
          <w:p w:rsidR="00925184" w:rsidRPr="00E45AD2" w:rsidRDefault="00925184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925184" w:rsidRPr="00E45AD2" w:rsidRDefault="00925184" w:rsidP="00E45AD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925184" w:rsidRPr="00E45AD2" w:rsidRDefault="00925184" w:rsidP="00E45A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925184" w:rsidRPr="00E45AD2" w:rsidRDefault="00925184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925184" w:rsidRPr="00E45AD2" w:rsidRDefault="00925184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925184" w:rsidRPr="00E45AD2" w:rsidRDefault="00925184" w:rsidP="00E45AD2">
            <w:pPr>
              <w:jc w:val="center"/>
              <w:rPr>
                <w:sz w:val="20"/>
                <w:szCs w:val="20"/>
              </w:rPr>
            </w:pPr>
          </w:p>
        </w:tc>
      </w:tr>
      <w:tr w:rsidR="00925184" w:rsidRPr="00E45AD2" w:rsidTr="00A337CF">
        <w:trPr>
          <w:gridAfter w:val="1"/>
          <w:wAfter w:w="20" w:type="dxa"/>
          <w:trHeight w:val="3901"/>
        </w:trPr>
        <w:tc>
          <w:tcPr>
            <w:tcW w:w="801" w:type="dxa"/>
            <w:vMerge/>
          </w:tcPr>
          <w:p w:rsidR="00925184" w:rsidRDefault="00925184" w:rsidP="00E45AD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925184" w:rsidRDefault="00925184" w:rsidP="00E45AD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925184" w:rsidRPr="00E45AD2" w:rsidRDefault="00925184" w:rsidP="00E45AD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925184" w:rsidRPr="00E45AD2" w:rsidRDefault="00925184" w:rsidP="00287961">
            <w:pPr>
              <w:suppressAutoHyphens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925184" w:rsidRPr="00E45AD2" w:rsidRDefault="00925184" w:rsidP="00287961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10 345,5</w:t>
            </w:r>
          </w:p>
        </w:tc>
        <w:tc>
          <w:tcPr>
            <w:tcW w:w="1276" w:type="dxa"/>
            <w:gridSpan w:val="2"/>
          </w:tcPr>
          <w:p w:rsidR="00925184" w:rsidRPr="00E45AD2" w:rsidRDefault="00925184" w:rsidP="00287961">
            <w:pPr>
              <w:jc w:val="center"/>
              <w:rPr>
                <w:sz w:val="20"/>
                <w:szCs w:val="20"/>
              </w:rPr>
            </w:pPr>
            <w:r w:rsidRPr="00E45AD2">
              <w:rPr>
                <w:sz w:val="20"/>
                <w:szCs w:val="20"/>
              </w:rPr>
              <w:t>286,42</w:t>
            </w:r>
          </w:p>
        </w:tc>
        <w:tc>
          <w:tcPr>
            <w:tcW w:w="1559" w:type="dxa"/>
            <w:gridSpan w:val="3"/>
            <w:vMerge/>
          </w:tcPr>
          <w:p w:rsidR="00925184" w:rsidRPr="00E45AD2" w:rsidRDefault="00925184" w:rsidP="00E45AD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925184" w:rsidRPr="00E45AD2" w:rsidRDefault="00925184" w:rsidP="00E45AD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925184" w:rsidRPr="00E45AD2" w:rsidRDefault="00925184" w:rsidP="00E45A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925184" w:rsidRPr="00E45AD2" w:rsidRDefault="00925184" w:rsidP="00E45A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925184" w:rsidRPr="00E45AD2" w:rsidRDefault="00925184" w:rsidP="00E45A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925184" w:rsidRPr="00E45AD2" w:rsidRDefault="00925184" w:rsidP="00E45AD2">
            <w:pPr>
              <w:jc w:val="center"/>
              <w:rPr>
                <w:sz w:val="20"/>
                <w:szCs w:val="20"/>
              </w:rPr>
            </w:pPr>
          </w:p>
        </w:tc>
      </w:tr>
      <w:tr w:rsidR="00DF54C2" w:rsidRPr="00A3792F" w:rsidTr="00A337CF">
        <w:trPr>
          <w:trHeight w:val="81"/>
        </w:trPr>
        <w:tc>
          <w:tcPr>
            <w:tcW w:w="801" w:type="dxa"/>
            <w:vMerge w:val="restart"/>
          </w:tcPr>
          <w:p w:rsidR="00DF54C2" w:rsidRPr="00A3792F" w:rsidRDefault="00DF54C2" w:rsidP="00EB3B16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</w:tcPr>
          <w:p w:rsidR="00DF54C2" w:rsidRPr="00560926" w:rsidRDefault="00DF54C2" w:rsidP="00DF54C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</w:t>
            </w:r>
            <w:r w:rsidRPr="00560926">
              <w:rPr>
                <w:b/>
                <w:sz w:val="20"/>
                <w:szCs w:val="20"/>
              </w:rPr>
              <w:t>рограмма «Охрана окружающей среды»</w:t>
            </w:r>
          </w:p>
        </w:tc>
        <w:tc>
          <w:tcPr>
            <w:tcW w:w="1460" w:type="dxa"/>
            <w:vMerge w:val="restart"/>
          </w:tcPr>
          <w:p w:rsidR="00DF54C2" w:rsidRPr="00A3792F" w:rsidRDefault="00DF54C2" w:rsidP="00DF54C2">
            <w:pPr>
              <w:ind w:left="-106"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городского округа Кинешма </w:t>
            </w:r>
            <w:r w:rsidRPr="00A3792F">
              <w:rPr>
                <w:sz w:val="20"/>
                <w:szCs w:val="20"/>
              </w:rPr>
              <w:t>Администрация городского округа Кинешма:</w:t>
            </w:r>
          </w:p>
          <w:p w:rsidR="00DF54C2" w:rsidRPr="00A3792F" w:rsidRDefault="00DF54C2" w:rsidP="00DF54C2">
            <w:pPr>
              <w:ind w:left="-106" w:right="-68"/>
              <w:rPr>
                <w:b/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 xml:space="preserve">Муниципальное учреждение города Кинешмы «Управление </w:t>
            </w:r>
            <w:r w:rsidRPr="007E372A">
              <w:rPr>
                <w:sz w:val="20"/>
                <w:szCs w:val="20"/>
              </w:rPr>
              <w:lastRenderedPageBreak/>
              <w:t>капитального строительства»</w:t>
            </w:r>
          </w:p>
        </w:tc>
        <w:tc>
          <w:tcPr>
            <w:tcW w:w="1375" w:type="dxa"/>
            <w:gridSpan w:val="2"/>
          </w:tcPr>
          <w:p w:rsidR="00DF54C2" w:rsidRPr="00A3792F" w:rsidRDefault="00DF54C2" w:rsidP="00EB3B16">
            <w:pPr>
              <w:rPr>
                <w:b/>
                <w:sz w:val="20"/>
                <w:szCs w:val="20"/>
              </w:rPr>
            </w:pPr>
            <w:r w:rsidRPr="00A3792F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3"/>
          </w:tcPr>
          <w:p w:rsidR="00DF54C2" w:rsidRPr="00AA3BD2" w:rsidRDefault="00DF54C2" w:rsidP="00EB3B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A3BD2">
              <w:rPr>
                <w:b/>
                <w:sz w:val="20"/>
                <w:szCs w:val="20"/>
              </w:rPr>
              <w:t>304,0</w:t>
            </w:r>
          </w:p>
        </w:tc>
        <w:tc>
          <w:tcPr>
            <w:tcW w:w="1293" w:type="dxa"/>
            <w:gridSpan w:val="3"/>
          </w:tcPr>
          <w:p w:rsidR="00DF54C2" w:rsidRPr="00AA3BD2" w:rsidRDefault="00DF54C2" w:rsidP="00EB3B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A3BD2">
              <w:rPr>
                <w:b/>
                <w:sz w:val="20"/>
                <w:szCs w:val="20"/>
              </w:rPr>
              <w:t xml:space="preserve">     0,0</w:t>
            </w:r>
          </w:p>
        </w:tc>
        <w:tc>
          <w:tcPr>
            <w:tcW w:w="1559" w:type="dxa"/>
            <w:gridSpan w:val="3"/>
            <w:vMerge w:val="restart"/>
          </w:tcPr>
          <w:p w:rsidR="00DF54C2" w:rsidRPr="00A3792F" w:rsidRDefault="00DF54C2" w:rsidP="00DF54C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DF54C2" w:rsidRPr="007E372A" w:rsidRDefault="00DF54C2" w:rsidP="00B37B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Ежегодное сокращение площади земель, подлежащих рекультивации (свалок)</w:t>
            </w:r>
          </w:p>
        </w:tc>
        <w:tc>
          <w:tcPr>
            <w:tcW w:w="567" w:type="dxa"/>
            <w:gridSpan w:val="3"/>
            <w:vMerge w:val="restart"/>
          </w:tcPr>
          <w:p w:rsidR="00DF54C2" w:rsidRPr="00A3792F" w:rsidRDefault="00DF54C2" w:rsidP="00EB3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  <w:p w:rsidR="00DF54C2" w:rsidRPr="00A3792F" w:rsidRDefault="00DF54C2" w:rsidP="00EB3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vMerge w:val="restart"/>
          </w:tcPr>
          <w:p w:rsidR="00DF54C2" w:rsidRPr="00A3792F" w:rsidRDefault="00DF54C2" w:rsidP="00EB3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vMerge w:val="restart"/>
          </w:tcPr>
          <w:p w:rsidR="00DF54C2" w:rsidRPr="00A3792F" w:rsidRDefault="00DF54C2" w:rsidP="00EB3B1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  <w:p w:rsidR="00DF54C2" w:rsidRPr="00A3792F" w:rsidRDefault="00DF54C2" w:rsidP="00EB3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 w:val="restart"/>
          </w:tcPr>
          <w:p w:rsidR="00DF54C2" w:rsidRPr="00DF54C2" w:rsidRDefault="00DF54C2" w:rsidP="00EB3B16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304,0</w:t>
            </w:r>
          </w:p>
        </w:tc>
      </w:tr>
      <w:tr w:rsidR="00DF54C2" w:rsidRPr="00A3792F" w:rsidTr="00A337CF">
        <w:trPr>
          <w:trHeight w:val="670"/>
        </w:trPr>
        <w:tc>
          <w:tcPr>
            <w:tcW w:w="801" w:type="dxa"/>
            <w:vMerge/>
          </w:tcPr>
          <w:p w:rsidR="00DF54C2" w:rsidRPr="00A3792F" w:rsidRDefault="00DF54C2" w:rsidP="00EB3B16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F54C2" w:rsidRDefault="00DF54C2" w:rsidP="00DF54C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F54C2" w:rsidRDefault="00DF54C2" w:rsidP="00DF54C2">
            <w:pPr>
              <w:ind w:left="-106" w:right="-68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DF54C2" w:rsidRPr="00A3792F" w:rsidRDefault="00DF54C2" w:rsidP="00EB3B16">
            <w:pPr>
              <w:pStyle w:val="a7"/>
              <w:spacing w:line="240" w:lineRule="auto"/>
              <w:ind w:left="0"/>
              <w:rPr>
                <w:b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</w:t>
            </w:r>
            <w:r w:rsidRPr="00A379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3792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3"/>
            <w:vMerge w:val="restart"/>
          </w:tcPr>
          <w:p w:rsidR="00DF54C2" w:rsidRPr="00AA3BD2" w:rsidRDefault="00DF54C2" w:rsidP="00EB3B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  <w:r w:rsidRPr="007E372A">
              <w:rPr>
                <w:sz w:val="20"/>
                <w:szCs w:val="20"/>
              </w:rPr>
              <w:t>,0</w:t>
            </w:r>
          </w:p>
        </w:tc>
        <w:tc>
          <w:tcPr>
            <w:tcW w:w="1293" w:type="dxa"/>
            <w:gridSpan w:val="3"/>
            <w:vMerge w:val="restart"/>
          </w:tcPr>
          <w:p w:rsidR="00DF54C2" w:rsidRDefault="00DF54C2" w:rsidP="00EB3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0,0</w:t>
            </w:r>
          </w:p>
          <w:p w:rsidR="00DF54C2" w:rsidRDefault="00DF54C2" w:rsidP="00EB3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F54C2" w:rsidRDefault="00DF54C2" w:rsidP="00EB3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F54C2" w:rsidRDefault="00DF54C2" w:rsidP="00EB3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F54C2" w:rsidRDefault="00DF54C2" w:rsidP="00EB3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F54C2" w:rsidRDefault="00DF54C2" w:rsidP="00EB3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F54C2" w:rsidRDefault="00DF54C2" w:rsidP="00EB3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F54C2" w:rsidRDefault="00DF54C2" w:rsidP="00EB3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F54C2" w:rsidRDefault="00DF54C2" w:rsidP="00EB3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F54C2" w:rsidRDefault="00DF54C2" w:rsidP="00EB3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F54C2" w:rsidRDefault="00DF54C2" w:rsidP="00EB3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F54C2" w:rsidRPr="00AA3BD2" w:rsidRDefault="00DF54C2" w:rsidP="00EB3B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DF54C2" w:rsidRPr="00A3792F" w:rsidRDefault="00DF54C2" w:rsidP="00DF54C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DF54C2" w:rsidRPr="007E372A" w:rsidRDefault="00DF54C2" w:rsidP="00EB3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DF54C2" w:rsidRDefault="00DF54C2" w:rsidP="00EB3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vMerge/>
          </w:tcPr>
          <w:p w:rsidR="00DF54C2" w:rsidRDefault="00DF54C2" w:rsidP="00EB3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F54C2" w:rsidRDefault="00DF54C2" w:rsidP="00EB3B1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</w:tcPr>
          <w:p w:rsidR="00DF54C2" w:rsidRPr="00DF54C2" w:rsidRDefault="00DF54C2" w:rsidP="00EB3B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54C2" w:rsidRPr="00A3792F" w:rsidTr="00A337CF">
        <w:trPr>
          <w:trHeight w:val="234"/>
        </w:trPr>
        <w:tc>
          <w:tcPr>
            <w:tcW w:w="801" w:type="dxa"/>
            <w:vMerge/>
          </w:tcPr>
          <w:p w:rsidR="00DF54C2" w:rsidRPr="00A3792F" w:rsidRDefault="00DF54C2" w:rsidP="00EB3B16">
            <w:pPr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F54C2" w:rsidRPr="00A3792F" w:rsidRDefault="00DF54C2" w:rsidP="00EB3B16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F54C2" w:rsidRPr="00A3792F" w:rsidRDefault="00DF54C2" w:rsidP="00EB3B16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DF54C2" w:rsidRPr="00A3792F" w:rsidRDefault="00DF54C2" w:rsidP="00EB3B16">
            <w:pPr>
              <w:pStyle w:val="a7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54C2" w:rsidRPr="007E372A" w:rsidRDefault="00DF54C2" w:rsidP="00EB3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3"/>
            <w:vMerge/>
          </w:tcPr>
          <w:p w:rsidR="00DF54C2" w:rsidRPr="007E372A" w:rsidRDefault="00DF54C2" w:rsidP="00EB3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DF54C2" w:rsidRPr="00A3792F" w:rsidRDefault="00DF54C2" w:rsidP="00EB3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DF54C2" w:rsidRPr="007E372A" w:rsidRDefault="00DF54C2" w:rsidP="00B37B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Необходимое количество разработанной  проектной документации</w:t>
            </w:r>
          </w:p>
          <w:p w:rsidR="00DF54C2" w:rsidRPr="007E372A" w:rsidRDefault="00DF54C2" w:rsidP="00EB3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 w:val="restart"/>
          </w:tcPr>
          <w:p w:rsidR="00DF54C2" w:rsidRPr="00560926" w:rsidRDefault="00DF54C2" w:rsidP="00EB3B16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5" w:type="dxa"/>
            <w:gridSpan w:val="5"/>
            <w:vMerge w:val="restart"/>
          </w:tcPr>
          <w:p w:rsidR="00DF54C2" w:rsidRPr="00A3792F" w:rsidRDefault="00DF54C2" w:rsidP="00EB3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vMerge w:val="restart"/>
          </w:tcPr>
          <w:p w:rsidR="00DF54C2" w:rsidRPr="00A3792F" w:rsidRDefault="00DF54C2" w:rsidP="00EB3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3"/>
            <w:vMerge/>
          </w:tcPr>
          <w:p w:rsidR="00DF54C2" w:rsidRPr="00A3792F" w:rsidRDefault="00DF54C2" w:rsidP="00EB3B16">
            <w:pPr>
              <w:jc w:val="center"/>
              <w:rPr>
                <w:sz w:val="20"/>
                <w:szCs w:val="20"/>
              </w:rPr>
            </w:pPr>
          </w:p>
        </w:tc>
      </w:tr>
      <w:tr w:rsidR="00DF54C2" w:rsidRPr="00A3792F" w:rsidTr="00A337CF">
        <w:trPr>
          <w:trHeight w:val="941"/>
        </w:trPr>
        <w:tc>
          <w:tcPr>
            <w:tcW w:w="801" w:type="dxa"/>
            <w:vMerge/>
          </w:tcPr>
          <w:p w:rsidR="00DF54C2" w:rsidRPr="00A3792F" w:rsidRDefault="00DF54C2" w:rsidP="00EB3B16">
            <w:pPr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F54C2" w:rsidRPr="00A3792F" w:rsidRDefault="00DF54C2" w:rsidP="00EB3B16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F54C2" w:rsidRPr="00A3792F" w:rsidRDefault="00DF54C2" w:rsidP="00EB3B16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F54C2" w:rsidRPr="00A3792F" w:rsidRDefault="00DF54C2" w:rsidP="00EB3B16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276" w:type="dxa"/>
            <w:gridSpan w:val="3"/>
          </w:tcPr>
          <w:p w:rsidR="00DF54C2" w:rsidRPr="007E372A" w:rsidRDefault="00DF54C2" w:rsidP="00EB3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  <w:r w:rsidRPr="007E372A">
              <w:rPr>
                <w:sz w:val="20"/>
                <w:szCs w:val="20"/>
              </w:rPr>
              <w:t>,0</w:t>
            </w:r>
          </w:p>
        </w:tc>
        <w:tc>
          <w:tcPr>
            <w:tcW w:w="1293" w:type="dxa"/>
            <w:gridSpan w:val="3"/>
          </w:tcPr>
          <w:p w:rsidR="00DF54C2" w:rsidRPr="007E372A" w:rsidRDefault="00DF54C2" w:rsidP="00EB3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DF54C2" w:rsidRPr="00A3792F" w:rsidRDefault="00DF54C2" w:rsidP="00EB3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DF54C2" w:rsidRPr="007E372A" w:rsidRDefault="00DF54C2" w:rsidP="00EB3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DF54C2" w:rsidRDefault="00DF54C2" w:rsidP="00EB3B16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vMerge/>
          </w:tcPr>
          <w:p w:rsidR="00DF54C2" w:rsidRDefault="00DF54C2" w:rsidP="00EB3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F54C2" w:rsidRDefault="00DF54C2" w:rsidP="00EB3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</w:tcPr>
          <w:p w:rsidR="00DF54C2" w:rsidRPr="00A3792F" w:rsidRDefault="00DF54C2" w:rsidP="00EB3B16">
            <w:pPr>
              <w:jc w:val="center"/>
              <w:rPr>
                <w:sz w:val="20"/>
                <w:szCs w:val="20"/>
              </w:rPr>
            </w:pPr>
          </w:p>
        </w:tc>
      </w:tr>
      <w:tr w:rsidR="00F048F4" w:rsidRPr="00A3792F" w:rsidTr="00A337CF">
        <w:trPr>
          <w:trHeight w:val="217"/>
        </w:trPr>
        <w:tc>
          <w:tcPr>
            <w:tcW w:w="801" w:type="dxa"/>
            <w:vMerge w:val="restart"/>
          </w:tcPr>
          <w:p w:rsidR="00F048F4" w:rsidRPr="00A3792F" w:rsidRDefault="00F048F4" w:rsidP="00EB3B16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50" w:type="dxa"/>
            <w:vMerge w:val="restart"/>
          </w:tcPr>
          <w:p w:rsidR="00F048F4" w:rsidRPr="00E91AA9" w:rsidRDefault="00F048F4" w:rsidP="00EB3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1AA9">
              <w:rPr>
                <w:sz w:val="20"/>
                <w:szCs w:val="20"/>
              </w:rPr>
              <w:t>Подпрограмма</w:t>
            </w:r>
          </w:p>
          <w:p w:rsidR="00F048F4" w:rsidRPr="00A3792F" w:rsidRDefault="00F048F4" w:rsidP="00EB3B16">
            <w:pPr>
              <w:rPr>
                <w:sz w:val="20"/>
                <w:szCs w:val="20"/>
              </w:rPr>
            </w:pPr>
            <w:r w:rsidRPr="00E91AA9">
              <w:rPr>
                <w:sz w:val="20"/>
                <w:szCs w:val="20"/>
              </w:rPr>
              <w:t>«Обращение с отходами производства и потребления»</w:t>
            </w:r>
          </w:p>
        </w:tc>
        <w:tc>
          <w:tcPr>
            <w:tcW w:w="1460" w:type="dxa"/>
            <w:vMerge w:val="restart"/>
          </w:tcPr>
          <w:p w:rsidR="00F048F4" w:rsidRPr="00A3792F" w:rsidRDefault="00F048F4" w:rsidP="00B37B21">
            <w:pPr>
              <w:ind w:left="-106" w:right="-66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городского округа Кинешма, Администрация городского округа Кинешма: </w:t>
            </w:r>
            <w:r w:rsidRPr="007E372A">
              <w:rPr>
                <w:sz w:val="20"/>
                <w:szCs w:val="20"/>
              </w:rPr>
              <w:t>Муниципальное учреждение города Кинешмы «Управление капитального строительства»</w:t>
            </w:r>
          </w:p>
        </w:tc>
        <w:tc>
          <w:tcPr>
            <w:tcW w:w="1375" w:type="dxa"/>
            <w:gridSpan w:val="2"/>
          </w:tcPr>
          <w:p w:rsidR="00F048F4" w:rsidRPr="00A3792F" w:rsidRDefault="00F048F4" w:rsidP="00EB3B16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3"/>
          </w:tcPr>
          <w:p w:rsidR="00F048F4" w:rsidRPr="00075884" w:rsidRDefault="00F048F4" w:rsidP="00EB3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075884">
              <w:rPr>
                <w:sz w:val="20"/>
                <w:szCs w:val="20"/>
              </w:rPr>
              <w:t>0</w:t>
            </w:r>
          </w:p>
        </w:tc>
        <w:tc>
          <w:tcPr>
            <w:tcW w:w="1293" w:type="dxa"/>
            <w:gridSpan w:val="3"/>
          </w:tcPr>
          <w:p w:rsidR="00F048F4" w:rsidRPr="00075884" w:rsidRDefault="00F048F4" w:rsidP="00EB3B16">
            <w:pPr>
              <w:jc w:val="center"/>
              <w:rPr>
                <w:sz w:val="20"/>
                <w:szCs w:val="20"/>
              </w:rPr>
            </w:pPr>
            <w:r w:rsidRPr="0007588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</w:tcPr>
          <w:p w:rsidR="00F048F4" w:rsidRDefault="00F048F4" w:rsidP="00EB3B16">
            <w:pPr>
              <w:rPr>
                <w:sz w:val="20"/>
                <w:szCs w:val="20"/>
              </w:rPr>
            </w:pPr>
          </w:p>
          <w:p w:rsidR="00F048F4" w:rsidRPr="0053380B" w:rsidRDefault="00F048F4" w:rsidP="00EB3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F048F4" w:rsidRPr="007E372A" w:rsidRDefault="00F048F4" w:rsidP="00EB3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Проектная документация</w:t>
            </w:r>
          </w:p>
        </w:tc>
        <w:tc>
          <w:tcPr>
            <w:tcW w:w="567" w:type="dxa"/>
            <w:gridSpan w:val="3"/>
            <w:vMerge w:val="restart"/>
          </w:tcPr>
          <w:p w:rsidR="00F048F4" w:rsidRPr="00A3792F" w:rsidRDefault="00F048F4" w:rsidP="00EB3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995" w:type="dxa"/>
            <w:gridSpan w:val="5"/>
            <w:vMerge w:val="restart"/>
          </w:tcPr>
          <w:p w:rsidR="00F048F4" w:rsidRPr="00A3792F" w:rsidRDefault="00F048F4" w:rsidP="00EB3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vMerge w:val="restart"/>
          </w:tcPr>
          <w:p w:rsidR="00F048F4" w:rsidRPr="00A3792F" w:rsidRDefault="00F048F4" w:rsidP="00EB3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3"/>
            <w:vMerge w:val="restart"/>
          </w:tcPr>
          <w:p w:rsidR="00F048F4" w:rsidRPr="00A3792F" w:rsidRDefault="00F048F4" w:rsidP="00EB3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048F4" w:rsidRPr="00A3792F" w:rsidTr="00A337CF">
        <w:trPr>
          <w:trHeight w:val="230"/>
        </w:trPr>
        <w:tc>
          <w:tcPr>
            <w:tcW w:w="801" w:type="dxa"/>
            <w:vMerge/>
          </w:tcPr>
          <w:p w:rsidR="00F048F4" w:rsidRPr="00A3792F" w:rsidRDefault="00F048F4" w:rsidP="00EB3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F048F4" w:rsidRPr="00E91AA9" w:rsidRDefault="00F048F4" w:rsidP="00EB3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F048F4" w:rsidRDefault="00F048F4" w:rsidP="00B37B21">
            <w:pPr>
              <w:ind w:left="-106" w:right="-66" w:hanging="2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F048F4" w:rsidRPr="00A3792F" w:rsidRDefault="00F048F4" w:rsidP="00EB3B16">
            <w:pPr>
              <w:pStyle w:val="a7"/>
              <w:spacing w:line="240" w:lineRule="auto"/>
              <w:ind w:left="0"/>
              <w:rPr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</w:t>
            </w:r>
            <w:r w:rsidRPr="00A3792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3792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3"/>
            <w:vMerge w:val="restart"/>
          </w:tcPr>
          <w:p w:rsidR="00F048F4" w:rsidRDefault="00F048F4" w:rsidP="00EB3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gridSpan w:val="3"/>
            <w:vMerge w:val="restart"/>
          </w:tcPr>
          <w:p w:rsidR="00F048F4" w:rsidRPr="00A3792F" w:rsidRDefault="00F048F4" w:rsidP="00EB3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F048F4" w:rsidRPr="00A3792F" w:rsidRDefault="00F048F4" w:rsidP="00EB3B16">
            <w:pPr>
              <w:jc w:val="center"/>
              <w:rPr>
                <w:sz w:val="20"/>
                <w:szCs w:val="20"/>
              </w:rPr>
            </w:pPr>
          </w:p>
          <w:p w:rsidR="00F048F4" w:rsidRPr="00075884" w:rsidRDefault="00F048F4" w:rsidP="00EB3B1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F048F4" w:rsidRDefault="00F048F4" w:rsidP="00EB3B1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F048F4" w:rsidRPr="007E372A" w:rsidRDefault="00F048F4" w:rsidP="00EB3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F048F4" w:rsidRDefault="00F048F4" w:rsidP="00EB3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vMerge/>
          </w:tcPr>
          <w:p w:rsidR="00F048F4" w:rsidRDefault="00F048F4" w:rsidP="00EB3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F048F4" w:rsidRDefault="00F048F4" w:rsidP="00EB3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</w:tcPr>
          <w:p w:rsidR="00F048F4" w:rsidRDefault="00F048F4" w:rsidP="00EB3B16">
            <w:pPr>
              <w:jc w:val="center"/>
              <w:rPr>
                <w:sz w:val="20"/>
                <w:szCs w:val="20"/>
              </w:rPr>
            </w:pPr>
          </w:p>
        </w:tc>
      </w:tr>
      <w:tr w:rsidR="00F048F4" w:rsidRPr="00A3792F" w:rsidTr="00A337CF">
        <w:trPr>
          <w:trHeight w:val="769"/>
        </w:trPr>
        <w:tc>
          <w:tcPr>
            <w:tcW w:w="801" w:type="dxa"/>
            <w:vMerge/>
          </w:tcPr>
          <w:p w:rsidR="00F048F4" w:rsidRPr="00A3792F" w:rsidRDefault="00F048F4" w:rsidP="00EB3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F048F4" w:rsidRPr="00A3792F" w:rsidRDefault="00F048F4" w:rsidP="00EB3B1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F048F4" w:rsidRPr="00A3792F" w:rsidRDefault="00F048F4" w:rsidP="00EB3B16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F048F4" w:rsidRPr="00A3792F" w:rsidRDefault="00F048F4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F048F4" w:rsidRPr="00A3792F" w:rsidRDefault="00F048F4" w:rsidP="00EB3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3"/>
            <w:vMerge/>
          </w:tcPr>
          <w:p w:rsidR="00F048F4" w:rsidRPr="00A3792F" w:rsidRDefault="00F048F4" w:rsidP="00EB3B1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F048F4" w:rsidRPr="00A3792F" w:rsidRDefault="00F048F4" w:rsidP="00EB3B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F048F4" w:rsidRPr="00A3792F" w:rsidRDefault="00F048F4" w:rsidP="00F048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 </w:t>
            </w:r>
            <w:proofErr w:type="spellStart"/>
            <w:r>
              <w:rPr>
                <w:sz w:val="20"/>
                <w:szCs w:val="20"/>
              </w:rPr>
              <w:t>рекультивированного</w:t>
            </w:r>
            <w:proofErr w:type="spellEnd"/>
            <w:r>
              <w:rPr>
                <w:sz w:val="20"/>
                <w:szCs w:val="20"/>
              </w:rPr>
              <w:t xml:space="preserve"> земельного участка</w:t>
            </w:r>
          </w:p>
        </w:tc>
        <w:tc>
          <w:tcPr>
            <w:tcW w:w="567" w:type="dxa"/>
            <w:gridSpan w:val="3"/>
          </w:tcPr>
          <w:p w:rsidR="00F048F4" w:rsidRPr="00A3792F" w:rsidRDefault="00F048F4" w:rsidP="00EB3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995" w:type="dxa"/>
            <w:gridSpan w:val="5"/>
          </w:tcPr>
          <w:p w:rsidR="00F048F4" w:rsidRPr="00A3792F" w:rsidRDefault="00F048F4" w:rsidP="00EB3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</w:tcPr>
          <w:p w:rsidR="00F048F4" w:rsidRPr="00A3792F" w:rsidRDefault="00F048F4" w:rsidP="00EB3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3"/>
            <w:vMerge/>
          </w:tcPr>
          <w:p w:rsidR="00F048F4" w:rsidRPr="00A3792F" w:rsidRDefault="00F048F4" w:rsidP="00EB3B16">
            <w:pPr>
              <w:jc w:val="center"/>
              <w:rPr>
                <w:sz w:val="20"/>
                <w:szCs w:val="20"/>
              </w:rPr>
            </w:pPr>
          </w:p>
        </w:tc>
      </w:tr>
      <w:tr w:rsidR="006F250C" w:rsidRPr="00A3792F" w:rsidTr="00A337CF">
        <w:trPr>
          <w:trHeight w:val="268"/>
        </w:trPr>
        <w:tc>
          <w:tcPr>
            <w:tcW w:w="801" w:type="dxa"/>
            <w:vMerge w:val="restart"/>
          </w:tcPr>
          <w:p w:rsidR="006F250C" w:rsidRPr="00A3792F" w:rsidRDefault="006F250C" w:rsidP="00EB3B16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1.1</w:t>
            </w:r>
          </w:p>
        </w:tc>
        <w:tc>
          <w:tcPr>
            <w:tcW w:w="1750" w:type="dxa"/>
            <w:vMerge w:val="restart"/>
          </w:tcPr>
          <w:p w:rsidR="006F250C" w:rsidRPr="00A3792F" w:rsidRDefault="006F250C" w:rsidP="00B37B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 xml:space="preserve">                  </w:t>
            </w:r>
            <w:r w:rsidRPr="00A3792F">
              <w:rPr>
                <w:sz w:val="20"/>
                <w:szCs w:val="20"/>
              </w:rPr>
              <w:t>"</w:t>
            </w:r>
            <w:r w:rsidRPr="00B22639">
              <w:rPr>
                <w:sz w:val="20"/>
                <w:szCs w:val="20"/>
              </w:rPr>
              <w:t xml:space="preserve">Рекультивация городской свалки твёрдых бытовых отходов в </w:t>
            </w:r>
            <w:proofErr w:type="spellStart"/>
            <w:r w:rsidRPr="00B22639">
              <w:rPr>
                <w:sz w:val="20"/>
                <w:szCs w:val="20"/>
              </w:rPr>
              <w:t>г</w:t>
            </w:r>
            <w:proofErr w:type="gramStart"/>
            <w:r w:rsidRPr="00B22639">
              <w:rPr>
                <w:sz w:val="20"/>
                <w:szCs w:val="20"/>
              </w:rPr>
              <w:t>.К</w:t>
            </w:r>
            <w:proofErr w:type="gramEnd"/>
            <w:r w:rsidRPr="00B22639">
              <w:rPr>
                <w:sz w:val="20"/>
                <w:szCs w:val="20"/>
              </w:rPr>
              <w:t>инешма</w:t>
            </w:r>
            <w:proofErr w:type="spellEnd"/>
            <w:r w:rsidRPr="00A3792F">
              <w:rPr>
                <w:sz w:val="20"/>
                <w:szCs w:val="20"/>
              </w:rPr>
              <w:t>"</w:t>
            </w:r>
          </w:p>
        </w:tc>
        <w:tc>
          <w:tcPr>
            <w:tcW w:w="1460" w:type="dxa"/>
            <w:vMerge/>
          </w:tcPr>
          <w:p w:rsidR="006F250C" w:rsidRPr="00A3792F" w:rsidRDefault="006F250C" w:rsidP="00EB3B16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6F250C" w:rsidRPr="00A3792F" w:rsidRDefault="006F250C" w:rsidP="00EB3B16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3"/>
          </w:tcPr>
          <w:p w:rsidR="006F250C" w:rsidRPr="00A3792F" w:rsidRDefault="006F250C" w:rsidP="00EB3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gridSpan w:val="3"/>
          </w:tcPr>
          <w:p w:rsidR="006F250C" w:rsidRPr="00A3792F" w:rsidRDefault="006F250C" w:rsidP="00EB3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</w:tcPr>
          <w:p w:rsidR="006F250C" w:rsidRDefault="006F250C" w:rsidP="00EB3B16">
            <w:pPr>
              <w:rPr>
                <w:sz w:val="20"/>
                <w:szCs w:val="20"/>
              </w:rPr>
            </w:pPr>
          </w:p>
          <w:p w:rsidR="006F250C" w:rsidRDefault="006F250C" w:rsidP="00EB3B16">
            <w:pPr>
              <w:rPr>
                <w:sz w:val="20"/>
                <w:szCs w:val="20"/>
              </w:rPr>
            </w:pPr>
          </w:p>
          <w:p w:rsidR="006F250C" w:rsidRDefault="006F250C" w:rsidP="00EB3B16">
            <w:pPr>
              <w:rPr>
                <w:sz w:val="20"/>
                <w:szCs w:val="20"/>
              </w:rPr>
            </w:pPr>
          </w:p>
          <w:p w:rsidR="006F250C" w:rsidRDefault="006F250C" w:rsidP="00EB3B16">
            <w:pPr>
              <w:rPr>
                <w:sz w:val="20"/>
                <w:szCs w:val="20"/>
              </w:rPr>
            </w:pPr>
          </w:p>
          <w:p w:rsidR="006F250C" w:rsidRDefault="006F250C" w:rsidP="00EB3B16">
            <w:pPr>
              <w:rPr>
                <w:sz w:val="20"/>
                <w:szCs w:val="20"/>
              </w:rPr>
            </w:pPr>
          </w:p>
          <w:p w:rsidR="006F250C" w:rsidRPr="00E86320" w:rsidRDefault="006F250C" w:rsidP="00EB3B1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6F250C" w:rsidRPr="00A3792F" w:rsidRDefault="006F250C" w:rsidP="00B37B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</w:t>
            </w:r>
            <w:r w:rsidRPr="0004213C">
              <w:rPr>
                <w:sz w:val="20"/>
                <w:szCs w:val="20"/>
              </w:rPr>
              <w:t>Проектная документация</w:t>
            </w:r>
          </w:p>
        </w:tc>
        <w:tc>
          <w:tcPr>
            <w:tcW w:w="567" w:type="dxa"/>
            <w:gridSpan w:val="3"/>
            <w:vMerge w:val="restart"/>
          </w:tcPr>
          <w:p w:rsidR="006F250C" w:rsidRPr="00A3792F" w:rsidRDefault="006F250C" w:rsidP="00EB3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995" w:type="dxa"/>
            <w:gridSpan w:val="5"/>
            <w:vMerge w:val="restart"/>
          </w:tcPr>
          <w:p w:rsidR="006F250C" w:rsidRPr="00A3792F" w:rsidRDefault="006F250C" w:rsidP="00EB3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vMerge w:val="restart"/>
          </w:tcPr>
          <w:p w:rsidR="006F250C" w:rsidRPr="00A3792F" w:rsidRDefault="006F250C" w:rsidP="00EB3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3"/>
            <w:vMerge w:val="restart"/>
          </w:tcPr>
          <w:p w:rsidR="006F250C" w:rsidRPr="0053380B" w:rsidRDefault="006F250C" w:rsidP="00EB3B16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F250C" w:rsidRPr="00A3792F" w:rsidTr="00A337CF">
        <w:trPr>
          <w:trHeight w:val="230"/>
        </w:trPr>
        <w:tc>
          <w:tcPr>
            <w:tcW w:w="801" w:type="dxa"/>
            <w:vMerge/>
          </w:tcPr>
          <w:p w:rsidR="006F250C" w:rsidRPr="00A3792F" w:rsidRDefault="006F250C" w:rsidP="00EB3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F250C" w:rsidRPr="00A3792F" w:rsidRDefault="006F250C" w:rsidP="00B37B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F250C" w:rsidRPr="00A3792F" w:rsidRDefault="006F250C" w:rsidP="00EB3B16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6F250C" w:rsidRPr="00A3792F" w:rsidRDefault="006F250C" w:rsidP="00B37B21">
            <w:pPr>
              <w:pStyle w:val="a7"/>
              <w:spacing w:line="240" w:lineRule="auto"/>
              <w:ind w:left="0"/>
              <w:rPr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</w:t>
            </w:r>
            <w:r w:rsidRPr="00A3792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3792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3"/>
            <w:vMerge w:val="restart"/>
          </w:tcPr>
          <w:p w:rsidR="006F250C" w:rsidRDefault="006F250C" w:rsidP="00EB3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gridSpan w:val="3"/>
            <w:vMerge w:val="restart"/>
          </w:tcPr>
          <w:p w:rsidR="006F250C" w:rsidRDefault="006F250C" w:rsidP="00EB3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6F250C" w:rsidRDefault="006F250C" w:rsidP="00EB3B1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6F250C" w:rsidRDefault="006F250C" w:rsidP="00B37B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6F250C" w:rsidRDefault="006F250C" w:rsidP="00EB3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vMerge/>
          </w:tcPr>
          <w:p w:rsidR="006F250C" w:rsidRDefault="006F250C" w:rsidP="00EB3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6F250C" w:rsidRDefault="006F250C" w:rsidP="00EB3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</w:tcPr>
          <w:p w:rsidR="006F250C" w:rsidRDefault="006F250C" w:rsidP="00EB3B16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50C" w:rsidRPr="00A3792F" w:rsidTr="00A337CF">
        <w:trPr>
          <w:trHeight w:val="976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6F250C" w:rsidRPr="00A3792F" w:rsidRDefault="006F250C" w:rsidP="00EB3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</w:tcPr>
          <w:p w:rsidR="006F250C" w:rsidRPr="00A3792F" w:rsidRDefault="006F250C" w:rsidP="00EB3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F250C" w:rsidRPr="00A3792F" w:rsidRDefault="006F250C" w:rsidP="00EB3B16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  <w:tcBorders>
              <w:bottom w:val="single" w:sz="4" w:space="0" w:color="auto"/>
            </w:tcBorders>
          </w:tcPr>
          <w:p w:rsidR="006F250C" w:rsidRPr="00A3792F" w:rsidRDefault="006F250C" w:rsidP="00B37B21">
            <w:pPr>
              <w:pStyle w:val="a7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</w:tcPr>
          <w:p w:rsidR="006F250C" w:rsidRDefault="006F250C" w:rsidP="00EB3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3"/>
            <w:vMerge/>
            <w:tcBorders>
              <w:bottom w:val="single" w:sz="4" w:space="0" w:color="auto"/>
            </w:tcBorders>
          </w:tcPr>
          <w:p w:rsidR="006F250C" w:rsidRDefault="006F250C" w:rsidP="00EB3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6F250C" w:rsidRPr="00A3792F" w:rsidRDefault="006F250C" w:rsidP="00EB3B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6F250C" w:rsidRPr="0004213C" w:rsidRDefault="006F250C" w:rsidP="00EB3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 </w:t>
            </w:r>
            <w:proofErr w:type="spellStart"/>
            <w:r>
              <w:rPr>
                <w:sz w:val="20"/>
                <w:szCs w:val="20"/>
              </w:rPr>
              <w:t>рекультивирован</w:t>
            </w:r>
            <w:r w:rsidRPr="0004213C">
              <w:rPr>
                <w:sz w:val="20"/>
                <w:szCs w:val="20"/>
              </w:rPr>
              <w:t>ного</w:t>
            </w:r>
            <w:proofErr w:type="spellEnd"/>
            <w:r w:rsidRPr="0004213C">
              <w:rPr>
                <w:sz w:val="20"/>
                <w:szCs w:val="20"/>
              </w:rPr>
              <w:t xml:space="preserve"> земельного участка</w:t>
            </w:r>
          </w:p>
          <w:p w:rsidR="006F250C" w:rsidRPr="0004213C" w:rsidRDefault="006F250C" w:rsidP="00EB3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6F250C" w:rsidRDefault="006F250C" w:rsidP="00EB3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995" w:type="dxa"/>
            <w:gridSpan w:val="5"/>
            <w:tcBorders>
              <w:bottom w:val="single" w:sz="4" w:space="0" w:color="auto"/>
            </w:tcBorders>
          </w:tcPr>
          <w:p w:rsidR="006F250C" w:rsidRDefault="006F250C" w:rsidP="00EB3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6F250C" w:rsidRDefault="006F250C" w:rsidP="00EB3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3"/>
            <w:vMerge/>
            <w:tcBorders>
              <w:bottom w:val="single" w:sz="4" w:space="0" w:color="auto"/>
            </w:tcBorders>
          </w:tcPr>
          <w:p w:rsidR="006F250C" w:rsidRPr="0004213C" w:rsidRDefault="006F250C" w:rsidP="00EB3B16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50C" w:rsidRPr="00A3792F" w:rsidTr="00A337CF">
        <w:trPr>
          <w:trHeight w:val="155"/>
        </w:trPr>
        <w:tc>
          <w:tcPr>
            <w:tcW w:w="801" w:type="dxa"/>
            <w:vMerge w:val="restart"/>
          </w:tcPr>
          <w:p w:rsidR="006F250C" w:rsidRPr="00A3792F" w:rsidRDefault="006F250C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  <w:p w:rsidR="006F250C" w:rsidRPr="00A3792F" w:rsidRDefault="006F250C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50C" w:rsidRPr="00A3792F" w:rsidRDefault="006F250C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50C" w:rsidRPr="00A3792F" w:rsidRDefault="006F250C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50C" w:rsidRPr="00A3792F" w:rsidRDefault="006F250C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50C" w:rsidRPr="00A3792F" w:rsidRDefault="006F250C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50C" w:rsidRPr="00A3792F" w:rsidRDefault="006F250C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</w:tcPr>
          <w:p w:rsidR="006F250C" w:rsidRPr="0004213C" w:rsidRDefault="006F250C" w:rsidP="00EB3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6F250C" w:rsidRPr="00A3792F" w:rsidRDefault="006F250C" w:rsidP="00EB3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04213C">
              <w:rPr>
                <w:sz w:val="20"/>
                <w:szCs w:val="20"/>
              </w:rPr>
              <w:t>Разработка проекта рекультивации свалки твёрдых бытовых отходов в г.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</w:tcPr>
          <w:p w:rsidR="006F250C" w:rsidRPr="00A3792F" w:rsidRDefault="006F250C" w:rsidP="00B37B21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6F250C" w:rsidRPr="00A3792F" w:rsidRDefault="006F250C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3"/>
          </w:tcPr>
          <w:p w:rsidR="006F250C" w:rsidRPr="00A3792F" w:rsidRDefault="006F250C" w:rsidP="00EB3B16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93" w:type="dxa"/>
            <w:gridSpan w:val="3"/>
          </w:tcPr>
          <w:p w:rsidR="006F250C" w:rsidRPr="00A3792F" w:rsidRDefault="006F250C" w:rsidP="00EB3B16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</w:tcPr>
          <w:p w:rsidR="006F250C" w:rsidRPr="00A3792F" w:rsidRDefault="006F250C" w:rsidP="00EB3B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6F250C" w:rsidRPr="00A3792F" w:rsidRDefault="006F250C" w:rsidP="00EB3B16">
            <w:pPr>
              <w:ind w:right="-483"/>
              <w:rPr>
                <w:sz w:val="20"/>
                <w:szCs w:val="20"/>
              </w:rPr>
            </w:pPr>
            <w:r w:rsidRPr="002C3BDA">
              <w:rPr>
                <w:sz w:val="20"/>
                <w:szCs w:val="20"/>
              </w:rPr>
              <w:t>Проектная документация</w:t>
            </w:r>
          </w:p>
        </w:tc>
        <w:tc>
          <w:tcPr>
            <w:tcW w:w="567" w:type="dxa"/>
            <w:gridSpan w:val="3"/>
            <w:vMerge w:val="restart"/>
          </w:tcPr>
          <w:p w:rsidR="006F250C" w:rsidRPr="00A3792F" w:rsidRDefault="006F250C" w:rsidP="00EB3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995" w:type="dxa"/>
            <w:gridSpan w:val="5"/>
            <w:vMerge w:val="restart"/>
          </w:tcPr>
          <w:p w:rsidR="006F250C" w:rsidRPr="00A3792F" w:rsidRDefault="006F250C" w:rsidP="00EB3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vMerge w:val="restart"/>
          </w:tcPr>
          <w:p w:rsidR="006F250C" w:rsidRPr="00A3792F" w:rsidRDefault="006F250C" w:rsidP="00EB3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3"/>
            <w:vMerge w:val="restart"/>
          </w:tcPr>
          <w:p w:rsidR="006F250C" w:rsidRPr="00E86320" w:rsidRDefault="006F250C" w:rsidP="00EB3B16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6F250C" w:rsidRDefault="006F250C" w:rsidP="00EB3B16">
            <w:pPr>
              <w:jc w:val="center"/>
              <w:rPr>
                <w:b/>
                <w:sz w:val="20"/>
                <w:szCs w:val="20"/>
              </w:rPr>
            </w:pPr>
          </w:p>
          <w:p w:rsidR="006F250C" w:rsidRPr="00E86320" w:rsidRDefault="006F250C" w:rsidP="00EB3B16">
            <w:pPr>
              <w:jc w:val="center"/>
              <w:rPr>
                <w:sz w:val="20"/>
                <w:szCs w:val="20"/>
              </w:rPr>
            </w:pPr>
          </w:p>
        </w:tc>
      </w:tr>
      <w:tr w:rsidR="006F250C" w:rsidRPr="00A3792F" w:rsidTr="00A337CF">
        <w:trPr>
          <w:trHeight w:val="1080"/>
        </w:trPr>
        <w:tc>
          <w:tcPr>
            <w:tcW w:w="801" w:type="dxa"/>
            <w:vMerge/>
          </w:tcPr>
          <w:p w:rsidR="006F250C" w:rsidRPr="00A3792F" w:rsidRDefault="006F250C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F250C" w:rsidRPr="00A3792F" w:rsidRDefault="006F250C" w:rsidP="00EB3B1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F250C" w:rsidRPr="00A3792F" w:rsidRDefault="006F250C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6F250C" w:rsidRPr="00A3792F" w:rsidRDefault="006F250C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</w:t>
            </w:r>
            <w:r w:rsidRPr="00A3792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3792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3"/>
          </w:tcPr>
          <w:p w:rsidR="006F250C" w:rsidRPr="003C0C38" w:rsidRDefault="006F250C" w:rsidP="00EB3B16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93" w:type="dxa"/>
            <w:gridSpan w:val="3"/>
          </w:tcPr>
          <w:p w:rsidR="006F250C" w:rsidRPr="00A3792F" w:rsidRDefault="006F250C" w:rsidP="00EB3B16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6F250C" w:rsidRPr="00A3792F" w:rsidRDefault="006F250C" w:rsidP="00EB3B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6F250C" w:rsidRPr="00A3792F" w:rsidRDefault="006F250C" w:rsidP="00EB3B16">
            <w:pPr>
              <w:ind w:right="-48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6F250C" w:rsidRPr="00A3792F" w:rsidRDefault="006F250C" w:rsidP="00EB3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vMerge/>
          </w:tcPr>
          <w:p w:rsidR="006F250C" w:rsidRPr="00A3792F" w:rsidRDefault="006F250C" w:rsidP="00EB3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6F250C" w:rsidRPr="00A3792F" w:rsidRDefault="006F250C" w:rsidP="00EB3B1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</w:tcPr>
          <w:p w:rsidR="006F250C" w:rsidRPr="00A3792F" w:rsidRDefault="006F250C" w:rsidP="00EB3B16">
            <w:pPr>
              <w:jc w:val="center"/>
              <w:rPr>
                <w:sz w:val="20"/>
                <w:szCs w:val="20"/>
              </w:rPr>
            </w:pPr>
          </w:p>
        </w:tc>
      </w:tr>
      <w:tr w:rsidR="006F250C" w:rsidRPr="00A3792F" w:rsidTr="00A337CF">
        <w:trPr>
          <w:trHeight w:val="365"/>
        </w:trPr>
        <w:tc>
          <w:tcPr>
            <w:tcW w:w="801" w:type="dxa"/>
            <w:vMerge w:val="restart"/>
          </w:tcPr>
          <w:p w:rsidR="006F250C" w:rsidRPr="00A3792F" w:rsidRDefault="006F250C" w:rsidP="00EB3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A3792F">
              <w:rPr>
                <w:sz w:val="20"/>
                <w:szCs w:val="20"/>
              </w:rPr>
              <w:t>1.2</w:t>
            </w:r>
          </w:p>
        </w:tc>
        <w:tc>
          <w:tcPr>
            <w:tcW w:w="1750" w:type="dxa"/>
            <w:vMerge w:val="restart"/>
          </w:tcPr>
          <w:p w:rsidR="006F250C" w:rsidRPr="007E372A" w:rsidRDefault="006F250C" w:rsidP="00B37B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 xml:space="preserve">Мероприятие  </w:t>
            </w:r>
            <w:r>
              <w:rPr>
                <w:sz w:val="20"/>
                <w:szCs w:val="20"/>
              </w:rPr>
              <w:lastRenderedPageBreak/>
              <w:t>«</w:t>
            </w:r>
            <w:r w:rsidRPr="007E372A">
              <w:rPr>
                <w:sz w:val="20"/>
                <w:szCs w:val="20"/>
              </w:rPr>
              <w:t>Проведение работ  по рекультивации городской свалки твёрдых бытовых отходов в г. Кинешма</w:t>
            </w:r>
          </w:p>
        </w:tc>
        <w:tc>
          <w:tcPr>
            <w:tcW w:w="1460" w:type="dxa"/>
            <w:vMerge/>
          </w:tcPr>
          <w:p w:rsidR="006F250C" w:rsidRPr="00A3792F" w:rsidRDefault="006F250C" w:rsidP="006F250C">
            <w:pPr>
              <w:ind w:right="-66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6F250C" w:rsidRPr="00A3792F" w:rsidRDefault="006F250C" w:rsidP="00EB3B16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3"/>
          </w:tcPr>
          <w:p w:rsidR="006F250C" w:rsidRPr="00A3792F" w:rsidRDefault="006F250C" w:rsidP="00EB3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1293" w:type="dxa"/>
            <w:gridSpan w:val="3"/>
          </w:tcPr>
          <w:p w:rsidR="006F250C" w:rsidRPr="00A3792F" w:rsidRDefault="006F250C" w:rsidP="00EB3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</w:tcPr>
          <w:p w:rsidR="006F250C" w:rsidRPr="00A3792F" w:rsidRDefault="006F250C" w:rsidP="00EB3B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6F250C" w:rsidRDefault="006F250C" w:rsidP="00EB3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F250C" w:rsidRPr="002C3BDA" w:rsidRDefault="006F250C" w:rsidP="00EB3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Площадь  </w:t>
            </w:r>
            <w:proofErr w:type="spellStart"/>
            <w:r>
              <w:rPr>
                <w:sz w:val="20"/>
                <w:szCs w:val="20"/>
              </w:rPr>
              <w:t>рекультивирован</w:t>
            </w:r>
            <w:r w:rsidRPr="002C3BDA">
              <w:rPr>
                <w:sz w:val="20"/>
                <w:szCs w:val="20"/>
              </w:rPr>
              <w:t>ного</w:t>
            </w:r>
            <w:proofErr w:type="spellEnd"/>
            <w:r w:rsidRPr="002C3BDA">
              <w:rPr>
                <w:sz w:val="20"/>
                <w:szCs w:val="20"/>
              </w:rPr>
              <w:t xml:space="preserve"> земельного участка</w:t>
            </w:r>
          </w:p>
          <w:p w:rsidR="006F250C" w:rsidRPr="00A3792F" w:rsidRDefault="006F250C" w:rsidP="00EB3B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 w:val="restart"/>
          </w:tcPr>
          <w:p w:rsidR="006F250C" w:rsidRDefault="006F250C" w:rsidP="00EB3B16">
            <w:pPr>
              <w:jc w:val="center"/>
              <w:rPr>
                <w:sz w:val="20"/>
                <w:szCs w:val="20"/>
              </w:rPr>
            </w:pPr>
          </w:p>
          <w:p w:rsidR="006F250C" w:rsidRPr="002C3BDA" w:rsidRDefault="006F250C" w:rsidP="00EB3B16">
            <w:pPr>
              <w:jc w:val="center"/>
              <w:rPr>
                <w:sz w:val="20"/>
                <w:szCs w:val="20"/>
              </w:rPr>
            </w:pPr>
            <w:r w:rsidRPr="002C3BDA">
              <w:rPr>
                <w:sz w:val="20"/>
                <w:szCs w:val="20"/>
              </w:rPr>
              <w:lastRenderedPageBreak/>
              <w:t>га</w:t>
            </w:r>
          </w:p>
        </w:tc>
        <w:tc>
          <w:tcPr>
            <w:tcW w:w="995" w:type="dxa"/>
            <w:gridSpan w:val="5"/>
            <w:vMerge w:val="restart"/>
          </w:tcPr>
          <w:p w:rsidR="006F250C" w:rsidRDefault="006F250C" w:rsidP="00EB3B16">
            <w:pPr>
              <w:jc w:val="center"/>
              <w:rPr>
                <w:sz w:val="20"/>
                <w:szCs w:val="20"/>
              </w:rPr>
            </w:pPr>
          </w:p>
          <w:p w:rsidR="006F250C" w:rsidRPr="002C3BDA" w:rsidRDefault="006F250C" w:rsidP="00EB3B16">
            <w:pPr>
              <w:jc w:val="center"/>
              <w:rPr>
                <w:sz w:val="20"/>
                <w:szCs w:val="20"/>
              </w:rPr>
            </w:pPr>
            <w:r w:rsidRPr="002C3BDA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gridSpan w:val="4"/>
            <w:vMerge w:val="restart"/>
          </w:tcPr>
          <w:p w:rsidR="006F250C" w:rsidRDefault="006F250C" w:rsidP="00EB3B16">
            <w:pPr>
              <w:jc w:val="center"/>
              <w:rPr>
                <w:sz w:val="20"/>
                <w:szCs w:val="20"/>
              </w:rPr>
            </w:pPr>
          </w:p>
          <w:p w:rsidR="006F250C" w:rsidRPr="002C3BDA" w:rsidRDefault="006F250C" w:rsidP="00EB3B16">
            <w:pPr>
              <w:jc w:val="center"/>
              <w:rPr>
                <w:sz w:val="20"/>
                <w:szCs w:val="20"/>
              </w:rPr>
            </w:pPr>
            <w:r w:rsidRPr="002C3BDA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560" w:type="dxa"/>
            <w:gridSpan w:val="3"/>
            <w:vMerge w:val="restart"/>
          </w:tcPr>
          <w:p w:rsidR="006F250C" w:rsidRPr="00664846" w:rsidRDefault="00C87028" w:rsidP="00EB3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</w:p>
        </w:tc>
      </w:tr>
      <w:tr w:rsidR="006F250C" w:rsidRPr="00A3792F" w:rsidTr="00A337CF">
        <w:trPr>
          <w:trHeight w:val="984"/>
        </w:trPr>
        <w:tc>
          <w:tcPr>
            <w:tcW w:w="801" w:type="dxa"/>
            <w:vMerge/>
          </w:tcPr>
          <w:p w:rsidR="006F250C" w:rsidRPr="00A3792F" w:rsidRDefault="006F250C" w:rsidP="00EB3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6F250C" w:rsidRPr="00A3792F" w:rsidRDefault="006F250C" w:rsidP="00EB3B1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6F250C" w:rsidRPr="00A3792F" w:rsidRDefault="006F250C" w:rsidP="00EB3B16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6F250C" w:rsidRPr="00A3792F" w:rsidRDefault="00D64C32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</w:t>
            </w:r>
            <w:r w:rsidRPr="00A3792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3792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3"/>
          </w:tcPr>
          <w:p w:rsidR="006F250C" w:rsidRPr="00A3792F" w:rsidRDefault="006F250C" w:rsidP="00EB3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gridSpan w:val="3"/>
          </w:tcPr>
          <w:p w:rsidR="006F250C" w:rsidRPr="00A3792F" w:rsidRDefault="006F250C" w:rsidP="00EB3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6F250C" w:rsidRPr="00A3792F" w:rsidRDefault="006F250C" w:rsidP="00EB3B1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6F250C" w:rsidRPr="00A3792F" w:rsidRDefault="006F250C" w:rsidP="00EB3B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6F250C" w:rsidRPr="00A3792F" w:rsidRDefault="006F250C" w:rsidP="00EB3B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vMerge/>
          </w:tcPr>
          <w:p w:rsidR="006F250C" w:rsidRPr="00A3792F" w:rsidRDefault="006F250C" w:rsidP="00EB3B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6F250C" w:rsidRPr="00A3792F" w:rsidRDefault="006F250C" w:rsidP="00EB3B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</w:tcPr>
          <w:p w:rsidR="006F250C" w:rsidRPr="00A3792F" w:rsidRDefault="006F250C" w:rsidP="00EB3B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D1443" w:rsidRPr="00A3792F" w:rsidTr="00A337CF">
        <w:trPr>
          <w:trHeight w:val="163"/>
        </w:trPr>
        <w:tc>
          <w:tcPr>
            <w:tcW w:w="801" w:type="dxa"/>
            <w:vMerge w:val="restart"/>
          </w:tcPr>
          <w:p w:rsidR="003D1443" w:rsidRPr="00A3792F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  <w:p w:rsidR="003D1443" w:rsidRPr="00A3792F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443" w:rsidRPr="00A3792F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443" w:rsidRPr="00A3792F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443" w:rsidRPr="00A3792F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443" w:rsidRPr="00A3792F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443" w:rsidRPr="00A3792F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</w:tcPr>
          <w:p w:rsidR="003D1443" w:rsidRPr="007E372A" w:rsidRDefault="003D1443" w:rsidP="00EB3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 xml:space="preserve">Подпрограмма </w:t>
            </w:r>
          </w:p>
          <w:p w:rsidR="003D1443" w:rsidRPr="007E372A" w:rsidRDefault="003D1443" w:rsidP="00D64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«Ликвидация объектов и земель, подверженных негативному воздействию накопленного экологического ущерба»</w:t>
            </w:r>
          </w:p>
        </w:tc>
        <w:tc>
          <w:tcPr>
            <w:tcW w:w="1460" w:type="dxa"/>
            <w:vMerge w:val="restart"/>
          </w:tcPr>
          <w:p w:rsidR="003D1443" w:rsidRPr="00F41424" w:rsidRDefault="003D1443" w:rsidP="00D64C32">
            <w:pPr>
              <w:widowControl w:val="0"/>
              <w:autoSpaceDE w:val="0"/>
              <w:autoSpaceDN w:val="0"/>
              <w:adjustRightInd w:val="0"/>
              <w:ind w:left="-108" w:right="-66"/>
              <w:jc w:val="both"/>
              <w:rPr>
                <w:sz w:val="20"/>
                <w:szCs w:val="20"/>
              </w:rPr>
            </w:pPr>
            <w:r w:rsidRPr="00F41424">
              <w:rPr>
                <w:sz w:val="20"/>
                <w:szCs w:val="20"/>
              </w:rPr>
              <w:t>Администрация городского округа Кинешма,</w:t>
            </w:r>
          </w:p>
          <w:p w:rsidR="003D1443" w:rsidRPr="00F41424" w:rsidRDefault="003D1443" w:rsidP="00D64C32">
            <w:pPr>
              <w:widowControl w:val="0"/>
              <w:autoSpaceDE w:val="0"/>
              <w:autoSpaceDN w:val="0"/>
              <w:adjustRightInd w:val="0"/>
              <w:ind w:left="-108" w:right="-66"/>
              <w:jc w:val="both"/>
              <w:rPr>
                <w:sz w:val="20"/>
                <w:szCs w:val="20"/>
              </w:rPr>
            </w:pPr>
            <w:r w:rsidRPr="00F41424">
              <w:rPr>
                <w:sz w:val="20"/>
                <w:szCs w:val="20"/>
              </w:rPr>
              <w:t>Администрация городского округа Кинешма:</w:t>
            </w:r>
          </w:p>
          <w:p w:rsidR="003D1443" w:rsidRPr="00A3792F" w:rsidRDefault="003D1443" w:rsidP="00D64C32">
            <w:pPr>
              <w:pStyle w:val="a7"/>
              <w:spacing w:line="240" w:lineRule="auto"/>
              <w:ind w:left="-108" w:right="-6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учреждение города Кинешмы «Управление капитального строительства»</w:t>
            </w:r>
          </w:p>
        </w:tc>
        <w:tc>
          <w:tcPr>
            <w:tcW w:w="1375" w:type="dxa"/>
            <w:gridSpan w:val="2"/>
          </w:tcPr>
          <w:p w:rsidR="003D1443" w:rsidRPr="00A3792F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3"/>
          </w:tcPr>
          <w:p w:rsidR="003D1443" w:rsidRPr="00A3792F" w:rsidRDefault="003D1443" w:rsidP="00EB3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gridSpan w:val="3"/>
          </w:tcPr>
          <w:p w:rsidR="003D1443" w:rsidRPr="00A3792F" w:rsidRDefault="003D1443" w:rsidP="00EB3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</w:tcPr>
          <w:p w:rsidR="003D1443" w:rsidRPr="00A3792F" w:rsidRDefault="003D1443" w:rsidP="00EB3B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3D1443" w:rsidRPr="00A3792F" w:rsidRDefault="003D1443" w:rsidP="00EB3B16">
            <w:pPr>
              <w:rPr>
                <w:sz w:val="20"/>
                <w:szCs w:val="20"/>
              </w:rPr>
            </w:pPr>
            <w:r w:rsidRPr="00F41424">
              <w:rPr>
                <w:sz w:val="20"/>
                <w:szCs w:val="20"/>
              </w:rPr>
              <w:t>Проектная документация рекультивации  земельного участка «</w:t>
            </w:r>
            <w:proofErr w:type="spellStart"/>
            <w:r w:rsidRPr="00F41424">
              <w:rPr>
                <w:sz w:val="20"/>
                <w:szCs w:val="20"/>
              </w:rPr>
              <w:t>Анилплощадка</w:t>
            </w:r>
            <w:proofErr w:type="spellEnd"/>
            <w:r w:rsidRPr="00F41424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3"/>
            <w:vMerge w:val="restart"/>
          </w:tcPr>
          <w:p w:rsidR="003D1443" w:rsidRPr="00A3792F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995" w:type="dxa"/>
            <w:gridSpan w:val="5"/>
            <w:vMerge w:val="restart"/>
          </w:tcPr>
          <w:p w:rsidR="003D1443" w:rsidRPr="00A3792F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vMerge w:val="restart"/>
          </w:tcPr>
          <w:p w:rsidR="003D1443" w:rsidRPr="00A3792F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3"/>
            <w:vMerge w:val="restart"/>
          </w:tcPr>
          <w:p w:rsidR="003D1443" w:rsidRPr="003C0C38" w:rsidRDefault="003D1443" w:rsidP="00EB3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D1443" w:rsidRPr="00A3792F" w:rsidTr="00A337CF">
        <w:trPr>
          <w:trHeight w:val="437"/>
        </w:trPr>
        <w:tc>
          <w:tcPr>
            <w:tcW w:w="801" w:type="dxa"/>
            <w:vMerge/>
          </w:tcPr>
          <w:p w:rsidR="003D1443" w:rsidRPr="00A3792F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3D1443" w:rsidRPr="00A3792F" w:rsidRDefault="003D1443" w:rsidP="00EB3B1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3D1443" w:rsidRPr="00A3792F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3D1443" w:rsidRPr="00A3792F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</w:t>
            </w:r>
            <w:r w:rsidRPr="00A3792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3792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3"/>
            <w:vMerge w:val="restart"/>
          </w:tcPr>
          <w:p w:rsidR="003D1443" w:rsidRPr="00A3792F" w:rsidRDefault="003D1443" w:rsidP="00EB3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gridSpan w:val="3"/>
            <w:vMerge w:val="restart"/>
          </w:tcPr>
          <w:p w:rsidR="003D1443" w:rsidRPr="00A3792F" w:rsidRDefault="003D1443" w:rsidP="00EB3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3D1443" w:rsidRPr="00A3792F" w:rsidRDefault="003D1443" w:rsidP="00EB3B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3D1443" w:rsidRPr="00A3792F" w:rsidRDefault="003D1443" w:rsidP="00EB3B1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3D1443" w:rsidRPr="00A3792F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vMerge/>
          </w:tcPr>
          <w:p w:rsidR="003D1443" w:rsidRPr="00A3792F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3D1443" w:rsidRPr="00A3792F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</w:tcPr>
          <w:p w:rsidR="003D1443" w:rsidRPr="00A3792F" w:rsidRDefault="003D1443" w:rsidP="00EB3B16">
            <w:pPr>
              <w:jc w:val="center"/>
              <w:rPr>
                <w:sz w:val="20"/>
                <w:szCs w:val="20"/>
              </w:rPr>
            </w:pPr>
          </w:p>
        </w:tc>
      </w:tr>
      <w:tr w:rsidR="003D1443" w:rsidRPr="00A3792F" w:rsidTr="00A337CF">
        <w:trPr>
          <w:trHeight w:val="1352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3D1443" w:rsidRPr="00A3792F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</w:tcPr>
          <w:p w:rsidR="003D1443" w:rsidRPr="00A3792F" w:rsidRDefault="003D1443" w:rsidP="00EB3B1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3D1443" w:rsidRPr="00A3792F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  <w:tcBorders>
              <w:bottom w:val="single" w:sz="4" w:space="0" w:color="auto"/>
            </w:tcBorders>
          </w:tcPr>
          <w:p w:rsidR="003D1443" w:rsidRPr="00A3792F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</w:tcPr>
          <w:p w:rsidR="003D1443" w:rsidRPr="00A3792F" w:rsidRDefault="003D1443" w:rsidP="00EB3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3"/>
            <w:vMerge/>
            <w:tcBorders>
              <w:bottom w:val="single" w:sz="4" w:space="0" w:color="auto"/>
            </w:tcBorders>
          </w:tcPr>
          <w:p w:rsidR="003D1443" w:rsidRPr="00A3792F" w:rsidRDefault="003D1443" w:rsidP="00EB3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3D1443" w:rsidRPr="00A3792F" w:rsidRDefault="003D1443" w:rsidP="00EB3B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3D1443" w:rsidRPr="007E372A" w:rsidRDefault="003D1443" w:rsidP="00D64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Площадь объекта земельного участка, подлежащего рекультивации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3D1443" w:rsidRPr="00A3792F" w:rsidRDefault="003D1443" w:rsidP="00EB3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995" w:type="dxa"/>
            <w:gridSpan w:val="5"/>
            <w:tcBorders>
              <w:bottom w:val="single" w:sz="4" w:space="0" w:color="auto"/>
            </w:tcBorders>
          </w:tcPr>
          <w:p w:rsidR="003D1443" w:rsidRPr="00A3792F" w:rsidRDefault="003D1443" w:rsidP="00EB3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3D1443" w:rsidRPr="00A3792F" w:rsidRDefault="003D1443" w:rsidP="00EB3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  <w:tc>
          <w:tcPr>
            <w:tcW w:w="1560" w:type="dxa"/>
            <w:gridSpan w:val="3"/>
            <w:vMerge/>
            <w:tcBorders>
              <w:bottom w:val="single" w:sz="4" w:space="0" w:color="auto"/>
            </w:tcBorders>
          </w:tcPr>
          <w:p w:rsidR="003D1443" w:rsidRPr="00A3792F" w:rsidRDefault="003D1443" w:rsidP="00EB3B16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443" w:rsidRPr="00A3792F" w:rsidTr="00A337CF">
        <w:trPr>
          <w:trHeight w:val="283"/>
        </w:trPr>
        <w:tc>
          <w:tcPr>
            <w:tcW w:w="801" w:type="dxa"/>
            <w:vMerge w:val="restart"/>
          </w:tcPr>
          <w:p w:rsidR="003D1443" w:rsidRPr="00A3792F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3D1443" w:rsidRPr="00A3792F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443" w:rsidRPr="00A3792F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443" w:rsidRPr="00A3792F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443" w:rsidRPr="00A3792F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443" w:rsidRPr="00A3792F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443" w:rsidRPr="00A3792F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</w:tcPr>
          <w:p w:rsidR="003D1443" w:rsidRPr="007E372A" w:rsidRDefault="003D1443" w:rsidP="00C87028">
            <w:pPr>
              <w:widowControl w:val="0"/>
              <w:autoSpaceDE w:val="0"/>
              <w:autoSpaceDN w:val="0"/>
              <w:adjustRightInd w:val="0"/>
              <w:ind w:left="-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3D1443" w:rsidRPr="007E372A" w:rsidRDefault="003D1443" w:rsidP="00C87028">
            <w:pPr>
              <w:widowControl w:val="0"/>
              <w:autoSpaceDE w:val="0"/>
              <w:autoSpaceDN w:val="0"/>
              <w:adjustRightInd w:val="0"/>
              <w:ind w:left="-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E372A">
              <w:rPr>
                <w:sz w:val="20"/>
                <w:szCs w:val="20"/>
              </w:rPr>
              <w:t>Рекультивация земельно</w:t>
            </w:r>
            <w:r w:rsidR="00C87028">
              <w:rPr>
                <w:sz w:val="20"/>
                <w:szCs w:val="20"/>
              </w:rPr>
              <w:t>го участка в районе «</w:t>
            </w:r>
            <w:proofErr w:type="spellStart"/>
            <w:r w:rsidR="00C87028">
              <w:rPr>
                <w:sz w:val="20"/>
                <w:szCs w:val="20"/>
              </w:rPr>
              <w:t>Анилплощад</w:t>
            </w:r>
            <w:r w:rsidRPr="007E372A">
              <w:rPr>
                <w:sz w:val="20"/>
                <w:szCs w:val="20"/>
              </w:rPr>
              <w:t>ка</w:t>
            </w:r>
            <w:proofErr w:type="spellEnd"/>
            <w:r w:rsidRPr="007E372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»</w:t>
            </w:r>
          </w:p>
          <w:p w:rsidR="003D1443" w:rsidRPr="007E372A" w:rsidRDefault="003D1443" w:rsidP="00EB3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3D1443" w:rsidRPr="00A3792F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3D1443" w:rsidRPr="00A3792F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3"/>
          </w:tcPr>
          <w:p w:rsidR="003D1443" w:rsidRPr="00A3792F" w:rsidRDefault="003D1443" w:rsidP="00EB3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gridSpan w:val="3"/>
          </w:tcPr>
          <w:p w:rsidR="003D1443" w:rsidRPr="00A3792F" w:rsidRDefault="003D1443" w:rsidP="00EB3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</w:tcPr>
          <w:p w:rsidR="003D1443" w:rsidRPr="00E86320" w:rsidRDefault="003D1443" w:rsidP="00EB3B16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3D1443" w:rsidRPr="00A3792F" w:rsidRDefault="003D1443" w:rsidP="00EB3B16">
            <w:pPr>
              <w:rPr>
                <w:sz w:val="20"/>
                <w:szCs w:val="20"/>
              </w:rPr>
            </w:pPr>
            <w:r w:rsidRPr="00F41424">
              <w:rPr>
                <w:sz w:val="20"/>
                <w:szCs w:val="20"/>
              </w:rPr>
              <w:t>Проектная документация рекультивации  земельного участка «</w:t>
            </w:r>
            <w:proofErr w:type="spellStart"/>
            <w:r w:rsidRPr="00F41424">
              <w:rPr>
                <w:sz w:val="20"/>
                <w:szCs w:val="20"/>
              </w:rPr>
              <w:t>Анилплощадка</w:t>
            </w:r>
            <w:proofErr w:type="spellEnd"/>
            <w:r w:rsidRPr="00F41424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3"/>
            <w:vMerge w:val="restart"/>
          </w:tcPr>
          <w:p w:rsidR="003D1443" w:rsidRPr="00A3792F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995" w:type="dxa"/>
            <w:gridSpan w:val="5"/>
            <w:vMerge w:val="restart"/>
          </w:tcPr>
          <w:p w:rsidR="003D1443" w:rsidRPr="00A3792F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vMerge w:val="restart"/>
          </w:tcPr>
          <w:p w:rsidR="003D1443" w:rsidRPr="00A3792F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3"/>
            <w:vMerge w:val="restart"/>
          </w:tcPr>
          <w:p w:rsidR="003D1443" w:rsidRPr="00664846" w:rsidRDefault="003D1443" w:rsidP="00EB3B16">
            <w:pPr>
              <w:jc w:val="center"/>
              <w:rPr>
                <w:sz w:val="20"/>
                <w:szCs w:val="20"/>
              </w:rPr>
            </w:pPr>
            <w:r w:rsidRPr="00664846">
              <w:rPr>
                <w:sz w:val="20"/>
                <w:szCs w:val="20"/>
              </w:rPr>
              <w:t>0,0</w:t>
            </w:r>
          </w:p>
        </w:tc>
      </w:tr>
      <w:tr w:rsidR="003D1443" w:rsidRPr="00A3792F" w:rsidTr="00A337CF">
        <w:trPr>
          <w:trHeight w:val="620"/>
        </w:trPr>
        <w:tc>
          <w:tcPr>
            <w:tcW w:w="801" w:type="dxa"/>
            <w:vMerge/>
          </w:tcPr>
          <w:p w:rsidR="003D1443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3D1443" w:rsidRDefault="003D1443" w:rsidP="00EB3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3D1443" w:rsidRPr="00A3792F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3D1443" w:rsidRPr="00A3792F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</w:t>
            </w:r>
            <w:r w:rsidRPr="00A3792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3792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3"/>
            <w:vMerge w:val="restart"/>
          </w:tcPr>
          <w:p w:rsidR="003D1443" w:rsidRDefault="003D1443" w:rsidP="00EB3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gridSpan w:val="3"/>
            <w:vMerge w:val="restart"/>
          </w:tcPr>
          <w:p w:rsidR="003D1443" w:rsidRDefault="003D1443" w:rsidP="00EB3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3D1443" w:rsidRPr="00E86320" w:rsidRDefault="003D1443" w:rsidP="00EB3B16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3D1443" w:rsidRPr="00F41424" w:rsidRDefault="003D1443" w:rsidP="00EB3B1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3D1443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vMerge/>
          </w:tcPr>
          <w:p w:rsidR="003D1443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3D1443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</w:tcPr>
          <w:p w:rsidR="003D1443" w:rsidRPr="00664846" w:rsidRDefault="003D1443" w:rsidP="00EB3B16">
            <w:pPr>
              <w:jc w:val="center"/>
              <w:rPr>
                <w:sz w:val="20"/>
                <w:szCs w:val="20"/>
              </w:rPr>
            </w:pPr>
          </w:p>
        </w:tc>
      </w:tr>
      <w:tr w:rsidR="003D1443" w:rsidRPr="00A3792F" w:rsidTr="00A337CF">
        <w:trPr>
          <w:trHeight w:val="1620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3D1443" w:rsidRPr="00A3792F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</w:tcPr>
          <w:p w:rsidR="003D1443" w:rsidRPr="00A3792F" w:rsidRDefault="003D1443" w:rsidP="00EB3B1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3D1443" w:rsidRPr="00A3792F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  <w:tcBorders>
              <w:bottom w:val="single" w:sz="4" w:space="0" w:color="auto"/>
            </w:tcBorders>
          </w:tcPr>
          <w:p w:rsidR="003D1443" w:rsidRPr="00A3792F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</w:tcPr>
          <w:p w:rsidR="003D1443" w:rsidRPr="00A3792F" w:rsidRDefault="003D1443" w:rsidP="00EB3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3"/>
            <w:vMerge/>
            <w:tcBorders>
              <w:bottom w:val="single" w:sz="4" w:space="0" w:color="auto"/>
            </w:tcBorders>
          </w:tcPr>
          <w:p w:rsidR="003D1443" w:rsidRPr="00A3792F" w:rsidRDefault="003D1443" w:rsidP="00EB3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3D1443" w:rsidRPr="00A3792F" w:rsidRDefault="003D1443" w:rsidP="00EB3B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3D1443" w:rsidRPr="007E372A" w:rsidRDefault="003D1443" w:rsidP="00D64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Площадь объекта земельного участка, подлежащего рекультивации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3D1443" w:rsidRPr="00A3792F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</w:t>
            </w:r>
          </w:p>
        </w:tc>
        <w:tc>
          <w:tcPr>
            <w:tcW w:w="995" w:type="dxa"/>
            <w:gridSpan w:val="5"/>
            <w:tcBorders>
              <w:bottom w:val="single" w:sz="4" w:space="0" w:color="auto"/>
            </w:tcBorders>
          </w:tcPr>
          <w:p w:rsidR="003D1443" w:rsidRPr="00A3792F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3D1443" w:rsidRPr="00A3792F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1560" w:type="dxa"/>
            <w:gridSpan w:val="3"/>
            <w:vMerge/>
            <w:tcBorders>
              <w:bottom w:val="single" w:sz="4" w:space="0" w:color="auto"/>
            </w:tcBorders>
          </w:tcPr>
          <w:p w:rsidR="003D1443" w:rsidRPr="00A3792F" w:rsidRDefault="003D1443" w:rsidP="00EB3B16">
            <w:pPr>
              <w:jc w:val="center"/>
              <w:rPr>
                <w:sz w:val="20"/>
                <w:szCs w:val="20"/>
              </w:rPr>
            </w:pPr>
          </w:p>
        </w:tc>
      </w:tr>
      <w:tr w:rsidR="003D1443" w:rsidTr="00A337CF">
        <w:trPr>
          <w:gridAfter w:val="1"/>
          <w:wAfter w:w="20" w:type="dxa"/>
          <w:trHeight w:val="624"/>
        </w:trPr>
        <w:tc>
          <w:tcPr>
            <w:tcW w:w="801" w:type="dxa"/>
            <w:vMerge w:val="restart"/>
          </w:tcPr>
          <w:p w:rsidR="003D1443" w:rsidRPr="004D161B" w:rsidRDefault="003D1443" w:rsidP="00EB3B16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Pr="004D161B">
              <w:rPr>
                <w:sz w:val="20"/>
                <w:szCs w:val="20"/>
              </w:rPr>
              <w:t>.1.1</w:t>
            </w:r>
          </w:p>
        </w:tc>
        <w:tc>
          <w:tcPr>
            <w:tcW w:w="1750" w:type="dxa"/>
            <w:vMerge w:val="restart"/>
          </w:tcPr>
          <w:p w:rsidR="003D1443" w:rsidRDefault="003D1443" w:rsidP="00EB3B16">
            <w:pPr>
              <w:widowControl w:val="0"/>
              <w:autoSpaceDE w:val="0"/>
              <w:autoSpaceDN w:val="0"/>
              <w:adjustRightInd w:val="0"/>
              <w:ind w:right="-105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«</w:t>
            </w:r>
            <w:r w:rsidRPr="007E372A">
              <w:rPr>
                <w:sz w:val="20"/>
                <w:szCs w:val="20"/>
              </w:rPr>
              <w:t>Разработка проекта рекультивации  земельного участка</w:t>
            </w:r>
          </w:p>
          <w:p w:rsidR="003D1443" w:rsidRPr="007E372A" w:rsidRDefault="003D1443" w:rsidP="00C87028">
            <w:pPr>
              <w:widowControl w:val="0"/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>районе «</w:t>
            </w:r>
            <w:proofErr w:type="spellStart"/>
            <w:r>
              <w:rPr>
                <w:sz w:val="20"/>
                <w:szCs w:val="20"/>
              </w:rPr>
              <w:t>Анилплоща</w:t>
            </w:r>
            <w:r w:rsidRPr="007E372A">
              <w:rPr>
                <w:sz w:val="20"/>
                <w:szCs w:val="20"/>
              </w:rPr>
              <w:t>дка</w:t>
            </w:r>
            <w:proofErr w:type="spellEnd"/>
            <w:r w:rsidRPr="007E372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</w:tcPr>
          <w:p w:rsidR="003D1443" w:rsidRPr="00A3792F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3D1443" w:rsidRPr="004D161B" w:rsidRDefault="003D1443" w:rsidP="00EB3B16">
            <w:pPr>
              <w:spacing w:before="240"/>
              <w:rPr>
                <w:sz w:val="20"/>
                <w:szCs w:val="20"/>
              </w:rPr>
            </w:pPr>
            <w:r w:rsidRPr="004D161B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3"/>
          </w:tcPr>
          <w:p w:rsidR="003D1443" w:rsidRPr="004D161B" w:rsidRDefault="003D1443" w:rsidP="00EB3B16">
            <w:pPr>
              <w:spacing w:before="240"/>
              <w:jc w:val="center"/>
              <w:rPr>
                <w:sz w:val="20"/>
                <w:szCs w:val="20"/>
              </w:rPr>
            </w:pPr>
            <w:r w:rsidRPr="004D161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3D1443" w:rsidRPr="004D161B" w:rsidRDefault="003D1443" w:rsidP="00EB3B16">
            <w:pPr>
              <w:spacing w:before="240"/>
              <w:jc w:val="center"/>
              <w:rPr>
                <w:sz w:val="20"/>
                <w:szCs w:val="20"/>
              </w:rPr>
            </w:pPr>
            <w:r w:rsidRPr="004D161B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</w:tcPr>
          <w:p w:rsidR="003D1443" w:rsidRPr="00E86320" w:rsidRDefault="003D1443" w:rsidP="00EB3B16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3D1443" w:rsidRPr="004D161B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  <w:r w:rsidRPr="00F41424">
              <w:rPr>
                <w:sz w:val="20"/>
                <w:szCs w:val="20"/>
              </w:rPr>
              <w:t>Проектная документация рекультивации  земельного участка «</w:t>
            </w:r>
            <w:proofErr w:type="spellStart"/>
            <w:r w:rsidRPr="00F41424">
              <w:rPr>
                <w:sz w:val="20"/>
                <w:szCs w:val="20"/>
              </w:rPr>
              <w:t>Анилплощадка</w:t>
            </w:r>
            <w:proofErr w:type="spellEnd"/>
            <w:r w:rsidRPr="00F41424">
              <w:rPr>
                <w:sz w:val="20"/>
                <w:szCs w:val="20"/>
              </w:rPr>
              <w:t>»</w:t>
            </w:r>
          </w:p>
        </w:tc>
        <w:tc>
          <w:tcPr>
            <w:tcW w:w="568" w:type="dxa"/>
            <w:gridSpan w:val="3"/>
            <w:vMerge w:val="restart"/>
          </w:tcPr>
          <w:p w:rsidR="003D1443" w:rsidRDefault="003D1443" w:rsidP="00EB3B16">
            <w:pPr>
              <w:spacing w:before="240"/>
              <w:rPr>
                <w:sz w:val="20"/>
                <w:szCs w:val="20"/>
              </w:rPr>
            </w:pPr>
          </w:p>
          <w:p w:rsidR="003D1443" w:rsidRPr="004D161B" w:rsidRDefault="003D1443" w:rsidP="00EB3B16">
            <w:pPr>
              <w:spacing w:before="240"/>
              <w:rPr>
                <w:sz w:val="20"/>
                <w:szCs w:val="20"/>
              </w:rPr>
            </w:pPr>
            <w:r w:rsidRPr="004D161B">
              <w:rPr>
                <w:sz w:val="20"/>
                <w:szCs w:val="20"/>
              </w:rPr>
              <w:t>проект</w:t>
            </w:r>
          </w:p>
        </w:tc>
        <w:tc>
          <w:tcPr>
            <w:tcW w:w="992" w:type="dxa"/>
            <w:gridSpan w:val="5"/>
            <w:vMerge w:val="restart"/>
          </w:tcPr>
          <w:p w:rsidR="003D1443" w:rsidRDefault="003D1443" w:rsidP="00EB3B16">
            <w:pPr>
              <w:spacing w:before="240"/>
              <w:rPr>
                <w:sz w:val="20"/>
                <w:szCs w:val="20"/>
              </w:rPr>
            </w:pPr>
          </w:p>
          <w:p w:rsidR="003D1443" w:rsidRPr="004D161B" w:rsidRDefault="003D1443" w:rsidP="00EB3B16">
            <w:pPr>
              <w:spacing w:before="240"/>
              <w:rPr>
                <w:sz w:val="20"/>
                <w:szCs w:val="20"/>
              </w:rPr>
            </w:pPr>
            <w:r w:rsidRPr="004D161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vMerge w:val="restart"/>
          </w:tcPr>
          <w:p w:rsidR="003D1443" w:rsidRDefault="003D1443" w:rsidP="00EB3B16">
            <w:pPr>
              <w:spacing w:before="240"/>
              <w:rPr>
                <w:sz w:val="20"/>
                <w:szCs w:val="20"/>
              </w:rPr>
            </w:pPr>
          </w:p>
          <w:p w:rsidR="003D1443" w:rsidRPr="004D161B" w:rsidRDefault="003D1443" w:rsidP="00EB3B16">
            <w:pPr>
              <w:spacing w:before="240"/>
              <w:rPr>
                <w:sz w:val="20"/>
                <w:szCs w:val="20"/>
              </w:rPr>
            </w:pPr>
            <w:r w:rsidRPr="004D161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3D1443" w:rsidRPr="004D161B" w:rsidRDefault="003D1443" w:rsidP="00EB3B16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FD484D">
              <w:rPr>
                <w:sz w:val="20"/>
                <w:szCs w:val="20"/>
              </w:rPr>
              <w:t>0,0</w:t>
            </w:r>
          </w:p>
        </w:tc>
      </w:tr>
      <w:tr w:rsidR="003D1443" w:rsidTr="00A337CF">
        <w:trPr>
          <w:gridAfter w:val="1"/>
          <w:wAfter w:w="20" w:type="dxa"/>
          <w:trHeight w:val="1295"/>
        </w:trPr>
        <w:tc>
          <w:tcPr>
            <w:tcW w:w="801" w:type="dxa"/>
            <w:vMerge/>
          </w:tcPr>
          <w:p w:rsidR="003D1443" w:rsidRDefault="003D1443" w:rsidP="00EB3B16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3D1443" w:rsidRPr="007E372A" w:rsidRDefault="003D1443" w:rsidP="00EB3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3D1443" w:rsidRPr="00F41424" w:rsidRDefault="003D1443" w:rsidP="00EB3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3D1443" w:rsidRPr="00A3792F" w:rsidRDefault="003D1443" w:rsidP="00EB3B16">
            <w:pPr>
              <w:pStyle w:val="a7"/>
              <w:spacing w:line="240" w:lineRule="auto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</w:t>
            </w:r>
            <w:r w:rsidRPr="00A3792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3792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3"/>
          </w:tcPr>
          <w:p w:rsidR="003D1443" w:rsidRPr="004D161B" w:rsidRDefault="003D1443" w:rsidP="00EB3B16">
            <w:pPr>
              <w:spacing w:before="240"/>
              <w:jc w:val="center"/>
              <w:rPr>
                <w:sz w:val="20"/>
                <w:szCs w:val="20"/>
              </w:rPr>
            </w:pPr>
            <w:r w:rsidRPr="004D161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3D1443" w:rsidRPr="004D161B" w:rsidRDefault="003D1443" w:rsidP="00EB3B16">
            <w:pPr>
              <w:spacing w:before="240"/>
              <w:jc w:val="center"/>
              <w:rPr>
                <w:sz w:val="20"/>
                <w:szCs w:val="20"/>
              </w:rPr>
            </w:pPr>
            <w:r w:rsidRPr="004D161B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3D1443" w:rsidRPr="004D161B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3D1443" w:rsidRPr="004D161B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3D1443" w:rsidRPr="004D161B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3D1443" w:rsidRPr="004D161B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3D1443" w:rsidRPr="004D161B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3D1443" w:rsidRPr="004D161B" w:rsidRDefault="003D1443" w:rsidP="00EB3B16">
            <w:pPr>
              <w:spacing w:before="240"/>
              <w:jc w:val="center"/>
              <w:rPr>
                <w:b/>
                <w:sz w:val="20"/>
                <w:szCs w:val="20"/>
              </w:rPr>
            </w:pPr>
          </w:p>
        </w:tc>
      </w:tr>
      <w:tr w:rsidR="003D1443" w:rsidTr="00A337CF">
        <w:trPr>
          <w:gridAfter w:val="1"/>
          <w:wAfter w:w="20" w:type="dxa"/>
          <w:trHeight w:val="267"/>
        </w:trPr>
        <w:tc>
          <w:tcPr>
            <w:tcW w:w="801" w:type="dxa"/>
            <w:vMerge w:val="restart"/>
          </w:tcPr>
          <w:p w:rsidR="003D1443" w:rsidRPr="000C0CA6" w:rsidRDefault="003D1443" w:rsidP="00EB3B16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1750" w:type="dxa"/>
            <w:vMerge w:val="restart"/>
          </w:tcPr>
          <w:p w:rsidR="003D1443" w:rsidRPr="007E372A" w:rsidRDefault="003D1443" w:rsidP="003D1443">
            <w:pPr>
              <w:widowControl w:val="0"/>
              <w:autoSpaceDE w:val="0"/>
              <w:autoSpaceDN w:val="0"/>
              <w:adjustRightInd w:val="0"/>
              <w:ind w:left="-59" w:right="-108" w:firstLine="59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 xml:space="preserve">Мероприятие  </w:t>
            </w:r>
            <w:r>
              <w:rPr>
                <w:sz w:val="20"/>
                <w:szCs w:val="20"/>
              </w:rPr>
              <w:t>«</w:t>
            </w:r>
            <w:r w:rsidRPr="007E372A">
              <w:rPr>
                <w:sz w:val="20"/>
                <w:szCs w:val="20"/>
              </w:rPr>
              <w:t>Проведение работ по рекультивации земельно</w:t>
            </w:r>
            <w:r>
              <w:rPr>
                <w:sz w:val="20"/>
                <w:szCs w:val="20"/>
              </w:rPr>
              <w:t>го участка  в районе «</w:t>
            </w:r>
            <w:proofErr w:type="spellStart"/>
            <w:r>
              <w:rPr>
                <w:sz w:val="20"/>
                <w:szCs w:val="20"/>
              </w:rPr>
              <w:t>Анилплоща</w:t>
            </w:r>
            <w:r w:rsidRPr="007E372A">
              <w:rPr>
                <w:sz w:val="20"/>
                <w:szCs w:val="20"/>
              </w:rPr>
              <w:t>дка</w:t>
            </w:r>
            <w:proofErr w:type="spellEnd"/>
            <w:r w:rsidRPr="007E372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»</w:t>
            </w:r>
          </w:p>
          <w:p w:rsidR="003D1443" w:rsidRPr="007E372A" w:rsidRDefault="003D1443" w:rsidP="00EB3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3D1443" w:rsidRPr="00A3792F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3D1443" w:rsidRPr="003D1443" w:rsidRDefault="003D1443" w:rsidP="00EB3B16">
            <w:pPr>
              <w:spacing w:before="240"/>
              <w:rPr>
                <w:sz w:val="20"/>
                <w:szCs w:val="20"/>
              </w:rPr>
            </w:pPr>
            <w:r w:rsidRPr="003D1443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3"/>
          </w:tcPr>
          <w:p w:rsidR="003D1443" w:rsidRPr="000C0CA6" w:rsidRDefault="003D1443" w:rsidP="00EB3B16">
            <w:pPr>
              <w:spacing w:before="240"/>
              <w:jc w:val="center"/>
              <w:rPr>
                <w:sz w:val="20"/>
                <w:szCs w:val="20"/>
              </w:rPr>
            </w:pPr>
            <w:r w:rsidRPr="000C0CA6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3D1443" w:rsidRPr="000C0CA6" w:rsidRDefault="003D1443" w:rsidP="00EB3B16">
            <w:pPr>
              <w:spacing w:before="240"/>
              <w:jc w:val="center"/>
              <w:rPr>
                <w:sz w:val="20"/>
                <w:szCs w:val="20"/>
              </w:rPr>
            </w:pPr>
            <w:r w:rsidRPr="000C0CA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</w:tcPr>
          <w:p w:rsidR="003D1443" w:rsidRPr="004D161B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3D1443" w:rsidRPr="004D161B" w:rsidRDefault="003D1443" w:rsidP="003D1443">
            <w:pPr>
              <w:spacing w:before="240"/>
              <w:rPr>
                <w:b/>
                <w:sz w:val="20"/>
                <w:szCs w:val="20"/>
              </w:rPr>
            </w:pPr>
            <w:r w:rsidRPr="000C0CA6">
              <w:rPr>
                <w:sz w:val="20"/>
                <w:szCs w:val="20"/>
              </w:rPr>
              <w:t>Площадь объекта земельного участка, подлежащего рекультивации</w:t>
            </w:r>
          </w:p>
        </w:tc>
        <w:tc>
          <w:tcPr>
            <w:tcW w:w="568" w:type="dxa"/>
            <w:gridSpan w:val="3"/>
            <w:vMerge w:val="restart"/>
          </w:tcPr>
          <w:p w:rsidR="003D1443" w:rsidRDefault="003D1443" w:rsidP="00EB3B16">
            <w:pPr>
              <w:spacing w:before="240"/>
              <w:rPr>
                <w:sz w:val="20"/>
                <w:szCs w:val="20"/>
              </w:rPr>
            </w:pPr>
          </w:p>
          <w:p w:rsidR="003D1443" w:rsidRPr="000C0CA6" w:rsidRDefault="003D1443" w:rsidP="00EB3B16">
            <w:pPr>
              <w:spacing w:before="240"/>
              <w:rPr>
                <w:sz w:val="20"/>
                <w:szCs w:val="20"/>
              </w:rPr>
            </w:pPr>
            <w:r w:rsidRPr="000C0CA6">
              <w:rPr>
                <w:sz w:val="20"/>
                <w:szCs w:val="20"/>
              </w:rPr>
              <w:t>га</w:t>
            </w:r>
          </w:p>
        </w:tc>
        <w:tc>
          <w:tcPr>
            <w:tcW w:w="992" w:type="dxa"/>
            <w:gridSpan w:val="5"/>
            <w:vMerge w:val="restart"/>
          </w:tcPr>
          <w:p w:rsidR="003D1443" w:rsidRDefault="003D1443" w:rsidP="00EB3B16">
            <w:pPr>
              <w:spacing w:before="240"/>
              <w:rPr>
                <w:sz w:val="20"/>
                <w:szCs w:val="20"/>
              </w:rPr>
            </w:pPr>
          </w:p>
          <w:p w:rsidR="003D1443" w:rsidRPr="000C0CA6" w:rsidRDefault="003D1443" w:rsidP="00EB3B16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  <w:tc>
          <w:tcPr>
            <w:tcW w:w="1134" w:type="dxa"/>
            <w:gridSpan w:val="4"/>
            <w:vMerge w:val="restart"/>
          </w:tcPr>
          <w:p w:rsidR="003D1443" w:rsidRDefault="003D1443" w:rsidP="00EB3B16">
            <w:pPr>
              <w:spacing w:before="240"/>
              <w:rPr>
                <w:sz w:val="20"/>
                <w:szCs w:val="20"/>
              </w:rPr>
            </w:pPr>
          </w:p>
          <w:p w:rsidR="003D1443" w:rsidRPr="000C0CA6" w:rsidRDefault="003D1443" w:rsidP="00EB3B16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  <w:tc>
          <w:tcPr>
            <w:tcW w:w="1559" w:type="dxa"/>
            <w:gridSpan w:val="3"/>
            <w:vMerge w:val="restart"/>
          </w:tcPr>
          <w:p w:rsidR="003D1443" w:rsidRPr="00FD484D" w:rsidRDefault="00C87028" w:rsidP="00EB3B1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D1443" w:rsidTr="00A337CF">
        <w:trPr>
          <w:gridAfter w:val="1"/>
          <w:wAfter w:w="20" w:type="dxa"/>
          <w:trHeight w:val="926"/>
        </w:trPr>
        <w:tc>
          <w:tcPr>
            <w:tcW w:w="801" w:type="dxa"/>
            <w:vMerge/>
          </w:tcPr>
          <w:p w:rsidR="003D1443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3D1443" w:rsidRPr="007E372A" w:rsidRDefault="003D1443" w:rsidP="00EB3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3D1443" w:rsidRPr="00F41424" w:rsidRDefault="003D1443" w:rsidP="00EB3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3D1443" w:rsidRPr="00A3792F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</w:t>
            </w:r>
            <w:r w:rsidRPr="00A3792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3792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3"/>
          </w:tcPr>
          <w:p w:rsidR="003D1443" w:rsidRPr="000C0CA6" w:rsidRDefault="003D1443" w:rsidP="00EB3B16">
            <w:pPr>
              <w:spacing w:before="240"/>
              <w:jc w:val="center"/>
              <w:rPr>
                <w:sz w:val="20"/>
                <w:szCs w:val="20"/>
              </w:rPr>
            </w:pPr>
            <w:r w:rsidRPr="000C0CA6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3D1443" w:rsidRPr="000C0CA6" w:rsidRDefault="003D1443" w:rsidP="00EB3B16">
            <w:pPr>
              <w:spacing w:before="240"/>
              <w:jc w:val="center"/>
              <w:rPr>
                <w:sz w:val="20"/>
                <w:szCs w:val="20"/>
              </w:rPr>
            </w:pPr>
            <w:r w:rsidRPr="000C0CA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3D1443" w:rsidRPr="004D161B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3D1443" w:rsidRPr="004D161B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3D1443" w:rsidRPr="004D161B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3D1443" w:rsidRPr="004D161B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3D1443" w:rsidRPr="004D161B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3D1443" w:rsidRPr="004D161B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3D1443" w:rsidTr="00A337CF">
        <w:trPr>
          <w:gridAfter w:val="1"/>
          <w:wAfter w:w="20" w:type="dxa"/>
          <w:trHeight w:val="500"/>
        </w:trPr>
        <w:tc>
          <w:tcPr>
            <w:tcW w:w="801" w:type="dxa"/>
            <w:vMerge w:val="restart"/>
          </w:tcPr>
          <w:p w:rsidR="003D1443" w:rsidRPr="003D1443" w:rsidRDefault="003D1443" w:rsidP="00EB3B16">
            <w:pPr>
              <w:spacing w:before="240"/>
              <w:rPr>
                <w:sz w:val="20"/>
                <w:szCs w:val="20"/>
              </w:rPr>
            </w:pPr>
            <w:r w:rsidRPr="003D1443">
              <w:rPr>
                <w:sz w:val="20"/>
                <w:szCs w:val="20"/>
              </w:rPr>
              <w:t>3</w:t>
            </w:r>
          </w:p>
        </w:tc>
        <w:tc>
          <w:tcPr>
            <w:tcW w:w="1750" w:type="dxa"/>
            <w:vMerge w:val="restart"/>
          </w:tcPr>
          <w:p w:rsidR="003D1443" w:rsidRPr="00A5365F" w:rsidRDefault="003D1443" w:rsidP="003D14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365F">
              <w:rPr>
                <w:sz w:val="20"/>
                <w:szCs w:val="20"/>
              </w:rPr>
              <w:t>Подпрограмма</w:t>
            </w:r>
          </w:p>
          <w:p w:rsidR="003D1443" w:rsidRPr="00A5365F" w:rsidRDefault="003D1443" w:rsidP="003D14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365F">
              <w:rPr>
                <w:sz w:val="20"/>
                <w:szCs w:val="20"/>
              </w:rPr>
              <w:t>«Защита  от негативного воздействия вод и обеспечение безопасности гидротехнических сооружений»</w:t>
            </w:r>
          </w:p>
        </w:tc>
        <w:tc>
          <w:tcPr>
            <w:tcW w:w="1460" w:type="dxa"/>
            <w:vMerge w:val="restart"/>
          </w:tcPr>
          <w:p w:rsidR="003D1443" w:rsidRPr="00F41424" w:rsidRDefault="003D1443" w:rsidP="0058096F">
            <w:pPr>
              <w:widowControl w:val="0"/>
              <w:autoSpaceDE w:val="0"/>
              <w:autoSpaceDN w:val="0"/>
              <w:adjustRightInd w:val="0"/>
              <w:ind w:left="-108" w:right="-66"/>
              <w:jc w:val="both"/>
              <w:rPr>
                <w:sz w:val="20"/>
                <w:szCs w:val="20"/>
              </w:rPr>
            </w:pPr>
            <w:r w:rsidRPr="00F41424">
              <w:rPr>
                <w:sz w:val="20"/>
                <w:szCs w:val="20"/>
              </w:rPr>
              <w:t>Администрация городского округа Кинешма,</w:t>
            </w:r>
          </w:p>
          <w:p w:rsidR="003D1443" w:rsidRPr="00F41424" w:rsidRDefault="003D1443" w:rsidP="0058096F">
            <w:pPr>
              <w:widowControl w:val="0"/>
              <w:autoSpaceDE w:val="0"/>
              <w:autoSpaceDN w:val="0"/>
              <w:adjustRightInd w:val="0"/>
              <w:ind w:left="-108" w:right="-208"/>
              <w:jc w:val="both"/>
              <w:rPr>
                <w:sz w:val="20"/>
                <w:szCs w:val="20"/>
              </w:rPr>
            </w:pPr>
            <w:r w:rsidRPr="00F41424">
              <w:rPr>
                <w:sz w:val="20"/>
                <w:szCs w:val="20"/>
              </w:rPr>
              <w:t>Администрация городского округа Кинешма:</w:t>
            </w:r>
          </w:p>
          <w:p w:rsidR="003D1443" w:rsidRPr="00A3792F" w:rsidRDefault="003D1443" w:rsidP="0058096F">
            <w:pPr>
              <w:pStyle w:val="a7"/>
              <w:spacing w:line="240" w:lineRule="auto"/>
              <w:ind w:left="-108" w:right="-6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учреждение города Кинешмы «Управление капитального </w:t>
            </w:r>
            <w:r w:rsidRPr="00F41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строительства»</w:t>
            </w:r>
          </w:p>
        </w:tc>
        <w:tc>
          <w:tcPr>
            <w:tcW w:w="1375" w:type="dxa"/>
            <w:gridSpan w:val="2"/>
          </w:tcPr>
          <w:p w:rsidR="003D1443" w:rsidRPr="003D1443" w:rsidRDefault="003D1443" w:rsidP="00EB3B16">
            <w:pPr>
              <w:spacing w:before="240"/>
              <w:rPr>
                <w:sz w:val="20"/>
                <w:szCs w:val="20"/>
              </w:rPr>
            </w:pPr>
            <w:r w:rsidRPr="003D1443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76" w:type="dxa"/>
            <w:gridSpan w:val="3"/>
          </w:tcPr>
          <w:p w:rsidR="003D1443" w:rsidRPr="003D1443" w:rsidRDefault="003D1443" w:rsidP="00EB3B16">
            <w:pPr>
              <w:spacing w:before="240"/>
              <w:jc w:val="center"/>
              <w:rPr>
                <w:sz w:val="20"/>
                <w:szCs w:val="20"/>
              </w:rPr>
            </w:pPr>
            <w:r w:rsidRPr="003D1443">
              <w:rPr>
                <w:sz w:val="20"/>
                <w:szCs w:val="20"/>
              </w:rPr>
              <w:t>304,0</w:t>
            </w:r>
          </w:p>
        </w:tc>
        <w:tc>
          <w:tcPr>
            <w:tcW w:w="1276" w:type="dxa"/>
            <w:gridSpan w:val="2"/>
          </w:tcPr>
          <w:p w:rsidR="003D1443" w:rsidRPr="003D1443" w:rsidRDefault="003D1443" w:rsidP="00EB3B16">
            <w:pPr>
              <w:spacing w:before="240"/>
              <w:jc w:val="center"/>
              <w:rPr>
                <w:sz w:val="20"/>
                <w:szCs w:val="20"/>
              </w:rPr>
            </w:pPr>
            <w:r w:rsidRPr="003D1443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</w:tcPr>
          <w:p w:rsidR="003D1443" w:rsidRPr="00E86320" w:rsidRDefault="003D1443" w:rsidP="003D144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3D1443" w:rsidRDefault="003D1443" w:rsidP="00EB3B16">
            <w:pPr>
              <w:rPr>
                <w:sz w:val="20"/>
                <w:szCs w:val="20"/>
              </w:rPr>
            </w:pPr>
          </w:p>
          <w:p w:rsidR="003D1443" w:rsidRDefault="003D1443" w:rsidP="00EB3B16">
            <w:pPr>
              <w:rPr>
                <w:sz w:val="20"/>
                <w:szCs w:val="20"/>
              </w:rPr>
            </w:pPr>
            <w:r w:rsidRPr="00CD601F">
              <w:rPr>
                <w:sz w:val="20"/>
                <w:szCs w:val="20"/>
              </w:rPr>
              <w:t>Проектная</w:t>
            </w:r>
          </w:p>
          <w:p w:rsidR="003D1443" w:rsidRPr="00A5365F" w:rsidRDefault="003D1443" w:rsidP="00EB3B16">
            <w:pPr>
              <w:rPr>
                <w:b/>
                <w:sz w:val="20"/>
                <w:szCs w:val="20"/>
              </w:rPr>
            </w:pPr>
            <w:r w:rsidRPr="00CD601F">
              <w:rPr>
                <w:sz w:val="20"/>
                <w:szCs w:val="20"/>
              </w:rPr>
              <w:t>документация</w:t>
            </w:r>
          </w:p>
        </w:tc>
        <w:tc>
          <w:tcPr>
            <w:tcW w:w="568" w:type="dxa"/>
            <w:gridSpan w:val="3"/>
            <w:vMerge w:val="restart"/>
          </w:tcPr>
          <w:p w:rsidR="003D1443" w:rsidRPr="00CD601F" w:rsidRDefault="003D1443" w:rsidP="00EB3B16">
            <w:pPr>
              <w:spacing w:before="240"/>
              <w:rPr>
                <w:sz w:val="20"/>
                <w:szCs w:val="20"/>
              </w:rPr>
            </w:pPr>
            <w:r w:rsidRPr="00CD601F">
              <w:rPr>
                <w:sz w:val="20"/>
                <w:szCs w:val="20"/>
              </w:rPr>
              <w:t>проект</w:t>
            </w:r>
          </w:p>
        </w:tc>
        <w:tc>
          <w:tcPr>
            <w:tcW w:w="992" w:type="dxa"/>
            <w:gridSpan w:val="5"/>
            <w:vMerge w:val="restart"/>
          </w:tcPr>
          <w:p w:rsidR="003D1443" w:rsidRPr="00CD601F" w:rsidRDefault="003D1443" w:rsidP="00EB3B16">
            <w:pPr>
              <w:spacing w:before="240"/>
              <w:rPr>
                <w:sz w:val="20"/>
                <w:szCs w:val="20"/>
              </w:rPr>
            </w:pPr>
            <w:r w:rsidRPr="00CD601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vMerge w:val="restart"/>
          </w:tcPr>
          <w:p w:rsidR="003D1443" w:rsidRPr="00CD601F" w:rsidRDefault="003D1443" w:rsidP="00EB3B16">
            <w:pPr>
              <w:spacing w:before="240"/>
              <w:rPr>
                <w:sz w:val="20"/>
                <w:szCs w:val="20"/>
              </w:rPr>
            </w:pPr>
            <w:r w:rsidRPr="00CD601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3D1443" w:rsidRPr="00FD484D" w:rsidRDefault="003D1443" w:rsidP="00EB3B1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304,0</w:t>
            </w:r>
          </w:p>
        </w:tc>
      </w:tr>
      <w:tr w:rsidR="003D1443" w:rsidTr="00A337CF">
        <w:trPr>
          <w:gridAfter w:val="1"/>
          <w:wAfter w:w="20" w:type="dxa"/>
          <w:trHeight w:val="971"/>
        </w:trPr>
        <w:tc>
          <w:tcPr>
            <w:tcW w:w="801" w:type="dxa"/>
            <w:vMerge/>
          </w:tcPr>
          <w:p w:rsidR="003D1443" w:rsidRPr="00A5365F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3D1443" w:rsidRPr="00A5365F" w:rsidRDefault="003D1443" w:rsidP="00EB3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3D1443" w:rsidRPr="00F41424" w:rsidRDefault="003D1443" w:rsidP="00EB3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3D1443" w:rsidRPr="00A3792F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</w:t>
            </w:r>
            <w:r w:rsidRPr="00A3792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3792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3"/>
          </w:tcPr>
          <w:p w:rsidR="003D1443" w:rsidRPr="00A5365F" w:rsidRDefault="003D1443" w:rsidP="00EB3B1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  <w:r w:rsidRPr="00A5365F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2"/>
          </w:tcPr>
          <w:p w:rsidR="003D1443" w:rsidRPr="00A5365F" w:rsidRDefault="003D1443" w:rsidP="00EB3B16">
            <w:pPr>
              <w:spacing w:before="240"/>
              <w:jc w:val="center"/>
              <w:rPr>
                <w:sz w:val="20"/>
                <w:szCs w:val="20"/>
              </w:rPr>
            </w:pPr>
            <w:r w:rsidRPr="00A5365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3D1443" w:rsidRPr="00A5365F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3D1443" w:rsidRPr="00A5365F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3D1443" w:rsidRPr="00A5365F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3D1443" w:rsidRPr="00A5365F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3D1443" w:rsidRPr="00A5365F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3D1443" w:rsidRPr="00A5365F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3D1443" w:rsidTr="00A337CF">
        <w:trPr>
          <w:gridAfter w:val="1"/>
          <w:wAfter w:w="20" w:type="dxa"/>
          <w:trHeight w:val="1447"/>
        </w:trPr>
        <w:tc>
          <w:tcPr>
            <w:tcW w:w="801" w:type="dxa"/>
            <w:vMerge/>
          </w:tcPr>
          <w:p w:rsidR="003D1443" w:rsidRPr="00A5365F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3D1443" w:rsidRPr="00A5365F" w:rsidRDefault="003D1443" w:rsidP="00EB3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3D1443" w:rsidRPr="00F41424" w:rsidRDefault="003D1443" w:rsidP="00EB3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3D1443" w:rsidRPr="00A3792F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  <w:p w:rsidR="003D1443" w:rsidRPr="00A3792F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76" w:type="dxa"/>
            <w:gridSpan w:val="3"/>
          </w:tcPr>
          <w:p w:rsidR="003D1443" w:rsidRPr="00A5365F" w:rsidRDefault="003D1443" w:rsidP="00EB3B1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  <w:r w:rsidRPr="00A5365F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2"/>
          </w:tcPr>
          <w:p w:rsidR="003D1443" w:rsidRPr="00A5365F" w:rsidRDefault="003D1443" w:rsidP="00EB3B16">
            <w:pPr>
              <w:spacing w:before="240"/>
              <w:jc w:val="center"/>
              <w:rPr>
                <w:sz w:val="20"/>
                <w:szCs w:val="20"/>
              </w:rPr>
            </w:pPr>
            <w:r w:rsidRPr="00A5365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3D1443" w:rsidRPr="00A5365F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3D1443" w:rsidRPr="00A5365F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3D1443" w:rsidRPr="00A5365F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3D1443" w:rsidRPr="00A5365F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3D1443" w:rsidRPr="00A5365F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3D1443" w:rsidRPr="00A5365F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3D1443" w:rsidTr="00A337CF">
        <w:trPr>
          <w:gridAfter w:val="1"/>
          <w:wAfter w:w="20" w:type="dxa"/>
          <w:trHeight w:val="972"/>
        </w:trPr>
        <w:tc>
          <w:tcPr>
            <w:tcW w:w="801" w:type="dxa"/>
            <w:vMerge w:val="restart"/>
          </w:tcPr>
          <w:p w:rsidR="003D1443" w:rsidRPr="00AE258A" w:rsidRDefault="003D1443" w:rsidP="00EB3B16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</w:t>
            </w:r>
          </w:p>
        </w:tc>
        <w:tc>
          <w:tcPr>
            <w:tcW w:w="1750" w:type="dxa"/>
            <w:vMerge w:val="restart"/>
          </w:tcPr>
          <w:p w:rsidR="003D1443" w:rsidRPr="007E372A" w:rsidRDefault="003D1443" w:rsidP="003D14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  <w:r w:rsidRPr="007E37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7E372A">
              <w:rPr>
                <w:sz w:val="20"/>
                <w:szCs w:val="20"/>
              </w:rPr>
              <w:t>Ликвидация (ГТС) пруда-накопителя жидких химических отходов</w:t>
            </w:r>
            <w:r>
              <w:rPr>
                <w:sz w:val="20"/>
                <w:szCs w:val="20"/>
              </w:rPr>
              <w:t>»</w:t>
            </w:r>
          </w:p>
          <w:p w:rsidR="003D1443" w:rsidRPr="007E372A" w:rsidRDefault="003D1443" w:rsidP="00EB3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3D1443" w:rsidRPr="00A3792F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3D1443" w:rsidRPr="00A5365F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3"/>
          </w:tcPr>
          <w:p w:rsidR="003D1443" w:rsidRPr="00A5365F" w:rsidRDefault="003D1443" w:rsidP="00EB3B16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304,0</w:t>
            </w:r>
          </w:p>
        </w:tc>
        <w:tc>
          <w:tcPr>
            <w:tcW w:w="1276" w:type="dxa"/>
            <w:gridSpan w:val="2"/>
          </w:tcPr>
          <w:p w:rsidR="003D1443" w:rsidRPr="00A5365F" w:rsidRDefault="003D1443" w:rsidP="00EB3B16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</w:tcPr>
          <w:p w:rsidR="003D1443" w:rsidRDefault="003D1443" w:rsidP="00EB3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Вносятся изменения в программу по перераспределению средств на новую подпрограмму.</w:t>
            </w:r>
          </w:p>
          <w:p w:rsidR="003D1443" w:rsidRPr="00E86320" w:rsidRDefault="003D1443" w:rsidP="00EB3B16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3D1443" w:rsidRPr="00CD601F" w:rsidRDefault="003D1443" w:rsidP="00EB3B16">
            <w:pPr>
              <w:spacing w:before="240"/>
              <w:rPr>
                <w:sz w:val="20"/>
                <w:szCs w:val="20"/>
              </w:rPr>
            </w:pPr>
            <w:r w:rsidRPr="00CD601F">
              <w:rPr>
                <w:sz w:val="20"/>
                <w:szCs w:val="20"/>
              </w:rPr>
              <w:t>Показатель 1:</w:t>
            </w:r>
          </w:p>
          <w:p w:rsidR="003D1443" w:rsidRPr="00CD601F" w:rsidRDefault="003D1443" w:rsidP="00EB3B16">
            <w:pPr>
              <w:spacing w:before="240"/>
              <w:rPr>
                <w:sz w:val="20"/>
                <w:szCs w:val="20"/>
              </w:rPr>
            </w:pPr>
            <w:r w:rsidRPr="00CD601F">
              <w:rPr>
                <w:sz w:val="20"/>
                <w:szCs w:val="20"/>
              </w:rPr>
              <w:t>Проектная документация</w:t>
            </w:r>
          </w:p>
        </w:tc>
        <w:tc>
          <w:tcPr>
            <w:tcW w:w="568" w:type="dxa"/>
            <w:gridSpan w:val="3"/>
            <w:vMerge w:val="restart"/>
          </w:tcPr>
          <w:p w:rsidR="003D1443" w:rsidRPr="00CD601F" w:rsidRDefault="003D1443" w:rsidP="00EB3B16">
            <w:pPr>
              <w:spacing w:before="240"/>
              <w:rPr>
                <w:sz w:val="20"/>
                <w:szCs w:val="20"/>
              </w:rPr>
            </w:pPr>
          </w:p>
          <w:p w:rsidR="003D1443" w:rsidRPr="00CD601F" w:rsidRDefault="003D1443" w:rsidP="00EB3B16">
            <w:pPr>
              <w:spacing w:before="240"/>
              <w:rPr>
                <w:sz w:val="20"/>
                <w:szCs w:val="20"/>
              </w:rPr>
            </w:pPr>
            <w:r w:rsidRPr="00CD601F">
              <w:rPr>
                <w:sz w:val="20"/>
                <w:szCs w:val="20"/>
              </w:rPr>
              <w:t>проект</w:t>
            </w:r>
          </w:p>
        </w:tc>
        <w:tc>
          <w:tcPr>
            <w:tcW w:w="992" w:type="dxa"/>
            <w:gridSpan w:val="5"/>
            <w:vMerge w:val="restart"/>
          </w:tcPr>
          <w:p w:rsidR="003D1443" w:rsidRPr="00CD601F" w:rsidRDefault="003D1443" w:rsidP="00EB3B16">
            <w:pPr>
              <w:spacing w:before="240"/>
              <w:rPr>
                <w:sz w:val="20"/>
                <w:szCs w:val="20"/>
              </w:rPr>
            </w:pPr>
          </w:p>
          <w:p w:rsidR="003D1443" w:rsidRPr="00CD601F" w:rsidRDefault="003D1443" w:rsidP="00EB3B16">
            <w:pPr>
              <w:spacing w:before="240"/>
              <w:rPr>
                <w:sz w:val="20"/>
                <w:szCs w:val="20"/>
              </w:rPr>
            </w:pPr>
            <w:r w:rsidRPr="00CD601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vMerge w:val="restart"/>
          </w:tcPr>
          <w:p w:rsidR="003D1443" w:rsidRPr="00CD601F" w:rsidRDefault="003D1443" w:rsidP="00EB3B16">
            <w:pPr>
              <w:spacing w:before="240"/>
              <w:rPr>
                <w:sz w:val="20"/>
                <w:szCs w:val="20"/>
              </w:rPr>
            </w:pPr>
          </w:p>
          <w:p w:rsidR="003D1443" w:rsidRPr="00CD601F" w:rsidRDefault="003D1443" w:rsidP="00EB3B16">
            <w:pPr>
              <w:spacing w:before="240"/>
              <w:rPr>
                <w:sz w:val="20"/>
                <w:szCs w:val="20"/>
              </w:rPr>
            </w:pPr>
            <w:r w:rsidRPr="00CD601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3D1443" w:rsidRPr="00FD484D" w:rsidRDefault="003D1443" w:rsidP="00EB3B16">
            <w:pPr>
              <w:spacing w:before="240"/>
              <w:jc w:val="center"/>
              <w:rPr>
                <w:sz w:val="20"/>
                <w:szCs w:val="20"/>
              </w:rPr>
            </w:pPr>
            <w:r w:rsidRPr="00FD484D">
              <w:rPr>
                <w:sz w:val="20"/>
                <w:szCs w:val="20"/>
              </w:rPr>
              <w:t>304,0</w:t>
            </w:r>
          </w:p>
        </w:tc>
      </w:tr>
      <w:tr w:rsidR="003D1443" w:rsidTr="00A337CF">
        <w:trPr>
          <w:gridAfter w:val="1"/>
          <w:wAfter w:w="20" w:type="dxa"/>
          <w:trHeight w:val="971"/>
        </w:trPr>
        <w:tc>
          <w:tcPr>
            <w:tcW w:w="801" w:type="dxa"/>
            <w:vMerge/>
          </w:tcPr>
          <w:p w:rsidR="003D1443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3D1443" w:rsidRPr="007E372A" w:rsidRDefault="003D1443" w:rsidP="00EB3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3D1443" w:rsidRPr="00F41424" w:rsidRDefault="003D1443" w:rsidP="00EB3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3D1443" w:rsidRPr="00A3792F" w:rsidRDefault="00C87028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</w:t>
            </w:r>
            <w:r w:rsidRPr="00A3792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3792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3"/>
          </w:tcPr>
          <w:p w:rsidR="003D1443" w:rsidRPr="00AE258A" w:rsidRDefault="003D1443" w:rsidP="00EB3B1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  <w:r w:rsidRPr="00AE258A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2"/>
          </w:tcPr>
          <w:p w:rsidR="003D1443" w:rsidRPr="00AE258A" w:rsidRDefault="003D1443" w:rsidP="00EB3B16">
            <w:pPr>
              <w:spacing w:before="240"/>
              <w:jc w:val="center"/>
              <w:rPr>
                <w:sz w:val="20"/>
                <w:szCs w:val="20"/>
              </w:rPr>
            </w:pPr>
            <w:r w:rsidRPr="00AE258A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3D1443" w:rsidRPr="00A5365F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3D1443" w:rsidRPr="00A5365F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3D1443" w:rsidRPr="00A5365F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3D1443" w:rsidRPr="00A5365F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3D1443" w:rsidRPr="00A5365F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3D1443" w:rsidRPr="00A5365F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3D1443" w:rsidTr="00A337CF">
        <w:trPr>
          <w:gridAfter w:val="1"/>
          <w:wAfter w:w="20" w:type="dxa"/>
          <w:trHeight w:val="792"/>
        </w:trPr>
        <w:tc>
          <w:tcPr>
            <w:tcW w:w="801" w:type="dxa"/>
            <w:vMerge/>
          </w:tcPr>
          <w:p w:rsidR="003D1443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3D1443" w:rsidRPr="007E372A" w:rsidRDefault="003D1443" w:rsidP="00EB3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3D1443" w:rsidRPr="00F41424" w:rsidRDefault="003D1443" w:rsidP="00EB3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3D1443" w:rsidRPr="00A3792F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  <w:p w:rsidR="003D1443" w:rsidRPr="00A3792F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76" w:type="dxa"/>
            <w:gridSpan w:val="3"/>
          </w:tcPr>
          <w:p w:rsidR="003D1443" w:rsidRPr="00AE258A" w:rsidRDefault="003D1443" w:rsidP="00EB3B1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  <w:r w:rsidRPr="00AE258A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2"/>
          </w:tcPr>
          <w:p w:rsidR="003D1443" w:rsidRPr="00AE258A" w:rsidRDefault="003D1443" w:rsidP="00EB3B16">
            <w:pPr>
              <w:spacing w:before="240"/>
              <w:jc w:val="center"/>
              <w:rPr>
                <w:sz w:val="20"/>
                <w:szCs w:val="20"/>
              </w:rPr>
            </w:pPr>
            <w:r w:rsidRPr="00AE258A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3D1443" w:rsidRPr="00A5365F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3D1443" w:rsidRPr="00A5365F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3D1443" w:rsidRPr="00A5365F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3D1443" w:rsidRPr="00A5365F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3D1443" w:rsidRPr="00A5365F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3D1443" w:rsidRPr="00A5365F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3D1443" w:rsidTr="00A337CF">
        <w:trPr>
          <w:gridAfter w:val="1"/>
          <w:wAfter w:w="20" w:type="dxa"/>
          <w:trHeight w:val="428"/>
        </w:trPr>
        <w:tc>
          <w:tcPr>
            <w:tcW w:w="801" w:type="dxa"/>
            <w:vMerge w:val="restart"/>
          </w:tcPr>
          <w:p w:rsidR="003D1443" w:rsidRPr="00AE258A" w:rsidRDefault="003D1443" w:rsidP="00EB3B16">
            <w:pPr>
              <w:spacing w:before="240"/>
              <w:rPr>
                <w:sz w:val="20"/>
                <w:szCs w:val="20"/>
              </w:rPr>
            </w:pPr>
            <w:r w:rsidRPr="00AE258A">
              <w:rPr>
                <w:sz w:val="20"/>
                <w:szCs w:val="20"/>
              </w:rPr>
              <w:t>3.1.1</w:t>
            </w:r>
          </w:p>
        </w:tc>
        <w:tc>
          <w:tcPr>
            <w:tcW w:w="1750" w:type="dxa"/>
            <w:vMerge w:val="restart"/>
          </w:tcPr>
          <w:p w:rsidR="003D1443" w:rsidRPr="007E372A" w:rsidRDefault="003D1443" w:rsidP="00EB3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 xml:space="preserve">Мероприятие </w:t>
            </w:r>
          </w:p>
          <w:p w:rsidR="003D1443" w:rsidRPr="007E372A" w:rsidRDefault="003D1443" w:rsidP="003D14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E372A">
              <w:rPr>
                <w:sz w:val="20"/>
                <w:szCs w:val="20"/>
              </w:rPr>
              <w:t>Разработка проекта ликвидации (ГТС)- пруда-накопителя жидких химических отходов г.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</w:tcPr>
          <w:p w:rsidR="003D1443" w:rsidRPr="00A3792F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3D1443" w:rsidRPr="003D1443" w:rsidRDefault="003D1443" w:rsidP="00EB3B16">
            <w:pPr>
              <w:spacing w:before="240"/>
              <w:rPr>
                <w:sz w:val="20"/>
                <w:szCs w:val="20"/>
              </w:rPr>
            </w:pPr>
            <w:r w:rsidRPr="003D1443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3"/>
          </w:tcPr>
          <w:p w:rsidR="003D1443" w:rsidRPr="003D1443" w:rsidRDefault="003D1443" w:rsidP="00EB3B16">
            <w:pPr>
              <w:spacing w:before="240"/>
              <w:jc w:val="center"/>
              <w:rPr>
                <w:sz w:val="20"/>
                <w:szCs w:val="20"/>
              </w:rPr>
            </w:pPr>
            <w:r w:rsidRPr="003D1443">
              <w:rPr>
                <w:sz w:val="20"/>
                <w:szCs w:val="20"/>
              </w:rPr>
              <w:t>304,0</w:t>
            </w:r>
          </w:p>
        </w:tc>
        <w:tc>
          <w:tcPr>
            <w:tcW w:w="1276" w:type="dxa"/>
            <w:gridSpan w:val="2"/>
          </w:tcPr>
          <w:p w:rsidR="003D1443" w:rsidRPr="003D1443" w:rsidRDefault="003D1443" w:rsidP="00EB3B16">
            <w:pPr>
              <w:spacing w:before="240"/>
              <w:jc w:val="center"/>
              <w:rPr>
                <w:sz w:val="20"/>
                <w:szCs w:val="20"/>
              </w:rPr>
            </w:pPr>
            <w:r w:rsidRPr="003D1443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</w:tcPr>
          <w:p w:rsidR="003D1443" w:rsidRDefault="003D1443" w:rsidP="00EB3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будет выполнено в течение 2018 года.</w:t>
            </w:r>
          </w:p>
          <w:p w:rsidR="003D1443" w:rsidRPr="00E86320" w:rsidRDefault="003D1443" w:rsidP="00EB3B16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3D1443" w:rsidRPr="00CD601F" w:rsidRDefault="003D1443" w:rsidP="00EB3B16">
            <w:pPr>
              <w:spacing w:before="240"/>
              <w:rPr>
                <w:sz w:val="20"/>
                <w:szCs w:val="20"/>
              </w:rPr>
            </w:pPr>
            <w:r w:rsidRPr="00CD601F">
              <w:rPr>
                <w:sz w:val="20"/>
                <w:szCs w:val="20"/>
              </w:rPr>
              <w:t>Проектная документация</w:t>
            </w:r>
          </w:p>
        </w:tc>
        <w:tc>
          <w:tcPr>
            <w:tcW w:w="568" w:type="dxa"/>
            <w:gridSpan w:val="3"/>
            <w:vMerge w:val="restart"/>
          </w:tcPr>
          <w:p w:rsidR="003D1443" w:rsidRPr="00B43700" w:rsidRDefault="003D1443" w:rsidP="00EB3B16">
            <w:pPr>
              <w:spacing w:before="240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проект</w:t>
            </w:r>
          </w:p>
        </w:tc>
        <w:tc>
          <w:tcPr>
            <w:tcW w:w="992" w:type="dxa"/>
            <w:gridSpan w:val="5"/>
            <w:vMerge w:val="restart"/>
          </w:tcPr>
          <w:p w:rsidR="003D1443" w:rsidRPr="00B43700" w:rsidRDefault="003D1443" w:rsidP="00EB3B16">
            <w:pPr>
              <w:spacing w:before="240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vMerge w:val="restart"/>
          </w:tcPr>
          <w:p w:rsidR="003D1443" w:rsidRPr="00B43700" w:rsidRDefault="003D1443" w:rsidP="00EB3B16">
            <w:pPr>
              <w:spacing w:before="240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3D1443" w:rsidRPr="00FD484D" w:rsidRDefault="003D1443" w:rsidP="00EB3B16">
            <w:pPr>
              <w:spacing w:before="240"/>
              <w:jc w:val="center"/>
              <w:rPr>
                <w:sz w:val="20"/>
                <w:szCs w:val="20"/>
              </w:rPr>
            </w:pPr>
            <w:r w:rsidRPr="00FD484D">
              <w:rPr>
                <w:sz w:val="20"/>
                <w:szCs w:val="20"/>
              </w:rPr>
              <w:t>304,0</w:t>
            </w:r>
          </w:p>
        </w:tc>
      </w:tr>
      <w:tr w:rsidR="003D1443" w:rsidTr="00A337CF">
        <w:trPr>
          <w:gridAfter w:val="1"/>
          <w:wAfter w:w="20" w:type="dxa"/>
          <w:trHeight w:val="971"/>
        </w:trPr>
        <w:tc>
          <w:tcPr>
            <w:tcW w:w="801" w:type="dxa"/>
            <w:vMerge/>
          </w:tcPr>
          <w:p w:rsidR="003D1443" w:rsidRPr="00AE258A" w:rsidRDefault="003D1443" w:rsidP="00EB3B16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3D1443" w:rsidRPr="007E372A" w:rsidRDefault="003D1443" w:rsidP="00EB3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3D1443" w:rsidRPr="00F41424" w:rsidRDefault="003D1443" w:rsidP="00EB3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3D1443" w:rsidRPr="00A3792F" w:rsidRDefault="00C87028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</w:t>
            </w:r>
            <w:r w:rsidRPr="00A3792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3792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3"/>
          </w:tcPr>
          <w:p w:rsidR="003D1443" w:rsidRPr="00AE258A" w:rsidRDefault="003D1443" w:rsidP="00EB3B1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  <w:r w:rsidRPr="00AE258A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2"/>
          </w:tcPr>
          <w:p w:rsidR="003D1443" w:rsidRPr="00AE258A" w:rsidRDefault="003D1443" w:rsidP="00EB3B16">
            <w:pPr>
              <w:spacing w:before="240"/>
              <w:jc w:val="center"/>
              <w:rPr>
                <w:sz w:val="20"/>
                <w:szCs w:val="20"/>
              </w:rPr>
            </w:pPr>
            <w:r w:rsidRPr="00AE258A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3D1443" w:rsidRPr="00A5365F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3D1443" w:rsidRPr="00A5365F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3D1443" w:rsidRPr="00A5365F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3D1443" w:rsidRPr="00A5365F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3D1443" w:rsidRPr="00A5365F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3D1443" w:rsidRPr="00A5365F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3D1443" w:rsidTr="00A337CF">
        <w:trPr>
          <w:gridAfter w:val="1"/>
          <w:wAfter w:w="20" w:type="dxa"/>
          <w:trHeight w:val="1478"/>
        </w:trPr>
        <w:tc>
          <w:tcPr>
            <w:tcW w:w="801" w:type="dxa"/>
            <w:vMerge/>
          </w:tcPr>
          <w:p w:rsidR="003D1443" w:rsidRPr="00AE258A" w:rsidRDefault="003D1443" w:rsidP="00EB3B16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3D1443" w:rsidRPr="007E372A" w:rsidRDefault="003D1443" w:rsidP="00EB3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3D1443" w:rsidRPr="00F41424" w:rsidRDefault="003D1443" w:rsidP="00EB3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3D1443" w:rsidRPr="00A3792F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  <w:p w:rsidR="003D1443" w:rsidRPr="00A3792F" w:rsidRDefault="003D1443" w:rsidP="00EB3B1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76" w:type="dxa"/>
            <w:gridSpan w:val="3"/>
          </w:tcPr>
          <w:p w:rsidR="003D1443" w:rsidRPr="00AE258A" w:rsidRDefault="003D1443" w:rsidP="00EB3B1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  <w:r w:rsidRPr="00AE258A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2"/>
          </w:tcPr>
          <w:p w:rsidR="003D1443" w:rsidRPr="00AE258A" w:rsidRDefault="003D1443" w:rsidP="00EB3B16">
            <w:pPr>
              <w:spacing w:before="240"/>
              <w:jc w:val="center"/>
              <w:rPr>
                <w:sz w:val="20"/>
                <w:szCs w:val="20"/>
              </w:rPr>
            </w:pPr>
            <w:r w:rsidRPr="00AE258A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3D1443" w:rsidRPr="00A5365F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3D1443" w:rsidRPr="00A5365F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3D1443" w:rsidRPr="00A5365F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3D1443" w:rsidRPr="00A5365F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3D1443" w:rsidRPr="00A5365F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3D1443" w:rsidRPr="00A5365F" w:rsidRDefault="003D1443" w:rsidP="00EB3B16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D5687F" w:rsidRPr="00E5186E" w:rsidTr="00A337CF">
        <w:trPr>
          <w:gridAfter w:val="1"/>
          <w:wAfter w:w="20" w:type="dxa"/>
          <w:trHeight w:val="420"/>
        </w:trPr>
        <w:tc>
          <w:tcPr>
            <w:tcW w:w="801" w:type="dxa"/>
            <w:vMerge w:val="restart"/>
          </w:tcPr>
          <w:p w:rsidR="00D5687F" w:rsidRPr="00E5186E" w:rsidRDefault="00D5687F" w:rsidP="005C5F81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</w:tcPr>
          <w:p w:rsidR="00D5687F" w:rsidRPr="00AC3308" w:rsidRDefault="00D5687F" w:rsidP="005C5F81">
            <w:pPr>
              <w:rPr>
                <w:b/>
                <w:sz w:val="20"/>
                <w:szCs w:val="20"/>
              </w:rPr>
            </w:pPr>
            <w:r w:rsidRPr="00AC3308">
              <w:rPr>
                <w:b/>
                <w:sz w:val="20"/>
                <w:szCs w:val="20"/>
              </w:rPr>
              <w:t xml:space="preserve">Муниципальная </w:t>
            </w:r>
          </w:p>
          <w:p w:rsidR="00D5687F" w:rsidRPr="00E5186E" w:rsidRDefault="00D5687F" w:rsidP="005C5F81">
            <w:pPr>
              <w:rPr>
                <w:sz w:val="20"/>
                <w:szCs w:val="20"/>
              </w:rPr>
            </w:pPr>
            <w:r w:rsidRPr="00AC3308">
              <w:rPr>
                <w:b/>
                <w:sz w:val="20"/>
                <w:szCs w:val="20"/>
              </w:rPr>
              <w:t xml:space="preserve">программа </w:t>
            </w:r>
            <w:r w:rsidRPr="00AC3308">
              <w:rPr>
                <w:b/>
                <w:sz w:val="20"/>
                <w:szCs w:val="20"/>
              </w:rPr>
              <w:lastRenderedPageBreak/>
              <w:t>«Управление муниципальными финансами и муниципальным долгом»</w:t>
            </w:r>
          </w:p>
        </w:tc>
        <w:tc>
          <w:tcPr>
            <w:tcW w:w="1460" w:type="dxa"/>
            <w:vMerge w:val="restart"/>
          </w:tcPr>
          <w:p w:rsidR="00D5687F" w:rsidRPr="00E5186E" w:rsidRDefault="00D5687F" w:rsidP="005C5F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Финансовое управление </w:t>
            </w:r>
            <w:r>
              <w:rPr>
                <w:sz w:val="20"/>
                <w:szCs w:val="20"/>
              </w:rPr>
              <w:lastRenderedPageBreak/>
              <w:t>администрации городского округа Кинешма</w:t>
            </w:r>
          </w:p>
        </w:tc>
        <w:tc>
          <w:tcPr>
            <w:tcW w:w="1375" w:type="dxa"/>
            <w:gridSpan w:val="2"/>
          </w:tcPr>
          <w:p w:rsidR="00D5687F" w:rsidRPr="00AC3308" w:rsidRDefault="00D5687F" w:rsidP="005C5F81">
            <w:pPr>
              <w:jc w:val="both"/>
              <w:rPr>
                <w:b/>
                <w:sz w:val="20"/>
                <w:szCs w:val="20"/>
              </w:rPr>
            </w:pPr>
            <w:r w:rsidRPr="00AC3308">
              <w:rPr>
                <w:b/>
                <w:sz w:val="20"/>
                <w:szCs w:val="20"/>
              </w:rPr>
              <w:lastRenderedPageBreak/>
              <w:t>Всего</w:t>
            </w:r>
          </w:p>
          <w:p w:rsidR="00D5687F" w:rsidRPr="00AC3308" w:rsidRDefault="00D5687F" w:rsidP="005C5F8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D5687F" w:rsidRPr="00AC3308" w:rsidRDefault="00D5687F" w:rsidP="005C5F81">
            <w:pPr>
              <w:jc w:val="center"/>
              <w:rPr>
                <w:b/>
                <w:sz w:val="20"/>
                <w:szCs w:val="20"/>
              </w:rPr>
            </w:pPr>
            <w:r w:rsidRPr="00AC3308">
              <w:rPr>
                <w:b/>
                <w:sz w:val="20"/>
                <w:szCs w:val="20"/>
              </w:rPr>
              <w:t>20 217,10</w:t>
            </w:r>
          </w:p>
        </w:tc>
        <w:tc>
          <w:tcPr>
            <w:tcW w:w="1276" w:type="dxa"/>
            <w:gridSpan w:val="2"/>
          </w:tcPr>
          <w:p w:rsidR="00D5687F" w:rsidRPr="00AC3308" w:rsidRDefault="00D5687F" w:rsidP="005C5F81">
            <w:pPr>
              <w:jc w:val="center"/>
              <w:rPr>
                <w:b/>
                <w:sz w:val="20"/>
                <w:szCs w:val="20"/>
              </w:rPr>
            </w:pPr>
            <w:r w:rsidRPr="00AC3308">
              <w:rPr>
                <w:b/>
                <w:sz w:val="20"/>
                <w:szCs w:val="20"/>
              </w:rPr>
              <w:t>6 114,64</w:t>
            </w:r>
          </w:p>
          <w:p w:rsidR="00D5687F" w:rsidRPr="00AC3308" w:rsidRDefault="00D5687F" w:rsidP="0058096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D5687F" w:rsidRDefault="00D5687F" w:rsidP="005C5F81">
            <w:pPr>
              <w:jc w:val="both"/>
              <w:rPr>
                <w:sz w:val="20"/>
                <w:szCs w:val="20"/>
              </w:rPr>
            </w:pPr>
          </w:p>
          <w:p w:rsidR="00D5687F" w:rsidRPr="00E5186E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D5687F" w:rsidRDefault="00D5687F" w:rsidP="00160997">
            <w:pPr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 xml:space="preserve">Доля налоговых и неналоговых доходов </w:t>
            </w:r>
            <w:proofErr w:type="gramStart"/>
            <w:r w:rsidRPr="00E5186E">
              <w:rPr>
                <w:sz w:val="20"/>
                <w:szCs w:val="20"/>
              </w:rPr>
              <w:t>в</w:t>
            </w:r>
            <w:proofErr w:type="gramEnd"/>
            <w:r w:rsidRPr="00E5186E">
              <w:rPr>
                <w:sz w:val="20"/>
                <w:szCs w:val="20"/>
              </w:rPr>
              <w:t xml:space="preserve"> </w:t>
            </w:r>
          </w:p>
          <w:p w:rsidR="00D5687F" w:rsidRPr="00E5186E" w:rsidRDefault="00D5687F" w:rsidP="00160997">
            <w:pPr>
              <w:rPr>
                <w:sz w:val="20"/>
                <w:szCs w:val="20"/>
              </w:rPr>
            </w:pPr>
            <w:proofErr w:type="gramStart"/>
            <w:r w:rsidRPr="00E5186E">
              <w:rPr>
                <w:sz w:val="20"/>
                <w:szCs w:val="20"/>
              </w:rPr>
              <w:lastRenderedPageBreak/>
              <w:t>общем</w:t>
            </w:r>
            <w:proofErr w:type="gramEnd"/>
            <w:r w:rsidRPr="00E5186E">
              <w:rPr>
                <w:sz w:val="20"/>
                <w:szCs w:val="20"/>
              </w:rPr>
              <w:t xml:space="preserve"> объеме доходов бюджета городского округа Кинешма</w:t>
            </w:r>
          </w:p>
        </w:tc>
        <w:tc>
          <w:tcPr>
            <w:tcW w:w="568" w:type="dxa"/>
            <w:gridSpan w:val="3"/>
            <w:vMerge w:val="restart"/>
          </w:tcPr>
          <w:p w:rsidR="00D5687F" w:rsidRPr="00E5186E" w:rsidRDefault="00D5687F" w:rsidP="005C5F81">
            <w:pPr>
              <w:jc w:val="center"/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gridSpan w:val="5"/>
            <w:vMerge w:val="restart"/>
          </w:tcPr>
          <w:p w:rsidR="00D5687F" w:rsidRPr="00E5186E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1134" w:type="dxa"/>
            <w:gridSpan w:val="4"/>
            <w:vMerge w:val="restart"/>
          </w:tcPr>
          <w:p w:rsidR="00D5687F" w:rsidRPr="00E5186E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1559" w:type="dxa"/>
            <w:gridSpan w:val="3"/>
            <w:vMerge w:val="restart"/>
          </w:tcPr>
          <w:p w:rsidR="00D5687F" w:rsidRPr="00AC3308" w:rsidRDefault="00D5687F" w:rsidP="005C5F81">
            <w:pPr>
              <w:jc w:val="center"/>
              <w:rPr>
                <w:b/>
                <w:sz w:val="20"/>
                <w:szCs w:val="20"/>
              </w:rPr>
            </w:pPr>
            <w:r w:rsidRPr="00AC3308">
              <w:rPr>
                <w:b/>
                <w:sz w:val="20"/>
                <w:szCs w:val="20"/>
              </w:rPr>
              <w:t>20 502,02</w:t>
            </w:r>
          </w:p>
        </w:tc>
      </w:tr>
      <w:tr w:rsidR="00D5687F" w:rsidRPr="00E5186E" w:rsidTr="00A337CF">
        <w:trPr>
          <w:gridAfter w:val="1"/>
          <w:wAfter w:w="20" w:type="dxa"/>
          <w:trHeight w:val="720"/>
        </w:trPr>
        <w:tc>
          <w:tcPr>
            <w:tcW w:w="801" w:type="dxa"/>
            <w:vMerge/>
          </w:tcPr>
          <w:p w:rsidR="00D5687F" w:rsidRPr="00E5186E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5687F" w:rsidRPr="00E5186E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5687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D5687F" w:rsidRDefault="00D5687F" w:rsidP="005C5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E5186E">
              <w:rPr>
                <w:sz w:val="20"/>
                <w:szCs w:val="20"/>
              </w:rPr>
              <w:t>юджет</w:t>
            </w:r>
            <w:r>
              <w:rPr>
                <w:sz w:val="20"/>
                <w:szCs w:val="20"/>
              </w:rPr>
              <w:t>ные</w:t>
            </w:r>
          </w:p>
          <w:p w:rsidR="00D5687F" w:rsidRDefault="00D5687F" w:rsidP="005C5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ассигнования</w:t>
            </w:r>
          </w:p>
          <w:p w:rsidR="00D5687F" w:rsidRDefault="00D5687F" w:rsidP="005C5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D5687F" w:rsidRPr="00E5186E" w:rsidRDefault="00D5687F" w:rsidP="005C5F81">
            <w:pPr>
              <w:rPr>
                <w:sz w:val="20"/>
                <w:szCs w:val="20"/>
              </w:rPr>
            </w:pPr>
            <w:r w:rsidRPr="003A2E99">
              <w:rPr>
                <w:i/>
                <w:sz w:val="20"/>
                <w:szCs w:val="20"/>
              </w:rPr>
              <w:t>в том числе</w:t>
            </w:r>
            <w:r>
              <w:rPr>
                <w:i/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3"/>
            <w:vMerge w:val="restart"/>
          </w:tcPr>
          <w:p w:rsidR="00D5687F" w:rsidRPr="00E5186E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20 217,10</w:t>
            </w:r>
          </w:p>
        </w:tc>
        <w:tc>
          <w:tcPr>
            <w:tcW w:w="1276" w:type="dxa"/>
            <w:gridSpan w:val="2"/>
            <w:vMerge w:val="restart"/>
          </w:tcPr>
          <w:p w:rsidR="00D5687F" w:rsidRPr="00E5186E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6 114,64</w:t>
            </w:r>
          </w:p>
        </w:tc>
        <w:tc>
          <w:tcPr>
            <w:tcW w:w="1559" w:type="dxa"/>
            <w:gridSpan w:val="3"/>
            <w:vMerge/>
          </w:tcPr>
          <w:p w:rsidR="00D5687F" w:rsidRPr="00E5186E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D5687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D5687F" w:rsidRPr="00E5186E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D5687F" w:rsidRPr="00E5186E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5687F" w:rsidRPr="00E5186E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D5687F" w:rsidRPr="00E5186E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</w:tr>
      <w:tr w:rsidR="00D5687F" w:rsidRPr="00E5186E" w:rsidTr="00A337CF">
        <w:trPr>
          <w:gridAfter w:val="1"/>
          <w:wAfter w:w="20" w:type="dxa"/>
          <w:trHeight w:val="230"/>
        </w:trPr>
        <w:tc>
          <w:tcPr>
            <w:tcW w:w="801" w:type="dxa"/>
            <w:vMerge/>
          </w:tcPr>
          <w:p w:rsidR="00D5687F" w:rsidRPr="00E5186E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5687F" w:rsidRPr="00E5186E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5687F" w:rsidRPr="00E5186E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D5687F" w:rsidRPr="00E5186E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5687F" w:rsidRPr="00E5186E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5687F" w:rsidRPr="00E5186E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D5687F" w:rsidRPr="00E5186E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D5687F" w:rsidRPr="00E5186E" w:rsidRDefault="00D5687F" w:rsidP="00160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расходов на обслуживание муниципального долга в расходах бюджета городского округа Кинешма</w:t>
            </w:r>
          </w:p>
        </w:tc>
        <w:tc>
          <w:tcPr>
            <w:tcW w:w="568" w:type="dxa"/>
            <w:gridSpan w:val="3"/>
            <w:vMerge w:val="restart"/>
          </w:tcPr>
          <w:p w:rsidR="00D5687F" w:rsidRPr="00E5186E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5"/>
            <w:vMerge w:val="restart"/>
          </w:tcPr>
          <w:p w:rsidR="00D5687F" w:rsidRPr="00E5186E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134" w:type="dxa"/>
            <w:gridSpan w:val="4"/>
            <w:vMerge w:val="restart"/>
          </w:tcPr>
          <w:p w:rsidR="00D5687F" w:rsidRPr="00E5186E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559" w:type="dxa"/>
            <w:gridSpan w:val="3"/>
            <w:vMerge/>
          </w:tcPr>
          <w:p w:rsidR="00D5687F" w:rsidRPr="00E5186E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</w:tr>
      <w:tr w:rsidR="00D5687F" w:rsidRPr="00E5186E" w:rsidTr="00A337CF">
        <w:trPr>
          <w:gridAfter w:val="1"/>
          <w:wAfter w:w="20" w:type="dxa"/>
          <w:trHeight w:val="1215"/>
        </w:trPr>
        <w:tc>
          <w:tcPr>
            <w:tcW w:w="801" w:type="dxa"/>
            <w:vMerge/>
          </w:tcPr>
          <w:p w:rsidR="00D5687F" w:rsidRPr="00E5186E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5687F" w:rsidRPr="00E5186E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5687F" w:rsidRPr="00E5186E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D5687F" w:rsidRPr="003A2E99" w:rsidRDefault="00D5687F" w:rsidP="005C5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A2E99">
              <w:rPr>
                <w:sz w:val="20"/>
                <w:szCs w:val="20"/>
              </w:rPr>
              <w:t>бюджет</w:t>
            </w:r>
          </w:p>
          <w:p w:rsidR="00D5687F" w:rsidRPr="00E5186E" w:rsidRDefault="00D5687F" w:rsidP="005C5F81">
            <w:pPr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76" w:type="dxa"/>
            <w:gridSpan w:val="3"/>
            <w:vMerge w:val="restart"/>
          </w:tcPr>
          <w:p w:rsidR="00D5687F" w:rsidRPr="00E5186E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20 217,10</w:t>
            </w:r>
          </w:p>
        </w:tc>
        <w:tc>
          <w:tcPr>
            <w:tcW w:w="1276" w:type="dxa"/>
            <w:gridSpan w:val="2"/>
            <w:vMerge w:val="restart"/>
          </w:tcPr>
          <w:p w:rsidR="00D5687F" w:rsidRPr="00E5186E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6 114,64</w:t>
            </w:r>
          </w:p>
        </w:tc>
        <w:tc>
          <w:tcPr>
            <w:tcW w:w="1559" w:type="dxa"/>
            <w:gridSpan w:val="3"/>
            <w:vMerge/>
          </w:tcPr>
          <w:p w:rsidR="00D5687F" w:rsidRPr="00E5186E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D5687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D5687F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D5687F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5687F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D5687F" w:rsidRPr="00E5186E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</w:tr>
      <w:tr w:rsidR="00D5687F" w:rsidRPr="00E5186E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D5687F" w:rsidRPr="00E5186E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5687F" w:rsidRPr="00E5186E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5687F" w:rsidRPr="00E5186E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D5687F" w:rsidRPr="00E5186E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5687F" w:rsidRPr="00E5186E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5687F" w:rsidRPr="00E5186E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D5687F" w:rsidRPr="00E5186E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D5687F" w:rsidRPr="00E5186E" w:rsidRDefault="00D5687F" w:rsidP="00160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Отношение дефицита бюджета городского округа Кинешма без учета объема безвозмездных поступлений </w:t>
            </w:r>
          </w:p>
        </w:tc>
        <w:tc>
          <w:tcPr>
            <w:tcW w:w="568" w:type="dxa"/>
            <w:gridSpan w:val="3"/>
          </w:tcPr>
          <w:p w:rsidR="00D5687F" w:rsidRPr="00E5186E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5"/>
          </w:tcPr>
          <w:p w:rsidR="00D5687F" w:rsidRPr="00E5186E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10,0</w:t>
            </w:r>
          </w:p>
        </w:tc>
        <w:tc>
          <w:tcPr>
            <w:tcW w:w="1134" w:type="dxa"/>
            <w:gridSpan w:val="4"/>
          </w:tcPr>
          <w:p w:rsidR="00D5687F" w:rsidRPr="00E5186E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10,0</w:t>
            </w:r>
          </w:p>
        </w:tc>
        <w:tc>
          <w:tcPr>
            <w:tcW w:w="1559" w:type="dxa"/>
            <w:gridSpan w:val="3"/>
            <w:vMerge/>
          </w:tcPr>
          <w:p w:rsidR="00D5687F" w:rsidRPr="00E5186E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</w:tr>
      <w:tr w:rsidR="00D5687F" w:rsidRPr="00E5186E" w:rsidTr="00A337CF">
        <w:trPr>
          <w:gridAfter w:val="1"/>
          <w:wAfter w:w="20" w:type="dxa"/>
        </w:trPr>
        <w:tc>
          <w:tcPr>
            <w:tcW w:w="801" w:type="dxa"/>
            <w:vMerge w:val="restart"/>
          </w:tcPr>
          <w:p w:rsidR="00D5687F" w:rsidRPr="00E5186E" w:rsidRDefault="00D5687F" w:rsidP="005C5F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50" w:type="dxa"/>
            <w:vMerge w:val="restart"/>
          </w:tcPr>
          <w:p w:rsidR="00D5687F" w:rsidRPr="00E5186E" w:rsidRDefault="00D5687F" w:rsidP="00160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«Составление и организация исполнения бюджета городского округа Кинешма»</w:t>
            </w:r>
          </w:p>
        </w:tc>
        <w:tc>
          <w:tcPr>
            <w:tcW w:w="1460" w:type="dxa"/>
            <w:vMerge/>
          </w:tcPr>
          <w:p w:rsidR="00D5687F" w:rsidRPr="00E5186E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5687F" w:rsidRDefault="00D5687F" w:rsidP="005C5F81">
            <w:pPr>
              <w:jc w:val="both"/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Всего</w:t>
            </w:r>
          </w:p>
          <w:p w:rsidR="00D5687F" w:rsidRPr="00E5186E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D5687F" w:rsidRPr="00E5186E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7 787,7</w:t>
            </w:r>
          </w:p>
        </w:tc>
        <w:tc>
          <w:tcPr>
            <w:tcW w:w="1276" w:type="dxa"/>
            <w:gridSpan w:val="2"/>
          </w:tcPr>
          <w:p w:rsidR="00D5687F" w:rsidRPr="00E5186E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1 971,4</w:t>
            </w:r>
          </w:p>
        </w:tc>
        <w:tc>
          <w:tcPr>
            <w:tcW w:w="1559" w:type="dxa"/>
            <w:gridSpan w:val="3"/>
            <w:vMerge w:val="restart"/>
          </w:tcPr>
          <w:p w:rsidR="00D5687F" w:rsidRPr="00E5186E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D5687F" w:rsidRPr="002E5847" w:rsidRDefault="00D5687F" w:rsidP="005C5F81">
            <w:pPr>
              <w:pStyle w:val="a7"/>
              <w:ind w:left="10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D5687F" w:rsidRPr="00E5186E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D5687F" w:rsidRPr="00E5186E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D5687F" w:rsidRPr="00E5186E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D5687F" w:rsidRPr="00E5186E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8 072,62</w:t>
            </w:r>
          </w:p>
        </w:tc>
      </w:tr>
      <w:tr w:rsidR="00D5687F" w:rsidRPr="00E5186E" w:rsidTr="00A337CF">
        <w:trPr>
          <w:gridAfter w:val="1"/>
          <w:wAfter w:w="20" w:type="dxa"/>
          <w:trHeight w:val="930"/>
        </w:trPr>
        <w:tc>
          <w:tcPr>
            <w:tcW w:w="801" w:type="dxa"/>
            <w:vMerge/>
          </w:tcPr>
          <w:p w:rsidR="00D5687F" w:rsidRPr="00E5186E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5687F" w:rsidRPr="00E5186E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5687F" w:rsidRPr="00E5186E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5687F" w:rsidRDefault="00D5687F" w:rsidP="005C5F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</w:t>
            </w:r>
          </w:p>
          <w:p w:rsidR="00D5687F" w:rsidRDefault="00D5687F" w:rsidP="005C5F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ассигнования</w:t>
            </w:r>
          </w:p>
          <w:p w:rsidR="00D5687F" w:rsidRDefault="00D5687F" w:rsidP="005C5F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D5687F" w:rsidRPr="00E5186E" w:rsidRDefault="00D5687F" w:rsidP="005C5F81">
            <w:pPr>
              <w:jc w:val="both"/>
              <w:rPr>
                <w:sz w:val="20"/>
                <w:szCs w:val="20"/>
              </w:rPr>
            </w:pPr>
            <w:r w:rsidRPr="003A2E99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D5687F" w:rsidRPr="00E5186E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7 787,7</w:t>
            </w:r>
          </w:p>
        </w:tc>
        <w:tc>
          <w:tcPr>
            <w:tcW w:w="1276" w:type="dxa"/>
            <w:gridSpan w:val="2"/>
          </w:tcPr>
          <w:p w:rsidR="00D5687F" w:rsidRPr="00E5186E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1 971,4</w:t>
            </w:r>
          </w:p>
        </w:tc>
        <w:tc>
          <w:tcPr>
            <w:tcW w:w="1559" w:type="dxa"/>
            <w:gridSpan w:val="3"/>
            <w:vMerge/>
          </w:tcPr>
          <w:p w:rsidR="00D5687F" w:rsidRPr="00E5186E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D5687F" w:rsidRPr="00E5186E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D5687F" w:rsidRPr="00E5186E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D5687F" w:rsidRPr="00E5186E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5687F" w:rsidRPr="00E5186E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D5687F" w:rsidRPr="00E5186E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</w:tr>
      <w:tr w:rsidR="00D5687F" w:rsidRPr="00E5186E" w:rsidTr="00A337CF">
        <w:trPr>
          <w:gridAfter w:val="1"/>
          <w:wAfter w:w="20" w:type="dxa"/>
          <w:trHeight w:val="960"/>
        </w:trPr>
        <w:tc>
          <w:tcPr>
            <w:tcW w:w="801" w:type="dxa"/>
            <w:vMerge/>
          </w:tcPr>
          <w:p w:rsidR="00D5687F" w:rsidRPr="00E5186E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5687F" w:rsidRPr="00E5186E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5687F" w:rsidRPr="00E5186E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5687F" w:rsidRPr="003A2E99" w:rsidRDefault="00D5687F" w:rsidP="005C5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A2E99">
              <w:rPr>
                <w:sz w:val="20"/>
                <w:szCs w:val="20"/>
              </w:rPr>
              <w:t>бюджет</w:t>
            </w:r>
          </w:p>
          <w:p w:rsidR="00D5687F" w:rsidRPr="00E5186E" w:rsidRDefault="00D5687F" w:rsidP="005C5F81">
            <w:pPr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76" w:type="dxa"/>
            <w:gridSpan w:val="3"/>
          </w:tcPr>
          <w:p w:rsidR="00D5687F" w:rsidRPr="00E5186E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7 787,7</w:t>
            </w:r>
          </w:p>
        </w:tc>
        <w:tc>
          <w:tcPr>
            <w:tcW w:w="1276" w:type="dxa"/>
            <w:gridSpan w:val="2"/>
          </w:tcPr>
          <w:p w:rsidR="00D5687F" w:rsidRPr="00E5186E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1 971,4</w:t>
            </w:r>
          </w:p>
        </w:tc>
        <w:tc>
          <w:tcPr>
            <w:tcW w:w="1559" w:type="dxa"/>
            <w:gridSpan w:val="3"/>
            <w:vMerge/>
          </w:tcPr>
          <w:p w:rsidR="00D5687F" w:rsidRPr="00E5186E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D5687F" w:rsidRPr="00E5186E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D5687F" w:rsidRPr="00E5186E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D5687F" w:rsidRPr="00E5186E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5687F" w:rsidRPr="00E5186E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D5687F" w:rsidRPr="00E5186E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</w:tr>
      <w:tr w:rsidR="00D5687F" w:rsidRPr="00F31BCF" w:rsidTr="00A337CF">
        <w:trPr>
          <w:gridAfter w:val="1"/>
          <w:wAfter w:w="20" w:type="dxa"/>
          <w:trHeight w:val="480"/>
        </w:trPr>
        <w:tc>
          <w:tcPr>
            <w:tcW w:w="801" w:type="dxa"/>
            <w:vMerge w:val="restart"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750" w:type="dxa"/>
            <w:vMerge w:val="restart"/>
          </w:tcPr>
          <w:p w:rsidR="00D5687F" w:rsidRPr="00F31BCF" w:rsidRDefault="00D5687F" w:rsidP="00AC3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Pr="00F31B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F31BCF">
              <w:rPr>
                <w:sz w:val="20"/>
                <w:szCs w:val="20"/>
              </w:rPr>
              <w:t xml:space="preserve">Обеспечение сбалансированности и </w:t>
            </w:r>
            <w:r w:rsidRPr="00F31BCF">
              <w:rPr>
                <w:sz w:val="20"/>
                <w:szCs w:val="20"/>
              </w:rPr>
              <w:lastRenderedPageBreak/>
              <w:t xml:space="preserve">устойчивости </w:t>
            </w:r>
            <w:r>
              <w:rPr>
                <w:sz w:val="20"/>
                <w:szCs w:val="20"/>
              </w:rPr>
              <w:t>бюджета городского округа Кинешма, повышения качества управления муниципальными финансами»</w:t>
            </w:r>
          </w:p>
        </w:tc>
        <w:tc>
          <w:tcPr>
            <w:tcW w:w="1460" w:type="dxa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5687F" w:rsidRDefault="00D5687F" w:rsidP="005C5F81">
            <w:pPr>
              <w:jc w:val="both"/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Всего</w:t>
            </w:r>
          </w:p>
          <w:p w:rsidR="00D5687F" w:rsidRPr="00E5186E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D5687F" w:rsidRPr="00E5186E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7 787,7</w:t>
            </w:r>
          </w:p>
        </w:tc>
        <w:tc>
          <w:tcPr>
            <w:tcW w:w="1276" w:type="dxa"/>
            <w:gridSpan w:val="2"/>
          </w:tcPr>
          <w:p w:rsidR="00D5687F" w:rsidRPr="00E5186E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1 971,4</w:t>
            </w:r>
          </w:p>
        </w:tc>
        <w:tc>
          <w:tcPr>
            <w:tcW w:w="1559" w:type="dxa"/>
            <w:gridSpan w:val="3"/>
            <w:vMerge w:val="restart"/>
          </w:tcPr>
          <w:p w:rsidR="00D5687F" w:rsidRPr="00F31BCF" w:rsidRDefault="00D5687F" w:rsidP="00AC33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D5687F" w:rsidRPr="00F31BCF" w:rsidRDefault="00D5687F" w:rsidP="00AC3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условно утвержденных на плановый период расходов бюджета городского округа Кинешма</w:t>
            </w:r>
          </w:p>
        </w:tc>
        <w:tc>
          <w:tcPr>
            <w:tcW w:w="568" w:type="dxa"/>
            <w:gridSpan w:val="3"/>
            <w:vMerge w:val="restart"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5"/>
            <w:vMerge w:val="restart"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vMerge w:val="restart"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3"/>
            <w:vMerge w:val="restart"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8 072,62</w:t>
            </w:r>
          </w:p>
        </w:tc>
      </w:tr>
      <w:tr w:rsidR="00D5687F" w:rsidRPr="00F31BCF" w:rsidTr="00A337CF">
        <w:trPr>
          <w:gridAfter w:val="1"/>
          <w:wAfter w:w="20" w:type="dxa"/>
          <w:trHeight w:val="660"/>
        </w:trPr>
        <w:tc>
          <w:tcPr>
            <w:tcW w:w="801" w:type="dxa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5687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D5687F" w:rsidRDefault="00D5687F" w:rsidP="005C5F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</w:t>
            </w:r>
          </w:p>
          <w:p w:rsidR="00D5687F" w:rsidRDefault="00D5687F" w:rsidP="005C5F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ассигнования</w:t>
            </w:r>
          </w:p>
          <w:p w:rsidR="00D5687F" w:rsidRDefault="00D5687F" w:rsidP="005C5F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всего,</w:t>
            </w:r>
          </w:p>
          <w:p w:rsidR="00D5687F" w:rsidRPr="00E5186E" w:rsidRDefault="00D5687F" w:rsidP="005C5F81">
            <w:pPr>
              <w:jc w:val="both"/>
              <w:rPr>
                <w:sz w:val="20"/>
                <w:szCs w:val="20"/>
              </w:rPr>
            </w:pPr>
            <w:r w:rsidRPr="00A16E57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  <w:vMerge w:val="restart"/>
          </w:tcPr>
          <w:p w:rsidR="00D5687F" w:rsidRPr="00E5186E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7 787,7</w:t>
            </w:r>
          </w:p>
        </w:tc>
        <w:tc>
          <w:tcPr>
            <w:tcW w:w="1276" w:type="dxa"/>
            <w:gridSpan w:val="2"/>
            <w:vMerge w:val="restart"/>
          </w:tcPr>
          <w:p w:rsidR="00D5687F" w:rsidRPr="00E5186E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1 971,4</w:t>
            </w:r>
          </w:p>
        </w:tc>
        <w:tc>
          <w:tcPr>
            <w:tcW w:w="1559" w:type="dxa"/>
            <w:gridSpan w:val="3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D5687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D5687F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D5687F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5687F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D5687F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</w:tr>
      <w:tr w:rsidR="00D5687F" w:rsidRPr="00F31BCF" w:rsidTr="00A337CF">
        <w:trPr>
          <w:gridAfter w:val="1"/>
          <w:wAfter w:w="20" w:type="dxa"/>
          <w:trHeight w:val="391"/>
        </w:trPr>
        <w:tc>
          <w:tcPr>
            <w:tcW w:w="801" w:type="dxa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D5687F" w:rsidRPr="00E5186E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5687F" w:rsidRPr="00E5186E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D5687F" w:rsidRPr="00F31BCF" w:rsidRDefault="00D5687F" w:rsidP="00AC3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налоговых и неналоговых доходов в общем объеме доходов бюджета городского округа Кинешма</w:t>
            </w:r>
          </w:p>
        </w:tc>
        <w:tc>
          <w:tcPr>
            <w:tcW w:w="568" w:type="dxa"/>
            <w:gridSpan w:val="3"/>
            <w:vMerge w:val="restart"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5"/>
            <w:vMerge w:val="restart"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</w:t>
            </w:r>
          </w:p>
        </w:tc>
        <w:tc>
          <w:tcPr>
            <w:tcW w:w="1134" w:type="dxa"/>
            <w:gridSpan w:val="4"/>
            <w:vMerge w:val="restart"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</w:t>
            </w:r>
          </w:p>
        </w:tc>
        <w:tc>
          <w:tcPr>
            <w:tcW w:w="1559" w:type="dxa"/>
            <w:gridSpan w:val="3"/>
            <w:vMerge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</w:tr>
      <w:tr w:rsidR="00D5687F" w:rsidRPr="00F31BCF" w:rsidTr="00A337CF">
        <w:trPr>
          <w:gridAfter w:val="1"/>
          <w:wAfter w:w="20" w:type="dxa"/>
          <w:trHeight w:val="230"/>
        </w:trPr>
        <w:tc>
          <w:tcPr>
            <w:tcW w:w="801" w:type="dxa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D5687F" w:rsidRPr="003A2E99" w:rsidRDefault="00D5687F" w:rsidP="005C5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A2E99">
              <w:rPr>
                <w:sz w:val="20"/>
                <w:szCs w:val="20"/>
              </w:rPr>
              <w:t>бюджет</w:t>
            </w:r>
          </w:p>
          <w:p w:rsidR="00D5687F" w:rsidRPr="00E5186E" w:rsidRDefault="00D5687F" w:rsidP="005C5F81">
            <w:pPr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76" w:type="dxa"/>
            <w:gridSpan w:val="3"/>
            <w:vMerge w:val="restart"/>
          </w:tcPr>
          <w:p w:rsidR="00D5687F" w:rsidRPr="00E5186E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7 787,7</w:t>
            </w:r>
          </w:p>
        </w:tc>
        <w:tc>
          <w:tcPr>
            <w:tcW w:w="1276" w:type="dxa"/>
            <w:gridSpan w:val="2"/>
            <w:vMerge w:val="restart"/>
          </w:tcPr>
          <w:p w:rsidR="00D5687F" w:rsidRPr="00E5186E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1 971,4</w:t>
            </w:r>
          </w:p>
        </w:tc>
        <w:tc>
          <w:tcPr>
            <w:tcW w:w="1559" w:type="dxa"/>
            <w:gridSpan w:val="3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D5687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D5687F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D5687F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5687F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D5687F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</w:tr>
      <w:tr w:rsidR="00D5687F" w:rsidRPr="00F31BCF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D5687F" w:rsidRPr="00E5186E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D5687F" w:rsidRPr="00F31BCF" w:rsidRDefault="00D5687F" w:rsidP="005C5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Прозрачность (открытость) бюджетной системы</w:t>
            </w:r>
          </w:p>
        </w:tc>
        <w:tc>
          <w:tcPr>
            <w:tcW w:w="568" w:type="dxa"/>
            <w:gridSpan w:val="3"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нет</w:t>
            </w:r>
          </w:p>
        </w:tc>
        <w:tc>
          <w:tcPr>
            <w:tcW w:w="992" w:type="dxa"/>
            <w:gridSpan w:val="5"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4"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gridSpan w:val="3"/>
            <w:vMerge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</w:tr>
      <w:tr w:rsidR="00D5687F" w:rsidRPr="00F31BCF" w:rsidTr="00A337CF">
        <w:trPr>
          <w:gridAfter w:val="1"/>
          <w:wAfter w:w="20" w:type="dxa"/>
          <w:trHeight w:val="420"/>
        </w:trPr>
        <w:tc>
          <w:tcPr>
            <w:tcW w:w="801" w:type="dxa"/>
            <w:vMerge w:val="restart"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1750" w:type="dxa"/>
            <w:vMerge w:val="restart"/>
          </w:tcPr>
          <w:p w:rsidR="00D5687F" w:rsidRPr="00F31BCF" w:rsidRDefault="00D5687F" w:rsidP="00AC33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«Содержание финансового управления администрации городского округа Кинешма»</w:t>
            </w:r>
          </w:p>
        </w:tc>
        <w:tc>
          <w:tcPr>
            <w:tcW w:w="1460" w:type="dxa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5687F" w:rsidRDefault="00D5687F" w:rsidP="005C5F81">
            <w:pPr>
              <w:jc w:val="both"/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Всего</w:t>
            </w:r>
          </w:p>
          <w:p w:rsidR="00D5687F" w:rsidRPr="00E5186E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D5687F" w:rsidRPr="00E5186E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7 787,7</w:t>
            </w:r>
          </w:p>
        </w:tc>
        <w:tc>
          <w:tcPr>
            <w:tcW w:w="1276" w:type="dxa"/>
            <w:gridSpan w:val="2"/>
          </w:tcPr>
          <w:p w:rsidR="00D5687F" w:rsidRPr="00E5186E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1 971,4</w:t>
            </w:r>
          </w:p>
        </w:tc>
        <w:tc>
          <w:tcPr>
            <w:tcW w:w="1559" w:type="dxa"/>
            <w:gridSpan w:val="3"/>
            <w:vMerge w:val="restart"/>
          </w:tcPr>
          <w:p w:rsidR="00D5687F" w:rsidRDefault="00D5687F" w:rsidP="005C5F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мероприятия запланирована в течение года.</w:t>
            </w:r>
          </w:p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D5687F" w:rsidRPr="00F31BCF" w:rsidRDefault="00D5687F" w:rsidP="00AC3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просроченной кредиторской задолженности муниципальных учреждений</w:t>
            </w:r>
          </w:p>
        </w:tc>
        <w:tc>
          <w:tcPr>
            <w:tcW w:w="568" w:type="dxa"/>
            <w:gridSpan w:val="3"/>
            <w:vMerge w:val="restart"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тыс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gridSpan w:val="5"/>
            <w:vMerge w:val="restart"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vMerge w:val="restart"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15 754,53</w:t>
            </w:r>
          </w:p>
        </w:tc>
        <w:tc>
          <w:tcPr>
            <w:tcW w:w="1559" w:type="dxa"/>
            <w:gridSpan w:val="3"/>
            <w:vMerge w:val="restart"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8 072,62</w:t>
            </w:r>
          </w:p>
        </w:tc>
      </w:tr>
      <w:tr w:rsidR="00D5687F" w:rsidRPr="00F31BCF" w:rsidTr="00A337CF">
        <w:trPr>
          <w:gridAfter w:val="1"/>
          <w:wAfter w:w="20" w:type="dxa"/>
          <w:trHeight w:val="952"/>
        </w:trPr>
        <w:tc>
          <w:tcPr>
            <w:tcW w:w="801" w:type="dxa"/>
            <w:vMerge/>
          </w:tcPr>
          <w:p w:rsidR="00D5687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5687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5687F" w:rsidRDefault="00D5687F" w:rsidP="005C5F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</w:t>
            </w:r>
          </w:p>
          <w:p w:rsidR="00D5687F" w:rsidRDefault="00D5687F" w:rsidP="005C5F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ассигнования</w:t>
            </w:r>
          </w:p>
          <w:p w:rsidR="00D5687F" w:rsidRDefault="00D5687F" w:rsidP="005C5F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D5687F" w:rsidRPr="00E5186E" w:rsidRDefault="00D5687F" w:rsidP="005C5F81">
            <w:pPr>
              <w:jc w:val="both"/>
              <w:rPr>
                <w:sz w:val="20"/>
                <w:szCs w:val="20"/>
              </w:rPr>
            </w:pPr>
            <w:r w:rsidRPr="00A16E57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D5687F" w:rsidRPr="00E5186E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7 787,7</w:t>
            </w:r>
          </w:p>
        </w:tc>
        <w:tc>
          <w:tcPr>
            <w:tcW w:w="1276" w:type="dxa"/>
            <w:gridSpan w:val="2"/>
          </w:tcPr>
          <w:p w:rsidR="00D5687F" w:rsidRPr="00E5186E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1 971,4</w:t>
            </w:r>
          </w:p>
        </w:tc>
        <w:tc>
          <w:tcPr>
            <w:tcW w:w="1559" w:type="dxa"/>
            <w:gridSpan w:val="3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D5687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D5687F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D5687F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</w:tr>
      <w:tr w:rsidR="00D5687F" w:rsidRPr="00F31BCF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5687F" w:rsidRPr="003A2E99" w:rsidRDefault="00D5687F" w:rsidP="005C5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A2E99">
              <w:rPr>
                <w:sz w:val="20"/>
                <w:szCs w:val="20"/>
              </w:rPr>
              <w:t>бюджет</w:t>
            </w:r>
          </w:p>
          <w:p w:rsidR="00D5687F" w:rsidRPr="00E5186E" w:rsidRDefault="00D5687F" w:rsidP="005C5F81">
            <w:pPr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76" w:type="dxa"/>
            <w:gridSpan w:val="3"/>
          </w:tcPr>
          <w:p w:rsidR="00D5687F" w:rsidRDefault="00D5687F" w:rsidP="005C5F81">
            <w:r w:rsidRPr="00E00AC0">
              <w:rPr>
                <w:sz w:val="20"/>
                <w:szCs w:val="20"/>
              </w:rPr>
              <w:t>8 072,62</w:t>
            </w:r>
          </w:p>
        </w:tc>
        <w:tc>
          <w:tcPr>
            <w:tcW w:w="1276" w:type="dxa"/>
            <w:gridSpan w:val="2"/>
          </w:tcPr>
          <w:p w:rsidR="00D5687F" w:rsidRDefault="00D5687F" w:rsidP="005C5F81">
            <w:r w:rsidRPr="00E00AC0">
              <w:rPr>
                <w:sz w:val="20"/>
                <w:szCs w:val="20"/>
              </w:rPr>
              <w:t>8 072,62</w:t>
            </w:r>
          </w:p>
        </w:tc>
        <w:tc>
          <w:tcPr>
            <w:tcW w:w="1559" w:type="dxa"/>
            <w:gridSpan w:val="3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D5687F" w:rsidRPr="00F31BCF" w:rsidRDefault="00D5687F" w:rsidP="00D56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просроченной кредиторской задолженности бюджета городского округа Кинешма по исполнению обязательств перед гражданами</w:t>
            </w:r>
          </w:p>
        </w:tc>
        <w:tc>
          <w:tcPr>
            <w:tcW w:w="568" w:type="dxa"/>
            <w:gridSpan w:val="3"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тыс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gridSpan w:val="5"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</w:tr>
      <w:tr w:rsidR="00D5687F" w:rsidRPr="00F31BCF" w:rsidTr="00A337CF">
        <w:trPr>
          <w:gridAfter w:val="1"/>
          <w:wAfter w:w="20" w:type="dxa"/>
          <w:trHeight w:val="244"/>
        </w:trPr>
        <w:tc>
          <w:tcPr>
            <w:tcW w:w="801" w:type="dxa"/>
            <w:vMerge w:val="restart"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50" w:type="dxa"/>
            <w:vMerge w:val="restart"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«Управление муниципальным долгом городского округа Кинешма»</w:t>
            </w:r>
          </w:p>
        </w:tc>
        <w:tc>
          <w:tcPr>
            <w:tcW w:w="1460" w:type="dxa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5687F" w:rsidRDefault="00D5687F" w:rsidP="005C5F81">
            <w:pPr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Всего</w:t>
            </w:r>
          </w:p>
          <w:p w:rsidR="00D5687F" w:rsidRPr="00E5186E" w:rsidRDefault="00D5687F" w:rsidP="005C5F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12 429,40</w:t>
            </w:r>
          </w:p>
        </w:tc>
        <w:tc>
          <w:tcPr>
            <w:tcW w:w="1276" w:type="dxa"/>
            <w:gridSpan w:val="2"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4 143,06</w:t>
            </w:r>
          </w:p>
        </w:tc>
        <w:tc>
          <w:tcPr>
            <w:tcW w:w="1559" w:type="dxa"/>
            <w:gridSpan w:val="3"/>
            <w:vMerge w:val="restart"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8 072,62</w:t>
            </w:r>
          </w:p>
        </w:tc>
      </w:tr>
      <w:tr w:rsidR="00D5687F" w:rsidRPr="00F31BCF" w:rsidTr="00A337CF">
        <w:trPr>
          <w:gridAfter w:val="1"/>
          <w:wAfter w:w="20" w:type="dxa"/>
          <w:trHeight w:val="945"/>
        </w:trPr>
        <w:tc>
          <w:tcPr>
            <w:tcW w:w="801" w:type="dxa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5687F" w:rsidRDefault="00D5687F" w:rsidP="005C5F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</w:t>
            </w:r>
          </w:p>
          <w:p w:rsidR="00D5687F" w:rsidRDefault="00D5687F" w:rsidP="005C5F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ассигнования</w:t>
            </w:r>
          </w:p>
          <w:p w:rsidR="00D5687F" w:rsidRDefault="00D5687F" w:rsidP="005C5F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D5687F" w:rsidRPr="00E5186E" w:rsidRDefault="00D5687F" w:rsidP="005C5F81">
            <w:pPr>
              <w:jc w:val="both"/>
              <w:rPr>
                <w:sz w:val="20"/>
                <w:szCs w:val="20"/>
              </w:rPr>
            </w:pPr>
            <w:r w:rsidRPr="00A16E57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12 429,40</w:t>
            </w:r>
          </w:p>
        </w:tc>
        <w:tc>
          <w:tcPr>
            <w:tcW w:w="1276" w:type="dxa"/>
            <w:gridSpan w:val="2"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4 143,06</w:t>
            </w:r>
          </w:p>
        </w:tc>
        <w:tc>
          <w:tcPr>
            <w:tcW w:w="1559" w:type="dxa"/>
            <w:gridSpan w:val="3"/>
            <w:vMerge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</w:tr>
      <w:tr w:rsidR="00D5687F" w:rsidRPr="00F31BCF" w:rsidTr="00A337CF">
        <w:trPr>
          <w:gridAfter w:val="1"/>
          <w:wAfter w:w="20" w:type="dxa"/>
          <w:trHeight w:val="932"/>
        </w:trPr>
        <w:tc>
          <w:tcPr>
            <w:tcW w:w="801" w:type="dxa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5687F" w:rsidRPr="003A2E99" w:rsidRDefault="00D5687F" w:rsidP="005C5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A2E99">
              <w:rPr>
                <w:sz w:val="20"/>
                <w:szCs w:val="20"/>
              </w:rPr>
              <w:t>бюджет</w:t>
            </w:r>
          </w:p>
          <w:p w:rsidR="00D5687F" w:rsidRDefault="00D5687F" w:rsidP="005C5F81">
            <w:pPr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76" w:type="dxa"/>
            <w:gridSpan w:val="3"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12 429,40</w:t>
            </w:r>
          </w:p>
        </w:tc>
        <w:tc>
          <w:tcPr>
            <w:tcW w:w="1276" w:type="dxa"/>
            <w:gridSpan w:val="2"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4 143,06</w:t>
            </w:r>
          </w:p>
        </w:tc>
        <w:tc>
          <w:tcPr>
            <w:tcW w:w="1559" w:type="dxa"/>
            <w:gridSpan w:val="3"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D5687F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</w:tr>
      <w:tr w:rsidR="00D5687F" w:rsidRPr="00F31BCF" w:rsidTr="00A337CF">
        <w:trPr>
          <w:gridAfter w:val="1"/>
          <w:wAfter w:w="20" w:type="dxa"/>
          <w:trHeight w:val="420"/>
        </w:trPr>
        <w:tc>
          <w:tcPr>
            <w:tcW w:w="801" w:type="dxa"/>
            <w:vMerge w:val="restart"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750" w:type="dxa"/>
            <w:vMerge w:val="restart"/>
          </w:tcPr>
          <w:p w:rsidR="00D5687F" w:rsidRPr="00F31BCF" w:rsidRDefault="00D5687F" w:rsidP="00AC330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 «Муниципальный долг городского округа Кинешма»</w:t>
            </w:r>
          </w:p>
        </w:tc>
        <w:tc>
          <w:tcPr>
            <w:tcW w:w="1460" w:type="dxa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5687F" w:rsidRPr="00E5186E" w:rsidRDefault="00D5687F" w:rsidP="005C5F81">
            <w:pPr>
              <w:jc w:val="both"/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12 429,40</w:t>
            </w:r>
          </w:p>
        </w:tc>
        <w:tc>
          <w:tcPr>
            <w:tcW w:w="1276" w:type="dxa"/>
            <w:gridSpan w:val="2"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4 143,06</w:t>
            </w:r>
          </w:p>
        </w:tc>
        <w:tc>
          <w:tcPr>
            <w:tcW w:w="1559" w:type="dxa"/>
            <w:gridSpan w:val="3"/>
            <w:vMerge w:val="restart"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3"/>
            <w:vMerge w:val="restart"/>
          </w:tcPr>
          <w:p w:rsidR="00D5687F" w:rsidRPr="00F31BCF" w:rsidRDefault="00D5687F" w:rsidP="00AC3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объема муниципального долга городского округа Кинешма по состоянию на 1 января года, следующего за отчетным годом, к общему годовому объему доходов бюджета городского округа Кинешма в отчетном финансовом году (без учета безвозмездных поступлений)</w:t>
            </w:r>
          </w:p>
        </w:tc>
        <w:tc>
          <w:tcPr>
            <w:tcW w:w="568" w:type="dxa"/>
            <w:gridSpan w:val="3"/>
            <w:vMerge w:val="restart"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5"/>
            <w:vMerge w:val="restart"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</w:t>
            </w:r>
          </w:p>
        </w:tc>
        <w:tc>
          <w:tcPr>
            <w:tcW w:w="1134" w:type="dxa"/>
            <w:gridSpan w:val="4"/>
            <w:vMerge w:val="restart"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3"/>
            <w:vMerge w:val="restart"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8 072,62</w:t>
            </w:r>
          </w:p>
        </w:tc>
      </w:tr>
      <w:tr w:rsidR="00D5687F" w:rsidRPr="00F31BCF" w:rsidTr="00A337CF">
        <w:trPr>
          <w:gridAfter w:val="1"/>
          <w:wAfter w:w="20" w:type="dxa"/>
          <w:trHeight w:val="954"/>
        </w:trPr>
        <w:tc>
          <w:tcPr>
            <w:tcW w:w="801" w:type="dxa"/>
            <w:vMerge/>
          </w:tcPr>
          <w:p w:rsidR="00D5687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5687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5687F" w:rsidRDefault="00D5687F" w:rsidP="005C5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</w:t>
            </w:r>
          </w:p>
          <w:p w:rsidR="00D5687F" w:rsidRDefault="00D5687F" w:rsidP="005C5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ассигнования</w:t>
            </w:r>
          </w:p>
          <w:p w:rsidR="00D5687F" w:rsidRDefault="00D5687F" w:rsidP="005C5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D5687F" w:rsidRPr="00E5186E" w:rsidRDefault="00D5687F" w:rsidP="005C5F81">
            <w:pPr>
              <w:rPr>
                <w:sz w:val="20"/>
                <w:szCs w:val="20"/>
              </w:rPr>
            </w:pPr>
            <w:r w:rsidRPr="00A16E57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12 429,40</w:t>
            </w:r>
          </w:p>
        </w:tc>
        <w:tc>
          <w:tcPr>
            <w:tcW w:w="1276" w:type="dxa"/>
            <w:gridSpan w:val="2"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4 143,06</w:t>
            </w:r>
          </w:p>
        </w:tc>
        <w:tc>
          <w:tcPr>
            <w:tcW w:w="1559" w:type="dxa"/>
            <w:gridSpan w:val="3"/>
            <w:vMerge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D5687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D5687F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D5687F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5687F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D5687F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</w:tr>
      <w:tr w:rsidR="00D5687F" w:rsidRPr="00F31BCF" w:rsidTr="00A337CF">
        <w:trPr>
          <w:gridAfter w:val="1"/>
          <w:wAfter w:w="20" w:type="dxa"/>
          <w:trHeight w:val="1607"/>
        </w:trPr>
        <w:tc>
          <w:tcPr>
            <w:tcW w:w="801" w:type="dxa"/>
            <w:vMerge/>
          </w:tcPr>
          <w:p w:rsidR="00D5687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5687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D5687F" w:rsidRPr="003A2E99" w:rsidRDefault="00D5687F" w:rsidP="005C5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A2E99">
              <w:rPr>
                <w:sz w:val="20"/>
                <w:szCs w:val="20"/>
              </w:rPr>
              <w:t>бюджет</w:t>
            </w:r>
          </w:p>
          <w:p w:rsidR="00D5687F" w:rsidRDefault="00D5687F" w:rsidP="005C5F81">
            <w:pPr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76" w:type="dxa"/>
            <w:gridSpan w:val="3"/>
            <w:vMerge w:val="restart"/>
          </w:tcPr>
          <w:p w:rsidR="00D5687F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12 429,40</w:t>
            </w:r>
          </w:p>
        </w:tc>
        <w:tc>
          <w:tcPr>
            <w:tcW w:w="1276" w:type="dxa"/>
            <w:gridSpan w:val="2"/>
            <w:vMerge w:val="restart"/>
          </w:tcPr>
          <w:p w:rsidR="00D5687F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4 143,06</w:t>
            </w:r>
          </w:p>
        </w:tc>
        <w:tc>
          <w:tcPr>
            <w:tcW w:w="1559" w:type="dxa"/>
            <w:gridSpan w:val="3"/>
            <w:vMerge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D5687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D5687F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D5687F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5687F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D5687F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</w:tr>
      <w:tr w:rsidR="00D5687F" w:rsidRPr="00F31BCF" w:rsidTr="00A337CF">
        <w:trPr>
          <w:gridAfter w:val="1"/>
          <w:wAfter w:w="20" w:type="dxa"/>
        </w:trPr>
        <w:tc>
          <w:tcPr>
            <w:tcW w:w="801" w:type="dxa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D5687F" w:rsidRPr="00E5186E" w:rsidRDefault="00D5687F" w:rsidP="005C5F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D5687F" w:rsidRPr="00F31BCF" w:rsidRDefault="00D5687F" w:rsidP="00AC3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расходов на обслуживание муниципального долга в расходах бюджета городского округа Кинешма</w:t>
            </w:r>
          </w:p>
        </w:tc>
        <w:tc>
          <w:tcPr>
            <w:tcW w:w="568" w:type="dxa"/>
            <w:gridSpan w:val="3"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5"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134" w:type="dxa"/>
            <w:gridSpan w:val="4"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559" w:type="dxa"/>
            <w:gridSpan w:val="3"/>
            <w:vMerge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</w:tr>
      <w:tr w:rsidR="00D5687F" w:rsidRPr="00F31BCF" w:rsidTr="00A337CF">
        <w:trPr>
          <w:gridAfter w:val="1"/>
          <w:wAfter w:w="20" w:type="dxa"/>
        </w:trPr>
        <w:tc>
          <w:tcPr>
            <w:tcW w:w="801" w:type="dxa"/>
            <w:vMerge w:val="restart"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750" w:type="dxa"/>
            <w:vMerge w:val="restart"/>
          </w:tcPr>
          <w:p w:rsidR="00D5687F" w:rsidRPr="00F31BCF" w:rsidRDefault="00D5687F" w:rsidP="00D80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 «Эффективное управление муниципальным долгом и обеспечение </w:t>
            </w:r>
            <w:r>
              <w:rPr>
                <w:sz w:val="20"/>
                <w:szCs w:val="20"/>
              </w:rPr>
              <w:lastRenderedPageBreak/>
              <w:t>своевременного исполнения долговых обязательств городского округа Кинешма»</w:t>
            </w:r>
          </w:p>
        </w:tc>
        <w:tc>
          <w:tcPr>
            <w:tcW w:w="1460" w:type="dxa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5687F" w:rsidRDefault="00D5687F" w:rsidP="005C5F81">
            <w:pPr>
              <w:jc w:val="both"/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Всего</w:t>
            </w:r>
          </w:p>
          <w:p w:rsidR="00D5687F" w:rsidRPr="00E5186E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12 429,40</w:t>
            </w:r>
          </w:p>
        </w:tc>
        <w:tc>
          <w:tcPr>
            <w:tcW w:w="1276" w:type="dxa"/>
            <w:gridSpan w:val="2"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4 143,06</w:t>
            </w:r>
          </w:p>
        </w:tc>
        <w:tc>
          <w:tcPr>
            <w:tcW w:w="1559" w:type="dxa"/>
            <w:gridSpan w:val="3"/>
            <w:vMerge w:val="restart"/>
          </w:tcPr>
          <w:p w:rsidR="00D5687F" w:rsidRDefault="00D5687F" w:rsidP="005C5F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мероприятия запланирована в течение года.</w:t>
            </w:r>
          </w:p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D5687F" w:rsidRPr="00F31BCF" w:rsidRDefault="00D5687F" w:rsidP="00D80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случаев задержки платежей по погашению (обслуживанию) муниципального долга</w:t>
            </w:r>
          </w:p>
        </w:tc>
        <w:tc>
          <w:tcPr>
            <w:tcW w:w="568" w:type="dxa"/>
            <w:gridSpan w:val="3"/>
            <w:vMerge w:val="restart"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</w:t>
            </w:r>
          </w:p>
        </w:tc>
        <w:tc>
          <w:tcPr>
            <w:tcW w:w="992" w:type="dxa"/>
            <w:gridSpan w:val="5"/>
            <w:vMerge w:val="restart"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vMerge w:val="restart"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8 072,62</w:t>
            </w:r>
          </w:p>
        </w:tc>
      </w:tr>
      <w:tr w:rsidR="00D5687F" w:rsidRPr="00F31BCF" w:rsidTr="00A337CF">
        <w:trPr>
          <w:gridAfter w:val="1"/>
          <w:wAfter w:w="20" w:type="dxa"/>
          <w:trHeight w:val="930"/>
        </w:trPr>
        <w:tc>
          <w:tcPr>
            <w:tcW w:w="801" w:type="dxa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5687F" w:rsidRDefault="00D5687F" w:rsidP="005C5F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</w:t>
            </w:r>
          </w:p>
          <w:p w:rsidR="00D5687F" w:rsidRDefault="00D5687F" w:rsidP="005C5F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ассигнования</w:t>
            </w:r>
          </w:p>
          <w:p w:rsidR="00D5687F" w:rsidRDefault="00D5687F" w:rsidP="005C5F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D5687F" w:rsidRPr="00E5186E" w:rsidRDefault="00D5687F" w:rsidP="005C5F81">
            <w:pPr>
              <w:jc w:val="both"/>
              <w:rPr>
                <w:sz w:val="20"/>
                <w:szCs w:val="20"/>
              </w:rPr>
            </w:pPr>
            <w:r w:rsidRPr="00A16E57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12 429,40</w:t>
            </w:r>
          </w:p>
        </w:tc>
        <w:tc>
          <w:tcPr>
            <w:tcW w:w="1276" w:type="dxa"/>
            <w:gridSpan w:val="2"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4 143,06</w:t>
            </w:r>
          </w:p>
        </w:tc>
        <w:tc>
          <w:tcPr>
            <w:tcW w:w="1559" w:type="dxa"/>
            <w:gridSpan w:val="3"/>
            <w:vMerge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</w:tr>
      <w:tr w:rsidR="00D5687F" w:rsidRPr="00F31BCF" w:rsidTr="00A337CF">
        <w:trPr>
          <w:gridAfter w:val="1"/>
          <w:wAfter w:w="20" w:type="dxa"/>
          <w:trHeight w:val="1365"/>
        </w:trPr>
        <w:tc>
          <w:tcPr>
            <w:tcW w:w="801" w:type="dxa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D5687F" w:rsidRPr="003A2E99" w:rsidRDefault="00D5687F" w:rsidP="005C5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A2E99">
              <w:rPr>
                <w:sz w:val="20"/>
                <w:szCs w:val="20"/>
              </w:rPr>
              <w:t>бюджет</w:t>
            </w:r>
          </w:p>
          <w:p w:rsidR="00D5687F" w:rsidRDefault="00D5687F" w:rsidP="005C5F81">
            <w:pPr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76" w:type="dxa"/>
            <w:gridSpan w:val="3"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12 429,40</w:t>
            </w:r>
          </w:p>
        </w:tc>
        <w:tc>
          <w:tcPr>
            <w:tcW w:w="1276" w:type="dxa"/>
            <w:gridSpan w:val="2"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4 143,06</w:t>
            </w:r>
          </w:p>
        </w:tc>
        <w:tc>
          <w:tcPr>
            <w:tcW w:w="1559" w:type="dxa"/>
            <w:gridSpan w:val="3"/>
            <w:vMerge/>
          </w:tcPr>
          <w:p w:rsidR="00D5687F" w:rsidRPr="00F31BCF" w:rsidRDefault="00D5687F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D5687F" w:rsidRPr="00F31BCF" w:rsidRDefault="00D5687F" w:rsidP="005C5F81">
            <w:pPr>
              <w:jc w:val="both"/>
              <w:rPr>
                <w:sz w:val="20"/>
                <w:szCs w:val="20"/>
              </w:rPr>
            </w:pPr>
          </w:p>
        </w:tc>
      </w:tr>
      <w:tr w:rsidR="00777D97" w:rsidRPr="00F31BCF" w:rsidTr="00A337CF">
        <w:trPr>
          <w:gridAfter w:val="1"/>
          <w:wAfter w:w="20" w:type="dxa"/>
          <w:trHeight w:val="379"/>
        </w:trPr>
        <w:tc>
          <w:tcPr>
            <w:tcW w:w="801" w:type="dxa"/>
            <w:vMerge w:val="restart"/>
          </w:tcPr>
          <w:p w:rsidR="00777D97" w:rsidRPr="00F31BCF" w:rsidRDefault="00777D97" w:rsidP="005C5F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50" w:type="dxa"/>
            <w:vMerge w:val="restart"/>
          </w:tcPr>
          <w:p w:rsidR="00777D97" w:rsidRPr="0037273F" w:rsidRDefault="00777D97" w:rsidP="00D805E2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273F">
              <w:rPr>
                <w:rFonts w:ascii="Times New Roman" w:hAnsi="Times New Roman" w:cs="Times New Roman"/>
                <w:sz w:val="20"/>
                <w:szCs w:val="20"/>
              </w:rPr>
              <w:t>Подпрограмма "Повышение эффективности бюджетных расходов городского округа Кинешма на период до 2020 года"</w:t>
            </w:r>
          </w:p>
        </w:tc>
        <w:tc>
          <w:tcPr>
            <w:tcW w:w="1460" w:type="dxa"/>
            <w:vMerge/>
          </w:tcPr>
          <w:p w:rsidR="00777D97" w:rsidRPr="00F31BCF" w:rsidRDefault="00777D97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77D97" w:rsidRDefault="00777D97" w:rsidP="00777D97">
            <w:pPr>
              <w:jc w:val="both"/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Всего</w:t>
            </w:r>
          </w:p>
          <w:p w:rsidR="00777D97" w:rsidRPr="00E5186E" w:rsidRDefault="00777D97" w:rsidP="00777D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777D97" w:rsidRDefault="00777D97" w:rsidP="00777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777D97" w:rsidRDefault="00777D97" w:rsidP="00777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</w:tcPr>
          <w:p w:rsidR="00777D97" w:rsidRPr="00F31BCF" w:rsidRDefault="00777D97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777D97" w:rsidRPr="00F31BCF" w:rsidRDefault="00777D97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777D97" w:rsidRPr="00F31BCF" w:rsidRDefault="00777D97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777D97" w:rsidRPr="00F31BCF" w:rsidRDefault="00777D97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777D97" w:rsidRPr="00F31BCF" w:rsidRDefault="00777D97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777D97" w:rsidRPr="00F31BCF" w:rsidRDefault="00777D97" w:rsidP="005C5F81">
            <w:pPr>
              <w:jc w:val="both"/>
              <w:rPr>
                <w:sz w:val="20"/>
                <w:szCs w:val="20"/>
              </w:rPr>
            </w:pPr>
          </w:p>
        </w:tc>
      </w:tr>
      <w:tr w:rsidR="00777D97" w:rsidRPr="00F31BCF" w:rsidTr="00A337CF">
        <w:trPr>
          <w:gridAfter w:val="1"/>
          <w:wAfter w:w="20" w:type="dxa"/>
          <w:trHeight w:val="887"/>
        </w:trPr>
        <w:tc>
          <w:tcPr>
            <w:tcW w:w="801" w:type="dxa"/>
            <w:vMerge/>
          </w:tcPr>
          <w:p w:rsidR="00777D97" w:rsidRDefault="00777D97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77D97" w:rsidRPr="0037273F" w:rsidRDefault="00777D97" w:rsidP="00D805E2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77D97" w:rsidRPr="00F31BCF" w:rsidRDefault="00777D97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77D97" w:rsidRDefault="00777D97" w:rsidP="00777D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</w:t>
            </w:r>
          </w:p>
          <w:p w:rsidR="00777D97" w:rsidRDefault="00777D97" w:rsidP="00777D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ассигнования</w:t>
            </w:r>
          </w:p>
          <w:p w:rsidR="00777D97" w:rsidRDefault="00777D97" w:rsidP="00777D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777D97" w:rsidRPr="00E5186E" w:rsidRDefault="00777D97" w:rsidP="00777D97">
            <w:pPr>
              <w:jc w:val="both"/>
              <w:rPr>
                <w:sz w:val="20"/>
                <w:szCs w:val="20"/>
              </w:rPr>
            </w:pPr>
            <w:r w:rsidRPr="00A16E57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777D97" w:rsidRDefault="00777D97" w:rsidP="00777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777D97" w:rsidRDefault="00777D97" w:rsidP="00777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777D97" w:rsidRPr="00F31BCF" w:rsidRDefault="00777D97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77D97" w:rsidRPr="00F31BCF" w:rsidRDefault="00777D97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77D97" w:rsidRPr="00F31BCF" w:rsidRDefault="00777D97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77D97" w:rsidRPr="00F31BCF" w:rsidRDefault="00777D97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77D97" w:rsidRPr="00F31BCF" w:rsidRDefault="00777D97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777D97" w:rsidRPr="00F31BCF" w:rsidRDefault="00777D97" w:rsidP="005C5F81">
            <w:pPr>
              <w:jc w:val="both"/>
              <w:rPr>
                <w:sz w:val="20"/>
                <w:szCs w:val="20"/>
              </w:rPr>
            </w:pPr>
          </w:p>
        </w:tc>
      </w:tr>
      <w:tr w:rsidR="00777D97" w:rsidRPr="00F31BCF" w:rsidTr="00A337CF">
        <w:trPr>
          <w:gridAfter w:val="1"/>
          <w:wAfter w:w="20" w:type="dxa"/>
          <w:trHeight w:val="787"/>
        </w:trPr>
        <w:tc>
          <w:tcPr>
            <w:tcW w:w="801" w:type="dxa"/>
            <w:vMerge/>
          </w:tcPr>
          <w:p w:rsidR="00777D97" w:rsidRDefault="00777D97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77D97" w:rsidRPr="0037273F" w:rsidRDefault="00777D97" w:rsidP="00D805E2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77D97" w:rsidRPr="00F31BCF" w:rsidRDefault="00777D97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77D97" w:rsidRPr="003A2E99" w:rsidRDefault="00777D97" w:rsidP="00777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A2E99">
              <w:rPr>
                <w:sz w:val="20"/>
                <w:szCs w:val="20"/>
              </w:rPr>
              <w:t>бюджет</w:t>
            </w:r>
          </w:p>
          <w:p w:rsidR="00777D97" w:rsidRDefault="00777D97" w:rsidP="00777D97">
            <w:pPr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76" w:type="dxa"/>
            <w:gridSpan w:val="3"/>
          </w:tcPr>
          <w:p w:rsidR="00777D97" w:rsidRDefault="00777D97" w:rsidP="00777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777D97" w:rsidRDefault="00777D97" w:rsidP="00777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777D97" w:rsidRPr="00F31BCF" w:rsidRDefault="00777D97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77D97" w:rsidRPr="00F31BCF" w:rsidRDefault="00777D97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77D97" w:rsidRPr="00F31BCF" w:rsidRDefault="00777D97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77D97" w:rsidRPr="00F31BCF" w:rsidRDefault="00777D97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77D97" w:rsidRPr="00F31BCF" w:rsidRDefault="00777D97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777D97" w:rsidRPr="00F31BCF" w:rsidRDefault="00777D97" w:rsidP="005C5F81">
            <w:pPr>
              <w:jc w:val="both"/>
              <w:rPr>
                <w:sz w:val="20"/>
                <w:szCs w:val="20"/>
              </w:rPr>
            </w:pPr>
          </w:p>
        </w:tc>
      </w:tr>
      <w:tr w:rsidR="00777D97" w:rsidRPr="00F31BCF" w:rsidTr="00A337CF">
        <w:trPr>
          <w:gridAfter w:val="1"/>
          <w:wAfter w:w="20" w:type="dxa"/>
          <w:trHeight w:val="360"/>
        </w:trPr>
        <w:tc>
          <w:tcPr>
            <w:tcW w:w="801" w:type="dxa"/>
            <w:vMerge w:val="restart"/>
          </w:tcPr>
          <w:p w:rsidR="00777D97" w:rsidRDefault="00777D97" w:rsidP="005C5F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750" w:type="dxa"/>
            <w:vMerge w:val="restart"/>
          </w:tcPr>
          <w:p w:rsidR="00777D97" w:rsidRPr="00624FBA" w:rsidRDefault="00777D97" w:rsidP="00D805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24FBA">
              <w:rPr>
                <w:sz w:val="20"/>
                <w:szCs w:val="20"/>
              </w:rPr>
              <w:t>сновное мероприятие "Безусловное выполнение расходных обязательств и утверждение планов повышения эффективности бюджетных расходов"</w:t>
            </w:r>
          </w:p>
          <w:p w:rsidR="00777D97" w:rsidRPr="0037273F" w:rsidRDefault="00777D97" w:rsidP="005C5F8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77D97" w:rsidRPr="00F31BCF" w:rsidRDefault="00777D97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77D97" w:rsidRPr="003A2E99" w:rsidRDefault="00777D97" w:rsidP="00777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A2E99">
              <w:rPr>
                <w:sz w:val="20"/>
                <w:szCs w:val="20"/>
              </w:rPr>
              <w:t>бюджет</w:t>
            </w:r>
          </w:p>
          <w:p w:rsidR="00777D97" w:rsidRDefault="00777D97" w:rsidP="00777D97">
            <w:pPr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76" w:type="dxa"/>
            <w:gridSpan w:val="3"/>
          </w:tcPr>
          <w:p w:rsidR="00777D97" w:rsidRDefault="00777D97" w:rsidP="00777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777D97" w:rsidRDefault="00777D97" w:rsidP="00777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</w:tcPr>
          <w:p w:rsidR="00777D97" w:rsidRPr="00F31BCF" w:rsidRDefault="00777D97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777D97" w:rsidRPr="003669C6" w:rsidRDefault="00777D97" w:rsidP="00D805E2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69C6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 городского округа, формируемых в рамках муниципальных программ</w:t>
            </w:r>
          </w:p>
        </w:tc>
        <w:tc>
          <w:tcPr>
            <w:tcW w:w="568" w:type="dxa"/>
            <w:gridSpan w:val="3"/>
            <w:vMerge w:val="restart"/>
          </w:tcPr>
          <w:p w:rsidR="00777D97" w:rsidRPr="003669C6" w:rsidRDefault="00777D97" w:rsidP="005C5F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9C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5"/>
            <w:vMerge w:val="restart"/>
          </w:tcPr>
          <w:p w:rsidR="00777D97" w:rsidRPr="003669C6" w:rsidRDefault="00777D97" w:rsidP="005C5F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9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134" w:type="dxa"/>
            <w:gridSpan w:val="4"/>
            <w:vMerge w:val="restart"/>
          </w:tcPr>
          <w:p w:rsidR="00777D97" w:rsidRPr="003669C6" w:rsidRDefault="00777D97" w:rsidP="005C5F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94,7</w:t>
            </w:r>
          </w:p>
        </w:tc>
        <w:tc>
          <w:tcPr>
            <w:tcW w:w="1559" w:type="dxa"/>
            <w:gridSpan w:val="3"/>
            <w:vMerge w:val="restart"/>
          </w:tcPr>
          <w:p w:rsidR="00777D97" w:rsidRPr="00F31BCF" w:rsidRDefault="00777D97" w:rsidP="005C5F81">
            <w:pPr>
              <w:jc w:val="center"/>
              <w:rPr>
                <w:sz w:val="20"/>
                <w:szCs w:val="20"/>
              </w:rPr>
            </w:pPr>
          </w:p>
        </w:tc>
      </w:tr>
      <w:tr w:rsidR="00777D97" w:rsidRPr="00F31BCF" w:rsidTr="00A337CF">
        <w:trPr>
          <w:gridAfter w:val="1"/>
          <w:wAfter w:w="20" w:type="dxa"/>
          <w:trHeight w:val="393"/>
        </w:trPr>
        <w:tc>
          <w:tcPr>
            <w:tcW w:w="801" w:type="dxa"/>
            <w:vMerge/>
          </w:tcPr>
          <w:p w:rsidR="00777D97" w:rsidRDefault="00777D97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77D97" w:rsidRDefault="00777D97" w:rsidP="00D805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77D97" w:rsidRPr="00F31BCF" w:rsidRDefault="00777D97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777D97" w:rsidRDefault="00777D97" w:rsidP="005C5F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</w:t>
            </w:r>
          </w:p>
          <w:p w:rsidR="00777D97" w:rsidRDefault="00777D97" w:rsidP="005C5F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ассигнования</w:t>
            </w:r>
          </w:p>
          <w:p w:rsidR="00777D97" w:rsidRDefault="00777D97" w:rsidP="005C5F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777D97" w:rsidRPr="00E5186E" w:rsidRDefault="00777D97" w:rsidP="005C5F81">
            <w:pPr>
              <w:jc w:val="both"/>
              <w:rPr>
                <w:sz w:val="20"/>
                <w:szCs w:val="20"/>
              </w:rPr>
            </w:pPr>
            <w:r w:rsidRPr="00A16E57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  <w:vMerge w:val="restart"/>
          </w:tcPr>
          <w:p w:rsidR="00777D97" w:rsidRDefault="00777D97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vMerge w:val="restart"/>
          </w:tcPr>
          <w:p w:rsidR="00777D97" w:rsidRDefault="00777D97" w:rsidP="005C5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777D97" w:rsidRPr="00F31BCF" w:rsidRDefault="00777D97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77D97" w:rsidRPr="003669C6" w:rsidRDefault="00777D97" w:rsidP="00D805E2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77D97" w:rsidRPr="003669C6" w:rsidRDefault="00777D97" w:rsidP="005C5F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77D97" w:rsidRPr="003669C6" w:rsidRDefault="00777D97" w:rsidP="005C5F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77D97" w:rsidRDefault="00777D97" w:rsidP="005C5F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777D97" w:rsidRPr="00F31BCF" w:rsidRDefault="00777D97" w:rsidP="005C5F81">
            <w:pPr>
              <w:jc w:val="center"/>
              <w:rPr>
                <w:sz w:val="20"/>
                <w:szCs w:val="20"/>
              </w:rPr>
            </w:pPr>
          </w:p>
        </w:tc>
      </w:tr>
      <w:tr w:rsidR="00777D97" w:rsidRPr="00F31BCF" w:rsidTr="00A337CF">
        <w:trPr>
          <w:gridAfter w:val="1"/>
          <w:wAfter w:w="20" w:type="dxa"/>
          <w:trHeight w:val="502"/>
        </w:trPr>
        <w:tc>
          <w:tcPr>
            <w:tcW w:w="801" w:type="dxa"/>
            <w:vMerge/>
          </w:tcPr>
          <w:p w:rsidR="00777D97" w:rsidRDefault="00777D97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77D97" w:rsidRDefault="00777D97" w:rsidP="005C5F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77D97" w:rsidRPr="00F31BCF" w:rsidRDefault="00777D97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777D97" w:rsidRPr="00E5186E" w:rsidRDefault="00777D97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777D97" w:rsidRDefault="00777D97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777D97" w:rsidRDefault="00777D97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777D97" w:rsidRPr="00F31BCF" w:rsidRDefault="00777D97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777D97" w:rsidRPr="003669C6" w:rsidRDefault="00777D97" w:rsidP="00D805E2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69C6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</w:t>
            </w:r>
            <w:proofErr w:type="gramStart"/>
            <w:r w:rsidRPr="003669C6">
              <w:rPr>
                <w:rFonts w:ascii="Times New Roman" w:hAnsi="Times New Roman" w:cs="Times New Roman"/>
                <w:sz w:val="20"/>
                <w:szCs w:val="20"/>
              </w:rPr>
              <w:t>доли расходов содержания органов местного самоуправления городского округа</w:t>
            </w:r>
            <w:proofErr w:type="gramEnd"/>
            <w:r w:rsidRPr="003669C6">
              <w:rPr>
                <w:rFonts w:ascii="Times New Roman" w:hAnsi="Times New Roman" w:cs="Times New Roman"/>
                <w:sz w:val="20"/>
                <w:szCs w:val="20"/>
              </w:rPr>
              <w:t xml:space="preserve"> к установленному нормативу формирования данных расходов в отчетном финансовом году</w:t>
            </w:r>
          </w:p>
        </w:tc>
        <w:tc>
          <w:tcPr>
            <w:tcW w:w="568" w:type="dxa"/>
            <w:gridSpan w:val="3"/>
            <w:vMerge w:val="restart"/>
          </w:tcPr>
          <w:p w:rsidR="00777D97" w:rsidRPr="003669C6" w:rsidRDefault="00777D97" w:rsidP="005C5F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69C6">
              <w:rPr>
                <w:rFonts w:ascii="Times New Roman" w:hAnsi="Times New Roman" w:cs="Times New Roman"/>
                <w:sz w:val="20"/>
                <w:szCs w:val="20"/>
              </w:rPr>
              <w:t>к-т</w:t>
            </w:r>
            <w:proofErr w:type="gramEnd"/>
          </w:p>
        </w:tc>
        <w:tc>
          <w:tcPr>
            <w:tcW w:w="992" w:type="dxa"/>
            <w:gridSpan w:val="5"/>
            <w:vMerge w:val="restart"/>
          </w:tcPr>
          <w:p w:rsidR="00777D97" w:rsidRPr="003669C6" w:rsidRDefault="00777D97" w:rsidP="005C5F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9C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4"/>
            <w:vMerge w:val="restart"/>
          </w:tcPr>
          <w:p w:rsidR="00777D97" w:rsidRPr="003669C6" w:rsidRDefault="00777D97" w:rsidP="005C5F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vMerge w:val="restart"/>
          </w:tcPr>
          <w:p w:rsidR="00777D97" w:rsidRPr="00F31BCF" w:rsidRDefault="00777D97" w:rsidP="005C5F81">
            <w:pPr>
              <w:jc w:val="both"/>
              <w:rPr>
                <w:sz w:val="20"/>
                <w:szCs w:val="20"/>
              </w:rPr>
            </w:pPr>
          </w:p>
        </w:tc>
      </w:tr>
      <w:tr w:rsidR="00777D97" w:rsidRPr="00F31BCF" w:rsidTr="00A337CF">
        <w:trPr>
          <w:gridAfter w:val="1"/>
          <w:wAfter w:w="20" w:type="dxa"/>
          <w:trHeight w:val="1323"/>
        </w:trPr>
        <w:tc>
          <w:tcPr>
            <w:tcW w:w="801" w:type="dxa"/>
            <w:vMerge/>
          </w:tcPr>
          <w:p w:rsidR="00777D97" w:rsidRDefault="00777D97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77D97" w:rsidRDefault="00777D97" w:rsidP="005C5F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77D97" w:rsidRPr="00F31BCF" w:rsidRDefault="00777D97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77D97" w:rsidRPr="003A2E99" w:rsidRDefault="00777D97" w:rsidP="00777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A2E99">
              <w:rPr>
                <w:sz w:val="20"/>
                <w:szCs w:val="20"/>
              </w:rPr>
              <w:t>бюджет</w:t>
            </w:r>
          </w:p>
          <w:p w:rsidR="00777D97" w:rsidRDefault="00777D97" w:rsidP="00777D97">
            <w:pPr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76" w:type="dxa"/>
            <w:gridSpan w:val="3"/>
          </w:tcPr>
          <w:p w:rsidR="00777D97" w:rsidRDefault="00777D97" w:rsidP="00777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777D97" w:rsidRDefault="00777D97" w:rsidP="00777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777D97" w:rsidRPr="00F31BCF" w:rsidRDefault="00777D97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77D97" w:rsidRPr="003669C6" w:rsidRDefault="00777D97" w:rsidP="00D805E2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77D97" w:rsidRPr="003669C6" w:rsidRDefault="00777D97" w:rsidP="005C5F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77D97" w:rsidRPr="003669C6" w:rsidRDefault="00777D97" w:rsidP="005C5F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77D97" w:rsidRDefault="00777D97" w:rsidP="005C5F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777D97" w:rsidRPr="00F31BCF" w:rsidRDefault="00777D97" w:rsidP="005C5F81">
            <w:pPr>
              <w:jc w:val="both"/>
              <w:rPr>
                <w:sz w:val="20"/>
                <w:szCs w:val="20"/>
              </w:rPr>
            </w:pPr>
          </w:p>
        </w:tc>
      </w:tr>
      <w:tr w:rsidR="00777D97" w:rsidRPr="00F31BCF" w:rsidTr="00A337CF">
        <w:trPr>
          <w:gridAfter w:val="1"/>
          <w:wAfter w:w="20" w:type="dxa"/>
          <w:trHeight w:val="1365"/>
        </w:trPr>
        <w:tc>
          <w:tcPr>
            <w:tcW w:w="801" w:type="dxa"/>
            <w:vMerge/>
          </w:tcPr>
          <w:p w:rsidR="00777D97" w:rsidRDefault="00777D97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77D97" w:rsidRDefault="00777D97" w:rsidP="005C5F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77D97" w:rsidRPr="00F31BCF" w:rsidRDefault="00777D97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77D97" w:rsidRDefault="00777D97" w:rsidP="005C5F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777D97" w:rsidRDefault="00777D97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77D97" w:rsidRDefault="00777D97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777D97" w:rsidRPr="00F31BCF" w:rsidRDefault="00777D97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777D97" w:rsidRPr="003669C6" w:rsidRDefault="00777D97" w:rsidP="00D805E2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69C6">
              <w:rPr>
                <w:rFonts w:ascii="Times New Roman" w:hAnsi="Times New Roman" w:cs="Times New Roman"/>
                <w:sz w:val="20"/>
                <w:szCs w:val="20"/>
              </w:rPr>
              <w:t>Обеспеченность программными продуктами для выполнения функций, выполняемых Финансовым управлением</w:t>
            </w:r>
          </w:p>
        </w:tc>
        <w:tc>
          <w:tcPr>
            <w:tcW w:w="568" w:type="dxa"/>
            <w:gridSpan w:val="3"/>
          </w:tcPr>
          <w:p w:rsidR="00777D97" w:rsidRPr="003669C6" w:rsidRDefault="00777D97" w:rsidP="005C5F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9C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gridSpan w:val="5"/>
          </w:tcPr>
          <w:p w:rsidR="00777D97" w:rsidRPr="003669C6" w:rsidRDefault="00777D97" w:rsidP="005C5F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9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4"/>
          </w:tcPr>
          <w:p w:rsidR="00777D97" w:rsidRPr="003669C6" w:rsidRDefault="00777D97" w:rsidP="005C5F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3"/>
          </w:tcPr>
          <w:p w:rsidR="00777D97" w:rsidRPr="00F31BCF" w:rsidRDefault="00777D97" w:rsidP="005C5F81">
            <w:pPr>
              <w:jc w:val="center"/>
              <w:rPr>
                <w:sz w:val="20"/>
                <w:szCs w:val="20"/>
              </w:rPr>
            </w:pPr>
          </w:p>
        </w:tc>
      </w:tr>
      <w:tr w:rsidR="00777D97" w:rsidRPr="00F31BCF" w:rsidTr="00A337CF">
        <w:trPr>
          <w:gridAfter w:val="1"/>
          <w:wAfter w:w="20" w:type="dxa"/>
          <w:trHeight w:val="293"/>
        </w:trPr>
        <w:tc>
          <w:tcPr>
            <w:tcW w:w="801" w:type="dxa"/>
            <w:vMerge w:val="restart"/>
          </w:tcPr>
          <w:p w:rsidR="00777D97" w:rsidRDefault="00777D97" w:rsidP="005C5F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1750" w:type="dxa"/>
            <w:vMerge w:val="restart"/>
          </w:tcPr>
          <w:p w:rsidR="00777D97" w:rsidRDefault="00777D97" w:rsidP="005C5F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«Повышение качества управления финансами»</w:t>
            </w:r>
          </w:p>
        </w:tc>
        <w:tc>
          <w:tcPr>
            <w:tcW w:w="1460" w:type="dxa"/>
            <w:vMerge/>
          </w:tcPr>
          <w:p w:rsidR="00777D97" w:rsidRPr="00F31BCF" w:rsidRDefault="00777D97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77D97" w:rsidRDefault="00777D97" w:rsidP="00777D97">
            <w:pPr>
              <w:jc w:val="both"/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Всего</w:t>
            </w:r>
          </w:p>
          <w:p w:rsidR="00777D97" w:rsidRPr="00E5186E" w:rsidRDefault="00777D97" w:rsidP="00777D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777D97" w:rsidRDefault="00777D97" w:rsidP="00777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777D97" w:rsidRDefault="00777D97" w:rsidP="00777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</w:tcPr>
          <w:p w:rsidR="00777D97" w:rsidRPr="00F31BCF" w:rsidRDefault="00777D97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777D97" w:rsidRPr="003669C6" w:rsidRDefault="00777D97" w:rsidP="00D805E2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777D97" w:rsidRPr="003669C6" w:rsidRDefault="00777D97" w:rsidP="005C5F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777D97" w:rsidRPr="003669C6" w:rsidRDefault="00777D97" w:rsidP="005C5F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777D97" w:rsidRDefault="00777D97" w:rsidP="005C5F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777D97" w:rsidRPr="00F31BCF" w:rsidRDefault="00777D97" w:rsidP="005C5F81">
            <w:pPr>
              <w:jc w:val="center"/>
              <w:rPr>
                <w:sz w:val="20"/>
                <w:szCs w:val="20"/>
              </w:rPr>
            </w:pPr>
          </w:p>
        </w:tc>
      </w:tr>
      <w:tr w:rsidR="00777D97" w:rsidRPr="00F31BCF" w:rsidTr="00A337CF">
        <w:trPr>
          <w:gridAfter w:val="1"/>
          <w:wAfter w:w="20" w:type="dxa"/>
          <w:trHeight w:val="1048"/>
        </w:trPr>
        <w:tc>
          <w:tcPr>
            <w:tcW w:w="801" w:type="dxa"/>
            <w:vMerge/>
          </w:tcPr>
          <w:p w:rsidR="00777D97" w:rsidRDefault="00777D97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77D97" w:rsidRDefault="00777D97" w:rsidP="005C5F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77D97" w:rsidRPr="00F31BCF" w:rsidRDefault="00777D97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77D97" w:rsidRDefault="00777D97" w:rsidP="00777D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</w:t>
            </w:r>
          </w:p>
          <w:p w:rsidR="00777D97" w:rsidRDefault="00777D97" w:rsidP="00777D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ассигнования</w:t>
            </w:r>
          </w:p>
          <w:p w:rsidR="00777D97" w:rsidRDefault="00777D97" w:rsidP="00777D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777D97" w:rsidRPr="00E5186E" w:rsidRDefault="00777D97" w:rsidP="00777D97">
            <w:pPr>
              <w:jc w:val="both"/>
              <w:rPr>
                <w:sz w:val="20"/>
                <w:szCs w:val="20"/>
              </w:rPr>
            </w:pPr>
            <w:r w:rsidRPr="00A16E57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777D97" w:rsidRDefault="00777D97" w:rsidP="00777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777D97" w:rsidRDefault="00777D97" w:rsidP="00777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777D97" w:rsidRPr="00F31BCF" w:rsidRDefault="00777D97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77D97" w:rsidRPr="003669C6" w:rsidRDefault="00777D97" w:rsidP="00D805E2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77D97" w:rsidRPr="003669C6" w:rsidRDefault="00777D97" w:rsidP="005C5F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77D97" w:rsidRPr="003669C6" w:rsidRDefault="00777D97" w:rsidP="005C5F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77D97" w:rsidRDefault="00777D97" w:rsidP="005C5F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777D97" w:rsidRPr="00F31BCF" w:rsidRDefault="00777D97" w:rsidP="005C5F81">
            <w:pPr>
              <w:jc w:val="center"/>
              <w:rPr>
                <w:sz w:val="20"/>
                <w:szCs w:val="20"/>
              </w:rPr>
            </w:pPr>
          </w:p>
        </w:tc>
      </w:tr>
      <w:tr w:rsidR="00777D97" w:rsidRPr="00F31BCF" w:rsidTr="00A337CF">
        <w:trPr>
          <w:gridAfter w:val="1"/>
          <w:wAfter w:w="20" w:type="dxa"/>
          <w:trHeight w:val="450"/>
        </w:trPr>
        <w:tc>
          <w:tcPr>
            <w:tcW w:w="801" w:type="dxa"/>
            <w:vMerge w:val="restart"/>
          </w:tcPr>
          <w:p w:rsidR="00777D97" w:rsidRDefault="00777D97" w:rsidP="005C5F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</w:t>
            </w:r>
          </w:p>
        </w:tc>
        <w:tc>
          <w:tcPr>
            <w:tcW w:w="1750" w:type="dxa"/>
            <w:vMerge w:val="restart"/>
          </w:tcPr>
          <w:p w:rsidR="00777D97" w:rsidRDefault="00777D97" w:rsidP="006D6D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«Переход к программной структуре расходов бюджета городского округа»</w:t>
            </w:r>
          </w:p>
        </w:tc>
        <w:tc>
          <w:tcPr>
            <w:tcW w:w="1460" w:type="dxa"/>
            <w:vMerge/>
          </w:tcPr>
          <w:p w:rsidR="00777D97" w:rsidRPr="00F31BCF" w:rsidRDefault="00777D97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77D97" w:rsidRDefault="00777D97" w:rsidP="00777D97">
            <w:pPr>
              <w:jc w:val="both"/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Всего</w:t>
            </w:r>
          </w:p>
          <w:p w:rsidR="00777D97" w:rsidRPr="00E5186E" w:rsidRDefault="00777D97" w:rsidP="00777D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777D97" w:rsidRDefault="00777D97" w:rsidP="00777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777D97" w:rsidRDefault="00777D97" w:rsidP="00777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</w:tcPr>
          <w:p w:rsidR="00777D97" w:rsidRPr="00F31BCF" w:rsidRDefault="00777D97" w:rsidP="00CE54B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777D97" w:rsidRPr="003669C6" w:rsidRDefault="00777D97" w:rsidP="00D805E2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777D97" w:rsidRPr="003669C6" w:rsidRDefault="00777D97" w:rsidP="005C5F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777D97" w:rsidRPr="003669C6" w:rsidRDefault="00777D97" w:rsidP="005C5F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777D97" w:rsidRDefault="00777D97" w:rsidP="005C5F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777D97" w:rsidRPr="00F31BCF" w:rsidRDefault="00777D97" w:rsidP="005C5F81">
            <w:pPr>
              <w:jc w:val="center"/>
              <w:rPr>
                <w:sz w:val="20"/>
                <w:szCs w:val="20"/>
              </w:rPr>
            </w:pPr>
          </w:p>
        </w:tc>
      </w:tr>
      <w:tr w:rsidR="00777D97" w:rsidRPr="00F31BCF" w:rsidTr="00A337CF">
        <w:trPr>
          <w:gridAfter w:val="1"/>
          <w:wAfter w:w="20" w:type="dxa"/>
          <w:trHeight w:val="1383"/>
        </w:trPr>
        <w:tc>
          <w:tcPr>
            <w:tcW w:w="801" w:type="dxa"/>
            <w:vMerge/>
          </w:tcPr>
          <w:p w:rsidR="00777D97" w:rsidRDefault="00777D97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77D97" w:rsidRDefault="00777D97" w:rsidP="006D6D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77D97" w:rsidRPr="00F31BCF" w:rsidRDefault="00777D97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77D97" w:rsidRDefault="00777D97" w:rsidP="00777D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</w:t>
            </w:r>
          </w:p>
          <w:p w:rsidR="00777D97" w:rsidRDefault="00777D97" w:rsidP="00777D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ассигнования</w:t>
            </w:r>
          </w:p>
          <w:p w:rsidR="00777D97" w:rsidRDefault="00777D97" w:rsidP="00777D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777D97" w:rsidRPr="00E5186E" w:rsidRDefault="00777D97" w:rsidP="00777D97">
            <w:pPr>
              <w:jc w:val="both"/>
              <w:rPr>
                <w:sz w:val="20"/>
                <w:szCs w:val="20"/>
              </w:rPr>
            </w:pPr>
            <w:r w:rsidRPr="00A16E57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777D97" w:rsidRDefault="00777D97" w:rsidP="00777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777D97" w:rsidRDefault="00777D97" w:rsidP="00777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777D97" w:rsidRPr="00F31BCF" w:rsidRDefault="00777D97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77D97" w:rsidRPr="003669C6" w:rsidRDefault="00777D97" w:rsidP="00D805E2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77D97" w:rsidRPr="003669C6" w:rsidRDefault="00777D97" w:rsidP="005C5F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77D97" w:rsidRPr="003669C6" w:rsidRDefault="00777D97" w:rsidP="005C5F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77D97" w:rsidRDefault="00777D97" w:rsidP="005C5F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777D97" w:rsidRPr="00F31BCF" w:rsidRDefault="00777D97" w:rsidP="005C5F81">
            <w:pPr>
              <w:jc w:val="center"/>
              <w:rPr>
                <w:sz w:val="20"/>
                <w:szCs w:val="20"/>
              </w:rPr>
            </w:pPr>
          </w:p>
        </w:tc>
      </w:tr>
      <w:tr w:rsidR="00777D97" w:rsidRPr="00F31BCF" w:rsidTr="00A337CF">
        <w:trPr>
          <w:gridAfter w:val="1"/>
          <w:wAfter w:w="20" w:type="dxa"/>
          <w:trHeight w:val="459"/>
        </w:trPr>
        <w:tc>
          <w:tcPr>
            <w:tcW w:w="801" w:type="dxa"/>
            <w:vMerge w:val="restart"/>
          </w:tcPr>
          <w:p w:rsidR="00777D97" w:rsidRDefault="00777D97" w:rsidP="005C5F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3.1.3</w:t>
            </w:r>
          </w:p>
        </w:tc>
        <w:tc>
          <w:tcPr>
            <w:tcW w:w="1750" w:type="dxa"/>
            <w:vMerge w:val="restart"/>
          </w:tcPr>
          <w:p w:rsidR="00777D97" w:rsidRDefault="00777D97" w:rsidP="005C5F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777D97" w:rsidRDefault="00777D97" w:rsidP="005C5F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«Повышение эффективности предоставления муниципальных услуг»</w:t>
            </w:r>
          </w:p>
        </w:tc>
        <w:tc>
          <w:tcPr>
            <w:tcW w:w="1460" w:type="dxa"/>
            <w:vMerge/>
          </w:tcPr>
          <w:p w:rsidR="00777D97" w:rsidRPr="00F31BCF" w:rsidRDefault="00777D97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77D97" w:rsidRDefault="00777D97" w:rsidP="00777D97">
            <w:pPr>
              <w:jc w:val="both"/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Всего</w:t>
            </w:r>
          </w:p>
          <w:p w:rsidR="00777D97" w:rsidRPr="00E5186E" w:rsidRDefault="00777D97" w:rsidP="00777D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777D97" w:rsidRDefault="00777D97" w:rsidP="00777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777D97" w:rsidRDefault="00777D97" w:rsidP="00777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</w:tcPr>
          <w:p w:rsidR="00777D97" w:rsidRPr="00F31BCF" w:rsidRDefault="00777D97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777D97" w:rsidRPr="003669C6" w:rsidRDefault="00777D97" w:rsidP="00D805E2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777D97" w:rsidRPr="003669C6" w:rsidRDefault="00777D97" w:rsidP="005C5F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777D97" w:rsidRPr="003669C6" w:rsidRDefault="00777D97" w:rsidP="005C5F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777D97" w:rsidRDefault="00777D97" w:rsidP="005C5F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777D97" w:rsidRPr="00F31BCF" w:rsidRDefault="00777D97" w:rsidP="005C5F81">
            <w:pPr>
              <w:jc w:val="center"/>
              <w:rPr>
                <w:sz w:val="20"/>
                <w:szCs w:val="20"/>
              </w:rPr>
            </w:pPr>
          </w:p>
        </w:tc>
      </w:tr>
      <w:tr w:rsidR="00777D97" w:rsidRPr="00F31BCF" w:rsidTr="00A337CF">
        <w:trPr>
          <w:gridAfter w:val="1"/>
          <w:wAfter w:w="20" w:type="dxa"/>
          <w:trHeight w:val="904"/>
        </w:trPr>
        <w:tc>
          <w:tcPr>
            <w:tcW w:w="801" w:type="dxa"/>
            <w:vMerge/>
          </w:tcPr>
          <w:p w:rsidR="00777D97" w:rsidRDefault="00777D97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77D97" w:rsidRDefault="00777D97" w:rsidP="005C5F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77D97" w:rsidRPr="00F31BCF" w:rsidRDefault="00777D97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77D97" w:rsidRDefault="00777D97" w:rsidP="00777D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</w:t>
            </w:r>
          </w:p>
          <w:p w:rsidR="00777D97" w:rsidRDefault="00777D97" w:rsidP="00777D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ассигнования</w:t>
            </w:r>
          </w:p>
          <w:p w:rsidR="00777D97" w:rsidRDefault="00777D97" w:rsidP="00777D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777D97" w:rsidRPr="00E5186E" w:rsidRDefault="00777D97" w:rsidP="00777D97">
            <w:pPr>
              <w:jc w:val="both"/>
              <w:rPr>
                <w:sz w:val="20"/>
                <w:szCs w:val="20"/>
              </w:rPr>
            </w:pPr>
            <w:r w:rsidRPr="00A16E57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777D97" w:rsidRDefault="00777D97" w:rsidP="00777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777D97" w:rsidRDefault="00777D97" w:rsidP="00777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777D97" w:rsidRPr="00F31BCF" w:rsidRDefault="00777D97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77D97" w:rsidRPr="003669C6" w:rsidRDefault="00777D97" w:rsidP="00D805E2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77D97" w:rsidRPr="003669C6" w:rsidRDefault="00777D97" w:rsidP="005C5F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77D97" w:rsidRPr="003669C6" w:rsidRDefault="00777D97" w:rsidP="005C5F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77D97" w:rsidRDefault="00777D97" w:rsidP="005C5F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777D97" w:rsidRPr="00F31BCF" w:rsidRDefault="00777D97" w:rsidP="005C5F81">
            <w:pPr>
              <w:jc w:val="center"/>
              <w:rPr>
                <w:sz w:val="20"/>
                <w:szCs w:val="20"/>
              </w:rPr>
            </w:pPr>
          </w:p>
        </w:tc>
      </w:tr>
      <w:tr w:rsidR="00777D97" w:rsidRPr="00F31BCF" w:rsidTr="00A337CF">
        <w:trPr>
          <w:gridAfter w:val="1"/>
          <w:wAfter w:w="20" w:type="dxa"/>
          <w:trHeight w:val="461"/>
        </w:trPr>
        <w:tc>
          <w:tcPr>
            <w:tcW w:w="801" w:type="dxa"/>
            <w:vMerge w:val="restart"/>
          </w:tcPr>
          <w:p w:rsidR="00777D97" w:rsidRDefault="00777D97" w:rsidP="005C5F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3.1.4</w:t>
            </w:r>
          </w:p>
        </w:tc>
        <w:tc>
          <w:tcPr>
            <w:tcW w:w="1750" w:type="dxa"/>
            <w:vMerge w:val="restart"/>
          </w:tcPr>
          <w:p w:rsidR="00777D97" w:rsidRDefault="00777D97" w:rsidP="005C5F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Реформирование </w:t>
            </w:r>
            <w:proofErr w:type="gramStart"/>
            <w:r>
              <w:rPr>
                <w:sz w:val="20"/>
                <w:szCs w:val="20"/>
              </w:rPr>
              <w:lastRenderedPageBreak/>
              <w:t>муниципального</w:t>
            </w:r>
            <w:proofErr w:type="gramEnd"/>
            <w:r>
              <w:rPr>
                <w:sz w:val="20"/>
                <w:szCs w:val="20"/>
              </w:rPr>
              <w:t xml:space="preserve"> финансового </w:t>
            </w:r>
            <w:proofErr w:type="spellStart"/>
            <w:r>
              <w:rPr>
                <w:sz w:val="20"/>
                <w:szCs w:val="20"/>
              </w:rPr>
              <w:t>конотроля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60" w:type="dxa"/>
            <w:vMerge/>
          </w:tcPr>
          <w:p w:rsidR="00777D97" w:rsidRPr="00F31BCF" w:rsidRDefault="00777D97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77D97" w:rsidRDefault="00777D97" w:rsidP="00777D97">
            <w:pPr>
              <w:jc w:val="both"/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Всего</w:t>
            </w:r>
          </w:p>
          <w:p w:rsidR="00777D97" w:rsidRPr="00E5186E" w:rsidRDefault="00777D97" w:rsidP="00777D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777D97" w:rsidRDefault="00777D97" w:rsidP="00777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777D97" w:rsidRDefault="00777D97" w:rsidP="00777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</w:tcPr>
          <w:p w:rsidR="00777D97" w:rsidRPr="00F31BCF" w:rsidRDefault="00777D97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777D97" w:rsidRPr="003669C6" w:rsidRDefault="00777D97" w:rsidP="00D805E2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777D97" w:rsidRPr="003669C6" w:rsidRDefault="00777D97" w:rsidP="005C5F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777D97" w:rsidRPr="003669C6" w:rsidRDefault="00777D97" w:rsidP="005C5F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777D97" w:rsidRDefault="00777D97" w:rsidP="005C5F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777D97" w:rsidRPr="00F31BCF" w:rsidRDefault="00777D97" w:rsidP="005C5F81">
            <w:pPr>
              <w:jc w:val="center"/>
              <w:rPr>
                <w:sz w:val="20"/>
                <w:szCs w:val="20"/>
              </w:rPr>
            </w:pPr>
          </w:p>
        </w:tc>
      </w:tr>
      <w:tr w:rsidR="00777D97" w:rsidRPr="00F31BCF" w:rsidTr="00A337CF">
        <w:trPr>
          <w:gridAfter w:val="1"/>
          <w:wAfter w:w="20" w:type="dxa"/>
          <w:trHeight w:val="887"/>
        </w:trPr>
        <w:tc>
          <w:tcPr>
            <w:tcW w:w="801" w:type="dxa"/>
            <w:vMerge/>
          </w:tcPr>
          <w:p w:rsidR="00777D97" w:rsidRDefault="00777D97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77D97" w:rsidRDefault="00777D97" w:rsidP="005C5F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77D97" w:rsidRPr="00F31BCF" w:rsidRDefault="00777D97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77D97" w:rsidRDefault="00777D97" w:rsidP="00777D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</w:t>
            </w:r>
          </w:p>
          <w:p w:rsidR="00777D97" w:rsidRDefault="00777D97" w:rsidP="00777D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ассигнования</w:t>
            </w:r>
          </w:p>
          <w:p w:rsidR="00777D97" w:rsidRDefault="00777D97" w:rsidP="00777D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777D97" w:rsidRPr="00E5186E" w:rsidRDefault="00777D97" w:rsidP="00777D97">
            <w:pPr>
              <w:jc w:val="both"/>
              <w:rPr>
                <w:sz w:val="20"/>
                <w:szCs w:val="20"/>
              </w:rPr>
            </w:pPr>
            <w:r w:rsidRPr="00A16E57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777D97" w:rsidRDefault="00777D97" w:rsidP="00777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777D97" w:rsidRDefault="00777D97" w:rsidP="00777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777D97" w:rsidRPr="00F31BCF" w:rsidRDefault="00777D97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77D97" w:rsidRPr="003669C6" w:rsidRDefault="00777D97" w:rsidP="00D805E2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77D97" w:rsidRPr="003669C6" w:rsidRDefault="00777D97" w:rsidP="005C5F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77D97" w:rsidRPr="003669C6" w:rsidRDefault="00777D97" w:rsidP="005C5F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77D97" w:rsidRDefault="00777D97" w:rsidP="005C5F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777D97" w:rsidRPr="00F31BCF" w:rsidRDefault="00777D97" w:rsidP="005C5F81">
            <w:pPr>
              <w:jc w:val="center"/>
              <w:rPr>
                <w:sz w:val="20"/>
                <w:szCs w:val="20"/>
              </w:rPr>
            </w:pPr>
          </w:p>
        </w:tc>
      </w:tr>
      <w:tr w:rsidR="00777D97" w:rsidRPr="00F31BCF" w:rsidTr="00A337CF">
        <w:trPr>
          <w:gridAfter w:val="1"/>
          <w:wAfter w:w="20" w:type="dxa"/>
          <w:trHeight w:val="449"/>
        </w:trPr>
        <w:tc>
          <w:tcPr>
            <w:tcW w:w="801" w:type="dxa"/>
            <w:vMerge w:val="restart"/>
          </w:tcPr>
          <w:p w:rsidR="00777D97" w:rsidRDefault="00777D97" w:rsidP="005C5F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3.1.5</w:t>
            </w:r>
          </w:p>
        </w:tc>
        <w:tc>
          <w:tcPr>
            <w:tcW w:w="1750" w:type="dxa"/>
            <w:vMerge w:val="restart"/>
          </w:tcPr>
          <w:p w:rsidR="00777D97" w:rsidRDefault="00777D97" w:rsidP="00D568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«Развитие информационных систем управления муниципальными финансами, обеспечение их интеграции с системой «Электронных бюджет»</w:t>
            </w:r>
          </w:p>
        </w:tc>
        <w:tc>
          <w:tcPr>
            <w:tcW w:w="1460" w:type="dxa"/>
            <w:vMerge/>
          </w:tcPr>
          <w:p w:rsidR="00777D97" w:rsidRPr="00F31BCF" w:rsidRDefault="00777D97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77D97" w:rsidRDefault="00777D97" w:rsidP="00777D97">
            <w:pPr>
              <w:jc w:val="both"/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Всего</w:t>
            </w:r>
          </w:p>
          <w:p w:rsidR="00777D97" w:rsidRPr="00E5186E" w:rsidRDefault="00777D97" w:rsidP="00777D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777D97" w:rsidRDefault="00777D97" w:rsidP="00777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777D97" w:rsidRDefault="00777D97" w:rsidP="00777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</w:tcPr>
          <w:p w:rsidR="00777D97" w:rsidRPr="00F31BCF" w:rsidRDefault="00777D97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777D97" w:rsidRPr="003669C6" w:rsidRDefault="00777D97" w:rsidP="00D805E2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</w:tcPr>
          <w:p w:rsidR="00777D97" w:rsidRPr="003669C6" w:rsidRDefault="00777D97" w:rsidP="005C5F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</w:tcPr>
          <w:p w:rsidR="00777D97" w:rsidRPr="003669C6" w:rsidRDefault="00777D97" w:rsidP="005C5F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777D97" w:rsidRDefault="00777D97" w:rsidP="005C5F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777D97" w:rsidRPr="00F31BCF" w:rsidRDefault="00777D97" w:rsidP="005C5F81">
            <w:pPr>
              <w:jc w:val="center"/>
              <w:rPr>
                <w:sz w:val="20"/>
                <w:szCs w:val="20"/>
              </w:rPr>
            </w:pPr>
          </w:p>
        </w:tc>
      </w:tr>
      <w:tr w:rsidR="00777D97" w:rsidRPr="00F31BCF" w:rsidTr="00A337CF">
        <w:trPr>
          <w:gridAfter w:val="1"/>
          <w:wAfter w:w="20" w:type="dxa"/>
          <w:trHeight w:val="2294"/>
        </w:trPr>
        <w:tc>
          <w:tcPr>
            <w:tcW w:w="801" w:type="dxa"/>
            <w:vMerge/>
          </w:tcPr>
          <w:p w:rsidR="00777D97" w:rsidRDefault="00777D97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77D97" w:rsidRDefault="00777D97" w:rsidP="005C5F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77D97" w:rsidRPr="00F31BCF" w:rsidRDefault="00777D97" w:rsidP="005C5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</w:tcPr>
          <w:p w:rsidR="00777D97" w:rsidRDefault="00777D97" w:rsidP="00777D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</w:t>
            </w:r>
          </w:p>
          <w:p w:rsidR="00777D97" w:rsidRDefault="00777D97" w:rsidP="00777D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ассигнования</w:t>
            </w:r>
          </w:p>
          <w:p w:rsidR="00777D97" w:rsidRDefault="00777D97" w:rsidP="00777D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777D97" w:rsidRPr="00E5186E" w:rsidRDefault="00777D97" w:rsidP="00777D97">
            <w:pPr>
              <w:jc w:val="both"/>
              <w:rPr>
                <w:sz w:val="20"/>
                <w:szCs w:val="20"/>
              </w:rPr>
            </w:pPr>
            <w:r w:rsidRPr="00A16E57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3"/>
          </w:tcPr>
          <w:p w:rsidR="00777D97" w:rsidRDefault="00777D97" w:rsidP="00777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777D97" w:rsidRDefault="00777D97" w:rsidP="00777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777D97" w:rsidRPr="00F31BCF" w:rsidRDefault="00777D97" w:rsidP="005C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777D97" w:rsidRPr="003669C6" w:rsidRDefault="00777D97" w:rsidP="00D805E2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777D97" w:rsidRPr="003669C6" w:rsidRDefault="00777D97" w:rsidP="005C5F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77D97" w:rsidRPr="003669C6" w:rsidRDefault="00777D97" w:rsidP="005C5F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777D97" w:rsidRDefault="00777D97" w:rsidP="005C5F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777D97" w:rsidRPr="00F31BCF" w:rsidRDefault="00777D97" w:rsidP="005C5F81">
            <w:pPr>
              <w:jc w:val="center"/>
              <w:rPr>
                <w:sz w:val="20"/>
                <w:szCs w:val="20"/>
              </w:rPr>
            </w:pPr>
          </w:p>
        </w:tc>
      </w:tr>
      <w:tr w:rsidR="00BC7AB8" w:rsidRPr="00777D97" w:rsidTr="00A337CF">
        <w:trPr>
          <w:gridAfter w:val="1"/>
          <w:wAfter w:w="20" w:type="dxa"/>
        </w:trPr>
        <w:tc>
          <w:tcPr>
            <w:tcW w:w="801" w:type="dxa"/>
            <w:vMerge w:val="restart"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</w:t>
            </w:r>
            <w:r w:rsidRPr="00777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рограмма «Формирование современной городской среды </w:t>
            </w:r>
          </w:p>
          <w:p w:rsidR="00BC7AB8" w:rsidRDefault="00BC7AB8" w:rsidP="00777D9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b/>
                <w:sz w:val="20"/>
                <w:szCs w:val="20"/>
              </w:rPr>
              <w:t>на территории муниципального образования «Городской</w:t>
            </w:r>
          </w:p>
          <w:p w:rsidR="00BC7AB8" w:rsidRDefault="00BC7AB8" w:rsidP="00777D9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округ Кинешма» на 2018-2020</w:t>
            </w:r>
          </w:p>
          <w:p w:rsidR="00BC7AB8" w:rsidRPr="00777D97" w:rsidRDefault="00BC7AB8" w:rsidP="00777D9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60" w:type="dxa"/>
            <w:vMerge w:val="restart"/>
          </w:tcPr>
          <w:p w:rsidR="00BC7AB8" w:rsidRPr="00777D97" w:rsidRDefault="00BC7AB8" w:rsidP="00777D97">
            <w:pPr>
              <w:pStyle w:val="a6"/>
              <w:spacing w:line="276" w:lineRule="auto"/>
              <w:ind w:right="-208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администрации городского округа Кинешма</w:t>
            </w:r>
          </w:p>
          <w:p w:rsidR="00BC7AB8" w:rsidRDefault="00BC7AB8" w:rsidP="00777D97">
            <w:pPr>
              <w:rPr>
                <w:sz w:val="20"/>
                <w:szCs w:val="20"/>
              </w:rPr>
            </w:pPr>
            <w:r w:rsidRPr="00777D97">
              <w:rPr>
                <w:sz w:val="20"/>
                <w:szCs w:val="20"/>
              </w:rPr>
              <w:t xml:space="preserve">МУ </w:t>
            </w:r>
          </w:p>
          <w:p w:rsidR="00BC7AB8" w:rsidRPr="00777D97" w:rsidRDefault="00BC7AB8" w:rsidP="00777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капитального строительства</w:t>
            </w:r>
          </w:p>
          <w:p w:rsidR="00BC7AB8" w:rsidRPr="00777D97" w:rsidRDefault="00BC7AB8" w:rsidP="00777D97">
            <w:pPr>
              <w:pStyle w:val="a6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1524,5</w:t>
            </w:r>
          </w:p>
        </w:tc>
        <w:tc>
          <w:tcPr>
            <w:tcW w:w="1276" w:type="dxa"/>
            <w:gridSpan w:val="2"/>
            <w:hideMark/>
          </w:tcPr>
          <w:p w:rsidR="00BC7AB8" w:rsidRPr="00777D97" w:rsidRDefault="00BC7AB8" w:rsidP="00777D97">
            <w:pPr>
              <w:rPr>
                <w:sz w:val="20"/>
                <w:szCs w:val="20"/>
              </w:rPr>
            </w:pPr>
            <w:r w:rsidRPr="00777D97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  <w:hideMark/>
          </w:tcPr>
          <w:p w:rsidR="00BC7AB8" w:rsidRPr="00777D97" w:rsidRDefault="00BC7AB8" w:rsidP="00777D9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  <w:hideMark/>
          </w:tcPr>
          <w:p w:rsidR="00BC7AB8" w:rsidRPr="00777D97" w:rsidRDefault="00BC7AB8" w:rsidP="00BC7AB8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 xml:space="preserve">Доля благоустроенных дворовых </w:t>
            </w:r>
            <w:proofErr w:type="spellStart"/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территрий</w:t>
            </w:r>
            <w:proofErr w:type="spellEnd"/>
            <w:r w:rsidRPr="00777D97">
              <w:rPr>
                <w:rFonts w:ascii="Times New Roman" w:hAnsi="Times New Roman" w:cs="Times New Roman"/>
                <w:sz w:val="20"/>
                <w:szCs w:val="20"/>
              </w:rPr>
              <w:t xml:space="preserve"> многоквартирных домов от общего количества дворовых территорий</w:t>
            </w:r>
          </w:p>
        </w:tc>
        <w:tc>
          <w:tcPr>
            <w:tcW w:w="568" w:type="dxa"/>
            <w:gridSpan w:val="3"/>
            <w:vMerge w:val="restart"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5"/>
            <w:vMerge w:val="restart"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12,84</w:t>
            </w:r>
          </w:p>
        </w:tc>
        <w:tc>
          <w:tcPr>
            <w:tcW w:w="1134" w:type="dxa"/>
            <w:gridSpan w:val="4"/>
            <w:vMerge w:val="restart"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12,84</w:t>
            </w:r>
          </w:p>
        </w:tc>
        <w:tc>
          <w:tcPr>
            <w:tcW w:w="1559" w:type="dxa"/>
            <w:gridSpan w:val="3"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30490,1</w:t>
            </w:r>
          </w:p>
        </w:tc>
      </w:tr>
      <w:tr w:rsidR="00BC7AB8" w:rsidRPr="00777D97" w:rsidTr="00A337CF">
        <w:trPr>
          <w:gridAfter w:val="1"/>
          <w:wAfter w:w="20" w:type="dxa"/>
        </w:trPr>
        <w:tc>
          <w:tcPr>
            <w:tcW w:w="801" w:type="dxa"/>
            <w:vMerge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BC7AB8" w:rsidRPr="00777D97" w:rsidRDefault="00BC7AB8" w:rsidP="00BC7AB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3"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1524,5</w:t>
            </w:r>
          </w:p>
        </w:tc>
        <w:tc>
          <w:tcPr>
            <w:tcW w:w="1276" w:type="dxa"/>
            <w:gridSpan w:val="2"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  <w:hideMark/>
          </w:tcPr>
          <w:p w:rsidR="00BC7AB8" w:rsidRPr="00777D97" w:rsidRDefault="00BC7AB8" w:rsidP="00777D9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BC7AB8" w:rsidRPr="00777D97" w:rsidRDefault="00BC7AB8" w:rsidP="00BC7AB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30490,1</w:t>
            </w:r>
          </w:p>
        </w:tc>
      </w:tr>
      <w:tr w:rsidR="00BC7AB8" w:rsidRPr="00777D97" w:rsidTr="00A337CF">
        <w:trPr>
          <w:gridAfter w:val="1"/>
          <w:wAfter w:w="20" w:type="dxa"/>
        </w:trPr>
        <w:tc>
          <w:tcPr>
            <w:tcW w:w="801" w:type="dxa"/>
            <w:vMerge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BC7AB8" w:rsidRPr="00777D97" w:rsidRDefault="00BC7AB8" w:rsidP="00BC7AB8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1524,5</w:t>
            </w:r>
          </w:p>
        </w:tc>
        <w:tc>
          <w:tcPr>
            <w:tcW w:w="1276" w:type="dxa"/>
            <w:gridSpan w:val="2"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  <w:hideMark/>
          </w:tcPr>
          <w:p w:rsidR="00BC7AB8" w:rsidRPr="00777D97" w:rsidRDefault="00BC7AB8" w:rsidP="00777D9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  <w:hideMark/>
          </w:tcPr>
          <w:p w:rsidR="00BC7AB8" w:rsidRPr="00777D97" w:rsidRDefault="00BC7AB8" w:rsidP="00BC7AB8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Доля благоустроенных общественных территорий (</w:t>
            </w:r>
            <w:proofErr w:type="spellStart"/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площадей</w:t>
            </w:r>
            <w:proofErr w:type="gramStart"/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абережных</w:t>
            </w:r>
            <w:proofErr w:type="spellEnd"/>
            <w:r w:rsidRPr="00777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улиц,пешеходных</w:t>
            </w:r>
            <w:proofErr w:type="spellEnd"/>
            <w:r w:rsidRPr="00777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зон,скверов,парков,иных</w:t>
            </w:r>
            <w:proofErr w:type="spellEnd"/>
            <w:r w:rsidRPr="00777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территрий</w:t>
            </w:r>
            <w:proofErr w:type="spellEnd"/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) от общего количества таких территорий</w:t>
            </w:r>
          </w:p>
        </w:tc>
        <w:tc>
          <w:tcPr>
            <w:tcW w:w="568" w:type="dxa"/>
            <w:gridSpan w:val="3"/>
            <w:vMerge w:val="restart"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5"/>
            <w:vMerge w:val="restart"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1134" w:type="dxa"/>
            <w:gridSpan w:val="4"/>
            <w:vMerge w:val="restart"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1559" w:type="dxa"/>
            <w:gridSpan w:val="3"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1524,5</w:t>
            </w:r>
          </w:p>
        </w:tc>
      </w:tr>
      <w:tr w:rsidR="00BC7AB8" w:rsidRPr="00777D97" w:rsidTr="00A337CF">
        <w:trPr>
          <w:gridAfter w:val="1"/>
          <w:wAfter w:w="20" w:type="dxa"/>
        </w:trPr>
        <w:tc>
          <w:tcPr>
            <w:tcW w:w="801" w:type="dxa"/>
            <w:vMerge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BC7AB8" w:rsidRPr="00777D97" w:rsidRDefault="00BC7AB8" w:rsidP="00BC7AB8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gridSpan w:val="3"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  <w:hideMark/>
          </w:tcPr>
          <w:p w:rsidR="00BC7AB8" w:rsidRPr="00777D97" w:rsidRDefault="00BC7AB8" w:rsidP="00777D9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2027,6</w:t>
            </w:r>
          </w:p>
        </w:tc>
      </w:tr>
      <w:tr w:rsidR="00BC7AB8" w:rsidRPr="00777D97" w:rsidTr="00A337CF">
        <w:trPr>
          <w:gridAfter w:val="1"/>
          <w:wAfter w:w="20" w:type="dxa"/>
          <w:trHeight w:val="529"/>
        </w:trPr>
        <w:tc>
          <w:tcPr>
            <w:tcW w:w="801" w:type="dxa"/>
            <w:vMerge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gridSpan w:val="3"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  <w:hideMark/>
          </w:tcPr>
          <w:p w:rsidR="00BC7AB8" w:rsidRPr="00777D97" w:rsidRDefault="00BC7AB8" w:rsidP="00777D9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26938,0</w:t>
            </w:r>
          </w:p>
        </w:tc>
      </w:tr>
      <w:tr w:rsidR="00BC7AB8" w:rsidRPr="00777D97" w:rsidTr="00A337CF">
        <w:trPr>
          <w:gridAfter w:val="1"/>
          <w:wAfter w:w="20" w:type="dxa"/>
        </w:trPr>
        <w:tc>
          <w:tcPr>
            <w:tcW w:w="801" w:type="dxa"/>
            <w:vMerge w:val="restart"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750" w:type="dxa"/>
            <w:vMerge w:val="restart"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Подпрограмма «Благоустройство дворовых и общественных территорий муниципального образования городской округ Кинешма»</w:t>
            </w:r>
          </w:p>
        </w:tc>
        <w:tc>
          <w:tcPr>
            <w:tcW w:w="1460" w:type="dxa"/>
            <w:vMerge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1524,5</w:t>
            </w:r>
          </w:p>
        </w:tc>
        <w:tc>
          <w:tcPr>
            <w:tcW w:w="1276" w:type="dxa"/>
            <w:gridSpan w:val="2"/>
            <w:hideMark/>
          </w:tcPr>
          <w:p w:rsidR="00BC7AB8" w:rsidRPr="00777D97" w:rsidRDefault="00BC7AB8" w:rsidP="00777D97">
            <w:pPr>
              <w:rPr>
                <w:sz w:val="20"/>
                <w:szCs w:val="20"/>
              </w:rPr>
            </w:pPr>
            <w:r w:rsidRPr="00777D97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  <w:hideMark/>
          </w:tcPr>
          <w:p w:rsidR="00BC7AB8" w:rsidRPr="00777D97" w:rsidRDefault="00BC7AB8" w:rsidP="00777D9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30490,1</w:t>
            </w:r>
          </w:p>
        </w:tc>
      </w:tr>
      <w:tr w:rsidR="00BC7AB8" w:rsidRPr="00777D97" w:rsidTr="00A337CF">
        <w:trPr>
          <w:gridAfter w:val="1"/>
          <w:wAfter w:w="20" w:type="dxa"/>
        </w:trPr>
        <w:tc>
          <w:tcPr>
            <w:tcW w:w="801" w:type="dxa"/>
            <w:vMerge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3"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1524,5</w:t>
            </w:r>
          </w:p>
        </w:tc>
        <w:tc>
          <w:tcPr>
            <w:tcW w:w="1276" w:type="dxa"/>
            <w:gridSpan w:val="2"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  <w:hideMark/>
          </w:tcPr>
          <w:p w:rsidR="00BC7AB8" w:rsidRPr="00777D97" w:rsidRDefault="00BC7AB8" w:rsidP="00777D9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30490,1</w:t>
            </w:r>
          </w:p>
        </w:tc>
      </w:tr>
      <w:tr w:rsidR="00BC7AB8" w:rsidRPr="00777D97" w:rsidTr="00A337CF">
        <w:trPr>
          <w:gridAfter w:val="1"/>
          <w:wAfter w:w="20" w:type="dxa"/>
        </w:trPr>
        <w:tc>
          <w:tcPr>
            <w:tcW w:w="801" w:type="dxa"/>
            <w:vMerge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BC7AB8" w:rsidRPr="00777D97" w:rsidRDefault="00BC7AB8" w:rsidP="00BC7AB8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1524,5</w:t>
            </w:r>
          </w:p>
        </w:tc>
        <w:tc>
          <w:tcPr>
            <w:tcW w:w="1276" w:type="dxa"/>
            <w:gridSpan w:val="2"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  <w:hideMark/>
          </w:tcPr>
          <w:p w:rsidR="00BC7AB8" w:rsidRPr="00777D97" w:rsidRDefault="00BC7AB8" w:rsidP="00777D9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1524,5</w:t>
            </w:r>
          </w:p>
        </w:tc>
      </w:tr>
      <w:tr w:rsidR="00BC7AB8" w:rsidRPr="00777D97" w:rsidTr="00A337CF">
        <w:trPr>
          <w:gridAfter w:val="1"/>
          <w:wAfter w:w="20" w:type="dxa"/>
        </w:trPr>
        <w:tc>
          <w:tcPr>
            <w:tcW w:w="801" w:type="dxa"/>
            <w:vMerge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BC7AB8" w:rsidRPr="00777D97" w:rsidRDefault="00BC7AB8" w:rsidP="00BC7AB8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gridSpan w:val="3"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  <w:hideMark/>
          </w:tcPr>
          <w:p w:rsidR="00BC7AB8" w:rsidRPr="00777D97" w:rsidRDefault="00BC7AB8" w:rsidP="00777D9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2027,6</w:t>
            </w:r>
          </w:p>
        </w:tc>
      </w:tr>
      <w:tr w:rsidR="00BC7AB8" w:rsidRPr="00777D97" w:rsidTr="00A337CF">
        <w:trPr>
          <w:gridAfter w:val="1"/>
          <w:wAfter w:w="20" w:type="dxa"/>
          <w:trHeight w:val="793"/>
        </w:trPr>
        <w:tc>
          <w:tcPr>
            <w:tcW w:w="801" w:type="dxa"/>
            <w:vMerge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gridSpan w:val="3"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  <w:hideMark/>
          </w:tcPr>
          <w:p w:rsidR="00BC7AB8" w:rsidRPr="00777D97" w:rsidRDefault="00BC7AB8" w:rsidP="00777D9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BC7AB8" w:rsidRPr="00777D97" w:rsidRDefault="00BC7AB8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26938,0</w:t>
            </w:r>
          </w:p>
        </w:tc>
      </w:tr>
      <w:tr w:rsidR="00A337CF" w:rsidRPr="00777D97" w:rsidTr="00A337CF">
        <w:trPr>
          <w:gridAfter w:val="1"/>
          <w:wAfter w:w="20" w:type="dxa"/>
        </w:trPr>
        <w:tc>
          <w:tcPr>
            <w:tcW w:w="801" w:type="dxa"/>
            <w:vMerge w:val="restart"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50" w:type="dxa"/>
            <w:vMerge w:val="restart"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460" w:type="dxa"/>
            <w:vMerge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1524,5</w:t>
            </w:r>
          </w:p>
        </w:tc>
        <w:tc>
          <w:tcPr>
            <w:tcW w:w="1276" w:type="dxa"/>
            <w:gridSpan w:val="2"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hideMark/>
          </w:tcPr>
          <w:p w:rsidR="00A337CF" w:rsidRPr="00777D97" w:rsidRDefault="00A337CF" w:rsidP="00777D9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30490,1</w:t>
            </w:r>
          </w:p>
        </w:tc>
      </w:tr>
      <w:tr w:rsidR="00A337CF" w:rsidRPr="00777D97" w:rsidTr="00A337CF">
        <w:trPr>
          <w:gridAfter w:val="1"/>
          <w:wAfter w:w="20" w:type="dxa"/>
        </w:trPr>
        <w:tc>
          <w:tcPr>
            <w:tcW w:w="801" w:type="dxa"/>
            <w:vMerge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3"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1524,5</w:t>
            </w:r>
          </w:p>
        </w:tc>
        <w:tc>
          <w:tcPr>
            <w:tcW w:w="1276" w:type="dxa"/>
            <w:gridSpan w:val="2"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hideMark/>
          </w:tcPr>
          <w:p w:rsidR="00A337CF" w:rsidRPr="00777D97" w:rsidRDefault="00A337CF" w:rsidP="00777D9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30490,1</w:t>
            </w:r>
          </w:p>
        </w:tc>
      </w:tr>
      <w:tr w:rsidR="00A337CF" w:rsidRPr="00777D97" w:rsidTr="00A337CF">
        <w:trPr>
          <w:gridAfter w:val="1"/>
          <w:wAfter w:w="20" w:type="dxa"/>
          <w:trHeight w:val="1126"/>
        </w:trPr>
        <w:tc>
          <w:tcPr>
            <w:tcW w:w="801" w:type="dxa"/>
            <w:vMerge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1524,5</w:t>
            </w:r>
          </w:p>
        </w:tc>
        <w:tc>
          <w:tcPr>
            <w:tcW w:w="1276" w:type="dxa"/>
            <w:gridSpan w:val="2"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hideMark/>
          </w:tcPr>
          <w:p w:rsidR="00A337CF" w:rsidRPr="00777D97" w:rsidRDefault="00A337CF" w:rsidP="00777D9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1524,5</w:t>
            </w:r>
          </w:p>
        </w:tc>
      </w:tr>
      <w:tr w:rsidR="00A337CF" w:rsidRPr="00777D97" w:rsidTr="00A337CF">
        <w:trPr>
          <w:gridAfter w:val="1"/>
          <w:wAfter w:w="20" w:type="dxa"/>
        </w:trPr>
        <w:tc>
          <w:tcPr>
            <w:tcW w:w="801" w:type="dxa"/>
            <w:vMerge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gridSpan w:val="3"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hideMark/>
          </w:tcPr>
          <w:p w:rsidR="00A337CF" w:rsidRPr="00777D97" w:rsidRDefault="00A337CF" w:rsidP="00777D9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2027,6</w:t>
            </w:r>
          </w:p>
        </w:tc>
      </w:tr>
      <w:tr w:rsidR="00A337CF" w:rsidRPr="00777D97" w:rsidTr="00A337CF">
        <w:trPr>
          <w:gridAfter w:val="1"/>
          <w:wAfter w:w="20" w:type="dxa"/>
          <w:trHeight w:val="648"/>
        </w:trPr>
        <w:tc>
          <w:tcPr>
            <w:tcW w:w="801" w:type="dxa"/>
            <w:vMerge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gridSpan w:val="3"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hideMark/>
          </w:tcPr>
          <w:p w:rsidR="00A337CF" w:rsidRPr="00777D97" w:rsidRDefault="00A337CF" w:rsidP="00777D9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26938,0</w:t>
            </w:r>
          </w:p>
        </w:tc>
      </w:tr>
      <w:tr w:rsidR="00A337CF" w:rsidRPr="00777D97" w:rsidTr="00A337CF">
        <w:trPr>
          <w:gridAfter w:val="1"/>
          <w:wAfter w:w="20" w:type="dxa"/>
          <w:trHeight w:val="257"/>
        </w:trPr>
        <w:tc>
          <w:tcPr>
            <w:tcW w:w="801" w:type="dxa"/>
            <w:vMerge w:val="restart"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750" w:type="dxa"/>
            <w:vMerge w:val="restart"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Мероприятие «Благоустройство общественных и дворовых территорий»</w:t>
            </w:r>
          </w:p>
        </w:tc>
        <w:tc>
          <w:tcPr>
            <w:tcW w:w="1460" w:type="dxa"/>
            <w:vMerge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1524,5</w:t>
            </w:r>
          </w:p>
        </w:tc>
        <w:tc>
          <w:tcPr>
            <w:tcW w:w="1276" w:type="dxa"/>
            <w:gridSpan w:val="2"/>
            <w:hideMark/>
          </w:tcPr>
          <w:p w:rsidR="00A337CF" w:rsidRPr="00777D97" w:rsidRDefault="00A337CF" w:rsidP="00777D97">
            <w:pPr>
              <w:rPr>
                <w:sz w:val="20"/>
                <w:szCs w:val="20"/>
              </w:rPr>
            </w:pPr>
            <w:r w:rsidRPr="00777D97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  <w:hideMark/>
          </w:tcPr>
          <w:p w:rsidR="00A337CF" w:rsidRPr="00777D97" w:rsidRDefault="00A337CF" w:rsidP="00777D97">
            <w:pPr>
              <w:rPr>
                <w:sz w:val="20"/>
                <w:szCs w:val="20"/>
              </w:rPr>
            </w:pPr>
            <w:r w:rsidRPr="00777D97">
              <w:rPr>
                <w:sz w:val="20"/>
                <w:szCs w:val="20"/>
              </w:rPr>
              <w:t>Мероприятие реализуется во 2-4 квартале</w:t>
            </w:r>
            <w:r>
              <w:rPr>
                <w:sz w:val="20"/>
                <w:szCs w:val="20"/>
              </w:rPr>
              <w:t xml:space="preserve"> 2018 года</w:t>
            </w:r>
          </w:p>
        </w:tc>
        <w:tc>
          <w:tcPr>
            <w:tcW w:w="2551" w:type="dxa"/>
            <w:gridSpan w:val="3"/>
            <w:vMerge w:val="restart"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568" w:type="dxa"/>
            <w:gridSpan w:val="3"/>
            <w:vMerge w:val="restart"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5"/>
            <w:vMerge w:val="restart"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4"/>
            <w:vMerge w:val="restart"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gridSpan w:val="3"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30490,1</w:t>
            </w:r>
          </w:p>
        </w:tc>
      </w:tr>
      <w:tr w:rsidR="00A337CF" w:rsidRPr="00777D97" w:rsidTr="00A337CF">
        <w:trPr>
          <w:gridAfter w:val="1"/>
          <w:wAfter w:w="20" w:type="dxa"/>
          <w:trHeight w:val="519"/>
        </w:trPr>
        <w:tc>
          <w:tcPr>
            <w:tcW w:w="801" w:type="dxa"/>
            <w:vMerge/>
          </w:tcPr>
          <w:p w:rsidR="00A337CF" w:rsidRDefault="00A337CF" w:rsidP="00777D9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A337CF" w:rsidRPr="00777D97" w:rsidRDefault="00A337CF" w:rsidP="00777D9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76" w:type="dxa"/>
            <w:gridSpan w:val="3"/>
            <w:vMerge w:val="restart"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1524,5</w:t>
            </w:r>
          </w:p>
        </w:tc>
        <w:tc>
          <w:tcPr>
            <w:tcW w:w="1276" w:type="dxa"/>
            <w:gridSpan w:val="2"/>
            <w:vMerge w:val="restart"/>
          </w:tcPr>
          <w:p w:rsidR="00A337CF" w:rsidRPr="00777D97" w:rsidRDefault="00A337CF" w:rsidP="00777D97">
            <w:pPr>
              <w:rPr>
                <w:sz w:val="20"/>
                <w:szCs w:val="20"/>
              </w:rPr>
            </w:pPr>
            <w:r w:rsidRPr="00777D97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A337CF" w:rsidRPr="00777D97" w:rsidRDefault="00A337CF" w:rsidP="00777D9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30490,1</w:t>
            </w:r>
          </w:p>
        </w:tc>
      </w:tr>
      <w:tr w:rsidR="00A337CF" w:rsidRPr="00777D97" w:rsidTr="00A337CF">
        <w:trPr>
          <w:gridAfter w:val="1"/>
          <w:wAfter w:w="20" w:type="dxa"/>
          <w:trHeight w:val="485"/>
        </w:trPr>
        <w:tc>
          <w:tcPr>
            <w:tcW w:w="801" w:type="dxa"/>
            <w:vMerge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A337CF" w:rsidRPr="00777D97" w:rsidRDefault="00A337CF" w:rsidP="00777D9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hideMark/>
          </w:tcPr>
          <w:p w:rsidR="00A337CF" w:rsidRPr="00777D97" w:rsidRDefault="00A337CF" w:rsidP="00777D9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  <w:hideMark/>
          </w:tcPr>
          <w:p w:rsidR="00A337CF" w:rsidRPr="00777D97" w:rsidRDefault="00A337CF" w:rsidP="00A337CF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568" w:type="dxa"/>
            <w:gridSpan w:val="3"/>
            <w:vMerge w:val="restart"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5"/>
            <w:vMerge w:val="restart"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1134" w:type="dxa"/>
            <w:gridSpan w:val="4"/>
            <w:vMerge w:val="restart"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1559" w:type="dxa"/>
            <w:gridSpan w:val="3"/>
            <w:vMerge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7CF" w:rsidRPr="00777D97" w:rsidTr="00E84EE3">
        <w:trPr>
          <w:gridAfter w:val="1"/>
          <w:wAfter w:w="20" w:type="dxa"/>
          <w:trHeight w:val="1058"/>
        </w:trPr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A337CF" w:rsidRPr="00777D97" w:rsidRDefault="00A337CF" w:rsidP="00777D9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</w:tcPr>
          <w:p w:rsidR="00A337CF" w:rsidRPr="00777D97" w:rsidRDefault="00A337CF" w:rsidP="00777D9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</w:tcPr>
          <w:p w:rsidR="00A337CF" w:rsidRPr="00777D97" w:rsidRDefault="00A337CF" w:rsidP="00A337CF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1524,5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A337CF" w:rsidRPr="00777D97" w:rsidRDefault="00A337CF" w:rsidP="00777D97">
            <w:pPr>
              <w:rPr>
                <w:sz w:val="20"/>
                <w:szCs w:val="20"/>
              </w:rPr>
            </w:pPr>
            <w:r w:rsidRPr="00777D97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A337CF" w:rsidRPr="00777D97" w:rsidRDefault="00A337CF" w:rsidP="00777D9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bottom w:val="single" w:sz="4" w:space="0" w:color="auto"/>
            </w:tcBorders>
          </w:tcPr>
          <w:p w:rsidR="00A337CF" w:rsidRPr="00777D97" w:rsidRDefault="00A337CF" w:rsidP="00A337CF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tcBorders>
              <w:bottom w:val="single" w:sz="4" w:space="0" w:color="auto"/>
            </w:tcBorders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tcBorders>
              <w:bottom w:val="single" w:sz="4" w:space="0" w:color="auto"/>
            </w:tcBorders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1524,5</w:t>
            </w:r>
          </w:p>
        </w:tc>
      </w:tr>
      <w:tr w:rsidR="00A337CF" w:rsidRPr="00777D97" w:rsidTr="00A337CF">
        <w:trPr>
          <w:gridAfter w:val="1"/>
          <w:wAfter w:w="20" w:type="dxa"/>
          <w:trHeight w:val="442"/>
        </w:trPr>
        <w:tc>
          <w:tcPr>
            <w:tcW w:w="801" w:type="dxa"/>
            <w:vMerge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gridSpan w:val="3"/>
            <w:hideMark/>
          </w:tcPr>
          <w:p w:rsidR="00A337CF" w:rsidRPr="00777D97" w:rsidRDefault="00A337CF" w:rsidP="00777D97">
            <w:pPr>
              <w:rPr>
                <w:sz w:val="20"/>
                <w:szCs w:val="20"/>
              </w:rPr>
            </w:pPr>
            <w:r w:rsidRPr="00777D97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A337CF" w:rsidRPr="00777D97" w:rsidRDefault="00A337CF" w:rsidP="00777D97">
            <w:pPr>
              <w:rPr>
                <w:sz w:val="20"/>
                <w:szCs w:val="20"/>
              </w:rPr>
            </w:pPr>
            <w:r w:rsidRPr="00777D97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  <w:hideMark/>
          </w:tcPr>
          <w:p w:rsidR="00A337CF" w:rsidRPr="00777D97" w:rsidRDefault="00A337CF" w:rsidP="00777D9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2027,6</w:t>
            </w:r>
          </w:p>
        </w:tc>
      </w:tr>
      <w:tr w:rsidR="00A337CF" w:rsidRPr="00777D97" w:rsidTr="00A337CF">
        <w:trPr>
          <w:gridAfter w:val="1"/>
          <w:wAfter w:w="20" w:type="dxa"/>
          <w:trHeight w:val="818"/>
        </w:trPr>
        <w:tc>
          <w:tcPr>
            <w:tcW w:w="801" w:type="dxa"/>
            <w:vMerge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 w:val="restart"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gridSpan w:val="3"/>
            <w:vMerge w:val="restart"/>
            <w:hideMark/>
          </w:tcPr>
          <w:p w:rsidR="00A337CF" w:rsidRPr="00777D97" w:rsidRDefault="00A337CF" w:rsidP="00777D97">
            <w:pPr>
              <w:rPr>
                <w:sz w:val="20"/>
                <w:szCs w:val="20"/>
              </w:rPr>
            </w:pPr>
            <w:r w:rsidRPr="00777D97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vMerge w:val="restart"/>
            <w:hideMark/>
          </w:tcPr>
          <w:p w:rsidR="00A337CF" w:rsidRPr="00777D97" w:rsidRDefault="00A337CF" w:rsidP="00777D97">
            <w:pPr>
              <w:rPr>
                <w:sz w:val="20"/>
                <w:szCs w:val="20"/>
              </w:rPr>
            </w:pPr>
            <w:r w:rsidRPr="00777D97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  <w:hideMark/>
          </w:tcPr>
          <w:p w:rsidR="00A337CF" w:rsidRPr="00777D97" w:rsidRDefault="00A337CF" w:rsidP="00777D9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7">
              <w:rPr>
                <w:rFonts w:ascii="Times New Roman" w:hAnsi="Times New Roman" w:cs="Times New Roman"/>
                <w:sz w:val="20"/>
                <w:szCs w:val="20"/>
              </w:rPr>
              <w:t>26938,0</w:t>
            </w:r>
          </w:p>
        </w:tc>
      </w:tr>
      <w:tr w:rsidR="00A337CF" w:rsidRPr="00777D97" w:rsidTr="00A337CF">
        <w:trPr>
          <w:gridAfter w:val="1"/>
          <w:wAfter w:w="20" w:type="dxa"/>
          <w:trHeight w:val="1066"/>
        </w:trPr>
        <w:tc>
          <w:tcPr>
            <w:tcW w:w="801" w:type="dxa"/>
            <w:vMerge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A337CF" w:rsidRPr="00777D97" w:rsidRDefault="00A337CF" w:rsidP="00777D9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A337CF" w:rsidRPr="00777D97" w:rsidRDefault="00A337CF" w:rsidP="00777D9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A337CF" w:rsidRPr="00777D97" w:rsidRDefault="00A337CF" w:rsidP="00777D9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A337CF" w:rsidRPr="00777D97" w:rsidRDefault="00A337CF" w:rsidP="00777D9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A337CF" w:rsidRPr="00777D97" w:rsidRDefault="00A337CF" w:rsidP="00777D9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1C06" w:rsidRPr="00777D97" w:rsidRDefault="00D81C06" w:rsidP="00E02E7A">
      <w:pPr>
        <w:rPr>
          <w:sz w:val="20"/>
          <w:szCs w:val="20"/>
        </w:rPr>
      </w:pPr>
    </w:p>
    <w:sectPr w:rsidR="00D81C06" w:rsidRPr="00777D97" w:rsidSect="00665AD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2B9" w:rsidRDefault="002D32B9" w:rsidP="00452CA1">
      <w:r>
        <w:separator/>
      </w:r>
    </w:p>
  </w:endnote>
  <w:endnote w:type="continuationSeparator" w:id="0">
    <w:p w:rsidR="002D32B9" w:rsidRDefault="002D32B9" w:rsidP="0045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2B9" w:rsidRDefault="002D32B9" w:rsidP="00452CA1">
      <w:r>
        <w:separator/>
      </w:r>
    </w:p>
  </w:footnote>
  <w:footnote w:type="continuationSeparator" w:id="0">
    <w:p w:rsidR="002D32B9" w:rsidRDefault="002D32B9" w:rsidP="00452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84273"/>
    <w:multiLevelType w:val="hybridMultilevel"/>
    <w:tmpl w:val="303846D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B68FF2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0D6E41"/>
    <w:multiLevelType w:val="hybridMultilevel"/>
    <w:tmpl w:val="B8FC2F6E"/>
    <w:lvl w:ilvl="0" w:tplc="75D85748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</w:rPr>
    </w:lvl>
    <w:lvl w:ilvl="3" w:tplc="5E36BBD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A432A8"/>
    <w:multiLevelType w:val="hybridMultilevel"/>
    <w:tmpl w:val="D47E6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EB436BB"/>
    <w:multiLevelType w:val="hybridMultilevel"/>
    <w:tmpl w:val="ADB6D57E"/>
    <w:lvl w:ilvl="0" w:tplc="47ECA7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21916DB4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5">
    <w:nsid w:val="255B58B4"/>
    <w:multiLevelType w:val="hybridMultilevel"/>
    <w:tmpl w:val="635888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D350F"/>
    <w:multiLevelType w:val="multilevel"/>
    <w:tmpl w:val="8AB84B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279C3EFB"/>
    <w:multiLevelType w:val="multilevel"/>
    <w:tmpl w:val="B0DA3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295D2206"/>
    <w:multiLevelType w:val="multilevel"/>
    <w:tmpl w:val="B1A0D9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29C813AC"/>
    <w:multiLevelType w:val="hybridMultilevel"/>
    <w:tmpl w:val="21E47A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6D4239"/>
    <w:multiLevelType w:val="hybridMultilevel"/>
    <w:tmpl w:val="80BAC540"/>
    <w:lvl w:ilvl="0" w:tplc="1548F2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>
    <w:nsid w:val="34F85975"/>
    <w:multiLevelType w:val="multilevel"/>
    <w:tmpl w:val="5E0A29E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2" w:hanging="12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2" w:hanging="12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2" w:hanging="121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2" w:hanging="121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3">
    <w:nsid w:val="36564BE7"/>
    <w:multiLevelType w:val="hybridMultilevel"/>
    <w:tmpl w:val="41DC1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84090D"/>
    <w:multiLevelType w:val="hybridMultilevel"/>
    <w:tmpl w:val="82B86C74"/>
    <w:lvl w:ilvl="0" w:tplc="FB14EE4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E7A26"/>
    <w:multiLevelType w:val="hybridMultilevel"/>
    <w:tmpl w:val="C748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4EF3F7F"/>
    <w:multiLevelType w:val="hybridMultilevel"/>
    <w:tmpl w:val="759EC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51D22A4"/>
    <w:multiLevelType w:val="hybridMultilevel"/>
    <w:tmpl w:val="4F6C7A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200BF5"/>
    <w:multiLevelType w:val="hybridMultilevel"/>
    <w:tmpl w:val="D50CAAE6"/>
    <w:lvl w:ilvl="0" w:tplc="82440176">
      <w:start w:val="1"/>
      <w:numFmt w:val="bullet"/>
      <w:lvlText w:val=""/>
      <w:lvlJc w:val="left"/>
      <w:pPr>
        <w:ind w:left="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9">
    <w:nsid w:val="464337D7"/>
    <w:multiLevelType w:val="hybridMultilevel"/>
    <w:tmpl w:val="2820DD4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081553"/>
    <w:multiLevelType w:val="hybridMultilevel"/>
    <w:tmpl w:val="B148A36E"/>
    <w:lvl w:ilvl="0" w:tplc="C04CC212">
      <w:start w:val="1"/>
      <w:numFmt w:val="decimal"/>
      <w:lvlText w:val="%1)"/>
      <w:lvlJc w:val="left"/>
      <w:pPr>
        <w:ind w:left="147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572BB9"/>
    <w:multiLevelType w:val="hybridMultilevel"/>
    <w:tmpl w:val="5BB80A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70D49D7"/>
    <w:multiLevelType w:val="hybridMultilevel"/>
    <w:tmpl w:val="04F22EC8"/>
    <w:lvl w:ilvl="0" w:tplc="B3EE419A">
      <w:start w:val="4"/>
      <w:numFmt w:val="decimal"/>
      <w:lvlText w:val="%1)"/>
      <w:lvlJc w:val="left"/>
      <w:pPr>
        <w:ind w:left="10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5ACF0486"/>
    <w:multiLevelType w:val="hybridMultilevel"/>
    <w:tmpl w:val="55E0E5A8"/>
    <w:lvl w:ilvl="0" w:tplc="3288EA2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EEB3905"/>
    <w:multiLevelType w:val="hybridMultilevel"/>
    <w:tmpl w:val="FD8693B6"/>
    <w:lvl w:ilvl="0" w:tplc="867A5FA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6">
    <w:nsid w:val="67E92E8D"/>
    <w:multiLevelType w:val="hybridMultilevel"/>
    <w:tmpl w:val="5D4CA48C"/>
    <w:lvl w:ilvl="0" w:tplc="1FA2FF5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718F412B"/>
    <w:multiLevelType w:val="multilevel"/>
    <w:tmpl w:val="3D5AF45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749C6106"/>
    <w:multiLevelType w:val="hybridMultilevel"/>
    <w:tmpl w:val="F376B9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5A3522A"/>
    <w:multiLevelType w:val="hybridMultilevel"/>
    <w:tmpl w:val="D9507186"/>
    <w:lvl w:ilvl="0" w:tplc="299CB8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884E79"/>
    <w:multiLevelType w:val="multilevel"/>
    <w:tmpl w:val="F77C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39"/>
  </w:num>
  <w:num w:numId="5">
    <w:abstractNumId w:val="21"/>
  </w:num>
  <w:num w:numId="6">
    <w:abstractNumId w:val="3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  <w:num w:numId="18">
    <w:abstractNumId w:val="10"/>
  </w:num>
  <w:num w:numId="19">
    <w:abstractNumId w:val="11"/>
  </w:num>
  <w:num w:numId="20">
    <w:abstractNumId w:val="17"/>
  </w:num>
  <w:num w:numId="21">
    <w:abstractNumId w:val="18"/>
  </w:num>
  <w:num w:numId="22">
    <w:abstractNumId w:val="24"/>
  </w:num>
  <w:num w:numId="23">
    <w:abstractNumId w:val="30"/>
  </w:num>
  <w:num w:numId="24">
    <w:abstractNumId w:val="32"/>
  </w:num>
  <w:num w:numId="25">
    <w:abstractNumId w:val="33"/>
  </w:num>
  <w:num w:numId="26">
    <w:abstractNumId w:val="38"/>
  </w:num>
  <w:num w:numId="27">
    <w:abstractNumId w:val="27"/>
  </w:num>
  <w:num w:numId="28">
    <w:abstractNumId w:val="37"/>
  </w:num>
  <w:num w:numId="29">
    <w:abstractNumId w:val="15"/>
  </w:num>
  <w:num w:numId="30">
    <w:abstractNumId w:val="36"/>
  </w:num>
  <w:num w:numId="31">
    <w:abstractNumId w:val="16"/>
  </w:num>
  <w:num w:numId="32">
    <w:abstractNumId w:val="20"/>
  </w:num>
  <w:num w:numId="33">
    <w:abstractNumId w:val="29"/>
  </w:num>
  <w:num w:numId="34">
    <w:abstractNumId w:val="40"/>
  </w:num>
  <w:num w:numId="35">
    <w:abstractNumId w:val="23"/>
  </w:num>
  <w:num w:numId="36">
    <w:abstractNumId w:val="25"/>
  </w:num>
  <w:num w:numId="37">
    <w:abstractNumId w:val="12"/>
  </w:num>
  <w:num w:numId="38">
    <w:abstractNumId w:val="28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16"/>
    <w:rsid w:val="00005223"/>
    <w:rsid w:val="00021C8F"/>
    <w:rsid w:val="000224F7"/>
    <w:rsid w:val="00024A3C"/>
    <w:rsid w:val="00026BC5"/>
    <w:rsid w:val="00051B21"/>
    <w:rsid w:val="000540DB"/>
    <w:rsid w:val="00066ED6"/>
    <w:rsid w:val="000747E2"/>
    <w:rsid w:val="00076C5D"/>
    <w:rsid w:val="00087DC2"/>
    <w:rsid w:val="000922F9"/>
    <w:rsid w:val="0009348E"/>
    <w:rsid w:val="00095A77"/>
    <w:rsid w:val="000A3536"/>
    <w:rsid w:val="000A388A"/>
    <w:rsid w:val="000B69F1"/>
    <w:rsid w:val="000D2C65"/>
    <w:rsid w:val="000E3EDE"/>
    <w:rsid w:val="000E56AD"/>
    <w:rsid w:val="000E6A79"/>
    <w:rsid w:val="000F7702"/>
    <w:rsid w:val="001167E4"/>
    <w:rsid w:val="001274FA"/>
    <w:rsid w:val="001412BF"/>
    <w:rsid w:val="0014504B"/>
    <w:rsid w:val="00147F03"/>
    <w:rsid w:val="00160997"/>
    <w:rsid w:val="0016318F"/>
    <w:rsid w:val="0017284D"/>
    <w:rsid w:val="00177C64"/>
    <w:rsid w:val="0018068F"/>
    <w:rsid w:val="00183C53"/>
    <w:rsid w:val="00187C4B"/>
    <w:rsid w:val="0019631A"/>
    <w:rsid w:val="00197A75"/>
    <w:rsid w:val="001A239A"/>
    <w:rsid w:val="001B1454"/>
    <w:rsid w:val="001B2489"/>
    <w:rsid w:val="001B2947"/>
    <w:rsid w:val="001B29F9"/>
    <w:rsid w:val="001B5576"/>
    <w:rsid w:val="001C701C"/>
    <w:rsid w:val="001D236E"/>
    <w:rsid w:val="001D3716"/>
    <w:rsid w:val="001D55C3"/>
    <w:rsid w:val="001D610B"/>
    <w:rsid w:val="001E26F9"/>
    <w:rsid w:val="001E34B1"/>
    <w:rsid w:val="001E4516"/>
    <w:rsid w:val="00205BB4"/>
    <w:rsid w:val="00242B25"/>
    <w:rsid w:val="0024690B"/>
    <w:rsid w:val="00261E48"/>
    <w:rsid w:val="002623F9"/>
    <w:rsid w:val="00263ABB"/>
    <w:rsid w:val="00287961"/>
    <w:rsid w:val="00290326"/>
    <w:rsid w:val="0029584A"/>
    <w:rsid w:val="00295F4F"/>
    <w:rsid w:val="002971D4"/>
    <w:rsid w:val="002A789A"/>
    <w:rsid w:val="002B47CF"/>
    <w:rsid w:val="002D0A8B"/>
    <w:rsid w:val="002D2BFB"/>
    <w:rsid w:val="002D32B9"/>
    <w:rsid w:val="002E397B"/>
    <w:rsid w:val="002F00E6"/>
    <w:rsid w:val="00315892"/>
    <w:rsid w:val="00321C8D"/>
    <w:rsid w:val="003231F2"/>
    <w:rsid w:val="00333A6F"/>
    <w:rsid w:val="0033583D"/>
    <w:rsid w:val="003405CD"/>
    <w:rsid w:val="003557A8"/>
    <w:rsid w:val="00362769"/>
    <w:rsid w:val="00391548"/>
    <w:rsid w:val="00393613"/>
    <w:rsid w:val="00396049"/>
    <w:rsid w:val="003C1983"/>
    <w:rsid w:val="003D1443"/>
    <w:rsid w:val="003D1AF1"/>
    <w:rsid w:val="003D2527"/>
    <w:rsid w:val="003E2824"/>
    <w:rsid w:val="003E4BE6"/>
    <w:rsid w:val="003F2AFE"/>
    <w:rsid w:val="00402D2F"/>
    <w:rsid w:val="00405520"/>
    <w:rsid w:val="00425045"/>
    <w:rsid w:val="0043523A"/>
    <w:rsid w:val="00442B07"/>
    <w:rsid w:val="00442EDE"/>
    <w:rsid w:val="00444A43"/>
    <w:rsid w:val="00452CA1"/>
    <w:rsid w:val="004605DD"/>
    <w:rsid w:val="00462943"/>
    <w:rsid w:val="0046716B"/>
    <w:rsid w:val="004753DD"/>
    <w:rsid w:val="004807D7"/>
    <w:rsid w:val="00491468"/>
    <w:rsid w:val="00491CEC"/>
    <w:rsid w:val="00496930"/>
    <w:rsid w:val="004A0F52"/>
    <w:rsid w:val="004A257E"/>
    <w:rsid w:val="004A3E97"/>
    <w:rsid w:val="004B3CB7"/>
    <w:rsid w:val="004B6587"/>
    <w:rsid w:val="004C1D67"/>
    <w:rsid w:val="004C5179"/>
    <w:rsid w:val="004C6387"/>
    <w:rsid w:val="004D1DDE"/>
    <w:rsid w:val="004D55F1"/>
    <w:rsid w:val="004D635B"/>
    <w:rsid w:val="004D79DE"/>
    <w:rsid w:val="00522F3F"/>
    <w:rsid w:val="00547416"/>
    <w:rsid w:val="00564575"/>
    <w:rsid w:val="00572BCA"/>
    <w:rsid w:val="0058096F"/>
    <w:rsid w:val="005815C1"/>
    <w:rsid w:val="005854E9"/>
    <w:rsid w:val="0059129D"/>
    <w:rsid w:val="00595EDA"/>
    <w:rsid w:val="005A0CB9"/>
    <w:rsid w:val="005A6D84"/>
    <w:rsid w:val="005A6E53"/>
    <w:rsid w:val="005B385F"/>
    <w:rsid w:val="005B6E46"/>
    <w:rsid w:val="005C5F81"/>
    <w:rsid w:val="005D379D"/>
    <w:rsid w:val="005D3BE1"/>
    <w:rsid w:val="005D5CC1"/>
    <w:rsid w:val="00616371"/>
    <w:rsid w:val="00617D40"/>
    <w:rsid w:val="00617F0F"/>
    <w:rsid w:val="0062136C"/>
    <w:rsid w:val="00622731"/>
    <w:rsid w:val="006236C6"/>
    <w:rsid w:val="00632E2F"/>
    <w:rsid w:val="006527D2"/>
    <w:rsid w:val="00655F3A"/>
    <w:rsid w:val="00656D2F"/>
    <w:rsid w:val="0066234D"/>
    <w:rsid w:val="00665A31"/>
    <w:rsid w:val="00665ADC"/>
    <w:rsid w:val="00670BEB"/>
    <w:rsid w:val="00683B5F"/>
    <w:rsid w:val="006913A4"/>
    <w:rsid w:val="006B0413"/>
    <w:rsid w:val="006B2A6A"/>
    <w:rsid w:val="006C0517"/>
    <w:rsid w:val="006D6705"/>
    <w:rsid w:val="006D6D57"/>
    <w:rsid w:val="006E22BE"/>
    <w:rsid w:val="006E6784"/>
    <w:rsid w:val="006F250C"/>
    <w:rsid w:val="00705AAE"/>
    <w:rsid w:val="007250B1"/>
    <w:rsid w:val="00730FCC"/>
    <w:rsid w:val="007458F8"/>
    <w:rsid w:val="0075118C"/>
    <w:rsid w:val="00753C3F"/>
    <w:rsid w:val="0077114A"/>
    <w:rsid w:val="00775E07"/>
    <w:rsid w:val="00777D97"/>
    <w:rsid w:val="00781BAB"/>
    <w:rsid w:val="00781C43"/>
    <w:rsid w:val="00782929"/>
    <w:rsid w:val="0078292D"/>
    <w:rsid w:val="0078511D"/>
    <w:rsid w:val="0079704E"/>
    <w:rsid w:val="007A01F6"/>
    <w:rsid w:val="007B2529"/>
    <w:rsid w:val="007C5606"/>
    <w:rsid w:val="007D320A"/>
    <w:rsid w:val="007F2559"/>
    <w:rsid w:val="0080592B"/>
    <w:rsid w:val="0080713C"/>
    <w:rsid w:val="0081022B"/>
    <w:rsid w:val="00814FDF"/>
    <w:rsid w:val="008302E1"/>
    <w:rsid w:val="008321AA"/>
    <w:rsid w:val="00867F93"/>
    <w:rsid w:val="00880D06"/>
    <w:rsid w:val="00892DF8"/>
    <w:rsid w:val="00896EA0"/>
    <w:rsid w:val="008A1924"/>
    <w:rsid w:val="008A358A"/>
    <w:rsid w:val="008C1401"/>
    <w:rsid w:val="008D1449"/>
    <w:rsid w:val="008E02A0"/>
    <w:rsid w:val="008E550B"/>
    <w:rsid w:val="008E7609"/>
    <w:rsid w:val="008F1325"/>
    <w:rsid w:val="009024F8"/>
    <w:rsid w:val="00902EC7"/>
    <w:rsid w:val="00903330"/>
    <w:rsid w:val="00915FD7"/>
    <w:rsid w:val="009170A5"/>
    <w:rsid w:val="00925184"/>
    <w:rsid w:val="009256FD"/>
    <w:rsid w:val="00935E08"/>
    <w:rsid w:val="00957D12"/>
    <w:rsid w:val="00961795"/>
    <w:rsid w:val="00963DDE"/>
    <w:rsid w:val="00964898"/>
    <w:rsid w:val="00982CBF"/>
    <w:rsid w:val="00994509"/>
    <w:rsid w:val="009A32F2"/>
    <w:rsid w:val="009A55ED"/>
    <w:rsid w:val="009B1D92"/>
    <w:rsid w:val="009C0E12"/>
    <w:rsid w:val="009C1E50"/>
    <w:rsid w:val="009D0D76"/>
    <w:rsid w:val="009D1A00"/>
    <w:rsid w:val="009D5542"/>
    <w:rsid w:val="009E7632"/>
    <w:rsid w:val="009F2F5C"/>
    <w:rsid w:val="00A055C0"/>
    <w:rsid w:val="00A06B46"/>
    <w:rsid w:val="00A16FE1"/>
    <w:rsid w:val="00A20EF4"/>
    <w:rsid w:val="00A302F6"/>
    <w:rsid w:val="00A3153C"/>
    <w:rsid w:val="00A337CF"/>
    <w:rsid w:val="00A41030"/>
    <w:rsid w:val="00A515A7"/>
    <w:rsid w:val="00A529A8"/>
    <w:rsid w:val="00A551CB"/>
    <w:rsid w:val="00A61BFC"/>
    <w:rsid w:val="00A64CE2"/>
    <w:rsid w:val="00A67ADF"/>
    <w:rsid w:val="00A84AA0"/>
    <w:rsid w:val="00AA4E71"/>
    <w:rsid w:val="00AA6E15"/>
    <w:rsid w:val="00AB1FAD"/>
    <w:rsid w:val="00AC23C5"/>
    <w:rsid w:val="00AC3308"/>
    <w:rsid w:val="00AC727A"/>
    <w:rsid w:val="00AE3F54"/>
    <w:rsid w:val="00B147F7"/>
    <w:rsid w:val="00B1517D"/>
    <w:rsid w:val="00B156A7"/>
    <w:rsid w:val="00B1577C"/>
    <w:rsid w:val="00B26D2E"/>
    <w:rsid w:val="00B36BC2"/>
    <w:rsid w:val="00B37B21"/>
    <w:rsid w:val="00B450DF"/>
    <w:rsid w:val="00B46475"/>
    <w:rsid w:val="00B519C3"/>
    <w:rsid w:val="00B715DA"/>
    <w:rsid w:val="00B75DD2"/>
    <w:rsid w:val="00B773A5"/>
    <w:rsid w:val="00B81336"/>
    <w:rsid w:val="00B90AAD"/>
    <w:rsid w:val="00B95041"/>
    <w:rsid w:val="00B96B42"/>
    <w:rsid w:val="00BA7AF8"/>
    <w:rsid w:val="00BB2945"/>
    <w:rsid w:val="00BB761C"/>
    <w:rsid w:val="00BC1FCA"/>
    <w:rsid w:val="00BC7AB8"/>
    <w:rsid w:val="00BD0C6C"/>
    <w:rsid w:val="00BD519D"/>
    <w:rsid w:val="00BE1F6C"/>
    <w:rsid w:val="00BF0FB3"/>
    <w:rsid w:val="00C03BFB"/>
    <w:rsid w:val="00C06122"/>
    <w:rsid w:val="00C0694B"/>
    <w:rsid w:val="00C1032B"/>
    <w:rsid w:val="00C20388"/>
    <w:rsid w:val="00C345A5"/>
    <w:rsid w:val="00C43AF8"/>
    <w:rsid w:val="00C46366"/>
    <w:rsid w:val="00C51814"/>
    <w:rsid w:val="00C55308"/>
    <w:rsid w:val="00C60CAD"/>
    <w:rsid w:val="00C63D58"/>
    <w:rsid w:val="00C66890"/>
    <w:rsid w:val="00C730AC"/>
    <w:rsid w:val="00C84E9F"/>
    <w:rsid w:val="00C87028"/>
    <w:rsid w:val="00CB3043"/>
    <w:rsid w:val="00CB74AC"/>
    <w:rsid w:val="00CC11F6"/>
    <w:rsid w:val="00CD1706"/>
    <w:rsid w:val="00CD6821"/>
    <w:rsid w:val="00CE2252"/>
    <w:rsid w:val="00CE54BB"/>
    <w:rsid w:val="00CF5742"/>
    <w:rsid w:val="00D00DCD"/>
    <w:rsid w:val="00D05DD0"/>
    <w:rsid w:val="00D06261"/>
    <w:rsid w:val="00D16061"/>
    <w:rsid w:val="00D23C7C"/>
    <w:rsid w:val="00D32016"/>
    <w:rsid w:val="00D41994"/>
    <w:rsid w:val="00D45C5D"/>
    <w:rsid w:val="00D5687F"/>
    <w:rsid w:val="00D608E3"/>
    <w:rsid w:val="00D61328"/>
    <w:rsid w:val="00D642D2"/>
    <w:rsid w:val="00D64C32"/>
    <w:rsid w:val="00D65660"/>
    <w:rsid w:val="00D75AAE"/>
    <w:rsid w:val="00D805E2"/>
    <w:rsid w:val="00D81C06"/>
    <w:rsid w:val="00D81F00"/>
    <w:rsid w:val="00D87EAB"/>
    <w:rsid w:val="00D97758"/>
    <w:rsid w:val="00D97A8E"/>
    <w:rsid w:val="00DA1B5B"/>
    <w:rsid w:val="00DB69A2"/>
    <w:rsid w:val="00DD51FF"/>
    <w:rsid w:val="00DD5244"/>
    <w:rsid w:val="00DF115D"/>
    <w:rsid w:val="00DF19CF"/>
    <w:rsid w:val="00DF54C2"/>
    <w:rsid w:val="00E0054C"/>
    <w:rsid w:val="00E02E7A"/>
    <w:rsid w:val="00E03967"/>
    <w:rsid w:val="00E251BD"/>
    <w:rsid w:val="00E26D9F"/>
    <w:rsid w:val="00E33A52"/>
    <w:rsid w:val="00E33F53"/>
    <w:rsid w:val="00E35A13"/>
    <w:rsid w:val="00E41FC0"/>
    <w:rsid w:val="00E45AD2"/>
    <w:rsid w:val="00E460E2"/>
    <w:rsid w:val="00E54444"/>
    <w:rsid w:val="00E662FF"/>
    <w:rsid w:val="00E75EFC"/>
    <w:rsid w:val="00E84B23"/>
    <w:rsid w:val="00E84EE3"/>
    <w:rsid w:val="00EA4F44"/>
    <w:rsid w:val="00EA4F48"/>
    <w:rsid w:val="00EB3B16"/>
    <w:rsid w:val="00EC0667"/>
    <w:rsid w:val="00EC32D9"/>
    <w:rsid w:val="00EC699A"/>
    <w:rsid w:val="00ED32F5"/>
    <w:rsid w:val="00ED696E"/>
    <w:rsid w:val="00ED6B8F"/>
    <w:rsid w:val="00ED73B7"/>
    <w:rsid w:val="00EF15E0"/>
    <w:rsid w:val="00F048F4"/>
    <w:rsid w:val="00F1413B"/>
    <w:rsid w:val="00F21584"/>
    <w:rsid w:val="00F27F41"/>
    <w:rsid w:val="00F34970"/>
    <w:rsid w:val="00F71829"/>
    <w:rsid w:val="00F81AB6"/>
    <w:rsid w:val="00F81E31"/>
    <w:rsid w:val="00FA00E2"/>
    <w:rsid w:val="00FB068A"/>
    <w:rsid w:val="00FB2DA9"/>
    <w:rsid w:val="00FB75A0"/>
    <w:rsid w:val="00FC6711"/>
    <w:rsid w:val="00FD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65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DF115D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1"/>
    <w:next w:val="Pro-Gramma"/>
    <w:link w:val="22"/>
    <w:qFormat/>
    <w:rsid w:val="00FC6711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1"/>
    <w:next w:val="a1"/>
    <w:link w:val="32"/>
    <w:qFormat/>
    <w:rsid w:val="00DF115D"/>
    <w:pPr>
      <w:keepNext/>
      <w:jc w:val="center"/>
      <w:outlineLvl w:val="2"/>
    </w:pPr>
    <w:rPr>
      <w:b/>
      <w:szCs w:val="28"/>
      <w:lang w:eastAsia="ar-SA"/>
    </w:rPr>
  </w:style>
  <w:style w:type="paragraph" w:styleId="41">
    <w:name w:val="heading 4"/>
    <w:basedOn w:val="a1"/>
    <w:next w:val="Pro-Gramma"/>
    <w:link w:val="42"/>
    <w:qFormat/>
    <w:rsid w:val="00FC6711"/>
    <w:pPr>
      <w:keepNext/>
      <w:spacing w:before="480" w:after="240"/>
      <w:ind w:left="1134"/>
      <w:outlineLvl w:val="3"/>
    </w:pPr>
    <w:rPr>
      <w:rFonts w:ascii="Verdana" w:hAnsi="Verdana"/>
      <w:b/>
      <w:bCs/>
      <w:sz w:val="20"/>
      <w:szCs w:val="28"/>
    </w:rPr>
  </w:style>
  <w:style w:type="paragraph" w:styleId="51">
    <w:name w:val="heading 5"/>
    <w:basedOn w:val="Pro-Gramma"/>
    <w:next w:val="Pro-Gramma"/>
    <w:link w:val="52"/>
    <w:qFormat/>
    <w:rsid w:val="00FC6711"/>
    <w:pPr>
      <w:keepNext/>
      <w:spacing w:before="240" w:after="120"/>
      <w:outlineLvl w:val="4"/>
    </w:pPr>
    <w:rPr>
      <w:rFonts w:eastAsia="Times New Roman"/>
      <w:bCs/>
      <w:i/>
      <w:iCs/>
      <w:szCs w:val="26"/>
    </w:rPr>
  </w:style>
  <w:style w:type="paragraph" w:styleId="6">
    <w:name w:val="heading 6"/>
    <w:basedOn w:val="a1"/>
    <w:next w:val="a1"/>
    <w:link w:val="60"/>
    <w:qFormat/>
    <w:rsid w:val="00FC671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FC6711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FC6711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FC67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66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1"/>
    <w:next w:val="a1"/>
    <w:uiPriority w:val="99"/>
    <w:rsid w:val="00665AD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7">
    <w:name w:val="List Paragraph"/>
    <w:basedOn w:val="a1"/>
    <w:uiPriority w:val="34"/>
    <w:qFormat/>
    <w:rsid w:val="009F2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1"/>
    <w:link w:val="a9"/>
    <w:uiPriority w:val="99"/>
    <w:unhideWhenUsed/>
    <w:rsid w:val="001631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rsid w:val="0016318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2"/>
    <w:unhideWhenUsed/>
    <w:rsid w:val="00066ED6"/>
    <w:rPr>
      <w:color w:val="0000FF"/>
      <w:u w:val="single"/>
    </w:rPr>
  </w:style>
  <w:style w:type="character" w:styleId="ab">
    <w:name w:val="FollowedHyperlink"/>
    <w:basedOn w:val="a2"/>
    <w:semiHidden/>
    <w:unhideWhenUsed/>
    <w:rsid w:val="00066ED6"/>
    <w:rPr>
      <w:color w:val="800080"/>
      <w:u w:val="single"/>
    </w:rPr>
  </w:style>
  <w:style w:type="paragraph" w:customStyle="1" w:styleId="xl65">
    <w:name w:val="xl65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3">
    <w:name w:val="xl73"/>
    <w:basedOn w:val="a1"/>
    <w:rsid w:val="00066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1"/>
    <w:rsid w:val="00066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1"/>
    <w:rsid w:val="00066E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1"/>
    <w:rsid w:val="00066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1"/>
    <w:rsid w:val="00066E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1"/>
    <w:rsid w:val="00066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1"/>
    <w:rsid w:val="00066ED6"/>
    <w:pP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1"/>
    <w:rsid w:val="00066ED6"/>
    <w:pP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a1"/>
    <w:rsid w:val="00066ED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1"/>
    <w:rsid w:val="00066E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1"/>
    <w:rsid w:val="00066E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1"/>
    <w:rsid w:val="00066ED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1"/>
    <w:rsid w:val="00066E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066E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066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1"/>
    <w:rsid w:val="00066ED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1"/>
    <w:rsid w:val="00066E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1"/>
    <w:rsid w:val="00066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1"/>
    <w:rsid w:val="00066ED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4">
    <w:name w:val="xl104"/>
    <w:basedOn w:val="a1"/>
    <w:rsid w:val="00066ED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1"/>
    <w:rsid w:val="00066E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1"/>
    <w:rsid w:val="00066E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1"/>
    <w:rsid w:val="00066E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1"/>
    <w:rsid w:val="00066ED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1"/>
    <w:rsid w:val="00066E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1"/>
    <w:rsid w:val="00066E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1"/>
    <w:rsid w:val="00066ED6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1"/>
    <w:rsid w:val="00066E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6">
    <w:name w:val="xl116"/>
    <w:basedOn w:val="a1"/>
    <w:rsid w:val="00066E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1"/>
    <w:rsid w:val="00066E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1"/>
    <w:rsid w:val="00066ED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066ED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066ED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1"/>
    <w:rsid w:val="00066E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1"/>
    <w:rsid w:val="00066E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1"/>
    <w:rsid w:val="00066ED6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5">
    <w:name w:val="xl125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7">
    <w:name w:val="xl127"/>
    <w:basedOn w:val="a1"/>
    <w:rsid w:val="00066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1"/>
    <w:rsid w:val="00066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066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066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066ED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066ED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1"/>
    <w:rsid w:val="00066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5">
    <w:name w:val="xl135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1"/>
    <w:rsid w:val="00066ED6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1"/>
    <w:rsid w:val="00066E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8">
    <w:name w:val="xl138"/>
    <w:basedOn w:val="a1"/>
    <w:rsid w:val="00066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1"/>
    <w:rsid w:val="00066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1"/>
    <w:rsid w:val="00066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1">
    <w:name w:val="xl141"/>
    <w:basedOn w:val="a1"/>
    <w:rsid w:val="00066E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2">
    <w:name w:val="xl142"/>
    <w:basedOn w:val="a1"/>
    <w:rsid w:val="00066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3">
    <w:name w:val="xl143"/>
    <w:basedOn w:val="a1"/>
    <w:rsid w:val="00066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4">
    <w:name w:val="xl144"/>
    <w:basedOn w:val="a1"/>
    <w:rsid w:val="00066E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5">
    <w:name w:val="xl145"/>
    <w:basedOn w:val="a1"/>
    <w:rsid w:val="00066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6">
    <w:name w:val="xl146"/>
    <w:basedOn w:val="a1"/>
    <w:rsid w:val="00066ED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1"/>
    <w:rsid w:val="00066ED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1"/>
    <w:rsid w:val="00066ED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9">
    <w:name w:val="xl149"/>
    <w:basedOn w:val="a1"/>
    <w:rsid w:val="00066ED6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50">
    <w:name w:val="xl150"/>
    <w:basedOn w:val="a1"/>
    <w:rsid w:val="00066ED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51">
    <w:name w:val="xl151"/>
    <w:basedOn w:val="a1"/>
    <w:rsid w:val="00066E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52">
    <w:name w:val="xl152"/>
    <w:basedOn w:val="a1"/>
    <w:rsid w:val="00066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53">
    <w:name w:val="xl153"/>
    <w:basedOn w:val="a1"/>
    <w:rsid w:val="00066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1"/>
    <w:rsid w:val="00066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55">
    <w:name w:val="xl155"/>
    <w:basedOn w:val="a1"/>
    <w:rsid w:val="00066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6">
    <w:name w:val="xl156"/>
    <w:basedOn w:val="a1"/>
    <w:rsid w:val="00066E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7">
    <w:name w:val="xl157"/>
    <w:basedOn w:val="a1"/>
    <w:rsid w:val="00066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8">
    <w:name w:val="xl158"/>
    <w:basedOn w:val="a1"/>
    <w:rsid w:val="00066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59">
    <w:name w:val="xl159"/>
    <w:basedOn w:val="a1"/>
    <w:rsid w:val="00066E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1"/>
    <w:rsid w:val="00066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1"/>
    <w:rsid w:val="00066ED6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2">
    <w:name w:val="xl162"/>
    <w:basedOn w:val="a1"/>
    <w:rsid w:val="00066ED6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3">
    <w:name w:val="xl163"/>
    <w:basedOn w:val="a1"/>
    <w:rsid w:val="00066ED6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4">
    <w:name w:val="xl164"/>
    <w:basedOn w:val="a1"/>
    <w:rsid w:val="00066ED6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5">
    <w:name w:val="xl165"/>
    <w:basedOn w:val="a1"/>
    <w:rsid w:val="00066ED6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6">
    <w:name w:val="xl166"/>
    <w:basedOn w:val="a1"/>
    <w:rsid w:val="00066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1"/>
    <w:rsid w:val="00066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68">
    <w:name w:val="xl168"/>
    <w:basedOn w:val="a1"/>
    <w:rsid w:val="00066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9">
    <w:name w:val="xl169"/>
    <w:basedOn w:val="a1"/>
    <w:rsid w:val="00066E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70">
    <w:name w:val="xl170"/>
    <w:basedOn w:val="a1"/>
    <w:rsid w:val="00066ED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71">
    <w:name w:val="xl171"/>
    <w:basedOn w:val="a1"/>
    <w:rsid w:val="00066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2">
    <w:name w:val="xl172"/>
    <w:basedOn w:val="a1"/>
    <w:rsid w:val="00066E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3">
    <w:name w:val="xl173"/>
    <w:basedOn w:val="a1"/>
    <w:rsid w:val="00066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4">
    <w:name w:val="xl174"/>
    <w:basedOn w:val="a1"/>
    <w:rsid w:val="00066ED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75">
    <w:name w:val="xl175"/>
    <w:basedOn w:val="a1"/>
    <w:rsid w:val="00066ED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76">
    <w:name w:val="xl176"/>
    <w:basedOn w:val="a1"/>
    <w:rsid w:val="00066E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77">
    <w:name w:val="xl177"/>
    <w:basedOn w:val="a1"/>
    <w:rsid w:val="00066ED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8">
    <w:name w:val="xl178"/>
    <w:basedOn w:val="a1"/>
    <w:rsid w:val="00066E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79">
    <w:name w:val="xl179"/>
    <w:basedOn w:val="a1"/>
    <w:rsid w:val="00066ED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80">
    <w:name w:val="xl180"/>
    <w:basedOn w:val="a1"/>
    <w:rsid w:val="00066ED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81">
    <w:name w:val="xl181"/>
    <w:basedOn w:val="a1"/>
    <w:rsid w:val="00066E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82">
    <w:name w:val="xl182"/>
    <w:basedOn w:val="a1"/>
    <w:rsid w:val="00066ED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83">
    <w:name w:val="xl183"/>
    <w:basedOn w:val="a1"/>
    <w:rsid w:val="00066ED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84">
    <w:name w:val="xl184"/>
    <w:basedOn w:val="a1"/>
    <w:rsid w:val="00066ED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85">
    <w:name w:val="xl185"/>
    <w:basedOn w:val="a1"/>
    <w:rsid w:val="00066ED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86">
    <w:name w:val="xl186"/>
    <w:basedOn w:val="a1"/>
    <w:rsid w:val="00066ED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87">
    <w:name w:val="xl187"/>
    <w:basedOn w:val="a1"/>
    <w:rsid w:val="00066ED6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88">
    <w:name w:val="xl188"/>
    <w:basedOn w:val="a1"/>
    <w:rsid w:val="00066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89">
    <w:name w:val="xl189"/>
    <w:basedOn w:val="a1"/>
    <w:rsid w:val="00066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0">
    <w:name w:val="xl190"/>
    <w:basedOn w:val="a1"/>
    <w:rsid w:val="00066E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1">
    <w:name w:val="xl191"/>
    <w:basedOn w:val="a1"/>
    <w:rsid w:val="00066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2">
    <w:name w:val="xl192"/>
    <w:basedOn w:val="a1"/>
    <w:rsid w:val="00066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3">
    <w:name w:val="xl193"/>
    <w:basedOn w:val="a1"/>
    <w:rsid w:val="00066ED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4">
    <w:name w:val="xl194"/>
    <w:basedOn w:val="a1"/>
    <w:rsid w:val="00066ED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5">
    <w:name w:val="xl195"/>
    <w:basedOn w:val="a1"/>
    <w:rsid w:val="00066ED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96">
    <w:name w:val="xl196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7">
    <w:name w:val="xl197"/>
    <w:basedOn w:val="a1"/>
    <w:rsid w:val="00066ED6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98">
    <w:name w:val="xl198"/>
    <w:basedOn w:val="a1"/>
    <w:rsid w:val="00066ED6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99">
    <w:name w:val="xl199"/>
    <w:basedOn w:val="a1"/>
    <w:rsid w:val="00066ED6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200">
    <w:name w:val="xl200"/>
    <w:basedOn w:val="a1"/>
    <w:rsid w:val="00066ED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1">
    <w:name w:val="xl201"/>
    <w:basedOn w:val="a1"/>
    <w:rsid w:val="00066ED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02">
    <w:name w:val="xl202"/>
    <w:basedOn w:val="a1"/>
    <w:rsid w:val="00066ED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03">
    <w:name w:val="xl203"/>
    <w:basedOn w:val="a1"/>
    <w:rsid w:val="00066ED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04">
    <w:name w:val="xl204"/>
    <w:basedOn w:val="a1"/>
    <w:rsid w:val="00066ED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05">
    <w:name w:val="xl205"/>
    <w:basedOn w:val="a1"/>
    <w:rsid w:val="00066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1"/>
    <w:rsid w:val="00066E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a1"/>
    <w:rsid w:val="00066ED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1"/>
    <w:rsid w:val="00066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11Char">
    <w:name w:val="Знак1 Знак Знак Знак Знак Знак Знак Знак Знак1 Char"/>
    <w:basedOn w:val="a1"/>
    <w:rsid w:val="00E26D9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1"/>
    <w:basedOn w:val="a1"/>
    <w:rsid w:val="00E26D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Body Text"/>
    <w:basedOn w:val="a1"/>
    <w:link w:val="ad"/>
    <w:rsid w:val="00E26D9F"/>
    <w:pPr>
      <w:jc w:val="both"/>
    </w:pPr>
    <w:rPr>
      <w:b/>
      <w:bCs/>
    </w:rPr>
  </w:style>
  <w:style w:type="character" w:customStyle="1" w:styleId="ad">
    <w:name w:val="Основной текст Знак"/>
    <w:basedOn w:val="a2"/>
    <w:link w:val="ac"/>
    <w:rsid w:val="00E26D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26D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2"/>
    <w:link w:val="1"/>
    <w:uiPriority w:val="99"/>
    <w:rsid w:val="00DF115D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32">
    <w:name w:val="Заголовок 3 Знак"/>
    <w:basedOn w:val="a2"/>
    <w:link w:val="31"/>
    <w:rsid w:val="00DF115D"/>
    <w:rPr>
      <w:rFonts w:ascii="Times New Roman" w:eastAsia="Times New Roman" w:hAnsi="Times New Roman" w:cs="Times New Roman"/>
      <w:b/>
      <w:sz w:val="24"/>
      <w:szCs w:val="28"/>
      <w:lang w:eastAsia="ar-SA"/>
    </w:rPr>
  </w:style>
  <w:style w:type="character" w:customStyle="1" w:styleId="ae">
    <w:name w:val="Название Знак"/>
    <w:basedOn w:val="a2"/>
    <w:link w:val="af"/>
    <w:rsid w:val="00DF115D"/>
    <w:rPr>
      <w:rFonts w:ascii="Times New Roman" w:eastAsia="Times New Roman" w:hAnsi="Times New Roman" w:cs="Times New Roman"/>
      <w:b/>
      <w:caps/>
      <w:sz w:val="32"/>
      <w:szCs w:val="20"/>
      <w:lang w:eastAsia="ar-SA"/>
    </w:rPr>
  </w:style>
  <w:style w:type="paragraph" w:styleId="af">
    <w:name w:val="Title"/>
    <w:basedOn w:val="a1"/>
    <w:link w:val="ae"/>
    <w:qFormat/>
    <w:rsid w:val="00DF115D"/>
    <w:pPr>
      <w:jc w:val="center"/>
    </w:pPr>
    <w:rPr>
      <w:b/>
      <w:caps/>
      <w:sz w:val="32"/>
      <w:szCs w:val="20"/>
      <w:lang w:eastAsia="ar-SA"/>
    </w:rPr>
  </w:style>
  <w:style w:type="character" w:customStyle="1" w:styleId="af0">
    <w:name w:val="Подзаголовок Знак"/>
    <w:basedOn w:val="a2"/>
    <w:link w:val="af1"/>
    <w:rsid w:val="00DF115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Subtitle"/>
    <w:basedOn w:val="a1"/>
    <w:link w:val="af0"/>
    <w:qFormat/>
    <w:rsid w:val="00DF115D"/>
    <w:pPr>
      <w:jc w:val="center"/>
    </w:pPr>
    <w:rPr>
      <w:sz w:val="28"/>
      <w:szCs w:val="20"/>
      <w:lang w:eastAsia="ar-SA"/>
    </w:rPr>
  </w:style>
  <w:style w:type="character" w:customStyle="1" w:styleId="Pro-Tab">
    <w:name w:val="Pro-Tab Знак Знак"/>
    <w:link w:val="Pro-Tab0"/>
    <w:locked/>
    <w:rsid w:val="00DF115D"/>
    <w:rPr>
      <w:rFonts w:ascii="Tahoma" w:hAnsi="Tahoma"/>
      <w:sz w:val="24"/>
      <w:lang w:eastAsia="ru-RU"/>
    </w:rPr>
  </w:style>
  <w:style w:type="paragraph" w:customStyle="1" w:styleId="Pro-Tab0">
    <w:name w:val="Pro-Tab"/>
    <w:basedOn w:val="a1"/>
    <w:link w:val="Pro-Tab"/>
    <w:rsid w:val="00DF115D"/>
    <w:pPr>
      <w:spacing w:before="40" w:after="40"/>
      <w:contextualSpacing/>
    </w:pPr>
    <w:rPr>
      <w:rFonts w:ascii="Tahoma" w:eastAsiaTheme="minorHAnsi" w:hAnsi="Tahoma" w:cstheme="minorBidi"/>
      <w:szCs w:val="22"/>
    </w:rPr>
  </w:style>
  <w:style w:type="paragraph" w:customStyle="1" w:styleId="Pro-Gramma">
    <w:name w:val="Pro-Gramma"/>
    <w:basedOn w:val="a1"/>
    <w:link w:val="Pro-Gramma0"/>
    <w:qFormat/>
    <w:rsid w:val="00DF115D"/>
    <w:pPr>
      <w:spacing w:before="120" w:line="288" w:lineRule="auto"/>
      <w:ind w:left="1134"/>
      <w:jc w:val="both"/>
    </w:pPr>
    <w:rPr>
      <w:rFonts w:ascii="Georgia" w:eastAsia="Calibri" w:hAnsi="Georgia"/>
      <w:sz w:val="20"/>
    </w:rPr>
  </w:style>
  <w:style w:type="character" w:customStyle="1" w:styleId="Pro-Gramma0">
    <w:name w:val="Pro-Gramma Знак"/>
    <w:link w:val="Pro-Gramma"/>
    <w:locked/>
    <w:rsid w:val="00DF115D"/>
    <w:rPr>
      <w:rFonts w:ascii="Georgia" w:eastAsia="Calibri" w:hAnsi="Georgia" w:cs="Times New Roman"/>
      <w:sz w:val="20"/>
      <w:szCs w:val="24"/>
      <w:lang w:eastAsia="ru-RU"/>
    </w:rPr>
  </w:style>
  <w:style w:type="character" w:customStyle="1" w:styleId="af2">
    <w:name w:val="Нижний колонтитул Знак"/>
    <w:basedOn w:val="a2"/>
    <w:link w:val="af3"/>
    <w:uiPriority w:val="99"/>
    <w:rsid w:val="00DF11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1"/>
    <w:link w:val="af2"/>
    <w:uiPriority w:val="99"/>
    <w:rsid w:val="00DF115D"/>
    <w:pPr>
      <w:tabs>
        <w:tab w:val="center" w:pos="4677"/>
        <w:tab w:val="right" w:pos="9355"/>
      </w:tabs>
    </w:pPr>
  </w:style>
  <w:style w:type="character" w:customStyle="1" w:styleId="22">
    <w:name w:val="Заголовок 2 Знак"/>
    <w:basedOn w:val="a2"/>
    <w:link w:val="21"/>
    <w:rsid w:val="00FC6711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42">
    <w:name w:val="Заголовок 4 Знак"/>
    <w:basedOn w:val="a2"/>
    <w:link w:val="41"/>
    <w:rsid w:val="00FC6711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character" w:customStyle="1" w:styleId="52">
    <w:name w:val="Заголовок 5 Знак"/>
    <w:basedOn w:val="a2"/>
    <w:link w:val="51"/>
    <w:rsid w:val="00FC6711"/>
    <w:rPr>
      <w:rFonts w:ascii="Georgia" w:eastAsia="Times New Roman" w:hAnsi="Georgia" w:cs="Times New Roman"/>
      <w:bCs/>
      <w:i/>
      <w:iCs/>
      <w:sz w:val="20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FC671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FC67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FC671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FC6711"/>
    <w:rPr>
      <w:rFonts w:ascii="Arial" w:eastAsia="Times New Roman" w:hAnsi="Arial" w:cs="Arial"/>
      <w:lang w:eastAsia="ru-RU"/>
    </w:rPr>
  </w:style>
  <w:style w:type="paragraph" w:customStyle="1" w:styleId="Pro-TabHead">
    <w:name w:val="Pro-Tab Head"/>
    <w:basedOn w:val="Pro-Tab0"/>
    <w:link w:val="Pro-TabHead0"/>
    <w:semiHidden/>
    <w:rsid w:val="00FC6711"/>
    <w:rPr>
      <w:rFonts w:eastAsia="Times New Roman" w:cs="Times New Roman"/>
      <w:b/>
      <w:bCs/>
      <w:sz w:val="16"/>
      <w:szCs w:val="24"/>
    </w:rPr>
  </w:style>
  <w:style w:type="paragraph" w:styleId="af4">
    <w:name w:val="header"/>
    <w:basedOn w:val="a1"/>
    <w:link w:val="af5"/>
    <w:uiPriority w:val="99"/>
    <w:rsid w:val="00FC671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2"/>
    <w:link w:val="af4"/>
    <w:uiPriority w:val="99"/>
    <w:rsid w:val="00FC67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annotation reference"/>
    <w:basedOn w:val="a2"/>
    <w:semiHidden/>
    <w:rsid w:val="00FC6711"/>
    <w:rPr>
      <w:sz w:val="16"/>
    </w:rPr>
  </w:style>
  <w:style w:type="character" w:styleId="af7">
    <w:name w:val="footnote reference"/>
    <w:basedOn w:val="a2"/>
    <w:semiHidden/>
    <w:rsid w:val="00FC6711"/>
    <w:rPr>
      <w:vertAlign w:val="superscript"/>
    </w:rPr>
  </w:style>
  <w:style w:type="paragraph" w:customStyle="1" w:styleId="af8">
    <w:name w:val="Иллюстрация"/>
    <w:semiHidden/>
    <w:rsid w:val="00FC6711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  <w:lang w:eastAsia="ru-RU"/>
    </w:rPr>
  </w:style>
  <w:style w:type="paragraph" w:styleId="af9">
    <w:name w:val="Normal (Web)"/>
    <w:basedOn w:val="a1"/>
    <w:semiHidden/>
    <w:rsid w:val="00FC6711"/>
  </w:style>
  <w:style w:type="paragraph" w:styleId="33">
    <w:name w:val="toc 3"/>
    <w:basedOn w:val="a1"/>
    <w:next w:val="a1"/>
    <w:autoRedefine/>
    <w:rsid w:val="00FC6711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character" w:customStyle="1" w:styleId="afa">
    <w:name w:val="Ссылка"/>
    <w:semiHidden/>
    <w:rsid w:val="00FC6711"/>
    <w:rPr>
      <w:i/>
    </w:rPr>
  </w:style>
  <w:style w:type="character" w:styleId="afb">
    <w:name w:val="Strong"/>
    <w:basedOn w:val="a2"/>
    <w:qFormat/>
    <w:rsid w:val="00FC6711"/>
    <w:rPr>
      <w:b/>
    </w:rPr>
  </w:style>
  <w:style w:type="paragraph" w:styleId="afc">
    <w:name w:val="Document Map"/>
    <w:basedOn w:val="a1"/>
    <w:link w:val="afd"/>
    <w:semiHidden/>
    <w:rsid w:val="00FC671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2"/>
    <w:link w:val="afc"/>
    <w:semiHidden/>
    <w:rsid w:val="00FC671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e">
    <w:name w:val="Message Header"/>
    <w:basedOn w:val="a1"/>
    <w:link w:val="aff"/>
    <w:semiHidden/>
    <w:rsid w:val="00FC67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aff">
    <w:name w:val="Шапка Знак"/>
    <w:basedOn w:val="a2"/>
    <w:link w:val="afe"/>
    <w:semiHidden/>
    <w:rsid w:val="00FC6711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0">
    <w:name w:val="annotation text"/>
    <w:basedOn w:val="a1"/>
    <w:link w:val="aff1"/>
    <w:rsid w:val="00FC6711"/>
    <w:rPr>
      <w:sz w:val="20"/>
      <w:szCs w:val="20"/>
    </w:rPr>
  </w:style>
  <w:style w:type="character" w:customStyle="1" w:styleId="aff1">
    <w:name w:val="Текст примечания Знак"/>
    <w:basedOn w:val="a2"/>
    <w:link w:val="aff0"/>
    <w:rsid w:val="00FC67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1"/>
    <w:link w:val="aff3"/>
    <w:semiHidden/>
    <w:rsid w:val="00FC6711"/>
    <w:rPr>
      <w:b/>
      <w:bCs/>
      <w:sz w:val="20"/>
      <w:szCs w:val="20"/>
    </w:rPr>
  </w:style>
  <w:style w:type="character" w:customStyle="1" w:styleId="aff3">
    <w:name w:val="Тема примечания Знак"/>
    <w:basedOn w:val="aff1"/>
    <w:link w:val="aff2"/>
    <w:semiHidden/>
    <w:rsid w:val="00FC67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Address"/>
    <w:basedOn w:val="a1"/>
    <w:link w:val="HTML0"/>
    <w:semiHidden/>
    <w:rsid w:val="00FC6711"/>
    <w:rPr>
      <w:i/>
      <w:iCs/>
    </w:rPr>
  </w:style>
  <w:style w:type="character" w:customStyle="1" w:styleId="HTML0">
    <w:name w:val="Адрес HTML Знак"/>
    <w:basedOn w:val="a2"/>
    <w:link w:val="HTML"/>
    <w:semiHidden/>
    <w:rsid w:val="00FC671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4">
    <w:name w:val="envelope address"/>
    <w:basedOn w:val="a1"/>
    <w:semiHidden/>
    <w:rsid w:val="00FC671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2"/>
    <w:semiHidden/>
    <w:rsid w:val="00FC6711"/>
    <w:rPr>
      <w:rFonts w:cs="Times New Roman"/>
    </w:rPr>
  </w:style>
  <w:style w:type="table" w:styleId="-1">
    <w:name w:val="Table Web 1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5">
    <w:name w:val="Emphasis"/>
    <w:basedOn w:val="a2"/>
    <w:qFormat/>
    <w:rsid w:val="00FC6711"/>
    <w:rPr>
      <w:i/>
    </w:rPr>
  </w:style>
  <w:style w:type="paragraph" w:styleId="aff6">
    <w:name w:val="Date"/>
    <w:basedOn w:val="a1"/>
    <w:next w:val="a1"/>
    <w:link w:val="aff7"/>
    <w:semiHidden/>
    <w:rsid w:val="00FC6711"/>
  </w:style>
  <w:style w:type="character" w:customStyle="1" w:styleId="aff7">
    <w:name w:val="Дата Знак"/>
    <w:basedOn w:val="a2"/>
    <w:link w:val="aff6"/>
    <w:semiHidden/>
    <w:rsid w:val="00FC6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Note Heading"/>
    <w:basedOn w:val="a1"/>
    <w:next w:val="a1"/>
    <w:link w:val="aff9"/>
    <w:semiHidden/>
    <w:rsid w:val="00FC6711"/>
  </w:style>
  <w:style w:type="character" w:customStyle="1" w:styleId="aff9">
    <w:name w:val="Заголовок записки Знак"/>
    <w:basedOn w:val="a2"/>
    <w:link w:val="aff8"/>
    <w:semiHidden/>
    <w:rsid w:val="00FC67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a">
    <w:name w:val="Table Elegant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2"/>
    <w:semiHidden/>
    <w:rsid w:val="00FC6711"/>
    <w:rPr>
      <w:rFonts w:ascii="Courier New" w:hAnsi="Courier New"/>
      <w:sz w:val="20"/>
    </w:rPr>
  </w:style>
  <w:style w:type="table" w:styleId="13">
    <w:name w:val="Table Classic 1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2"/>
    <w:semiHidden/>
    <w:rsid w:val="00FC6711"/>
    <w:rPr>
      <w:rFonts w:ascii="Courier New" w:hAnsi="Courier New"/>
      <w:sz w:val="20"/>
    </w:rPr>
  </w:style>
  <w:style w:type="paragraph" w:styleId="affb">
    <w:name w:val="Body Text First Indent"/>
    <w:basedOn w:val="ac"/>
    <w:link w:val="affc"/>
    <w:semiHidden/>
    <w:rsid w:val="00FC6711"/>
    <w:pPr>
      <w:spacing w:after="120"/>
      <w:ind w:firstLine="210"/>
      <w:jc w:val="left"/>
    </w:pPr>
    <w:rPr>
      <w:b w:val="0"/>
      <w:bCs w:val="0"/>
    </w:rPr>
  </w:style>
  <w:style w:type="character" w:customStyle="1" w:styleId="affc">
    <w:name w:val="Красная строка Знак"/>
    <w:basedOn w:val="ad"/>
    <w:link w:val="affb"/>
    <w:semiHidden/>
    <w:rsid w:val="00FC6711"/>
    <w:rPr>
      <w:rFonts w:ascii="Times New Roman" w:eastAsia="Times New Roman" w:hAnsi="Times New Roman" w:cs="Times New Roman"/>
      <w:b w:val="0"/>
      <w:bCs w:val="0"/>
      <w:sz w:val="24"/>
      <w:szCs w:val="24"/>
      <w:lang w:eastAsia="ru-RU"/>
    </w:rPr>
  </w:style>
  <w:style w:type="paragraph" w:styleId="affd">
    <w:name w:val="Body Text Indent"/>
    <w:basedOn w:val="a1"/>
    <w:link w:val="affe"/>
    <w:semiHidden/>
    <w:rsid w:val="00FC6711"/>
    <w:pPr>
      <w:spacing w:after="120"/>
      <w:ind w:left="283"/>
    </w:pPr>
  </w:style>
  <w:style w:type="character" w:customStyle="1" w:styleId="affe">
    <w:name w:val="Основной текст с отступом Знак"/>
    <w:basedOn w:val="a2"/>
    <w:link w:val="affd"/>
    <w:semiHidden/>
    <w:rsid w:val="00FC6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First Indent 2"/>
    <w:basedOn w:val="affd"/>
    <w:link w:val="26"/>
    <w:semiHidden/>
    <w:rsid w:val="00FC6711"/>
    <w:pPr>
      <w:ind w:firstLine="210"/>
    </w:pPr>
  </w:style>
  <w:style w:type="character" w:customStyle="1" w:styleId="26">
    <w:name w:val="Красная строка 2 Знак"/>
    <w:basedOn w:val="affe"/>
    <w:link w:val="25"/>
    <w:semiHidden/>
    <w:rsid w:val="00FC6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semiHidden/>
    <w:rsid w:val="00FC6711"/>
    <w:pPr>
      <w:numPr>
        <w:numId w:val="7"/>
      </w:numPr>
    </w:pPr>
  </w:style>
  <w:style w:type="paragraph" w:styleId="20">
    <w:name w:val="List Bullet 2"/>
    <w:basedOn w:val="a1"/>
    <w:semiHidden/>
    <w:rsid w:val="00FC6711"/>
    <w:pPr>
      <w:numPr>
        <w:numId w:val="8"/>
      </w:numPr>
    </w:pPr>
  </w:style>
  <w:style w:type="paragraph" w:styleId="30">
    <w:name w:val="List Bullet 3"/>
    <w:basedOn w:val="a1"/>
    <w:semiHidden/>
    <w:rsid w:val="00FC6711"/>
    <w:pPr>
      <w:numPr>
        <w:numId w:val="9"/>
      </w:numPr>
    </w:pPr>
  </w:style>
  <w:style w:type="paragraph" w:styleId="40">
    <w:name w:val="List Bullet 4"/>
    <w:basedOn w:val="a1"/>
    <w:semiHidden/>
    <w:rsid w:val="00FC6711"/>
    <w:pPr>
      <w:numPr>
        <w:numId w:val="10"/>
      </w:numPr>
    </w:pPr>
  </w:style>
  <w:style w:type="paragraph" w:styleId="50">
    <w:name w:val="List Bullet 5"/>
    <w:basedOn w:val="a1"/>
    <w:semiHidden/>
    <w:rsid w:val="00FC6711"/>
    <w:pPr>
      <w:numPr>
        <w:numId w:val="11"/>
      </w:numPr>
    </w:pPr>
  </w:style>
  <w:style w:type="character" w:styleId="afff">
    <w:name w:val="page number"/>
    <w:basedOn w:val="a2"/>
    <w:semiHidden/>
    <w:rsid w:val="00FC6711"/>
    <w:rPr>
      <w:rFonts w:ascii="Verdana" w:hAnsi="Verdana"/>
      <w:b/>
      <w:color w:val="C41C16"/>
      <w:sz w:val="16"/>
    </w:rPr>
  </w:style>
  <w:style w:type="character" w:styleId="afff0">
    <w:name w:val="line number"/>
    <w:basedOn w:val="a2"/>
    <w:semiHidden/>
    <w:rsid w:val="00FC6711"/>
    <w:rPr>
      <w:rFonts w:cs="Times New Roman"/>
    </w:rPr>
  </w:style>
  <w:style w:type="paragraph" w:styleId="a">
    <w:name w:val="List Number"/>
    <w:basedOn w:val="a1"/>
    <w:semiHidden/>
    <w:rsid w:val="00FC6711"/>
    <w:pPr>
      <w:numPr>
        <w:numId w:val="12"/>
      </w:numPr>
    </w:pPr>
  </w:style>
  <w:style w:type="paragraph" w:styleId="2">
    <w:name w:val="List Number 2"/>
    <w:basedOn w:val="a1"/>
    <w:semiHidden/>
    <w:rsid w:val="00FC6711"/>
    <w:pPr>
      <w:numPr>
        <w:numId w:val="13"/>
      </w:numPr>
    </w:pPr>
  </w:style>
  <w:style w:type="paragraph" w:styleId="3">
    <w:name w:val="List Number 3"/>
    <w:basedOn w:val="a1"/>
    <w:semiHidden/>
    <w:rsid w:val="00FC6711"/>
    <w:pPr>
      <w:numPr>
        <w:numId w:val="14"/>
      </w:numPr>
    </w:pPr>
  </w:style>
  <w:style w:type="paragraph" w:styleId="4">
    <w:name w:val="List Number 4"/>
    <w:basedOn w:val="a1"/>
    <w:semiHidden/>
    <w:rsid w:val="00FC6711"/>
    <w:pPr>
      <w:numPr>
        <w:numId w:val="15"/>
      </w:numPr>
    </w:pPr>
  </w:style>
  <w:style w:type="paragraph" w:styleId="5">
    <w:name w:val="List Number 5"/>
    <w:basedOn w:val="a1"/>
    <w:semiHidden/>
    <w:rsid w:val="00FC6711"/>
    <w:pPr>
      <w:numPr>
        <w:numId w:val="16"/>
      </w:numPr>
    </w:pPr>
  </w:style>
  <w:style w:type="character" w:styleId="HTML4">
    <w:name w:val="HTML Sample"/>
    <w:basedOn w:val="a2"/>
    <w:semiHidden/>
    <w:rsid w:val="00FC6711"/>
    <w:rPr>
      <w:rFonts w:ascii="Courier New" w:hAnsi="Courier New"/>
    </w:rPr>
  </w:style>
  <w:style w:type="paragraph" w:styleId="27">
    <w:name w:val="envelope return"/>
    <w:basedOn w:val="a1"/>
    <w:semiHidden/>
    <w:rsid w:val="00FC6711"/>
    <w:rPr>
      <w:rFonts w:ascii="Arial" w:hAnsi="Arial" w:cs="Arial"/>
      <w:sz w:val="20"/>
      <w:szCs w:val="20"/>
    </w:rPr>
  </w:style>
  <w:style w:type="table" w:styleId="14">
    <w:name w:val="Table 3D effects 1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1">
    <w:name w:val="Normal Indent"/>
    <w:basedOn w:val="a1"/>
    <w:semiHidden/>
    <w:rsid w:val="00FC6711"/>
    <w:pPr>
      <w:ind w:left="708"/>
    </w:pPr>
  </w:style>
  <w:style w:type="character" w:styleId="HTML5">
    <w:name w:val="HTML Definition"/>
    <w:basedOn w:val="a2"/>
    <w:semiHidden/>
    <w:rsid w:val="00FC6711"/>
    <w:rPr>
      <w:i/>
    </w:rPr>
  </w:style>
  <w:style w:type="paragraph" w:styleId="29">
    <w:name w:val="Body Text 2"/>
    <w:basedOn w:val="a1"/>
    <w:link w:val="2a"/>
    <w:semiHidden/>
    <w:rsid w:val="00FC6711"/>
    <w:pPr>
      <w:spacing w:after="120" w:line="480" w:lineRule="auto"/>
    </w:pPr>
  </w:style>
  <w:style w:type="character" w:customStyle="1" w:styleId="2a">
    <w:name w:val="Основной текст 2 Знак"/>
    <w:basedOn w:val="a2"/>
    <w:link w:val="29"/>
    <w:semiHidden/>
    <w:rsid w:val="00FC6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3"/>
    <w:basedOn w:val="a1"/>
    <w:link w:val="37"/>
    <w:semiHidden/>
    <w:rsid w:val="00FC6711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semiHidden/>
    <w:rsid w:val="00FC67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b">
    <w:name w:val="Body Text Indent 2"/>
    <w:basedOn w:val="a1"/>
    <w:link w:val="2c"/>
    <w:semiHidden/>
    <w:rsid w:val="00FC6711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a2"/>
    <w:link w:val="2b"/>
    <w:semiHidden/>
    <w:rsid w:val="00FC6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Indent 3"/>
    <w:basedOn w:val="a1"/>
    <w:link w:val="39"/>
    <w:semiHidden/>
    <w:rsid w:val="00FC6711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2"/>
    <w:link w:val="38"/>
    <w:semiHidden/>
    <w:rsid w:val="00FC671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basedOn w:val="a2"/>
    <w:semiHidden/>
    <w:rsid w:val="00FC6711"/>
    <w:rPr>
      <w:i/>
    </w:rPr>
  </w:style>
  <w:style w:type="character" w:styleId="HTML7">
    <w:name w:val="HTML Typewriter"/>
    <w:basedOn w:val="a2"/>
    <w:semiHidden/>
    <w:rsid w:val="00FC6711"/>
    <w:rPr>
      <w:rFonts w:ascii="Courier New" w:hAnsi="Courier New"/>
      <w:sz w:val="20"/>
    </w:rPr>
  </w:style>
  <w:style w:type="paragraph" w:styleId="afff2">
    <w:name w:val="Signature"/>
    <w:basedOn w:val="a1"/>
    <w:link w:val="afff3"/>
    <w:semiHidden/>
    <w:rsid w:val="00FC6711"/>
    <w:pPr>
      <w:ind w:left="4252"/>
    </w:pPr>
  </w:style>
  <w:style w:type="character" w:customStyle="1" w:styleId="afff3">
    <w:name w:val="Подпись Знак"/>
    <w:basedOn w:val="a2"/>
    <w:link w:val="afff2"/>
    <w:semiHidden/>
    <w:rsid w:val="00FC6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4">
    <w:name w:val="Salutation"/>
    <w:basedOn w:val="a1"/>
    <w:next w:val="a1"/>
    <w:link w:val="afff5"/>
    <w:semiHidden/>
    <w:rsid w:val="00FC6711"/>
  </w:style>
  <w:style w:type="character" w:customStyle="1" w:styleId="afff5">
    <w:name w:val="Приветствие Знак"/>
    <w:basedOn w:val="a2"/>
    <w:link w:val="afff4"/>
    <w:semiHidden/>
    <w:rsid w:val="00FC6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6">
    <w:name w:val="List Continue"/>
    <w:basedOn w:val="a1"/>
    <w:semiHidden/>
    <w:rsid w:val="00FC6711"/>
    <w:pPr>
      <w:spacing w:after="120"/>
      <w:ind w:left="283"/>
    </w:pPr>
  </w:style>
  <w:style w:type="paragraph" w:styleId="2d">
    <w:name w:val="List Continue 2"/>
    <w:basedOn w:val="a1"/>
    <w:semiHidden/>
    <w:rsid w:val="00FC6711"/>
    <w:pPr>
      <w:spacing w:after="120"/>
      <w:ind w:left="566"/>
    </w:pPr>
  </w:style>
  <w:style w:type="paragraph" w:styleId="3a">
    <w:name w:val="List Continue 3"/>
    <w:basedOn w:val="a1"/>
    <w:semiHidden/>
    <w:rsid w:val="00FC6711"/>
    <w:pPr>
      <w:spacing w:after="120"/>
      <w:ind w:left="849"/>
    </w:pPr>
  </w:style>
  <w:style w:type="paragraph" w:styleId="44">
    <w:name w:val="List Continue 4"/>
    <w:basedOn w:val="a1"/>
    <w:semiHidden/>
    <w:rsid w:val="00FC6711"/>
    <w:pPr>
      <w:spacing w:after="120"/>
      <w:ind w:left="1132"/>
    </w:pPr>
  </w:style>
  <w:style w:type="paragraph" w:styleId="53">
    <w:name w:val="List Continue 5"/>
    <w:basedOn w:val="a1"/>
    <w:semiHidden/>
    <w:rsid w:val="00FC6711"/>
    <w:pPr>
      <w:spacing w:after="120"/>
      <w:ind w:left="1415"/>
    </w:pPr>
  </w:style>
  <w:style w:type="table" w:styleId="15">
    <w:name w:val="Table Simple 1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7">
    <w:name w:val="Closing"/>
    <w:basedOn w:val="a1"/>
    <w:link w:val="afff8"/>
    <w:semiHidden/>
    <w:rsid w:val="00FC6711"/>
    <w:pPr>
      <w:ind w:left="4252"/>
    </w:pPr>
  </w:style>
  <w:style w:type="character" w:customStyle="1" w:styleId="afff8">
    <w:name w:val="Прощание Знак"/>
    <w:basedOn w:val="a2"/>
    <w:link w:val="afff7"/>
    <w:semiHidden/>
    <w:rsid w:val="00FC67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6">
    <w:name w:val="Table Grid 1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9">
    <w:name w:val="Table Contemporary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a">
    <w:name w:val="List"/>
    <w:basedOn w:val="a1"/>
    <w:semiHidden/>
    <w:rsid w:val="00FC6711"/>
    <w:pPr>
      <w:ind w:left="283" w:hanging="283"/>
    </w:pPr>
  </w:style>
  <w:style w:type="paragraph" w:styleId="2f0">
    <w:name w:val="List 2"/>
    <w:basedOn w:val="a1"/>
    <w:semiHidden/>
    <w:rsid w:val="00FC6711"/>
    <w:pPr>
      <w:ind w:left="566" w:hanging="283"/>
    </w:pPr>
  </w:style>
  <w:style w:type="paragraph" w:styleId="3d">
    <w:name w:val="List 3"/>
    <w:basedOn w:val="a1"/>
    <w:semiHidden/>
    <w:rsid w:val="00FC6711"/>
    <w:pPr>
      <w:ind w:left="849" w:hanging="283"/>
    </w:pPr>
  </w:style>
  <w:style w:type="paragraph" w:styleId="46">
    <w:name w:val="List 4"/>
    <w:basedOn w:val="a1"/>
    <w:semiHidden/>
    <w:rsid w:val="00FC6711"/>
    <w:pPr>
      <w:ind w:left="1132" w:hanging="283"/>
    </w:pPr>
  </w:style>
  <w:style w:type="paragraph" w:styleId="55">
    <w:name w:val="List 5"/>
    <w:basedOn w:val="a1"/>
    <w:semiHidden/>
    <w:rsid w:val="00FC6711"/>
    <w:pPr>
      <w:ind w:left="1415" w:hanging="283"/>
    </w:pPr>
  </w:style>
  <w:style w:type="table" w:styleId="afffb">
    <w:name w:val="Table Professional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1"/>
    <w:link w:val="HTML9"/>
    <w:semiHidden/>
    <w:rsid w:val="00FC6711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2"/>
    <w:link w:val="HTML8"/>
    <w:semiHidden/>
    <w:rsid w:val="00FC6711"/>
    <w:rPr>
      <w:rFonts w:ascii="Courier New" w:eastAsia="Times New Roman" w:hAnsi="Courier New" w:cs="Courier New"/>
      <w:sz w:val="20"/>
      <w:szCs w:val="20"/>
      <w:lang w:eastAsia="ru-RU"/>
    </w:rPr>
  </w:style>
  <w:style w:type="table" w:styleId="17">
    <w:name w:val="Table Columns 1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c">
    <w:name w:val="Plain Text"/>
    <w:basedOn w:val="a1"/>
    <w:link w:val="afffd"/>
    <w:semiHidden/>
    <w:rsid w:val="00FC6711"/>
    <w:rPr>
      <w:rFonts w:ascii="Courier New" w:hAnsi="Courier New" w:cs="Courier New"/>
      <w:sz w:val="20"/>
      <w:szCs w:val="20"/>
    </w:rPr>
  </w:style>
  <w:style w:type="character" w:customStyle="1" w:styleId="afffd">
    <w:name w:val="Текст Знак"/>
    <w:basedOn w:val="a2"/>
    <w:link w:val="afffc"/>
    <w:semiHidden/>
    <w:rsid w:val="00FC6711"/>
    <w:rPr>
      <w:rFonts w:ascii="Courier New" w:eastAsia="Times New Roman" w:hAnsi="Courier New" w:cs="Courier New"/>
      <w:sz w:val="20"/>
      <w:szCs w:val="20"/>
      <w:lang w:eastAsia="ru-RU"/>
    </w:rPr>
  </w:style>
  <w:style w:type="table" w:styleId="afffe">
    <w:name w:val="Table Theme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Colorful 1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">
    <w:name w:val="Block Text"/>
    <w:basedOn w:val="a1"/>
    <w:semiHidden/>
    <w:rsid w:val="00FC6711"/>
    <w:pPr>
      <w:spacing w:after="120"/>
      <w:ind w:left="1440" w:right="1440"/>
    </w:pPr>
  </w:style>
  <w:style w:type="character" w:styleId="HTMLa">
    <w:name w:val="HTML Cite"/>
    <w:basedOn w:val="a2"/>
    <w:semiHidden/>
    <w:rsid w:val="00FC6711"/>
    <w:rPr>
      <w:i/>
    </w:rPr>
  </w:style>
  <w:style w:type="paragraph" w:styleId="affff0">
    <w:name w:val="E-mail Signature"/>
    <w:basedOn w:val="a1"/>
    <w:link w:val="affff1"/>
    <w:semiHidden/>
    <w:rsid w:val="00FC6711"/>
  </w:style>
  <w:style w:type="character" w:customStyle="1" w:styleId="affff1">
    <w:name w:val="Электронная подпись Знак"/>
    <w:basedOn w:val="a2"/>
    <w:link w:val="affff0"/>
    <w:semiHidden/>
    <w:rsid w:val="00FC67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TabHead0">
    <w:name w:val="Pro-Tab Head Знак"/>
    <w:link w:val="Pro-TabHead"/>
    <w:semiHidden/>
    <w:locked/>
    <w:rsid w:val="00FC6711"/>
    <w:rPr>
      <w:rFonts w:ascii="Tahoma" w:eastAsia="Times New Roman" w:hAnsi="Tahoma" w:cs="Times New Roman"/>
      <w:b/>
      <w:bCs/>
      <w:sz w:val="16"/>
      <w:szCs w:val="24"/>
      <w:lang w:eastAsia="ru-RU"/>
    </w:rPr>
  </w:style>
  <w:style w:type="paragraph" w:styleId="affff2">
    <w:name w:val="footnote text"/>
    <w:basedOn w:val="a1"/>
    <w:link w:val="affff3"/>
    <w:rsid w:val="00FC6711"/>
    <w:rPr>
      <w:rFonts w:ascii="Tahoma" w:hAnsi="Tahoma"/>
      <w:i/>
      <w:sz w:val="16"/>
      <w:szCs w:val="20"/>
    </w:rPr>
  </w:style>
  <w:style w:type="character" w:customStyle="1" w:styleId="affff3">
    <w:name w:val="Текст сноски Знак"/>
    <w:basedOn w:val="a2"/>
    <w:link w:val="affff2"/>
    <w:rsid w:val="00FC6711"/>
    <w:rPr>
      <w:rFonts w:ascii="Tahoma" w:eastAsia="Times New Roman" w:hAnsi="Tahoma" w:cs="Times New Roman"/>
      <w:i/>
      <w:sz w:val="16"/>
      <w:szCs w:val="20"/>
      <w:lang w:eastAsia="ru-RU"/>
    </w:rPr>
  </w:style>
  <w:style w:type="character" w:customStyle="1" w:styleId="Pro-">
    <w:name w:val="Pro-Ссылка"/>
    <w:rsid w:val="00FC6711"/>
    <w:rPr>
      <w:i/>
      <w:color w:val="808080"/>
      <w:u w:val="none"/>
    </w:rPr>
  </w:style>
  <w:style w:type="paragraph" w:customStyle="1" w:styleId="Bottom">
    <w:name w:val="Bottom"/>
    <w:basedOn w:val="af3"/>
    <w:rsid w:val="00FC6711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2">
    <w:name w:val="Pro-List #2"/>
    <w:basedOn w:val="Pro-List1"/>
    <w:rsid w:val="00FC6711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FC6711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rsid w:val="00FC6711"/>
    <w:pPr>
      <w:keepNext/>
      <w:spacing w:before="240" w:after="120"/>
    </w:pPr>
    <w:rPr>
      <w:color w:val="C41C16"/>
    </w:rPr>
  </w:style>
  <w:style w:type="paragraph" w:customStyle="1" w:styleId="Pro-List1">
    <w:name w:val="Pro-List #1"/>
    <w:basedOn w:val="Pro-Gramma"/>
    <w:link w:val="Pro-List10"/>
    <w:rsid w:val="00FC6711"/>
    <w:pPr>
      <w:tabs>
        <w:tab w:val="left" w:pos="1134"/>
      </w:tabs>
      <w:spacing w:before="180"/>
      <w:ind w:hanging="414"/>
    </w:pPr>
    <w:rPr>
      <w:rFonts w:eastAsia="Times New Roman"/>
    </w:rPr>
  </w:style>
  <w:style w:type="character" w:customStyle="1" w:styleId="Pro-List10">
    <w:name w:val="Pro-List #1 Знак Знак"/>
    <w:link w:val="Pro-List1"/>
    <w:locked/>
    <w:rsid w:val="00FC6711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Marka">
    <w:name w:val="Pro-Marka"/>
    <w:rsid w:val="00FC6711"/>
    <w:rPr>
      <w:b/>
      <w:color w:val="C41C16"/>
    </w:rPr>
  </w:style>
  <w:style w:type="paragraph" w:customStyle="1" w:styleId="Pro-List-1">
    <w:name w:val="Pro-List -1"/>
    <w:basedOn w:val="Pro-List1"/>
    <w:rsid w:val="00FC6711"/>
    <w:pPr>
      <w:numPr>
        <w:ilvl w:val="2"/>
        <w:numId w:val="18"/>
      </w:numPr>
      <w:tabs>
        <w:tab w:val="clear" w:pos="666"/>
        <w:tab w:val="clear" w:pos="1134"/>
        <w:tab w:val="num" w:pos="1492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rsid w:val="00FC6711"/>
    <w:pPr>
      <w:numPr>
        <w:ilvl w:val="0"/>
        <w:numId w:val="19"/>
      </w:numPr>
      <w:tabs>
        <w:tab w:val="clear" w:pos="2040"/>
        <w:tab w:val="clear" w:pos="2880"/>
        <w:tab w:val="num" w:pos="926"/>
        <w:tab w:val="num" w:pos="1440"/>
      </w:tabs>
      <w:spacing w:before="60"/>
      <w:ind w:left="2694" w:firstLine="1134"/>
    </w:pPr>
  </w:style>
  <w:style w:type="table" w:customStyle="1" w:styleId="Pro-Table">
    <w:name w:val="Pro-Table"/>
    <w:rsid w:val="00FC6711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customStyle="1" w:styleId="TextNPA">
    <w:name w:val="Text NPA"/>
    <w:rsid w:val="00FC6711"/>
    <w:rPr>
      <w:rFonts w:ascii="Courier New" w:hAnsi="Courier New"/>
    </w:rPr>
  </w:style>
  <w:style w:type="paragraph" w:styleId="19">
    <w:name w:val="toc 1"/>
    <w:basedOn w:val="a1"/>
    <w:next w:val="a1"/>
    <w:autoRedefine/>
    <w:rsid w:val="00FC6711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2f3">
    <w:name w:val="toc 2"/>
    <w:basedOn w:val="a1"/>
    <w:next w:val="a1"/>
    <w:autoRedefine/>
    <w:rsid w:val="00FC6711"/>
    <w:pPr>
      <w:tabs>
        <w:tab w:val="right" w:pos="9911"/>
      </w:tabs>
      <w:spacing w:before="240"/>
    </w:pPr>
    <w:rPr>
      <w:rFonts w:ascii="Verdana" w:hAnsi="Verdana"/>
      <w:b/>
      <w:bCs/>
      <w:noProof/>
      <w:color w:val="C41C16"/>
      <w:sz w:val="20"/>
      <w:szCs w:val="20"/>
    </w:rPr>
  </w:style>
  <w:style w:type="paragraph" w:customStyle="1" w:styleId="NPA-Comment">
    <w:name w:val="NPA-Comment"/>
    <w:basedOn w:val="Pro-Gramma"/>
    <w:rsid w:val="00FC6711"/>
    <w:pPr>
      <w:pBdr>
        <w:top w:val="single" w:sz="4" w:space="1" w:color="808080"/>
        <w:bottom w:val="single" w:sz="4" w:space="1" w:color="808080"/>
      </w:pBdr>
      <w:spacing w:before="60" w:after="60"/>
      <w:ind w:left="482"/>
    </w:pPr>
    <w:rPr>
      <w:rFonts w:eastAsia="Times New Roman"/>
    </w:rPr>
  </w:style>
  <w:style w:type="paragraph" w:customStyle="1" w:styleId="affff4">
    <w:name w:val="Мой стиль"/>
    <w:basedOn w:val="a1"/>
    <w:link w:val="affff5"/>
    <w:rsid w:val="00FC6711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hAnsi="Georgia"/>
      <w:sz w:val="20"/>
      <w:szCs w:val="20"/>
    </w:rPr>
  </w:style>
  <w:style w:type="paragraph" w:styleId="48">
    <w:name w:val="toc 4"/>
    <w:basedOn w:val="a1"/>
    <w:next w:val="a1"/>
    <w:autoRedefine/>
    <w:rsid w:val="00FC6711"/>
    <w:pPr>
      <w:tabs>
        <w:tab w:val="right" w:pos="9911"/>
      </w:tabs>
      <w:spacing w:before="120" w:after="120"/>
      <w:ind w:left="1678"/>
    </w:pPr>
    <w:rPr>
      <w:rFonts w:ascii="Georgia" w:hAnsi="Georgia"/>
      <w:i/>
      <w:sz w:val="20"/>
      <w:szCs w:val="22"/>
    </w:rPr>
  </w:style>
  <w:style w:type="paragraph" w:styleId="57">
    <w:name w:val="toc 5"/>
    <w:basedOn w:val="a1"/>
    <w:next w:val="a1"/>
    <w:autoRedefine/>
    <w:semiHidden/>
    <w:rsid w:val="00FC6711"/>
    <w:rPr>
      <w:sz w:val="22"/>
      <w:szCs w:val="22"/>
    </w:rPr>
  </w:style>
  <w:style w:type="paragraph" w:styleId="62">
    <w:name w:val="toc 6"/>
    <w:basedOn w:val="a1"/>
    <w:next w:val="a1"/>
    <w:autoRedefine/>
    <w:semiHidden/>
    <w:rsid w:val="00FC6711"/>
    <w:rPr>
      <w:sz w:val="22"/>
      <w:szCs w:val="22"/>
    </w:rPr>
  </w:style>
  <w:style w:type="paragraph" w:styleId="72">
    <w:name w:val="toc 7"/>
    <w:basedOn w:val="a1"/>
    <w:next w:val="a1"/>
    <w:autoRedefine/>
    <w:semiHidden/>
    <w:rsid w:val="00FC6711"/>
    <w:rPr>
      <w:sz w:val="22"/>
      <w:szCs w:val="22"/>
    </w:rPr>
  </w:style>
  <w:style w:type="paragraph" w:styleId="82">
    <w:name w:val="toc 8"/>
    <w:basedOn w:val="a1"/>
    <w:next w:val="a1"/>
    <w:autoRedefine/>
    <w:semiHidden/>
    <w:rsid w:val="00FC6711"/>
    <w:rPr>
      <w:sz w:val="22"/>
      <w:szCs w:val="22"/>
    </w:rPr>
  </w:style>
  <w:style w:type="paragraph" w:styleId="91">
    <w:name w:val="toc 9"/>
    <w:basedOn w:val="a1"/>
    <w:next w:val="a1"/>
    <w:autoRedefine/>
    <w:semiHidden/>
    <w:rsid w:val="00FC6711"/>
    <w:rPr>
      <w:sz w:val="22"/>
      <w:szCs w:val="22"/>
    </w:rPr>
  </w:style>
  <w:style w:type="character" w:customStyle="1" w:styleId="affff5">
    <w:name w:val="Мой стиль Знак"/>
    <w:link w:val="affff4"/>
    <w:locked/>
    <w:rsid w:val="00FC6711"/>
    <w:rPr>
      <w:rFonts w:ascii="Georgia" w:eastAsia="Times New Roman" w:hAnsi="Georgia" w:cs="Times New Roman"/>
      <w:sz w:val="20"/>
      <w:szCs w:val="20"/>
      <w:lang w:eastAsia="ru-RU"/>
    </w:rPr>
  </w:style>
  <w:style w:type="paragraph" w:customStyle="1" w:styleId="1a">
    <w:name w:val="Абзац списка1"/>
    <w:basedOn w:val="a1"/>
    <w:rsid w:val="00FC6711"/>
    <w:pPr>
      <w:ind w:left="720"/>
      <w:contextualSpacing/>
    </w:pPr>
  </w:style>
  <w:style w:type="paragraph" w:customStyle="1" w:styleId="affff6">
    <w:name w:val="Номер"/>
    <w:basedOn w:val="a1"/>
    <w:rsid w:val="00FC6711"/>
    <w:pPr>
      <w:spacing w:before="60" w:after="60"/>
      <w:jc w:val="center"/>
    </w:pPr>
    <w:rPr>
      <w:sz w:val="28"/>
      <w:szCs w:val="20"/>
    </w:rPr>
  </w:style>
  <w:style w:type="paragraph" w:customStyle="1" w:styleId="affff7">
    <w:name w:val="Основной шрифт абзаца Знак"/>
    <w:aliases w:val="Знак3 Знак"/>
    <w:basedOn w:val="a1"/>
    <w:rsid w:val="00FC6711"/>
    <w:rPr>
      <w:rFonts w:ascii="Verdana" w:hAnsi="Verdana" w:cs="Verdana"/>
      <w:sz w:val="20"/>
      <w:szCs w:val="20"/>
      <w:lang w:val="en-US" w:eastAsia="en-US"/>
    </w:rPr>
  </w:style>
  <w:style w:type="paragraph" w:customStyle="1" w:styleId="affff8">
    <w:name w:val="Нумерованный абзац"/>
    <w:rsid w:val="00FC6711"/>
    <w:pPr>
      <w:tabs>
        <w:tab w:val="num" w:pos="360"/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Point">
    <w:name w:val="Point Знак"/>
    <w:basedOn w:val="a1"/>
    <w:link w:val="Point0"/>
    <w:rsid w:val="00FC6711"/>
    <w:pPr>
      <w:spacing w:before="120" w:line="288" w:lineRule="auto"/>
      <w:ind w:firstLine="720"/>
      <w:jc w:val="both"/>
    </w:pPr>
  </w:style>
  <w:style w:type="character" w:customStyle="1" w:styleId="Point0">
    <w:name w:val="Point Знак Знак"/>
    <w:link w:val="Point"/>
    <w:locked/>
    <w:rsid w:val="00FC6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Рецензия1"/>
    <w:hidden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rticleSection">
    <w:name w:val="Article / Section"/>
    <w:rsid w:val="00FC6711"/>
    <w:pPr>
      <w:numPr>
        <w:numId w:val="17"/>
      </w:numPr>
    </w:pPr>
  </w:style>
  <w:style w:type="numbering" w:styleId="111111">
    <w:name w:val="Outline List 2"/>
    <w:basedOn w:val="a4"/>
    <w:rsid w:val="00FC6711"/>
    <w:pPr>
      <w:numPr>
        <w:numId w:val="5"/>
      </w:numPr>
    </w:pPr>
  </w:style>
  <w:style w:type="numbering" w:styleId="1ai">
    <w:name w:val="Outline List 1"/>
    <w:basedOn w:val="a4"/>
    <w:rsid w:val="00FC6711"/>
    <w:pPr>
      <w:numPr>
        <w:numId w:val="6"/>
      </w:numPr>
    </w:pPr>
  </w:style>
  <w:style w:type="paragraph" w:customStyle="1" w:styleId="ConsPlusTitle">
    <w:name w:val="ConsPlusTitle"/>
    <w:rsid w:val="00FC67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30">
    <w:name w:val="Знак Знак33"/>
    <w:basedOn w:val="a2"/>
    <w:rsid w:val="00FC6711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paragraph" w:customStyle="1" w:styleId="affff9">
    <w:name w:val="Базовый"/>
    <w:uiPriority w:val="99"/>
    <w:rsid w:val="00FC6711"/>
    <w:pPr>
      <w:tabs>
        <w:tab w:val="left" w:pos="708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formattext">
    <w:name w:val="formattext"/>
    <w:basedOn w:val="a1"/>
    <w:uiPriority w:val="99"/>
    <w:rsid w:val="00FC6711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FC6711"/>
  </w:style>
  <w:style w:type="paragraph" w:customStyle="1" w:styleId="affffa">
    <w:name w:val="Прижатый влево"/>
    <w:basedOn w:val="a1"/>
    <w:next w:val="a1"/>
    <w:uiPriority w:val="99"/>
    <w:rsid w:val="00FC6711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bsatz-Standardschriftart">
    <w:name w:val="Absatz-Standardschriftart"/>
    <w:uiPriority w:val="99"/>
    <w:rsid w:val="004D5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65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DF115D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1"/>
    <w:next w:val="Pro-Gramma"/>
    <w:link w:val="22"/>
    <w:qFormat/>
    <w:rsid w:val="00FC6711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1"/>
    <w:next w:val="a1"/>
    <w:link w:val="32"/>
    <w:qFormat/>
    <w:rsid w:val="00DF115D"/>
    <w:pPr>
      <w:keepNext/>
      <w:jc w:val="center"/>
      <w:outlineLvl w:val="2"/>
    </w:pPr>
    <w:rPr>
      <w:b/>
      <w:szCs w:val="28"/>
      <w:lang w:eastAsia="ar-SA"/>
    </w:rPr>
  </w:style>
  <w:style w:type="paragraph" w:styleId="41">
    <w:name w:val="heading 4"/>
    <w:basedOn w:val="a1"/>
    <w:next w:val="Pro-Gramma"/>
    <w:link w:val="42"/>
    <w:qFormat/>
    <w:rsid w:val="00FC6711"/>
    <w:pPr>
      <w:keepNext/>
      <w:spacing w:before="480" w:after="240"/>
      <w:ind w:left="1134"/>
      <w:outlineLvl w:val="3"/>
    </w:pPr>
    <w:rPr>
      <w:rFonts w:ascii="Verdana" w:hAnsi="Verdana"/>
      <w:b/>
      <w:bCs/>
      <w:sz w:val="20"/>
      <w:szCs w:val="28"/>
    </w:rPr>
  </w:style>
  <w:style w:type="paragraph" w:styleId="51">
    <w:name w:val="heading 5"/>
    <w:basedOn w:val="Pro-Gramma"/>
    <w:next w:val="Pro-Gramma"/>
    <w:link w:val="52"/>
    <w:qFormat/>
    <w:rsid w:val="00FC6711"/>
    <w:pPr>
      <w:keepNext/>
      <w:spacing w:before="240" w:after="120"/>
      <w:outlineLvl w:val="4"/>
    </w:pPr>
    <w:rPr>
      <w:rFonts w:eastAsia="Times New Roman"/>
      <w:bCs/>
      <w:i/>
      <w:iCs/>
      <w:szCs w:val="26"/>
    </w:rPr>
  </w:style>
  <w:style w:type="paragraph" w:styleId="6">
    <w:name w:val="heading 6"/>
    <w:basedOn w:val="a1"/>
    <w:next w:val="a1"/>
    <w:link w:val="60"/>
    <w:qFormat/>
    <w:rsid w:val="00FC671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FC6711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FC6711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FC67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66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1"/>
    <w:next w:val="a1"/>
    <w:uiPriority w:val="99"/>
    <w:rsid w:val="00665AD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7">
    <w:name w:val="List Paragraph"/>
    <w:basedOn w:val="a1"/>
    <w:uiPriority w:val="34"/>
    <w:qFormat/>
    <w:rsid w:val="009F2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1"/>
    <w:link w:val="a9"/>
    <w:uiPriority w:val="99"/>
    <w:unhideWhenUsed/>
    <w:rsid w:val="001631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rsid w:val="0016318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2"/>
    <w:unhideWhenUsed/>
    <w:rsid w:val="00066ED6"/>
    <w:rPr>
      <w:color w:val="0000FF"/>
      <w:u w:val="single"/>
    </w:rPr>
  </w:style>
  <w:style w:type="character" w:styleId="ab">
    <w:name w:val="FollowedHyperlink"/>
    <w:basedOn w:val="a2"/>
    <w:semiHidden/>
    <w:unhideWhenUsed/>
    <w:rsid w:val="00066ED6"/>
    <w:rPr>
      <w:color w:val="800080"/>
      <w:u w:val="single"/>
    </w:rPr>
  </w:style>
  <w:style w:type="paragraph" w:customStyle="1" w:styleId="xl65">
    <w:name w:val="xl65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3">
    <w:name w:val="xl73"/>
    <w:basedOn w:val="a1"/>
    <w:rsid w:val="00066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1"/>
    <w:rsid w:val="00066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1"/>
    <w:rsid w:val="00066E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1"/>
    <w:rsid w:val="00066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1"/>
    <w:rsid w:val="00066E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1"/>
    <w:rsid w:val="00066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1"/>
    <w:rsid w:val="00066ED6"/>
    <w:pP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1"/>
    <w:rsid w:val="00066ED6"/>
    <w:pP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a1"/>
    <w:rsid w:val="00066ED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1"/>
    <w:rsid w:val="00066E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1"/>
    <w:rsid w:val="00066E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1"/>
    <w:rsid w:val="00066ED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1"/>
    <w:rsid w:val="00066E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066E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066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1"/>
    <w:rsid w:val="00066ED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1"/>
    <w:rsid w:val="00066E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1"/>
    <w:rsid w:val="00066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1"/>
    <w:rsid w:val="00066ED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4">
    <w:name w:val="xl104"/>
    <w:basedOn w:val="a1"/>
    <w:rsid w:val="00066ED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1"/>
    <w:rsid w:val="00066E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1"/>
    <w:rsid w:val="00066E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1"/>
    <w:rsid w:val="00066E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1"/>
    <w:rsid w:val="00066ED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1"/>
    <w:rsid w:val="00066E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1"/>
    <w:rsid w:val="00066E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1"/>
    <w:rsid w:val="00066ED6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1"/>
    <w:rsid w:val="00066E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6">
    <w:name w:val="xl116"/>
    <w:basedOn w:val="a1"/>
    <w:rsid w:val="00066E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1"/>
    <w:rsid w:val="00066E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1"/>
    <w:rsid w:val="00066ED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066ED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066ED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1"/>
    <w:rsid w:val="00066E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1"/>
    <w:rsid w:val="00066E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1"/>
    <w:rsid w:val="00066ED6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5">
    <w:name w:val="xl125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7">
    <w:name w:val="xl127"/>
    <w:basedOn w:val="a1"/>
    <w:rsid w:val="00066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1"/>
    <w:rsid w:val="00066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066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066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066ED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066ED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1"/>
    <w:rsid w:val="00066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5">
    <w:name w:val="xl135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1"/>
    <w:rsid w:val="00066ED6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1"/>
    <w:rsid w:val="00066E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8">
    <w:name w:val="xl138"/>
    <w:basedOn w:val="a1"/>
    <w:rsid w:val="00066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1"/>
    <w:rsid w:val="00066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1"/>
    <w:rsid w:val="00066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1">
    <w:name w:val="xl141"/>
    <w:basedOn w:val="a1"/>
    <w:rsid w:val="00066E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2">
    <w:name w:val="xl142"/>
    <w:basedOn w:val="a1"/>
    <w:rsid w:val="00066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3">
    <w:name w:val="xl143"/>
    <w:basedOn w:val="a1"/>
    <w:rsid w:val="00066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4">
    <w:name w:val="xl144"/>
    <w:basedOn w:val="a1"/>
    <w:rsid w:val="00066E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5">
    <w:name w:val="xl145"/>
    <w:basedOn w:val="a1"/>
    <w:rsid w:val="00066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6">
    <w:name w:val="xl146"/>
    <w:basedOn w:val="a1"/>
    <w:rsid w:val="00066ED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1"/>
    <w:rsid w:val="00066ED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1"/>
    <w:rsid w:val="00066ED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9">
    <w:name w:val="xl149"/>
    <w:basedOn w:val="a1"/>
    <w:rsid w:val="00066ED6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50">
    <w:name w:val="xl150"/>
    <w:basedOn w:val="a1"/>
    <w:rsid w:val="00066ED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51">
    <w:name w:val="xl151"/>
    <w:basedOn w:val="a1"/>
    <w:rsid w:val="00066E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52">
    <w:name w:val="xl152"/>
    <w:basedOn w:val="a1"/>
    <w:rsid w:val="00066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53">
    <w:name w:val="xl153"/>
    <w:basedOn w:val="a1"/>
    <w:rsid w:val="00066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1"/>
    <w:rsid w:val="00066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55">
    <w:name w:val="xl155"/>
    <w:basedOn w:val="a1"/>
    <w:rsid w:val="00066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6">
    <w:name w:val="xl156"/>
    <w:basedOn w:val="a1"/>
    <w:rsid w:val="00066E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7">
    <w:name w:val="xl157"/>
    <w:basedOn w:val="a1"/>
    <w:rsid w:val="00066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8">
    <w:name w:val="xl158"/>
    <w:basedOn w:val="a1"/>
    <w:rsid w:val="00066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59">
    <w:name w:val="xl159"/>
    <w:basedOn w:val="a1"/>
    <w:rsid w:val="00066E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1"/>
    <w:rsid w:val="00066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1"/>
    <w:rsid w:val="00066ED6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2">
    <w:name w:val="xl162"/>
    <w:basedOn w:val="a1"/>
    <w:rsid w:val="00066ED6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3">
    <w:name w:val="xl163"/>
    <w:basedOn w:val="a1"/>
    <w:rsid w:val="00066ED6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4">
    <w:name w:val="xl164"/>
    <w:basedOn w:val="a1"/>
    <w:rsid w:val="00066ED6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5">
    <w:name w:val="xl165"/>
    <w:basedOn w:val="a1"/>
    <w:rsid w:val="00066ED6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6">
    <w:name w:val="xl166"/>
    <w:basedOn w:val="a1"/>
    <w:rsid w:val="00066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1"/>
    <w:rsid w:val="00066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68">
    <w:name w:val="xl168"/>
    <w:basedOn w:val="a1"/>
    <w:rsid w:val="00066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9">
    <w:name w:val="xl169"/>
    <w:basedOn w:val="a1"/>
    <w:rsid w:val="00066E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70">
    <w:name w:val="xl170"/>
    <w:basedOn w:val="a1"/>
    <w:rsid w:val="00066ED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71">
    <w:name w:val="xl171"/>
    <w:basedOn w:val="a1"/>
    <w:rsid w:val="00066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2">
    <w:name w:val="xl172"/>
    <w:basedOn w:val="a1"/>
    <w:rsid w:val="00066E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3">
    <w:name w:val="xl173"/>
    <w:basedOn w:val="a1"/>
    <w:rsid w:val="00066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4">
    <w:name w:val="xl174"/>
    <w:basedOn w:val="a1"/>
    <w:rsid w:val="00066ED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75">
    <w:name w:val="xl175"/>
    <w:basedOn w:val="a1"/>
    <w:rsid w:val="00066ED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76">
    <w:name w:val="xl176"/>
    <w:basedOn w:val="a1"/>
    <w:rsid w:val="00066E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77">
    <w:name w:val="xl177"/>
    <w:basedOn w:val="a1"/>
    <w:rsid w:val="00066ED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8">
    <w:name w:val="xl178"/>
    <w:basedOn w:val="a1"/>
    <w:rsid w:val="00066E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79">
    <w:name w:val="xl179"/>
    <w:basedOn w:val="a1"/>
    <w:rsid w:val="00066ED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80">
    <w:name w:val="xl180"/>
    <w:basedOn w:val="a1"/>
    <w:rsid w:val="00066ED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81">
    <w:name w:val="xl181"/>
    <w:basedOn w:val="a1"/>
    <w:rsid w:val="00066E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82">
    <w:name w:val="xl182"/>
    <w:basedOn w:val="a1"/>
    <w:rsid w:val="00066ED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83">
    <w:name w:val="xl183"/>
    <w:basedOn w:val="a1"/>
    <w:rsid w:val="00066ED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84">
    <w:name w:val="xl184"/>
    <w:basedOn w:val="a1"/>
    <w:rsid w:val="00066ED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85">
    <w:name w:val="xl185"/>
    <w:basedOn w:val="a1"/>
    <w:rsid w:val="00066ED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86">
    <w:name w:val="xl186"/>
    <w:basedOn w:val="a1"/>
    <w:rsid w:val="00066ED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87">
    <w:name w:val="xl187"/>
    <w:basedOn w:val="a1"/>
    <w:rsid w:val="00066ED6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88">
    <w:name w:val="xl188"/>
    <w:basedOn w:val="a1"/>
    <w:rsid w:val="00066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89">
    <w:name w:val="xl189"/>
    <w:basedOn w:val="a1"/>
    <w:rsid w:val="00066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0">
    <w:name w:val="xl190"/>
    <w:basedOn w:val="a1"/>
    <w:rsid w:val="00066E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1">
    <w:name w:val="xl191"/>
    <w:basedOn w:val="a1"/>
    <w:rsid w:val="00066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2">
    <w:name w:val="xl192"/>
    <w:basedOn w:val="a1"/>
    <w:rsid w:val="00066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3">
    <w:name w:val="xl193"/>
    <w:basedOn w:val="a1"/>
    <w:rsid w:val="00066ED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4">
    <w:name w:val="xl194"/>
    <w:basedOn w:val="a1"/>
    <w:rsid w:val="00066ED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5">
    <w:name w:val="xl195"/>
    <w:basedOn w:val="a1"/>
    <w:rsid w:val="00066ED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96">
    <w:name w:val="xl196"/>
    <w:basedOn w:val="a1"/>
    <w:rsid w:val="00066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7">
    <w:name w:val="xl197"/>
    <w:basedOn w:val="a1"/>
    <w:rsid w:val="00066ED6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98">
    <w:name w:val="xl198"/>
    <w:basedOn w:val="a1"/>
    <w:rsid w:val="00066ED6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99">
    <w:name w:val="xl199"/>
    <w:basedOn w:val="a1"/>
    <w:rsid w:val="00066ED6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200">
    <w:name w:val="xl200"/>
    <w:basedOn w:val="a1"/>
    <w:rsid w:val="00066ED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1">
    <w:name w:val="xl201"/>
    <w:basedOn w:val="a1"/>
    <w:rsid w:val="00066ED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02">
    <w:name w:val="xl202"/>
    <w:basedOn w:val="a1"/>
    <w:rsid w:val="00066ED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03">
    <w:name w:val="xl203"/>
    <w:basedOn w:val="a1"/>
    <w:rsid w:val="00066ED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04">
    <w:name w:val="xl204"/>
    <w:basedOn w:val="a1"/>
    <w:rsid w:val="00066ED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05">
    <w:name w:val="xl205"/>
    <w:basedOn w:val="a1"/>
    <w:rsid w:val="00066E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1"/>
    <w:rsid w:val="00066E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a1"/>
    <w:rsid w:val="00066ED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1"/>
    <w:rsid w:val="00066E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11Char">
    <w:name w:val="Знак1 Знак Знак Знак Знак Знак Знак Знак Знак1 Char"/>
    <w:basedOn w:val="a1"/>
    <w:rsid w:val="00E26D9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1"/>
    <w:basedOn w:val="a1"/>
    <w:rsid w:val="00E26D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Body Text"/>
    <w:basedOn w:val="a1"/>
    <w:link w:val="ad"/>
    <w:rsid w:val="00E26D9F"/>
    <w:pPr>
      <w:jc w:val="both"/>
    </w:pPr>
    <w:rPr>
      <w:b/>
      <w:bCs/>
    </w:rPr>
  </w:style>
  <w:style w:type="character" w:customStyle="1" w:styleId="ad">
    <w:name w:val="Основной текст Знак"/>
    <w:basedOn w:val="a2"/>
    <w:link w:val="ac"/>
    <w:rsid w:val="00E26D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26D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2"/>
    <w:link w:val="1"/>
    <w:uiPriority w:val="99"/>
    <w:rsid w:val="00DF115D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32">
    <w:name w:val="Заголовок 3 Знак"/>
    <w:basedOn w:val="a2"/>
    <w:link w:val="31"/>
    <w:rsid w:val="00DF115D"/>
    <w:rPr>
      <w:rFonts w:ascii="Times New Roman" w:eastAsia="Times New Roman" w:hAnsi="Times New Roman" w:cs="Times New Roman"/>
      <w:b/>
      <w:sz w:val="24"/>
      <w:szCs w:val="28"/>
      <w:lang w:eastAsia="ar-SA"/>
    </w:rPr>
  </w:style>
  <w:style w:type="character" w:customStyle="1" w:styleId="ae">
    <w:name w:val="Название Знак"/>
    <w:basedOn w:val="a2"/>
    <w:link w:val="af"/>
    <w:rsid w:val="00DF115D"/>
    <w:rPr>
      <w:rFonts w:ascii="Times New Roman" w:eastAsia="Times New Roman" w:hAnsi="Times New Roman" w:cs="Times New Roman"/>
      <w:b/>
      <w:caps/>
      <w:sz w:val="32"/>
      <w:szCs w:val="20"/>
      <w:lang w:eastAsia="ar-SA"/>
    </w:rPr>
  </w:style>
  <w:style w:type="paragraph" w:styleId="af">
    <w:name w:val="Title"/>
    <w:basedOn w:val="a1"/>
    <w:link w:val="ae"/>
    <w:qFormat/>
    <w:rsid w:val="00DF115D"/>
    <w:pPr>
      <w:jc w:val="center"/>
    </w:pPr>
    <w:rPr>
      <w:b/>
      <w:caps/>
      <w:sz w:val="32"/>
      <w:szCs w:val="20"/>
      <w:lang w:eastAsia="ar-SA"/>
    </w:rPr>
  </w:style>
  <w:style w:type="character" w:customStyle="1" w:styleId="af0">
    <w:name w:val="Подзаголовок Знак"/>
    <w:basedOn w:val="a2"/>
    <w:link w:val="af1"/>
    <w:rsid w:val="00DF115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Subtitle"/>
    <w:basedOn w:val="a1"/>
    <w:link w:val="af0"/>
    <w:qFormat/>
    <w:rsid w:val="00DF115D"/>
    <w:pPr>
      <w:jc w:val="center"/>
    </w:pPr>
    <w:rPr>
      <w:sz w:val="28"/>
      <w:szCs w:val="20"/>
      <w:lang w:eastAsia="ar-SA"/>
    </w:rPr>
  </w:style>
  <w:style w:type="character" w:customStyle="1" w:styleId="Pro-Tab">
    <w:name w:val="Pro-Tab Знак Знак"/>
    <w:link w:val="Pro-Tab0"/>
    <w:locked/>
    <w:rsid w:val="00DF115D"/>
    <w:rPr>
      <w:rFonts w:ascii="Tahoma" w:hAnsi="Tahoma"/>
      <w:sz w:val="24"/>
      <w:lang w:eastAsia="ru-RU"/>
    </w:rPr>
  </w:style>
  <w:style w:type="paragraph" w:customStyle="1" w:styleId="Pro-Tab0">
    <w:name w:val="Pro-Tab"/>
    <w:basedOn w:val="a1"/>
    <w:link w:val="Pro-Tab"/>
    <w:rsid w:val="00DF115D"/>
    <w:pPr>
      <w:spacing w:before="40" w:after="40"/>
      <w:contextualSpacing/>
    </w:pPr>
    <w:rPr>
      <w:rFonts w:ascii="Tahoma" w:eastAsiaTheme="minorHAnsi" w:hAnsi="Tahoma" w:cstheme="minorBidi"/>
      <w:szCs w:val="22"/>
    </w:rPr>
  </w:style>
  <w:style w:type="paragraph" w:customStyle="1" w:styleId="Pro-Gramma">
    <w:name w:val="Pro-Gramma"/>
    <w:basedOn w:val="a1"/>
    <w:link w:val="Pro-Gramma0"/>
    <w:qFormat/>
    <w:rsid w:val="00DF115D"/>
    <w:pPr>
      <w:spacing w:before="120" w:line="288" w:lineRule="auto"/>
      <w:ind w:left="1134"/>
      <w:jc w:val="both"/>
    </w:pPr>
    <w:rPr>
      <w:rFonts w:ascii="Georgia" w:eastAsia="Calibri" w:hAnsi="Georgia"/>
      <w:sz w:val="20"/>
    </w:rPr>
  </w:style>
  <w:style w:type="character" w:customStyle="1" w:styleId="Pro-Gramma0">
    <w:name w:val="Pro-Gramma Знак"/>
    <w:link w:val="Pro-Gramma"/>
    <w:locked/>
    <w:rsid w:val="00DF115D"/>
    <w:rPr>
      <w:rFonts w:ascii="Georgia" w:eastAsia="Calibri" w:hAnsi="Georgia" w:cs="Times New Roman"/>
      <w:sz w:val="20"/>
      <w:szCs w:val="24"/>
      <w:lang w:eastAsia="ru-RU"/>
    </w:rPr>
  </w:style>
  <w:style w:type="character" w:customStyle="1" w:styleId="af2">
    <w:name w:val="Нижний колонтитул Знак"/>
    <w:basedOn w:val="a2"/>
    <w:link w:val="af3"/>
    <w:uiPriority w:val="99"/>
    <w:rsid w:val="00DF11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1"/>
    <w:link w:val="af2"/>
    <w:uiPriority w:val="99"/>
    <w:rsid w:val="00DF115D"/>
    <w:pPr>
      <w:tabs>
        <w:tab w:val="center" w:pos="4677"/>
        <w:tab w:val="right" w:pos="9355"/>
      </w:tabs>
    </w:pPr>
  </w:style>
  <w:style w:type="character" w:customStyle="1" w:styleId="22">
    <w:name w:val="Заголовок 2 Знак"/>
    <w:basedOn w:val="a2"/>
    <w:link w:val="21"/>
    <w:rsid w:val="00FC6711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42">
    <w:name w:val="Заголовок 4 Знак"/>
    <w:basedOn w:val="a2"/>
    <w:link w:val="41"/>
    <w:rsid w:val="00FC6711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character" w:customStyle="1" w:styleId="52">
    <w:name w:val="Заголовок 5 Знак"/>
    <w:basedOn w:val="a2"/>
    <w:link w:val="51"/>
    <w:rsid w:val="00FC6711"/>
    <w:rPr>
      <w:rFonts w:ascii="Georgia" w:eastAsia="Times New Roman" w:hAnsi="Georgia" w:cs="Times New Roman"/>
      <w:bCs/>
      <w:i/>
      <w:iCs/>
      <w:sz w:val="20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FC671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FC67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FC671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FC6711"/>
    <w:rPr>
      <w:rFonts w:ascii="Arial" w:eastAsia="Times New Roman" w:hAnsi="Arial" w:cs="Arial"/>
      <w:lang w:eastAsia="ru-RU"/>
    </w:rPr>
  </w:style>
  <w:style w:type="paragraph" w:customStyle="1" w:styleId="Pro-TabHead">
    <w:name w:val="Pro-Tab Head"/>
    <w:basedOn w:val="Pro-Tab0"/>
    <w:link w:val="Pro-TabHead0"/>
    <w:semiHidden/>
    <w:rsid w:val="00FC6711"/>
    <w:rPr>
      <w:rFonts w:eastAsia="Times New Roman" w:cs="Times New Roman"/>
      <w:b/>
      <w:bCs/>
      <w:sz w:val="16"/>
      <w:szCs w:val="24"/>
    </w:rPr>
  </w:style>
  <w:style w:type="paragraph" w:styleId="af4">
    <w:name w:val="header"/>
    <w:basedOn w:val="a1"/>
    <w:link w:val="af5"/>
    <w:uiPriority w:val="99"/>
    <w:rsid w:val="00FC671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2"/>
    <w:link w:val="af4"/>
    <w:uiPriority w:val="99"/>
    <w:rsid w:val="00FC67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annotation reference"/>
    <w:basedOn w:val="a2"/>
    <w:semiHidden/>
    <w:rsid w:val="00FC6711"/>
    <w:rPr>
      <w:sz w:val="16"/>
    </w:rPr>
  </w:style>
  <w:style w:type="character" w:styleId="af7">
    <w:name w:val="footnote reference"/>
    <w:basedOn w:val="a2"/>
    <w:semiHidden/>
    <w:rsid w:val="00FC6711"/>
    <w:rPr>
      <w:vertAlign w:val="superscript"/>
    </w:rPr>
  </w:style>
  <w:style w:type="paragraph" w:customStyle="1" w:styleId="af8">
    <w:name w:val="Иллюстрация"/>
    <w:semiHidden/>
    <w:rsid w:val="00FC6711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  <w:lang w:eastAsia="ru-RU"/>
    </w:rPr>
  </w:style>
  <w:style w:type="paragraph" w:styleId="af9">
    <w:name w:val="Normal (Web)"/>
    <w:basedOn w:val="a1"/>
    <w:semiHidden/>
    <w:rsid w:val="00FC6711"/>
  </w:style>
  <w:style w:type="paragraph" w:styleId="33">
    <w:name w:val="toc 3"/>
    <w:basedOn w:val="a1"/>
    <w:next w:val="a1"/>
    <w:autoRedefine/>
    <w:rsid w:val="00FC6711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character" w:customStyle="1" w:styleId="afa">
    <w:name w:val="Ссылка"/>
    <w:semiHidden/>
    <w:rsid w:val="00FC6711"/>
    <w:rPr>
      <w:i/>
    </w:rPr>
  </w:style>
  <w:style w:type="character" w:styleId="afb">
    <w:name w:val="Strong"/>
    <w:basedOn w:val="a2"/>
    <w:qFormat/>
    <w:rsid w:val="00FC6711"/>
    <w:rPr>
      <w:b/>
    </w:rPr>
  </w:style>
  <w:style w:type="paragraph" w:styleId="afc">
    <w:name w:val="Document Map"/>
    <w:basedOn w:val="a1"/>
    <w:link w:val="afd"/>
    <w:semiHidden/>
    <w:rsid w:val="00FC671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2"/>
    <w:link w:val="afc"/>
    <w:semiHidden/>
    <w:rsid w:val="00FC671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e">
    <w:name w:val="Message Header"/>
    <w:basedOn w:val="a1"/>
    <w:link w:val="aff"/>
    <w:semiHidden/>
    <w:rsid w:val="00FC67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aff">
    <w:name w:val="Шапка Знак"/>
    <w:basedOn w:val="a2"/>
    <w:link w:val="afe"/>
    <w:semiHidden/>
    <w:rsid w:val="00FC6711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0">
    <w:name w:val="annotation text"/>
    <w:basedOn w:val="a1"/>
    <w:link w:val="aff1"/>
    <w:rsid w:val="00FC6711"/>
    <w:rPr>
      <w:sz w:val="20"/>
      <w:szCs w:val="20"/>
    </w:rPr>
  </w:style>
  <w:style w:type="character" w:customStyle="1" w:styleId="aff1">
    <w:name w:val="Текст примечания Знак"/>
    <w:basedOn w:val="a2"/>
    <w:link w:val="aff0"/>
    <w:rsid w:val="00FC67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1"/>
    <w:link w:val="aff3"/>
    <w:semiHidden/>
    <w:rsid w:val="00FC6711"/>
    <w:rPr>
      <w:b/>
      <w:bCs/>
      <w:sz w:val="20"/>
      <w:szCs w:val="20"/>
    </w:rPr>
  </w:style>
  <w:style w:type="character" w:customStyle="1" w:styleId="aff3">
    <w:name w:val="Тема примечания Знак"/>
    <w:basedOn w:val="aff1"/>
    <w:link w:val="aff2"/>
    <w:semiHidden/>
    <w:rsid w:val="00FC67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Address"/>
    <w:basedOn w:val="a1"/>
    <w:link w:val="HTML0"/>
    <w:semiHidden/>
    <w:rsid w:val="00FC6711"/>
    <w:rPr>
      <w:i/>
      <w:iCs/>
    </w:rPr>
  </w:style>
  <w:style w:type="character" w:customStyle="1" w:styleId="HTML0">
    <w:name w:val="Адрес HTML Знак"/>
    <w:basedOn w:val="a2"/>
    <w:link w:val="HTML"/>
    <w:semiHidden/>
    <w:rsid w:val="00FC671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4">
    <w:name w:val="envelope address"/>
    <w:basedOn w:val="a1"/>
    <w:semiHidden/>
    <w:rsid w:val="00FC671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2"/>
    <w:semiHidden/>
    <w:rsid w:val="00FC6711"/>
    <w:rPr>
      <w:rFonts w:cs="Times New Roman"/>
    </w:rPr>
  </w:style>
  <w:style w:type="table" w:styleId="-1">
    <w:name w:val="Table Web 1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5">
    <w:name w:val="Emphasis"/>
    <w:basedOn w:val="a2"/>
    <w:qFormat/>
    <w:rsid w:val="00FC6711"/>
    <w:rPr>
      <w:i/>
    </w:rPr>
  </w:style>
  <w:style w:type="paragraph" w:styleId="aff6">
    <w:name w:val="Date"/>
    <w:basedOn w:val="a1"/>
    <w:next w:val="a1"/>
    <w:link w:val="aff7"/>
    <w:semiHidden/>
    <w:rsid w:val="00FC6711"/>
  </w:style>
  <w:style w:type="character" w:customStyle="1" w:styleId="aff7">
    <w:name w:val="Дата Знак"/>
    <w:basedOn w:val="a2"/>
    <w:link w:val="aff6"/>
    <w:semiHidden/>
    <w:rsid w:val="00FC6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Note Heading"/>
    <w:basedOn w:val="a1"/>
    <w:next w:val="a1"/>
    <w:link w:val="aff9"/>
    <w:semiHidden/>
    <w:rsid w:val="00FC6711"/>
  </w:style>
  <w:style w:type="character" w:customStyle="1" w:styleId="aff9">
    <w:name w:val="Заголовок записки Знак"/>
    <w:basedOn w:val="a2"/>
    <w:link w:val="aff8"/>
    <w:semiHidden/>
    <w:rsid w:val="00FC67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a">
    <w:name w:val="Table Elegant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2"/>
    <w:semiHidden/>
    <w:rsid w:val="00FC6711"/>
    <w:rPr>
      <w:rFonts w:ascii="Courier New" w:hAnsi="Courier New"/>
      <w:sz w:val="20"/>
    </w:rPr>
  </w:style>
  <w:style w:type="table" w:styleId="13">
    <w:name w:val="Table Classic 1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2"/>
    <w:semiHidden/>
    <w:rsid w:val="00FC6711"/>
    <w:rPr>
      <w:rFonts w:ascii="Courier New" w:hAnsi="Courier New"/>
      <w:sz w:val="20"/>
    </w:rPr>
  </w:style>
  <w:style w:type="paragraph" w:styleId="affb">
    <w:name w:val="Body Text First Indent"/>
    <w:basedOn w:val="ac"/>
    <w:link w:val="affc"/>
    <w:semiHidden/>
    <w:rsid w:val="00FC6711"/>
    <w:pPr>
      <w:spacing w:after="120"/>
      <w:ind w:firstLine="210"/>
      <w:jc w:val="left"/>
    </w:pPr>
    <w:rPr>
      <w:b w:val="0"/>
      <w:bCs w:val="0"/>
    </w:rPr>
  </w:style>
  <w:style w:type="character" w:customStyle="1" w:styleId="affc">
    <w:name w:val="Красная строка Знак"/>
    <w:basedOn w:val="ad"/>
    <w:link w:val="affb"/>
    <w:semiHidden/>
    <w:rsid w:val="00FC6711"/>
    <w:rPr>
      <w:rFonts w:ascii="Times New Roman" w:eastAsia="Times New Roman" w:hAnsi="Times New Roman" w:cs="Times New Roman"/>
      <w:b w:val="0"/>
      <w:bCs w:val="0"/>
      <w:sz w:val="24"/>
      <w:szCs w:val="24"/>
      <w:lang w:eastAsia="ru-RU"/>
    </w:rPr>
  </w:style>
  <w:style w:type="paragraph" w:styleId="affd">
    <w:name w:val="Body Text Indent"/>
    <w:basedOn w:val="a1"/>
    <w:link w:val="affe"/>
    <w:semiHidden/>
    <w:rsid w:val="00FC6711"/>
    <w:pPr>
      <w:spacing w:after="120"/>
      <w:ind w:left="283"/>
    </w:pPr>
  </w:style>
  <w:style w:type="character" w:customStyle="1" w:styleId="affe">
    <w:name w:val="Основной текст с отступом Знак"/>
    <w:basedOn w:val="a2"/>
    <w:link w:val="affd"/>
    <w:semiHidden/>
    <w:rsid w:val="00FC6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First Indent 2"/>
    <w:basedOn w:val="affd"/>
    <w:link w:val="26"/>
    <w:semiHidden/>
    <w:rsid w:val="00FC6711"/>
    <w:pPr>
      <w:ind w:firstLine="210"/>
    </w:pPr>
  </w:style>
  <w:style w:type="character" w:customStyle="1" w:styleId="26">
    <w:name w:val="Красная строка 2 Знак"/>
    <w:basedOn w:val="affe"/>
    <w:link w:val="25"/>
    <w:semiHidden/>
    <w:rsid w:val="00FC6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semiHidden/>
    <w:rsid w:val="00FC6711"/>
    <w:pPr>
      <w:numPr>
        <w:numId w:val="7"/>
      </w:numPr>
    </w:pPr>
  </w:style>
  <w:style w:type="paragraph" w:styleId="20">
    <w:name w:val="List Bullet 2"/>
    <w:basedOn w:val="a1"/>
    <w:semiHidden/>
    <w:rsid w:val="00FC6711"/>
    <w:pPr>
      <w:numPr>
        <w:numId w:val="8"/>
      </w:numPr>
    </w:pPr>
  </w:style>
  <w:style w:type="paragraph" w:styleId="30">
    <w:name w:val="List Bullet 3"/>
    <w:basedOn w:val="a1"/>
    <w:semiHidden/>
    <w:rsid w:val="00FC6711"/>
    <w:pPr>
      <w:numPr>
        <w:numId w:val="9"/>
      </w:numPr>
    </w:pPr>
  </w:style>
  <w:style w:type="paragraph" w:styleId="40">
    <w:name w:val="List Bullet 4"/>
    <w:basedOn w:val="a1"/>
    <w:semiHidden/>
    <w:rsid w:val="00FC6711"/>
    <w:pPr>
      <w:numPr>
        <w:numId w:val="10"/>
      </w:numPr>
    </w:pPr>
  </w:style>
  <w:style w:type="paragraph" w:styleId="50">
    <w:name w:val="List Bullet 5"/>
    <w:basedOn w:val="a1"/>
    <w:semiHidden/>
    <w:rsid w:val="00FC6711"/>
    <w:pPr>
      <w:numPr>
        <w:numId w:val="11"/>
      </w:numPr>
    </w:pPr>
  </w:style>
  <w:style w:type="character" w:styleId="afff">
    <w:name w:val="page number"/>
    <w:basedOn w:val="a2"/>
    <w:semiHidden/>
    <w:rsid w:val="00FC6711"/>
    <w:rPr>
      <w:rFonts w:ascii="Verdana" w:hAnsi="Verdana"/>
      <w:b/>
      <w:color w:val="C41C16"/>
      <w:sz w:val="16"/>
    </w:rPr>
  </w:style>
  <w:style w:type="character" w:styleId="afff0">
    <w:name w:val="line number"/>
    <w:basedOn w:val="a2"/>
    <w:semiHidden/>
    <w:rsid w:val="00FC6711"/>
    <w:rPr>
      <w:rFonts w:cs="Times New Roman"/>
    </w:rPr>
  </w:style>
  <w:style w:type="paragraph" w:styleId="a">
    <w:name w:val="List Number"/>
    <w:basedOn w:val="a1"/>
    <w:semiHidden/>
    <w:rsid w:val="00FC6711"/>
    <w:pPr>
      <w:numPr>
        <w:numId w:val="12"/>
      </w:numPr>
    </w:pPr>
  </w:style>
  <w:style w:type="paragraph" w:styleId="2">
    <w:name w:val="List Number 2"/>
    <w:basedOn w:val="a1"/>
    <w:semiHidden/>
    <w:rsid w:val="00FC6711"/>
    <w:pPr>
      <w:numPr>
        <w:numId w:val="13"/>
      </w:numPr>
    </w:pPr>
  </w:style>
  <w:style w:type="paragraph" w:styleId="3">
    <w:name w:val="List Number 3"/>
    <w:basedOn w:val="a1"/>
    <w:semiHidden/>
    <w:rsid w:val="00FC6711"/>
    <w:pPr>
      <w:numPr>
        <w:numId w:val="14"/>
      </w:numPr>
    </w:pPr>
  </w:style>
  <w:style w:type="paragraph" w:styleId="4">
    <w:name w:val="List Number 4"/>
    <w:basedOn w:val="a1"/>
    <w:semiHidden/>
    <w:rsid w:val="00FC6711"/>
    <w:pPr>
      <w:numPr>
        <w:numId w:val="15"/>
      </w:numPr>
    </w:pPr>
  </w:style>
  <w:style w:type="paragraph" w:styleId="5">
    <w:name w:val="List Number 5"/>
    <w:basedOn w:val="a1"/>
    <w:semiHidden/>
    <w:rsid w:val="00FC6711"/>
    <w:pPr>
      <w:numPr>
        <w:numId w:val="16"/>
      </w:numPr>
    </w:pPr>
  </w:style>
  <w:style w:type="character" w:styleId="HTML4">
    <w:name w:val="HTML Sample"/>
    <w:basedOn w:val="a2"/>
    <w:semiHidden/>
    <w:rsid w:val="00FC6711"/>
    <w:rPr>
      <w:rFonts w:ascii="Courier New" w:hAnsi="Courier New"/>
    </w:rPr>
  </w:style>
  <w:style w:type="paragraph" w:styleId="27">
    <w:name w:val="envelope return"/>
    <w:basedOn w:val="a1"/>
    <w:semiHidden/>
    <w:rsid w:val="00FC6711"/>
    <w:rPr>
      <w:rFonts w:ascii="Arial" w:hAnsi="Arial" w:cs="Arial"/>
      <w:sz w:val="20"/>
      <w:szCs w:val="20"/>
    </w:rPr>
  </w:style>
  <w:style w:type="table" w:styleId="14">
    <w:name w:val="Table 3D effects 1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1">
    <w:name w:val="Normal Indent"/>
    <w:basedOn w:val="a1"/>
    <w:semiHidden/>
    <w:rsid w:val="00FC6711"/>
    <w:pPr>
      <w:ind w:left="708"/>
    </w:pPr>
  </w:style>
  <w:style w:type="character" w:styleId="HTML5">
    <w:name w:val="HTML Definition"/>
    <w:basedOn w:val="a2"/>
    <w:semiHidden/>
    <w:rsid w:val="00FC6711"/>
    <w:rPr>
      <w:i/>
    </w:rPr>
  </w:style>
  <w:style w:type="paragraph" w:styleId="29">
    <w:name w:val="Body Text 2"/>
    <w:basedOn w:val="a1"/>
    <w:link w:val="2a"/>
    <w:semiHidden/>
    <w:rsid w:val="00FC6711"/>
    <w:pPr>
      <w:spacing w:after="120" w:line="480" w:lineRule="auto"/>
    </w:pPr>
  </w:style>
  <w:style w:type="character" w:customStyle="1" w:styleId="2a">
    <w:name w:val="Основной текст 2 Знак"/>
    <w:basedOn w:val="a2"/>
    <w:link w:val="29"/>
    <w:semiHidden/>
    <w:rsid w:val="00FC6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3"/>
    <w:basedOn w:val="a1"/>
    <w:link w:val="37"/>
    <w:semiHidden/>
    <w:rsid w:val="00FC6711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semiHidden/>
    <w:rsid w:val="00FC67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b">
    <w:name w:val="Body Text Indent 2"/>
    <w:basedOn w:val="a1"/>
    <w:link w:val="2c"/>
    <w:semiHidden/>
    <w:rsid w:val="00FC6711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a2"/>
    <w:link w:val="2b"/>
    <w:semiHidden/>
    <w:rsid w:val="00FC6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Indent 3"/>
    <w:basedOn w:val="a1"/>
    <w:link w:val="39"/>
    <w:semiHidden/>
    <w:rsid w:val="00FC6711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2"/>
    <w:link w:val="38"/>
    <w:semiHidden/>
    <w:rsid w:val="00FC671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basedOn w:val="a2"/>
    <w:semiHidden/>
    <w:rsid w:val="00FC6711"/>
    <w:rPr>
      <w:i/>
    </w:rPr>
  </w:style>
  <w:style w:type="character" w:styleId="HTML7">
    <w:name w:val="HTML Typewriter"/>
    <w:basedOn w:val="a2"/>
    <w:semiHidden/>
    <w:rsid w:val="00FC6711"/>
    <w:rPr>
      <w:rFonts w:ascii="Courier New" w:hAnsi="Courier New"/>
      <w:sz w:val="20"/>
    </w:rPr>
  </w:style>
  <w:style w:type="paragraph" w:styleId="afff2">
    <w:name w:val="Signature"/>
    <w:basedOn w:val="a1"/>
    <w:link w:val="afff3"/>
    <w:semiHidden/>
    <w:rsid w:val="00FC6711"/>
    <w:pPr>
      <w:ind w:left="4252"/>
    </w:pPr>
  </w:style>
  <w:style w:type="character" w:customStyle="1" w:styleId="afff3">
    <w:name w:val="Подпись Знак"/>
    <w:basedOn w:val="a2"/>
    <w:link w:val="afff2"/>
    <w:semiHidden/>
    <w:rsid w:val="00FC6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4">
    <w:name w:val="Salutation"/>
    <w:basedOn w:val="a1"/>
    <w:next w:val="a1"/>
    <w:link w:val="afff5"/>
    <w:semiHidden/>
    <w:rsid w:val="00FC6711"/>
  </w:style>
  <w:style w:type="character" w:customStyle="1" w:styleId="afff5">
    <w:name w:val="Приветствие Знак"/>
    <w:basedOn w:val="a2"/>
    <w:link w:val="afff4"/>
    <w:semiHidden/>
    <w:rsid w:val="00FC6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6">
    <w:name w:val="List Continue"/>
    <w:basedOn w:val="a1"/>
    <w:semiHidden/>
    <w:rsid w:val="00FC6711"/>
    <w:pPr>
      <w:spacing w:after="120"/>
      <w:ind w:left="283"/>
    </w:pPr>
  </w:style>
  <w:style w:type="paragraph" w:styleId="2d">
    <w:name w:val="List Continue 2"/>
    <w:basedOn w:val="a1"/>
    <w:semiHidden/>
    <w:rsid w:val="00FC6711"/>
    <w:pPr>
      <w:spacing w:after="120"/>
      <w:ind w:left="566"/>
    </w:pPr>
  </w:style>
  <w:style w:type="paragraph" w:styleId="3a">
    <w:name w:val="List Continue 3"/>
    <w:basedOn w:val="a1"/>
    <w:semiHidden/>
    <w:rsid w:val="00FC6711"/>
    <w:pPr>
      <w:spacing w:after="120"/>
      <w:ind w:left="849"/>
    </w:pPr>
  </w:style>
  <w:style w:type="paragraph" w:styleId="44">
    <w:name w:val="List Continue 4"/>
    <w:basedOn w:val="a1"/>
    <w:semiHidden/>
    <w:rsid w:val="00FC6711"/>
    <w:pPr>
      <w:spacing w:after="120"/>
      <w:ind w:left="1132"/>
    </w:pPr>
  </w:style>
  <w:style w:type="paragraph" w:styleId="53">
    <w:name w:val="List Continue 5"/>
    <w:basedOn w:val="a1"/>
    <w:semiHidden/>
    <w:rsid w:val="00FC6711"/>
    <w:pPr>
      <w:spacing w:after="120"/>
      <w:ind w:left="1415"/>
    </w:pPr>
  </w:style>
  <w:style w:type="table" w:styleId="15">
    <w:name w:val="Table Simple 1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7">
    <w:name w:val="Closing"/>
    <w:basedOn w:val="a1"/>
    <w:link w:val="afff8"/>
    <w:semiHidden/>
    <w:rsid w:val="00FC6711"/>
    <w:pPr>
      <w:ind w:left="4252"/>
    </w:pPr>
  </w:style>
  <w:style w:type="character" w:customStyle="1" w:styleId="afff8">
    <w:name w:val="Прощание Знак"/>
    <w:basedOn w:val="a2"/>
    <w:link w:val="afff7"/>
    <w:semiHidden/>
    <w:rsid w:val="00FC67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6">
    <w:name w:val="Table Grid 1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9">
    <w:name w:val="Table Contemporary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a">
    <w:name w:val="List"/>
    <w:basedOn w:val="a1"/>
    <w:semiHidden/>
    <w:rsid w:val="00FC6711"/>
    <w:pPr>
      <w:ind w:left="283" w:hanging="283"/>
    </w:pPr>
  </w:style>
  <w:style w:type="paragraph" w:styleId="2f0">
    <w:name w:val="List 2"/>
    <w:basedOn w:val="a1"/>
    <w:semiHidden/>
    <w:rsid w:val="00FC6711"/>
    <w:pPr>
      <w:ind w:left="566" w:hanging="283"/>
    </w:pPr>
  </w:style>
  <w:style w:type="paragraph" w:styleId="3d">
    <w:name w:val="List 3"/>
    <w:basedOn w:val="a1"/>
    <w:semiHidden/>
    <w:rsid w:val="00FC6711"/>
    <w:pPr>
      <w:ind w:left="849" w:hanging="283"/>
    </w:pPr>
  </w:style>
  <w:style w:type="paragraph" w:styleId="46">
    <w:name w:val="List 4"/>
    <w:basedOn w:val="a1"/>
    <w:semiHidden/>
    <w:rsid w:val="00FC6711"/>
    <w:pPr>
      <w:ind w:left="1132" w:hanging="283"/>
    </w:pPr>
  </w:style>
  <w:style w:type="paragraph" w:styleId="55">
    <w:name w:val="List 5"/>
    <w:basedOn w:val="a1"/>
    <w:semiHidden/>
    <w:rsid w:val="00FC6711"/>
    <w:pPr>
      <w:ind w:left="1415" w:hanging="283"/>
    </w:pPr>
  </w:style>
  <w:style w:type="table" w:styleId="afffb">
    <w:name w:val="Table Professional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1"/>
    <w:link w:val="HTML9"/>
    <w:semiHidden/>
    <w:rsid w:val="00FC6711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2"/>
    <w:link w:val="HTML8"/>
    <w:semiHidden/>
    <w:rsid w:val="00FC6711"/>
    <w:rPr>
      <w:rFonts w:ascii="Courier New" w:eastAsia="Times New Roman" w:hAnsi="Courier New" w:cs="Courier New"/>
      <w:sz w:val="20"/>
      <w:szCs w:val="20"/>
      <w:lang w:eastAsia="ru-RU"/>
    </w:rPr>
  </w:style>
  <w:style w:type="table" w:styleId="17">
    <w:name w:val="Table Columns 1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c">
    <w:name w:val="Plain Text"/>
    <w:basedOn w:val="a1"/>
    <w:link w:val="afffd"/>
    <w:semiHidden/>
    <w:rsid w:val="00FC6711"/>
    <w:rPr>
      <w:rFonts w:ascii="Courier New" w:hAnsi="Courier New" w:cs="Courier New"/>
      <w:sz w:val="20"/>
      <w:szCs w:val="20"/>
    </w:rPr>
  </w:style>
  <w:style w:type="character" w:customStyle="1" w:styleId="afffd">
    <w:name w:val="Текст Знак"/>
    <w:basedOn w:val="a2"/>
    <w:link w:val="afffc"/>
    <w:semiHidden/>
    <w:rsid w:val="00FC6711"/>
    <w:rPr>
      <w:rFonts w:ascii="Courier New" w:eastAsia="Times New Roman" w:hAnsi="Courier New" w:cs="Courier New"/>
      <w:sz w:val="20"/>
      <w:szCs w:val="20"/>
      <w:lang w:eastAsia="ru-RU"/>
    </w:rPr>
  </w:style>
  <w:style w:type="table" w:styleId="afffe">
    <w:name w:val="Table Theme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Colorful 1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3"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">
    <w:name w:val="Block Text"/>
    <w:basedOn w:val="a1"/>
    <w:semiHidden/>
    <w:rsid w:val="00FC6711"/>
    <w:pPr>
      <w:spacing w:after="120"/>
      <w:ind w:left="1440" w:right="1440"/>
    </w:pPr>
  </w:style>
  <w:style w:type="character" w:styleId="HTMLa">
    <w:name w:val="HTML Cite"/>
    <w:basedOn w:val="a2"/>
    <w:semiHidden/>
    <w:rsid w:val="00FC6711"/>
    <w:rPr>
      <w:i/>
    </w:rPr>
  </w:style>
  <w:style w:type="paragraph" w:styleId="affff0">
    <w:name w:val="E-mail Signature"/>
    <w:basedOn w:val="a1"/>
    <w:link w:val="affff1"/>
    <w:semiHidden/>
    <w:rsid w:val="00FC6711"/>
  </w:style>
  <w:style w:type="character" w:customStyle="1" w:styleId="affff1">
    <w:name w:val="Электронная подпись Знак"/>
    <w:basedOn w:val="a2"/>
    <w:link w:val="affff0"/>
    <w:semiHidden/>
    <w:rsid w:val="00FC67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TabHead0">
    <w:name w:val="Pro-Tab Head Знак"/>
    <w:link w:val="Pro-TabHead"/>
    <w:semiHidden/>
    <w:locked/>
    <w:rsid w:val="00FC6711"/>
    <w:rPr>
      <w:rFonts w:ascii="Tahoma" w:eastAsia="Times New Roman" w:hAnsi="Tahoma" w:cs="Times New Roman"/>
      <w:b/>
      <w:bCs/>
      <w:sz w:val="16"/>
      <w:szCs w:val="24"/>
      <w:lang w:eastAsia="ru-RU"/>
    </w:rPr>
  </w:style>
  <w:style w:type="paragraph" w:styleId="affff2">
    <w:name w:val="footnote text"/>
    <w:basedOn w:val="a1"/>
    <w:link w:val="affff3"/>
    <w:rsid w:val="00FC6711"/>
    <w:rPr>
      <w:rFonts w:ascii="Tahoma" w:hAnsi="Tahoma"/>
      <w:i/>
      <w:sz w:val="16"/>
      <w:szCs w:val="20"/>
    </w:rPr>
  </w:style>
  <w:style w:type="character" w:customStyle="1" w:styleId="affff3">
    <w:name w:val="Текст сноски Знак"/>
    <w:basedOn w:val="a2"/>
    <w:link w:val="affff2"/>
    <w:rsid w:val="00FC6711"/>
    <w:rPr>
      <w:rFonts w:ascii="Tahoma" w:eastAsia="Times New Roman" w:hAnsi="Tahoma" w:cs="Times New Roman"/>
      <w:i/>
      <w:sz w:val="16"/>
      <w:szCs w:val="20"/>
      <w:lang w:eastAsia="ru-RU"/>
    </w:rPr>
  </w:style>
  <w:style w:type="character" w:customStyle="1" w:styleId="Pro-">
    <w:name w:val="Pro-Ссылка"/>
    <w:rsid w:val="00FC6711"/>
    <w:rPr>
      <w:i/>
      <w:color w:val="808080"/>
      <w:u w:val="none"/>
    </w:rPr>
  </w:style>
  <w:style w:type="paragraph" w:customStyle="1" w:styleId="Bottom">
    <w:name w:val="Bottom"/>
    <w:basedOn w:val="af3"/>
    <w:rsid w:val="00FC6711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2">
    <w:name w:val="Pro-List #2"/>
    <w:basedOn w:val="Pro-List1"/>
    <w:rsid w:val="00FC6711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FC6711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rsid w:val="00FC6711"/>
    <w:pPr>
      <w:keepNext/>
      <w:spacing w:before="240" w:after="120"/>
    </w:pPr>
    <w:rPr>
      <w:color w:val="C41C16"/>
    </w:rPr>
  </w:style>
  <w:style w:type="paragraph" w:customStyle="1" w:styleId="Pro-List1">
    <w:name w:val="Pro-List #1"/>
    <w:basedOn w:val="Pro-Gramma"/>
    <w:link w:val="Pro-List10"/>
    <w:rsid w:val="00FC6711"/>
    <w:pPr>
      <w:tabs>
        <w:tab w:val="left" w:pos="1134"/>
      </w:tabs>
      <w:spacing w:before="180"/>
      <w:ind w:hanging="414"/>
    </w:pPr>
    <w:rPr>
      <w:rFonts w:eastAsia="Times New Roman"/>
    </w:rPr>
  </w:style>
  <w:style w:type="character" w:customStyle="1" w:styleId="Pro-List10">
    <w:name w:val="Pro-List #1 Знак Знак"/>
    <w:link w:val="Pro-List1"/>
    <w:locked/>
    <w:rsid w:val="00FC6711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Marka">
    <w:name w:val="Pro-Marka"/>
    <w:rsid w:val="00FC6711"/>
    <w:rPr>
      <w:b/>
      <w:color w:val="C41C16"/>
    </w:rPr>
  </w:style>
  <w:style w:type="paragraph" w:customStyle="1" w:styleId="Pro-List-1">
    <w:name w:val="Pro-List -1"/>
    <w:basedOn w:val="Pro-List1"/>
    <w:rsid w:val="00FC6711"/>
    <w:pPr>
      <w:numPr>
        <w:ilvl w:val="2"/>
        <w:numId w:val="18"/>
      </w:numPr>
      <w:tabs>
        <w:tab w:val="clear" w:pos="666"/>
        <w:tab w:val="clear" w:pos="1134"/>
        <w:tab w:val="num" w:pos="1492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rsid w:val="00FC6711"/>
    <w:pPr>
      <w:numPr>
        <w:ilvl w:val="0"/>
        <w:numId w:val="19"/>
      </w:numPr>
      <w:tabs>
        <w:tab w:val="clear" w:pos="2040"/>
        <w:tab w:val="clear" w:pos="2880"/>
        <w:tab w:val="num" w:pos="926"/>
        <w:tab w:val="num" w:pos="1440"/>
      </w:tabs>
      <w:spacing w:before="60"/>
      <w:ind w:left="2694" w:firstLine="1134"/>
    </w:pPr>
  </w:style>
  <w:style w:type="table" w:customStyle="1" w:styleId="Pro-Table">
    <w:name w:val="Pro-Table"/>
    <w:rsid w:val="00FC6711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customStyle="1" w:styleId="TextNPA">
    <w:name w:val="Text NPA"/>
    <w:rsid w:val="00FC6711"/>
    <w:rPr>
      <w:rFonts w:ascii="Courier New" w:hAnsi="Courier New"/>
    </w:rPr>
  </w:style>
  <w:style w:type="paragraph" w:styleId="19">
    <w:name w:val="toc 1"/>
    <w:basedOn w:val="a1"/>
    <w:next w:val="a1"/>
    <w:autoRedefine/>
    <w:rsid w:val="00FC6711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2f3">
    <w:name w:val="toc 2"/>
    <w:basedOn w:val="a1"/>
    <w:next w:val="a1"/>
    <w:autoRedefine/>
    <w:rsid w:val="00FC6711"/>
    <w:pPr>
      <w:tabs>
        <w:tab w:val="right" w:pos="9911"/>
      </w:tabs>
      <w:spacing w:before="240"/>
    </w:pPr>
    <w:rPr>
      <w:rFonts w:ascii="Verdana" w:hAnsi="Verdana"/>
      <w:b/>
      <w:bCs/>
      <w:noProof/>
      <w:color w:val="C41C16"/>
      <w:sz w:val="20"/>
      <w:szCs w:val="20"/>
    </w:rPr>
  </w:style>
  <w:style w:type="paragraph" w:customStyle="1" w:styleId="NPA-Comment">
    <w:name w:val="NPA-Comment"/>
    <w:basedOn w:val="Pro-Gramma"/>
    <w:rsid w:val="00FC6711"/>
    <w:pPr>
      <w:pBdr>
        <w:top w:val="single" w:sz="4" w:space="1" w:color="808080"/>
        <w:bottom w:val="single" w:sz="4" w:space="1" w:color="808080"/>
      </w:pBdr>
      <w:spacing w:before="60" w:after="60"/>
      <w:ind w:left="482"/>
    </w:pPr>
    <w:rPr>
      <w:rFonts w:eastAsia="Times New Roman"/>
    </w:rPr>
  </w:style>
  <w:style w:type="paragraph" w:customStyle="1" w:styleId="affff4">
    <w:name w:val="Мой стиль"/>
    <w:basedOn w:val="a1"/>
    <w:link w:val="affff5"/>
    <w:rsid w:val="00FC6711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hAnsi="Georgia"/>
      <w:sz w:val="20"/>
      <w:szCs w:val="20"/>
    </w:rPr>
  </w:style>
  <w:style w:type="paragraph" w:styleId="48">
    <w:name w:val="toc 4"/>
    <w:basedOn w:val="a1"/>
    <w:next w:val="a1"/>
    <w:autoRedefine/>
    <w:rsid w:val="00FC6711"/>
    <w:pPr>
      <w:tabs>
        <w:tab w:val="right" w:pos="9911"/>
      </w:tabs>
      <w:spacing w:before="120" w:after="120"/>
      <w:ind w:left="1678"/>
    </w:pPr>
    <w:rPr>
      <w:rFonts w:ascii="Georgia" w:hAnsi="Georgia"/>
      <w:i/>
      <w:sz w:val="20"/>
      <w:szCs w:val="22"/>
    </w:rPr>
  </w:style>
  <w:style w:type="paragraph" w:styleId="57">
    <w:name w:val="toc 5"/>
    <w:basedOn w:val="a1"/>
    <w:next w:val="a1"/>
    <w:autoRedefine/>
    <w:semiHidden/>
    <w:rsid w:val="00FC6711"/>
    <w:rPr>
      <w:sz w:val="22"/>
      <w:szCs w:val="22"/>
    </w:rPr>
  </w:style>
  <w:style w:type="paragraph" w:styleId="62">
    <w:name w:val="toc 6"/>
    <w:basedOn w:val="a1"/>
    <w:next w:val="a1"/>
    <w:autoRedefine/>
    <w:semiHidden/>
    <w:rsid w:val="00FC6711"/>
    <w:rPr>
      <w:sz w:val="22"/>
      <w:szCs w:val="22"/>
    </w:rPr>
  </w:style>
  <w:style w:type="paragraph" w:styleId="72">
    <w:name w:val="toc 7"/>
    <w:basedOn w:val="a1"/>
    <w:next w:val="a1"/>
    <w:autoRedefine/>
    <w:semiHidden/>
    <w:rsid w:val="00FC6711"/>
    <w:rPr>
      <w:sz w:val="22"/>
      <w:szCs w:val="22"/>
    </w:rPr>
  </w:style>
  <w:style w:type="paragraph" w:styleId="82">
    <w:name w:val="toc 8"/>
    <w:basedOn w:val="a1"/>
    <w:next w:val="a1"/>
    <w:autoRedefine/>
    <w:semiHidden/>
    <w:rsid w:val="00FC6711"/>
    <w:rPr>
      <w:sz w:val="22"/>
      <w:szCs w:val="22"/>
    </w:rPr>
  </w:style>
  <w:style w:type="paragraph" w:styleId="91">
    <w:name w:val="toc 9"/>
    <w:basedOn w:val="a1"/>
    <w:next w:val="a1"/>
    <w:autoRedefine/>
    <w:semiHidden/>
    <w:rsid w:val="00FC6711"/>
    <w:rPr>
      <w:sz w:val="22"/>
      <w:szCs w:val="22"/>
    </w:rPr>
  </w:style>
  <w:style w:type="character" w:customStyle="1" w:styleId="affff5">
    <w:name w:val="Мой стиль Знак"/>
    <w:link w:val="affff4"/>
    <w:locked/>
    <w:rsid w:val="00FC6711"/>
    <w:rPr>
      <w:rFonts w:ascii="Georgia" w:eastAsia="Times New Roman" w:hAnsi="Georgia" w:cs="Times New Roman"/>
      <w:sz w:val="20"/>
      <w:szCs w:val="20"/>
      <w:lang w:eastAsia="ru-RU"/>
    </w:rPr>
  </w:style>
  <w:style w:type="paragraph" w:customStyle="1" w:styleId="1a">
    <w:name w:val="Абзац списка1"/>
    <w:basedOn w:val="a1"/>
    <w:rsid w:val="00FC6711"/>
    <w:pPr>
      <w:ind w:left="720"/>
      <w:contextualSpacing/>
    </w:pPr>
  </w:style>
  <w:style w:type="paragraph" w:customStyle="1" w:styleId="affff6">
    <w:name w:val="Номер"/>
    <w:basedOn w:val="a1"/>
    <w:rsid w:val="00FC6711"/>
    <w:pPr>
      <w:spacing w:before="60" w:after="60"/>
      <w:jc w:val="center"/>
    </w:pPr>
    <w:rPr>
      <w:sz w:val="28"/>
      <w:szCs w:val="20"/>
    </w:rPr>
  </w:style>
  <w:style w:type="paragraph" w:customStyle="1" w:styleId="affff7">
    <w:name w:val="Основной шрифт абзаца Знак"/>
    <w:aliases w:val="Знак3 Знак"/>
    <w:basedOn w:val="a1"/>
    <w:rsid w:val="00FC6711"/>
    <w:rPr>
      <w:rFonts w:ascii="Verdana" w:hAnsi="Verdana" w:cs="Verdana"/>
      <w:sz w:val="20"/>
      <w:szCs w:val="20"/>
      <w:lang w:val="en-US" w:eastAsia="en-US"/>
    </w:rPr>
  </w:style>
  <w:style w:type="paragraph" w:customStyle="1" w:styleId="affff8">
    <w:name w:val="Нумерованный абзац"/>
    <w:rsid w:val="00FC6711"/>
    <w:pPr>
      <w:tabs>
        <w:tab w:val="num" w:pos="360"/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Point">
    <w:name w:val="Point Знак"/>
    <w:basedOn w:val="a1"/>
    <w:link w:val="Point0"/>
    <w:rsid w:val="00FC6711"/>
    <w:pPr>
      <w:spacing w:before="120" w:line="288" w:lineRule="auto"/>
      <w:ind w:firstLine="720"/>
      <w:jc w:val="both"/>
    </w:pPr>
  </w:style>
  <w:style w:type="character" w:customStyle="1" w:styleId="Point0">
    <w:name w:val="Point Знак Знак"/>
    <w:link w:val="Point"/>
    <w:locked/>
    <w:rsid w:val="00FC6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Рецензия1"/>
    <w:hidden/>
    <w:semiHidden/>
    <w:rsid w:val="00FC6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rticleSection">
    <w:name w:val="Article / Section"/>
    <w:rsid w:val="00FC6711"/>
    <w:pPr>
      <w:numPr>
        <w:numId w:val="17"/>
      </w:numPr>
    </w:pPr>
  </w:style>
  <w:style w:type="numbering" w:styleId="111111">
    <w:name w:val="Outline List 2"/>
    <w:basedOn w:val="a4"/>
    <w:rsid w:val="00FC6711"/>
    <w:pPr>
      <w:numPr>
        <w:numId w:val="5"/>
      </w:numPr>
    </w:pPr>
  </w:style>
  <w:style w:type="numbering" w:styleId="1ai">
    <w:name w:val="Outline List 1"/>
    <w:basedOn w:val="a4"/>
    <w:rsid w:val="00FC6711"/>
    <w:pPr>
      <w:numPr>
        <w:numId w:val="6"/>
      </w:numPr>
    </w:pPr>
  </w:style>
  <w:style w:type="paragraph" w:customStyle="1" w:styleId="ConsPlusTitle">
    <w:name w:val="ConsPlusTitle"/>
    <w:rsid w:val="00FC67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30">
    <w:name w:val="Знак Знак33"/>
    <w:basedOn w:val="a2"/>
    <w:rsid w:val="00FC6711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paragraph" w:customStyle="1" w:styleId="affff9">
    <w:name w:val="Базовый"/>
    <w:uiPriority w:val="99"/>
    <w:rsid w:val="00FC6711"/>
    <w:pPr>
      <w:tabs>
        <w:tab w:val="left" w:pos="708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formattext">
    <w:name w:val="formattext"/>
    <w:basedOn w:val="a1"/>
    <w:uiPriority w:val="99"/>
    <w:rsid w:val="00FC6711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FC6711"/>
  </w:style>
  <w:style w:type="paragraph" w:customStyle="1" w:styleId="affffa">
    <w:name w:val="Прижатый влево"/>
    <w:basedOn w:val="a1"/>
    <w:next w:val="a1"/>
    <w:uiPriority w:val="99"/>
    <w:rsid w:val="00FC6711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bsatz-Standardschriftart">
    <w:name w:val="Absatz-Standardschriftart"/>
    <w:uiPriority w:val="99"/>
    <w:rsid w:val="004D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kinesh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CDBE2-E905-4C79-9314-4791E569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6595</TotalTime>
  <Pages>194</Pages>
  <Words>28390</Words>
  <Characters>161827</Characters>
  <Application>Microsoft Office Word</Application>
  <DocSecurity>0</DocSecurity>
  <Lines>1348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округа Кинешма </Company>
  <LinksUpToDate>false</LinksUpToDate>
  <CharactersWithSpaces>189838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Петровна Зубкова</dc:creator>
  <cp:keywords/>
  <dc:description/>
  <cp:lastModifiedBy>Ирина Петровна Зубкова</cp:lastModifiedBy>
  <cp:revision>91</cp:revision>
  <cp:lastPrinted>2018-05-30T10:59:00Z</cp:lastPrinted>
  <dcterms:created xsi:type="dcterms:W3CDTF">2018-04-26T11:06:00Z</dcterms:created>
  <dcterms:modified xsi:type="dcterms:W3CDTF">2018-05-30T11:41:00Z</dcterms:modified>
</cp:coreProperties>
</file>