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3E" w:rsidRPr="00C3213E" w:rsidRDefault="00C3213E" w:rsidP="00C3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3213E" w:rsidRPr="00C3213E" w:rsidRDefault="00C3213E" w:rsidP="00C3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управлении правового сопровождения и контроля</w:t>
      </w:r>
    </w:p>
    <w:p w:rsidR="00C3213E" w:rsidRPr="00C3213E" w:rsidRDefault="00C3213E" w:rsidP="00C32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городского округа Кинешма</w:t>
      </w:r>
    </w:p>
    <w:p w:rsidR="00C3213E" w:rsidRPr="00C3213E" w:rsidRDefault="00C3213E" w:rsidP="00C3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3E" w:rsidRPr="00C3213E" w:rsidRDefault="00C3213E" w:rsidP="00C321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правление правового сопровождения и контроля (далее по тексту – Управление) является отраслевым (функциональным) органом администрации городского округа Кинешма и не обладает правами юридического лица. Управление подчиняется непосредственно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Главе городского округа Кинешма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правление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начальник, назначаемый на должность и освобождаемый от должности Главой.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1.3. На должность начальника 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правления</w:t>
      </w:r>
      <w:r w:rsidRPr="00C321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назначается лицо, имеющее высшее юридическое образование не ниже уровня </w:t>
      </w:r>
      <w:proofErr w:type="spellStart"/>
      <w:r w:rsidRPr="00C321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специалитета</w:t>
      </w:r>
      <w:proofErr w:type="spellEnd"/>
      <w:r w:rsidRPr="00C321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магистратуры и не менее двух лет стажа муниципальной службы или стажа работы по специальности, направлению подготовки.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1.4. В период отсутствия начальника Управления его замещает главный специалист Управления.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1.5.Работники Управления, замещающие муниципальные должности муниципальной службы, являются муниципальными служащими, на которых распространяется действие законодательства о муниципальной службе. На них распространяются все права, обязанности, ограничения и социальные гарантии, предусмотренные для муниципальных служащих действующим законодательством.</w:t>
      </w:r>
    </w:p>
    <w:p w:rsidR="00C3213E" w:rsidRPr="00C3213E" w:rsidRDefault="00C3213E" w:rsidP="00C32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1.6. </w:t>
      </w:r>
      <w:proofErr w:type="gramStart"/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своей работе руководствуется Конституцией Российской Федерации, Федеральными конституционными законами, Федеральными законами, законами Ивановской области, нормативно-правовыми актами Президента Российской Федерации и Правительства Российской Федерации, нормативно-правовыми актами Губернатора Ивановской области, постановлениями и распоряжениями Правительства Ивановской области, Уставом муниципального образования «Городской округ Кинешма», решениями городской Думы городского округа Кинешма, постановлениями и распоряжениями администрации городского округа Кинешма, настоящим Положением.  </w:t>
      </w:r>
      <w:proofErr w:type="gramEnd"/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Начальник управления устанавливает и утверждает служебные обязанности работников Управления в должностных инструкциях.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ОСНОВНЫЕ ЗАДАЧИ 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соблюдения законности в администрации г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ородского округа Кинешма.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Юридическая защита интересов администрации г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ородского округа Кинешма 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 «Городской округ Кинешма» в целом.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Договорная, претензионная и исковая работа.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Разъяснение действующего законодательства, определяющего компетенцию и правовой статус органов местного самоуправления.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Подготовка  муниципальных правовых актов городского округа Кинешма.</w:t>
      </w:r>
    </w:p>
    <w:p w:rsidR="00C3213E" w:rsidRPr="00C3213E" w:rsidRDefault="00C3213E" w:rsidP="00C32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УПРАВЛЕНИЯ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Подготовка по поручению Главы проектов распоряжений и постановлений администрации городского округа Кинешма, решений городской Думы городского округа Кинешма по вопросам, отнесенным к компетенции администрации городского округа Кинешма.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Участие в разработке документов правового характера совместно с отраслевыми (функциональными) органами администрации городского округа Кинешма;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Подготовка замечаний и предложений по проектам муниципальных правовых актов городского округа Кинешма;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3.4. Разработка примерных форм договоров и передача их в отраслевые (функциональные) органы администрации г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Кинешма;</w:t>
      </w:r>
    </w:p>
    <w:p w:rsidR="00C3213E" w:rsidRPr="00C3213E" w:rsidRDefault="00C3213E" w:rsidP="00C32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Участие в разработке предложений по совершенствованию системы управления администрации городского округа Кинешма;</w:t>
      </w:r>
    </w:p>
    <w:p w:rsidR="00C3213E" w:rsidRPr="00C3213E" w:rsidRDefault="00C3213E" w:rsidP="00C32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  Участие в оперативных совещаниях по вопросам, входящим в компетенцию Управления;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Участие, при необходимости, в приеме граждан Главой для дачи заключений и разъяснений по заявлениям, жалобам и иным обращениям граждан;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Консультирование по правовым вопросам должностных лиц администрации городского округа Кинешма;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Организация и проведение семинаров – совещаний по изучению и ознакомлению с новыми законодательными актами руководителей муниципальных предприятий и учреждений,  аппарата администрации, отраслевых (функциональных) органов администрации городского округа Кинешма;</w:t>
      </w:r>
    </w:p>
    <w:p w:rsidR="00C3213E" w:rsidRPr="00C3213E" w:rsidRDefault="00C3213E" w:rsidP="00C32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 Правовое консультирование должностных лиц муниципальных предприятий и учреждений по направлениям их деятельности;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Правовое обеспечение аттестации муниципальных служащих и участие в работе аттестационных комиссий;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Взаимодействие с правоохранительными органами, отраслевыми (функциональными) органами администрации городского округа Кинешма по вопросам проведения единой правовой политики;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Подготовка обоснований и заключений по проектам постановлений и распоряжений  администрации городского округа Кинешма, по проектам договоров и соглашений, заключаемых от имени муниципального образования «Городской округ Кинешма», по другим документам на предмет 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соответствия действующему законодательству и иных муниципальных правовых актов городского округа Кинешма;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 Производство правовой экспертизы документов предоставляемых в Управление;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Подготовка заключений и ответов по поступающим в Управление служебным документам, обращениям граждан и юридических лиц;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 Проведение проверок и внесение предложений об изменении, приостановлении и отмене издаваемых руководителями отраслевых (функциональных) органов администрации городского округа Кинешма приказов и других правовых актов, не соответствующих действующему законодательству;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3.17.  Проверка наличия на проектах хозяйственных договоров, представленных в Управление, виз руководителей 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 органов администрации городского округа Кинешма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с которыми эти проекты должны быть согласованы.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3.18. Проверка проектов хозяйственных договоров и соглашений, заключаемых администрацией г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Кинешма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 контрагентами, и передача их на подпись Главе.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3.19. Составление протоколов разногласий в случае, если у Управления возникли возражения по отдельным условиям договоров и соглашений.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3.20. Рассмотрение протоколов разногласий, полученных от контрагентов: (проверка своевременности их составления контрагентами; законности и </w:t>
      </w:r>
      <w:proofErr w:type="spellStart"/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мотивированности</w:t>
      </w:r>
      <w:proofErr w:type="spellEnd"/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возражений 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отраслевых (функциональных) органов администрации городского округа Кинешма 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против тех или иных предложений контрагентов).</w:t>
      </w:r>
    </w:p>
    <w:p w:rsidR="00C3213E" w:rsidRPr="00C3213E" w:rsidRDefault="00C3213E" w:rsidP="00C32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Участие в обеспечении контроля и принятии мер, направленных на соблюдение законодательства в отраслевых (функциональных) органах администрации городского округа Кинешма;</w:t>
      </w:r>
    </w:p>
    <w:p w:rsidR="00C3213E" w:rsidRPr="00C3213E" w:rsidRDefault="00C3213E" w:rsidP="00C32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Участие в проведении проверок отраслевых (функциональных) органах администрации городского округа Кинешма на соответствие их деятельности требованиям законодательства;</w:t>
      </w:r>
    </w:p>
    <w:p w:rsidR="00C3213E" w:rsidRPr="00C3213E" w:rsidRDefault="00C3213E" w:rsidP="00C32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Правовое сопровождение деятельности отраслевых (функциональных) органах администрации городского округа Кинешма;</w:t>
      </w:r>
    </w:p>
    <w:p w:rsidR="00C3213E" w:rsidRPr="00C3213E" w:rsidRDefault="00C3213E" w:rsidP="00C32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 Совместно с другими отраслевыми (функциональными) органами администрации городского округа Кинешма рассматривает жалобы, заявления, и иные обращения в которых указывается на нарушения законности;</w:t>
      </w:r>
    </w:p>
    <w:p w:rsidR="00C3213E" w:rsidRPr="00C3213E" w:rsidRDefault="00C3213E" w:rsidP="00C32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Участие в правовом сопровождении документов предоставляемых на конкурс, аукцион и т.д. на право заключения муниципальных контрактов при размещении муниципального заказа, сделок по распоряжению объектами муниципальной собственности;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Участие в работе комиссий (постоянных, временных) администрации г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ородского округа Кинешма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комиссии по размещению муниципального заказа; жилищной; межведомственной и др.; 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3.27. Участие в административной комиссии при администрации городского округа Кинешма;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3.28.Ведение </w:t>
      </w:r>
      <w:proofErr w:type="spellStart"/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-исковой работы по искам и  жалобам;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Представление в установленном порядке интересов администрации г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ородского округа Кинешма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отраслевых (функциональных) органов администрации городского округа Кинешма и муниципального образования «Городской округ Кинешма» в Арбитражных судах, судах общей юрисдикции, органах прокуратуры и иных правоохранительных органах, органах осуществляющих контрольно-надзорные функции;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Подготовка и подача исковых заявлений, отзывов на исковые заявления, кассационных и апелляционных жалоб, возражений на кассационные и апелляционные жалобы, надзорных жалоб, частных жалоб;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Организация  систематизированного учета поступающих в Управление исковых заявлений, судебных повесток, кассационных, апелляционных, надзорных, частных жалоб, возражений на кассационные, апелляционные, надзорные жалобы и других документов.</w:t>
      </w:r>
    </w:p>
    <w:p w:rsidR="00C3213E" w:rsidRPr="00C3213E" w:rsidRDefault="00C3213E" w:rsidP="00C321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УПРАВЛЕНИЯ ПО РЕАЛИЗАЦИИ ЕГО ФУНКЦИЙ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Проверять соблюдение законности актов, издаваемых отраслевыми (функциональными) органами администрации городского округа Кинешма наделенных правами юридического лиц</w:t>
      </w:r>
      <w:r w:rsidRPr="00C3213E">
        <w:rPr>
          <w:rFonts w:ascii="Courier New" w:eastAsia="Times New Roman" w:hAnsi="Courier New" w:cs="Courier New"/>
          <w:sz w:val="28"/>
          <w:szCs w:val="28"/>
          <w:lang w:eastAsia="ru-RU"/>
        </w:rPr>
        <w:t>а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Получать от должностных лиц администрации городского округа Кинешма, отраслевых (функциональных) органов администрации городского округа Кинешма, муниципальных предприятий и учреждений документы, справки, расчеты и другие сведения, необходимые для выполнения задач и функций, входящих в компетенцию Управления.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4.3. Принимать меры при выявлении несоответствия представленных в Управление документов действующему законодательству и докладывать о данных фактах Главе в целях решения вопросов по принятию необходимых мер, в </w:t>
      </w:r>
      <w:proofErr w:type="spellStart"/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т.ч</w:t>
      </w:r>
      <w:proofErr w:type="spellEnd"/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по отмене, приостановлении действия представленных в Управление муниципальных правовых актов городского округа Кинешма.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4.5. По согласованию с Главой привлекать экспертов и специалистов в различных отраслях права для консультаций, подготовки заключений, рекомендаций и предложений по вопросам местного значения городского округа Кинешма.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Привлекать с согласия руководителя отраслевых (функциональных) органов администрации городского округа Кинешма специалистов для участия в судебных заседаниях в соответствии со своей компетенцией.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Пользоваться информационными банками данных, имеющимися в администрации г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ородского округа Кинешма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Использовать городские системы связи и коммуникаций.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Планировать и осуществлять в установленном порядке повышение квалификации специалистов Управления.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Присутствовать по приглашению на заседаниях городской Думы городского округа Кинешма участвовать в работе комиссий администрации г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ородского округа Кинешма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совещательных и консультативных органах.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Защищать интересы администрации городского округа Кинешма и муниципального образования «Городской округ Кинешма» в судах общей юрисдикции, Арбитражном суде, правоохранительных органах.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Управление обладает иными правами и </w:t>
      </w:r>
      <w:proofErr w:type="gramStart"/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обязанности</w:t>
      </w:r>
      <w:proofErr w:type="gramEnd"/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вытекающие из его компетенции по решению вопросов местного значения.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3213E" w:rsidRPr="00C3213E" w:rsidRDefault="00C3213E" w:rsidP="00C321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Ответственность за качество и своевременность достижения поставленных задач и выполнения возложенных функций Управления несет начальник Управления.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 начальника Управления возлагается персональная ответственность в случае: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-несоответствия законодательству визируемых и подписываемых документов;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-несвоевременного, а также некачественного исполнения документов и поручений Главы;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-несоблюдения трудового распорядка сотрудниками Управления;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Ответственность сотрудников Управления устанавливается должностными инструкциями. </w:t>
      </w:r>
    </w:p>
    <w:p w:rsidR="00C3213E" w:rsidRPr="00C3213E" w:rsidRDefault="00C3213E" w:rsidP="00C321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ВЗАИМООТНОШЕНИЯ. СВЯЗИ</w:t>
      </w:r>
    </w:p>
    <w:p w:rsidR="00C3213E" w:rsidRPr="00C3213E" w:rsidRDefault="00C3213E" w:rsidP="00C321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Управление взаимодействует со всеми отраслевыми (функциональными) органами администрации городского округа Кинешма и сторонними организациями по вопросам </w:t>
      </w:r>
    </w:p>
    <w:p w:rsidR="00C3213E" w:rsidRPr="00C3213E" w:rsidRDefault="00C3213E" w:rsidP="00C32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-приказов, постановлений, распоряжений, инструкций, проектов договоров для контроля и правовой экспертизы;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-претензий предъявленных к администрации г</w:t>
      </w:r>
      <w:r w:rsidRPr="00C3213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ородского округа Кинешма </w:t>
      </w: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муниципальному образованию «Городской округ Кинешма» в целом контрагентами;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-имеющихся </w:t>
      </w:r>
      <w:proofErr w:type="gramStart"/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поставщиках, покупателях и иных контрагентах;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-заявок на поиск необходимых нормативно-правовых документов, разъяснение действующего законодательства.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-результатов правовой экспертизы на соответствие действующему законодательству представленных для визирования договоров, приказов, распоряжений, инструкций;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-согласованных претензий и исков к контрагентам по поводу нарушения ими договорных обязательств;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-ответов на претензии и иски контрагентов;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-разъяснений действующего законодательства и порядка его применения;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-анализа изменений и дополнений законодательства.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 отделом учета и отчетности администрации городского округа Кинешма – по вопросам: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-проектов договоров о материальной ответственности;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-результатов инвентаризации товарно-материальных ценностей;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-сведений о недостачах, хищениях, растратах товарно-материальных ценностей;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-материалов по взысканию дебиторской задолженности.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Предоставления: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-расчетов для представительства Управления в судах (размеров штрафов, пр.)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 финансовым управлением администрации городского округа Кинешма – по вопросам: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Получения: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-проектов финансовых договоров для правовой экспертизы;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-заключений по претензиям и искам;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-сведений о дебиторской и кредиторской задолженности.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Предоставления: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-решений по предъявленным претензиям, искам;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-обобщенных результатов рассмотрения претензий, судебных и арбитражных дел; 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-разъяснений действующего законодательства и порядка его применения; 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-правовой помощи в претензионной работе; 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-согласованных материалов о состоянии дебиторской и кредиторской задолженности, предложений по принудительному взысканию долгов.</w:t>
      </w:r>
    </w:p>
    <w:p w:rsidR="00C3213E" w:rsidRPr="00C3213E" w:rsidRDefault="00C3213E" w:rsidP="00C32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ОРГАНИЗАЦИЯ ДЕЯТЕЛЬНОСТИ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7.1. Начальник Управления: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организационное руководство деятельностью Управления и несет персональную ответственность за качество и своевременность достижения поставленных задач и выполнения возложенных функций Управления; 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Управление в органах государственной власти, местного самоуправления, общественных объединениях и организациях, в правоохранительных органах;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функции специалистов Управления и распределяет обязанности между ними.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В случае несоответствия представленных в Управление актов или документов действующему законодательству начальник или специалисты Управления, не визируя проекты данных актов, дает (ют) соответствующее письменное (или устное) заключение с предложением о порядке и способах устранения  нарушений (несоответствий) рассматриваемых актов и документов.</w:t>
      </w:r>
    </w:p>
    <w:p w:rsidR="00C3213E" w:rsidRPr="00C3213E" w:rsidRDefault="00C3213E" w:rsidP="00C3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Информационное, документационное, материально-техническое и транспортное обеспечение деятельности Управления, а также социально - бытовое обеспечение его специалистов осуществляют соответствующие отраслевые (функциональные) органы администрации городского округа Кинешма.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Администрация обеспечивает Управление законодательно-справочными материалами, сборниками, пособиями по правовым вопросам, а также другой необходимой юридической литературой.</w:t>
      </w:r>
    </w:p>
    <w:p w:rsidR="00C3213E" w:rsidRPr="00C3213E" w:rsidRDefault="00C3213E" w:rsidP="00C32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приобретением Управлением нормативных материалов по правовым вопросам и юридической литературы возмещаются по представлению документов из торговых организаций.</w:t>
      </w:r>
    </w:p>
    <w:p w:rsidR="00C3213E" w:rsidRPr="00C3213E" w:rsidRDefault="00C3213E" w:rsidP="00C321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Pr="00C3213E" w:rsidRDefault="00C3213E" w:rsidP="00C321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Default="00C3213E" w:rsidP="00C321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3E" w:rsidRDefault="00C3213E" w:rsidP="00C32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3E" w:rsidRDefault="00C3213E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13E" w:rsidRDefault="00C3213E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13E" w:rsidRDefault="00C3213E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3E" w:rsidRDefault="00C3213E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213E" w:rsidRDefault="00C3213E" w:rsidP="00C3213E">
      <w:pPr>
        <w:rPr>
          <w:rFonts w:ascii="Times New Roman" w:hAnsi="Times New Roman" w:cs="Times New Roman"/>
          <w:sz w:val="28"/>
          <w:szCs w:val="28"/>
        </w:rPr>
      </w:pPr>
    </w:p>
    <w:p w:rsidR="00C3213E" w:rsidRDefault="00C3213E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B03" w:rsidRDefault="00670B03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B03" w:rsidRDefault="00670B03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B03" w:rsidRDefault="00670B03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B03" w:rsidRDefault="00670B03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B03" w:rsidRDefault="00670B03" w:rsidP="00C32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67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3E"/>
    <w:rsid w:val="00170CDF"/>
    <w:rsid w:val="00670B03"/>
    <w:rsid w:val="00C3213E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Алексеевна Курилова</dc:creator>
  <cp:lastModifiedBy>Марина Владимировна Грошева</cp:lastModifiedBy>
  <cp:revision>2</cp:revision>
  <dcterms:created xsi:type="dcterms:W3CDTF">2023-06-16T06:22:00Z</dcterms:created>
  <dcterms:modified xsi:type="dcterms:W3CDTF">2023-07-05T08:25:00Z</dcterms:modified>
</cp:coreProperties>
</file>