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650" w:rsidRPr="00845650" w:rsidRDefault="00845650" w:rsidP="00845650">
      <w:pPr>
        <w:rPr>
          <w:b/>
          <w:sz w:val="20"/>
          <w:szCs w:val="20"/>
          <w:lang w:eastAsia="ar-SA"/>
        </w:rPr>
      </w:pPr>
      <w:r w:rsidRPr="00845650">
        <w:rPr>
          <w:noProof/>
        </w:rPr>
        <w:drawing>
          <wp:anchor distT="0" distB="0" distL="114300" distR="114300" simplePos="0" relativeHeight="251659264" behindDoc="1" locked="0" layoutInCell="1" allowOverlap="1" wp14:anchorId="7B9BFFE8" wp14:editId="2AB57293">
            <wp:simplePos x="0" y="0"/>
            <wp:positionH relativeFrom="column">
              <wp:posOffset>-187325</wp:posOffset>
            </wp:positionH>
            <wp:positionV relativeFrom="paragraph">
              <wp:posOffset>5715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45650">
        <w:rPr>
          <w:b/>
          <w:color w:val="FFFFFF"/>
          <w:sz w:val="24"/>
          <w:szCs w:val="20"/>
          <w:lang w:eastAsia="ar-SA"/>
        </w:rPr>
        <w:t>1</w:t>
      </w:r>
      <w:r>
        <w:rPr>
          <w:b/>
          <w:color w:val="FFFFFF"/>
          <w:sz w:val="24"/>
          <w:szCs w:val="20"/>
          <w:lang w:eastAsia="ar-SA"/>
        </w:rPr>
        <w:t>6</w:t>
      </w:r>
      <w:r w:rsidRPr="00845650">
        <w:rPr>
          <w:b/>
          <w:color w:val="FFFFFF"/>
          <w:sz w:val="24"/>
          <w:szCs w:val="20"/>
          <w:lang w:eastAsia="ar-SA"/>
        </w:rPr>
        <w:t xml:space="preserve"> июня </w:t>
      </w:r>
      <w:r w:rsidRPr="00845650">
        <w:rPr>
          <w:b/>
          <w:color w:val="FFFFFF"/>
          <w:sz w:val="24"/>
          <w:szCs w:val="20"/>
          <w:lang w:val="en-US" w:eastAsia="ar-SA"/>
        </w:rPr>
        <w:t xml:space="preserve"> </w:t>
      </w:r>
      <w:r w:rsidRPr="00845650">
        <w:rPr>
          <w:b/>
          <w:color w:val="FFFFFF"/>
          <w:sz w:val="24"/>
          <w:szCs w:val="20"/>
          <w:lang w:eastAsia="ar-SA"/>
        </w:rPr>
        <w:t xml:space="preserve">2025 </w:t>
      </w:r>
      <w:r w:rsidRPr="00845650">
        <w:rPr>
          <w:b/>
          <w:color w:val="FFFFFF"/>
          <w:sz w:val="24"/>
          <w:szCs w:val="20"/>
          <w:lang w:val="en-US" w:eastAsia="ar-SA"/>
        </w:rPr>
        <w:t xml:space="preserve"> </w:t>
      </w:r>
      <w:r w:rsidRPr="00845650">
        <w:rPr>
          <w:b/>
          <w:color w:val="FFFFFF"/>
          <w:sz w:val="24"/>
          <w:szCs w:val="20"/>
          <w:lang w:eastAsia="ar-SA"/>
        </w:rPr>
        <w:t>год</w:t>
      </w:r>
      <w:r w:rsidRPr="00845650">
        <w:rPr>
          <w:b/>
          <w:color w:val="FFFFFF"/>
          <w:sz w:val="20"/>
          <w:szCs w:val="20"/>
          <w:lang w:eastAsia="ar-SA"/>
        </w:rPr>
        <w:t xml:space="preserve"> </w:t>
      </w:r>
      <w:r w:rsidRPr="00845650">
        <w:rPr>
          <w:b/>
          <w:sz w:val="20"/>
          <w:szCs w:val="20"/>
          <w:lang w:eastAsia="ar-SA"/>
        </w:rPr>
        <w:t xml:space="preserve">  </w:t>
      </w:r>
    </w:p>
    <w:p w:rsidR="00845650" w:rsidRPr="00845650" w:rsidRDefault="00845650" w:rsidP="00845650">
      <w:pPr>
        <w:tabs>
          <w:tab w:val="left" w:pos="7125"/>
        </w:tabs>
        <w:suppressAutoHyphens/>
        <w:rPr>
          <w:rFonts w:ascii="Georgia" w:hAnsi="Georgia"/>
          <w:sz w:val="24"/>
          <w:szCs w:val="24"/>
          <w:lang w:eastAsia="ar-SA"/>
        </w:rPr>
      </w:pPr>
      <w:r w:rsidRPr="00845650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845650">
        <w:rPr>
          <w:rFonts w:ascii="Arial" w:hAnsi="Arial" w:cs="Arial"/>
          <w:color w:val="000000"/>
          <w:sz w:val="56"/>
          <w:szCs w:val="56"/>
          <w:lang w:eastAsia="ar-SA"/>
        </w:rPr>
        <w:t>№ 166</w:t>
      </w:r>
      <w:r>
        <w:rPr>
          <w:rFonts w:ascii="Arial" w:hAnsi="Arial" w:cs="Arial"/>
          <w:color w:val="000000"/>
          <w:sz w:val="56"/>
          <w:szCs w:val="56"/>
          <w:lang w:eastAsia="ar-SA"/>
        </w:rPr>
        <w:t>4</w:t>
      </w:r>
    </w:p>
    <w:p w:rsidR="00845650" w:rsidRPr="00845650" w:rsidRDefault="00845650" w:rsidP="00845650">
      <w:pPr>
        <w:tabs>
          <w:tab w:val="left" w:pos="7125"/>
        </w:tabs>
        <w:suppressAutoHyphens/>
        <w:rPr>
          <w:sz w:val="24"/>
          <w:szCs w:val="24"/>
          <w:lang w:eastAsia="ar-SA"/>
        </w:rPr>
      </w:pPr>
      <w:r w:rsidRPr="00845650">
        <w:rPr>
          <w:rFonts w:ascii="Georgia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845650">
        <w:rPr>
          <w:b/>
          <w:color w:val="000000"/>
          <w:sz w:val="32"/>
          <w:szCs w:val="40"/>
          <w:lang w:eastAsia="ar-SA"/>
        </w:rPr>
        <w:t xml:space="preserve">Июнь </w:t>
      </w:r>
      <w:r w:rsidRPr="00845650">
        <w:rPr>
          <w:b/>
          <w:color w:val="000000"/>
          <w:sz w:val="32"/>
          <w:szCs w:val="32"/>
          <w:lang w:eastAsia="ar-SA"/>
        </w:rPr>
        <w:t>2025 года</w:t>
      </w:r>
    </w:p>
    <w:p w:rsidR="00845650" w:rsidRPr="00845650" w:rsidRDefault="00845650" w:rsidP="00845650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845650" w:rsidRPr="00845650" w:rsidRDefault="00845650" w:rsidP="00845650">
      <w:pPr>
        <w:suppressAutoHyphens/>
        <w:jc w:val="center"/>
        <w:rPr>
          <w:rFonts w:ascii="Georgia" w:hAnsi="Georgia"/>
          <w:sz w:val="24"/>
          <w:szCs w:val="24"/>
          <w:lang w:eastAsia="ar-SA"/>
        </w:rPr>
      </w:pPr>
    </w:p>
    <w:p w:rsidR="00FF6560" w:rsidRDefault="00FF6560" w:rsidP="00806BC4">
      <w:pPr>
        <w:jc w:val="center"/>
      </w:pPr>
    </w:p>
    <w:p w:rsidR="00806BC4" w:rsidRDefault="00806BC4" w:rsidP="00806BC4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BC4" w:rsidRPr="001468CF" w:rsidRDefault="00806BC4" w:rsidP="00806BC4">
      <w:pPr>
        <w:jc w:val="center"/>
      </w:pPr>
    </w:p>
    <w:p w:rsidR="00806BC4" w:rsidRPr="00845650" w:rsidRDefault="00806BC4" w:rsidP="00806BC4">
      <w:pPr>
        <w:jc w:val="center"/>
        <w:rPr>
          <w:spacing w:val="60"/>
          <w:sz w:val="22"/>
        </w:rPr>
      </w:pPr>
      <w:r w:rsidRPr="00845650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806BC4" w:rsidRPr="00845650" w:rsidRDefault="00806BC4" w:rsidP="00806BC4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845650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806BC4" w:rsidRPr="00845650" w:rsidRDefault="00806BC4" w:rsidP="00806BC4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845650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806BC4" w:rsidRPr="00845650" w:rsidRDefault="00806BC4" w:rsidP="00806BC4">
      <w:pPr>
        <w:jc w:val="center"/>
        <w:rPr>
          <w:b/>
          <w:u w:val="single"/>
        </w:rPr>
      </w:pPr>
    </w:p>
    <w:p w:rsidR="00806BC4" w:rsidRPr="00845650" w:rsidRDefault="00806BC4" w:rsidP="00806BC4">
      <w:pPr>
        <w:jc w:val="center"/>
        <w:rPr>
          <w:b/>
          <w:u w:val="single"/>
        </w:rPr>
      </w:pPr>
      <w:r w:rsidRPr="00845650">
        <w:rPr>
          <w:b/>
          <w:u w:val="single"/>
        </w:rPr>
        <w:t xml:space="preserve">от </w:t>
      </w:r>
      <w:r w:rsidR="00193DB6" w:rsidRPr="00845650">
        <w:rPr>
          <w:b/>
          <w:u w:val="single"/>
        </w:rPr>
        <w:t xml:space="preserve"> </w:t>
      </w:r>
      <w:r w:rsidR="00AA7C20" w:rsidRPr="00845650">
        <w:rPr>
          <w:b/>
          <w:u w:val="single"/>
        </w:rPr>
        <w:t>11.06.2025</w:t>
      </w:r>
      <w:r w:rsidR="00193DB6" w:rsidRPr="00845650">
        <w:rPr>
          <w:b/>
          <w:u w:val="single"/>
        </w:rPr>
        <w:t xml:space="preserve"> </w:t>
      </w:r>
      <w:r w:rsidRPr="00845650">
        <w:rPr>
          <w:b/>
          <w:u w:val="single"/>
        </w:rPr>
        <w:t xml:space="preserve"> № </w:t>
      </w:r>
      <w:r w:rsidR="00AA7C20" w:rsidRPr="00845650">
        <w:rPr>
          <w:b/>
          <w:u w:val="single"/>
        </w:rPr>
        <w:t>1141-п</w:t>
      </w:r>
    </w:p>
    <w:p w:rsidR="001468CF" w:rsidRPr="001468CF" w:rsidRDefault="001468CF" w:rsidP="00806BC4">
      <w:pPr>
        <w:jc w:val="center"/>
      </w:pPr>
    </w:p>
    <w:p w:rsidR="00806BC4" w:rsidRDefault="00806BC4" w:rsidP="00806BC4">
      <w:pPr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  <w:r w:rsidR="001468CF">
        <w:rPr>
          <w:b/>
        </w:rPr>
        <w:t xml:space="preserve">                    </w:t>
      </w:r>
      <w:r>
        <w:rPr>
          <w:b/>
        </w:rPr>
        <w:t xml:space="preserve">городского округа Кинешма от 13.02.2017 № 265п </w:t>
      </w:r>
    </w:p>
    <w:p w:rsidR="00806BC4" w:rsidRDefault="00806BC4" w:rsidP="00806BC4">
      <w:pPr>
        <w:jc w:val="center"/>
        <w:rPr>
          <w:b/>
        </w:rPr>
      </w:pPr>
      <w:r>
        <w:rPr>
          <w:b/>
        </w:rPr>
        <w:t xml:space="preserve">«Об утверждении перечня земельных участков, </w:t>
      </w:r>
      <w:r w:rsidR="001468CF">
        <w:rPr>
          <w:b/>
        </w:rPr>
        <w:t xml:space="preserve">                        </w:t>
      </w:r>
      <w:r>
        <w:rPr>
          <w:b/>
        </w:rPr>
        <w:t xml:space="preserve">предназначенных для бесплатного предоставления </w:t>
      </w:r>
      <w:r w:rsidR="001468CF">
        <w:rPr>
          <w:b/>
        </w:rPr>
        <w:t xml:space="preserve">                                             </w:t>
      </w:r>
      <w:r>
        <w:rPr>
          <w:b/>
        </w:rPr>
        <w:t xml:space="preserve">в собственность гражданам на территории </w:t>
      </w:r>
      <w:r w:rsidR="001468CF">
        <w:rPr>
          <w:b/>
        </w:rPr>
        <w:t xml:space="preserve">                                              </w:t>
      </w:r>
      <w:r>
        <w:rPr>
          <w:b/>
        </w:rPr>
        <w:t xml:space="preserve">городского округа Кинешма»  </w:t>
      </w:r>
    </w:p>
    <w:p w:rsidR="00806BC4" w:rsidRDefault="00806BC4" w:rsidP="00806BC4">
      <w:pPr>
        <w:jc w:val="center"/>
        <w:rPr>
          <w:b/>
        </w:rPr>
      </w:pPr>
    </w:p>
    <w:p w:rsidR="001468CF" w:rsidRPr="001468CF" w:rsidRDefault="001468CF" w:rsidP="00806BC4">
      <w:pPr>
        <w:jc w:val="center"/>
        <w:rPr>
          <w:b/>
        </w:rPr>
      </w:pPr>
    </w:p>
    <w:p w:rsidR="00806BC4" w:rsidRDefault="00506E32" w:rsidP="00806BC4">
      <w:pPr>
        <w:ind w:firstLine="709"/>
        <w:jc w:val="both"/>
      </w:pPr>
      <w:proofErr w:type="gramStart"/>
      <w:r w:rsidRPr="0051354D">
        <w:t>В соответствии</w:t>
      </w:r>
      <w:r>
        <w:t xml:space="preserve"> со ст.</w:t>
      </w:r>
      <w:r w:rsidRPr="0051354D">
        <w:t xml:space="preserve"> </w:t>
      </w:r>
      <w:r>
        <w:t xml:space="preserve">11 Земельного Кодекса Российской Федерации  от 25.10.2001 № 136-ФЗ, </w:t>
      </w:r>
      <w:r w:rsidRPr="00C437C2">
        <w:t xml:space="preserve">п.2 ст.3.3 Федерального закона </w:t>
      </w:r>
      <w:r>
        <w:t xml:space="preserve">  </w:t>
      </w:r>
      <w:r w:rsidRPr="00C437C2">
        <w:t xml:space="preserve">от 25.10.2001 </w:t>
      </w:r>
      <w:r>
        <w:t xml:space="preserve">                    </w:t>
      </w:r>
      <w:r w:rsidRPr="00C437C2">
        <w:t>№ 137-ФЗ «О введении в действие Земельного кодекса Российской Федерации»</w:t>
      </w:r>
      <w:r>
        <w:t xml:space="preserve">, </w:t>
      </w:r>
      <w:r w:rsidR="00E07B88">
        <w:t xml:space="preserve">Законом Ивановской области от 31.12.2002 №111-ОЗ «О бесплатном предоставлении земельных участков в собственность гражданам Российской Федерации», </w:t>
      </w:r>
      <w:proofErr w:type="spellStart"/>
      <w:r w:rsidR="00E07B88">
        <w:t>ст.ст</w:t>
      </w:r>
      <w:proofErr w:type="spellEnd"/>
      <w:r w:rsidR="00E07B88">
        <w:t>. 41,46,56</w:t>
      </w:r>
      <w:r>
        <w:t xml:space="preserve"> </w:t>
      </w:r>
      <w:r w:rsidR="00806BC4">
        <w:t>Устава муниципального образования «Городской округ Кинешма»</w:t>
      </w:r>
      <w:r w:rsidR="008C3596">
        <w:t xml:space="preserve">, </w:t>
      </w:r>
      <w:r w:rsidR="0012469E" w:rsidRPr="007868C2">
        <w:t>на основании распоряжения главы городского округа</w:t>
      </w:r>
      <w:proofErr w:type="gramEnd"/>
      <w:r w:rsidR="0012469E" w:rsidRPr="007868C2">
        <w:t xml:space="preserve"> Кинешма от </w:t>
      </w:r>
      <w:r w:rsidR="009821A2">
        <w:t>21</w:t>
      </w:r>
      <w:r w:rsidR="0012469E" w:rsidRPr="007868C2">
        <w:t>.</w:t>
      </w:r>
      <w:r w:rsidR="009821A2">
        <w:t>05</w:t>
      </w:r>
      <w:r w:rsidR="0012469E" w:rsidRPr="007868C2">
        <w:t>.202</w:t>
      </w:r>
      <w:r w:rsidR="009821A2">
        <w:t>5</w:t>
      </w:r>
      <w:r w:rsidR="0012469E" w:rsidRPr="007868C2">
        <w:t xml:space="preserve"> </w:t>
      </w:r>
      <w:r w:rsidR="0012469E" w:rsidRPr="00EF4EA0">
        <w:t>№</w:t>
      </w:r>
      <w:r w:rsidR="009821A2">
        <w:t>8</w:t>
      </w:r>
      <w:r w:rsidR="0012469E" w:rsidRPr="00EF4EA0">
        <w:t>-рг «Об исполнении полномочий»,</w:t>
      </w:r>
      <w:r w:rsidR="0012469E">
        <w:t xml:space="preserve"> </w:t>
      </w:r>
      <w:r w:rsidR="00806BC4" w:rsidRPr="001B376B">
        <w:t>администрация городского</w:t>
      </w:r>
      <w:r w:rsidR="002F7362">
        <w:t xml:space="preserve"> </w:t>
      </w:r>
      <w:r w:rsidR="00806BC4" w:rsidRPr="001B376B">
        <w:t>округа Кинешма</w:t>
      </w:r>
    </w:p>
    <w:p w:rsidR="00806BC4" w:rsidRPr="001468CF" w:rsidRDefault="00806BC4" w:rsidP="00806BC4">
      <w:pPr>
        <w:ind w:firstLine="709"/>
        <w:jc w:val="both"/>
      </w:pPr>
    </w:p>
    <w:p w:rsidR="00806BC4" w:rsidRDefault="00806BC4" w:rsidP="00806BC4">
      <w:pPr>
        <w:ind w:firstLine="709"/>
        <w:jc w:val="both"/>
        <w:rPr>
          <w:b/>
          <w:spacing w:val="20"/>
        </w:rPr>
      </w:pPr>
      <w:r>
        <w:rPr>
          <w:b/>
          <w:spacing w:val="20"/>
        </w:rPr>
        <w:t>постановляет:</w:t>
      </w:r>
    </w:p>
    <w:p w:rsidR="00806BC4" w:rsidRPr="001468CF" w:rsidRDefault="00806BC4" w:rsidP="00806BC4">
      <w:pPr>
        <w:ind w:firstLine="709"/>
        <w:jc w:val="both"/>
      </w:pPr>
    </w:p>
    <w:p w:rsidR="00806BC4" w:rsidRDefault="00806BC4" w:rsidP="00806BC4">
      <w:pPr>
        <w:jc w:val="both"/>
      </w:pPr>
      <w:r>
        <w:tab/>
        <w:t xml:space="preserve">1. Внести </w:t>
      </w:r>
      <w:r w:rsidR="001468CF">
        <w:t xml:space="preserve">в </w:t>
      </w:r>
      <w:r w:rsidRPr="00806BC4">
        <w:t>постановление администрации городского округа Кинешма от 13.02.2017 № 265п</w:t>
      </w:r>
      <w:r>
        <w:t xml:space="preserve"> </w:t>
      </w:r>
      <w:r w:rsidRPr="00806BC4">
        <w:t>«Об утверждении перечня земельных участков, предназначенных для бесплатного предоставления в собственность гражданам на территории городского округа Кинешма»</w:t>
      </w:r>
      <w:r w:rsidR="00EB5CB6">
        <w:t xml:space="preserve"> (далее – Постановление)</w:t>
      </w:r>
      <w:r w:rsidR="001468CF">
        <w:t xml:space="preserve"> следующие изменения</w:t>
      </w:r>
      <w:r>
        <w:t xml:space="preserve">: </w:t>
      </w:r>
    </w:p>
    <w:p w:rsidR="00186A07" w:rsidRDefault="00806BC4" w:rsidP="00186A07">
      <w:pPr>
        <w:suppressAutoHyphens/>
        <w:autoSpaceDE w:val="0"/>
        <w:ind w:firstLine="567"/>
        <w:jc w:val="both"/>
        <w:rPr>
          <w:bCs/>
          <w:lang w:eastAsia="ar-SA"/>
        </w:rPr>
      </w:pPr>
      <w:r w:rsidRPr="00806BC4">
        <w:rPr>
          <w:bCs/>
          <w:lang w:eastAsia="ar-SA"/>
        </w:rPr>
        <w:lastRenderedPageBreak/>
        <w:t xml:space="preserve">1.1. </w:t>
      </w:r>
      <w:r w:rsidR="00186A07">
        <w:rPr>
          <w:bCs/>
          <w:lang w:eastAsia="ar-SA"/>
        </w:rPr>
        <w:t>П</w:t>
      </w:r>
      <w:r w:rsidR="00186A07" w:rsidRPr="00806BC4">
        <w:rPr>
          <w:bCs/>
          <w:lang w:eastAsia="ar-SA"/>
        </w:rPr>
        <w:t>риложени</w:t>
      </w:r>
      <w:r w:rsidR="00186A07">
        <w:rPr>
          <w:bCs/>
          <w:lang w:eastAsia="ar-SA"/>
        </w:rPr>
        <w:t>е 1 к постановлению администрации городского округа Кинешма от 13.02.2017 №265п изложить в редакции согласно                Приложению 1</w:t>
      </w:r>
      <w:r w:rsidR="00186A07" w:rsidRPr="00806BC4">
        <w:rPr>
          <w:bCs/>
          <w:lang w:eastAsia="ar-SA"/>
        </w:rPr>
        <w:t xml:space="preserve">. </w:t>
      </w:r>
    </w:p>
    <w:p w:rsidR="00EB5CB6" w:rsidRDefault="00E07B88" w:rsidP="00186A07">
      <w:pPr>
        <w:suppressAutoHyphens/>
        <w:autoSpaceDE w:val="0"/>
        <w:ind w:firstLine="567"/>
        <w:jc w:val="both"/>
        <w:rPr>
          <w:b/>
        </w:rPr>
      </w:pPr>
      <w:r>
        <w:t xml:space="preserve">2. </w:t>
      </w:r>
      <w:r w:rsidR="00EB5CB6">
        <w:t>Опубликовать настоящее Постановление в «Вестнике органо</w:t>
      </w:r>
      <w:r w:rsidR="00217E0B">
        <w:t>в</w:t>
      </w:r>
      <w:r w:rsidR="00EB5CB6">
        <w:t xml:space="preserve">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806BC4" w:rsidRDefault="00EB5CB6" w:rsidP="00806BC4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r w:rsidR="001468CF">
        <w:rPr>
          <w:b w:val="0"/>
          <w:sz w:val="28"/>
          <w:szCs w:val="28"/>
        </w:rPr>
        <w:t xml:space="preserve">Настоящее </w:t>
      </w:r>
      <w:r>
        <w:rPr>
          <w:b w:val="0"/>
          <w:sz w:val="28"/>
          <w:szCs w:val="28"/>
        </w:rPr>
        <w:t>П</w:t>
      </w:r>
      <w:r w:rsidR="001468CF">
        <w:rPr>
          <w:b w:val="0"/>
          <w:sz w:val="28"/>
          <w:szCs w:val="28"/>
        </w:rPr>
        <w:t>остановление вступает в силу после его официального опубликования</w:t>
      </w:r>
      <w:r>
        <w:rPr>
          <w:b w:val="0"/>
          <w:sz w:val="28"/>
          <w:szCs w:val="28"/>
        </w:rPr>
        <w:t>.</w:t>
      </w:r>
      <w:r w:rsidR="001468CF">
        <w:rPr>
          <w:b w:val="0"/>
          <w:sz w:val="28"/>
          <w:szCs w:val="28"/>
        </w:rPr>
        <w:t xml:space="preserve"> </w:t>
      </w:r>
    </w:p>
    <w:p w:rsidR="00806BC4" w:rsidRDefault="001468CF" w:rsidP="005A445C">
      <w:pPr>
        <w:jc w:val="both"/>
      </w:pPr>
      <w:r>
        <w:tab/>
      </w:r>
      <w:r w:rsidR="00EB5CB6">
        <w:t>4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данного постановления возложить на </w:t>
      </w:r>
      <w:r w:rsidR="0012469E">
        <w:t xml:space="preserve">исполняющего полномочия </w:t>
      </w:r>
      <w:r>
        <w:t>заместител</w:t>
      </w:r>
      <w:r w:rsidR="0012469E">
        <w:t>я</w:t>
      </w:r>
      <w:r>
        <w:t xml:space="preserve"> главы администрации городского округа Кинешма </w:t>
      </w:r>
      <w:r w:rsidR="0012469E">
        <w:t xml:space="preserve"> М.С. Устинову</w:t>
      </w:r>
      <w:r w:rsidR="007C5ED4">
        <w:t>.</w:t>
      </w:r>
    </w:p>
    <w:p w:rsidR="00806BC4" w:rsidRPr="00AD77B9" w:rsidRDefault="00806BC4" w:rsidP="00806BC4">
      <w:pPr>
        <w:jc w:val="center"/>
      </w:pPr>
    </w:p>
    <w:p w:rsidR="00806BC4" w:rsidRDefault="00806BC4" w:rsidP="00806BC4">
      <w:pPr>
        <w:jc w:val="center"/>
      </w:pPr>
    </w:p>
    <w:p w:rsidR="00C3367D" w:rsidRDefault="00C3367D" w:rsidP="00806BC4">
      <w:pPr>
        <w:jc w:val="center"/>
      </w:pPr>
    </w:p>
    <w:p w:rsidR="00C3367D" w:rsidRDefault="00C3367D" w:rsidP="00806BC4">
      <w:pPr>
        <w:jc w:val="center"/>
      </w:pPr>
    </w:p>
    <w:p w:rsidR="0012469E" w:rsidRPr="007868C2" w:rsidRDefault="0012469E" w:rsidP="0012469E">
      <w:pPr>
        <w:rPr>
          <w:b/>
        </w:rPr>
      </w:pPr>
      <w:proofErr w:type="gramStart"/>
      <w:r w:rsidRPr="007868C2">
        <w:rPr>
          <w:b/>
        </w:rPr>
        <w:t>Исполняющий</w:t>
      </w:r>
      <w:proofErr w:type="gramEnd"/>
      <w:r w:rsidRPr="007868C2">
        <w:rPr>
          <w:b/>
        </w:rPr>
        <w:t xml:space="preserve"> полномочия главы</w:t>
      </w:r>
    </w:p>
    <w:p w:rsidR="0012469E" w:rsidRPr="007868C2" w:rsidRDefault="0012469E" w:rsidP="0012469E">
      <w:pPr>
        <w:rPr>
          <w:b/>
        </w:rPr>
      </w:pPr>
      <w:r w:rsidRPr="007868C2">
        <w:rPr>
          <w:b/>
        </w:rPr>
        <w:t xml:space="preserve">городского округа  Кинешма                                                           А.Г. Волков </w:t>
      </w:r>
    </w:p>
    <w:p w:rsidR="0012469E" w:rsidRPr="002E30A5" w:rsidRDefault="0012469E" w:rsidP="0012469E">
      <w:pPr>
        <w:rPr>
          <w:sz w:val="24"/>
          <w:szCs w:val="24"/>
        </w:rPr>
      </w:pPr>
    </w:p>
    <w:p w:rsidR="0012469E" w:rsidRDefault="0012469E" w:rsidP="0012469E">
      <w:pPr>
        <w:rPr>
          <w:sz w:val="24"/>
          <w:szCs w:val="24"/>
        </w:rPr>
      </w:pPr>
    </w:p>
    <w:p w:rsidR="0012469E" w:rsidRPr="002E30A5" w:rsidRDefault="0012469E" w:rsidP="0012469E">
      <w:pPr>
        <w:rPr>
          <w:sz w:val="24"/>
          <w:szCs w:val="24"/>
        </w:rPr>
      </w:pPr>
    </w:p>
    <w:p w:rsidR="0012469E" w:rsidRPr="003E2ED7" w:rsidRDefault="0012469E" w:rsidP="0012469E">
      <w:pPr>
        <w:rPr>
          <w:sz w:val="22"/>
          <w:szCs w:val="22"/>
        </w:rPr>
      </w:pPr>
    </w:p>
    <w:p w:rsidR="0012469E" w:rsidRPr="005F60CF" w:rsidRDefault="0012469E" w:rsidP="0012469E">
      <w:pPr>
        <w:jc w:val="both"/>
        <w:rPr>
          <w:sz w:val="20"/>
          <w:szCs w:val="20"/>
        </w:rPr>
      </w:pPr>
    </w:p>
    <w:p w:rsidR="00000C15" w:rsidRDefault="00000C15" w:rsidP="00806BC4">
      <w:pPr>
        <w:jc w:val="both"/>
        <w:rPr>
          <w:b/>
          <w:sz w:val="16"/>
          <w:szCs w:val="16"/>
        </w:rPr>
        <w:sectPr w:rsidR="00000C15" w:rsidSect="0090017B">
          <w:headerReference w:type="default" r:id="rId11"/>
          <w:pgSz w:w="11906" w:h="16838"/>
          <w:pgMar w:top="1134" w:right="850" w:bottom="993" w:left="1701" w:header="708" w:footer="708" w:gutter="0"/>
          <w:cols w:space="708"/>
          <w:titlePg/>
          <w:docGrid w:linePitch="381"/>
        </w:sectPr>
      </w:pPr>
    </w:p>
    <w:p w:rsidR="00EA308F" w:rsidRPr="00EA308F" w:rsidRDefault="00EA308F" w:rsidP="00EA308F">
      <w:pPr>
        <w:tabs>
          <w:tab w:val="left" w:pos="1985"/>
        </w:tabs>
        <w:jc w:val="right"/>
        <w:rPr>
          <w:sz w:val="24"/>
          <w:szCs w:val="24"/>
        </w:rPr>
      </w:pPr>
      <w:r w:rsidRPr="00EA308F">
        <w:rPr>
          <w:sz w:val="24"/>
          <w:szCs w:val="24"/>
        </w:rPr>
        <w:lastRenderedPageBreak/>
        <w:t xml:space="preserve">Приложение 1 к постановлению </w:t>
      </w:r>
    </w:p>
    <w:p w:rsidR="00EA308F" w:rsidRPr="00EA308F" w:rsidRDefault="00EA308F" w:rsidP="00EA308F">
      <w:pPr>
        <w:jc w:val="right"/>
        <w:rPr>
          <w:sz w:val="24"/>
          <w:szCs w:val="24"/>
        </w:rPr>
      </w:pPr>
      <w:r w:rsidRPr="00EA308F">
        <w:rPr>
          <w:sz w:val="24"/>
          <w:szCs w:val="24"/>
        </w:rPr>
        <w:t>администрации городского округа Кинешма</w:t>
      </w:r>
    </w:p>
    <w:p w:rsidR="00EA308F" w:rsidRPr="00EA308F" w:rsidRDefault="00EA308F" w:rsidP="00EA308F">
      <w:pPr>
        <w:jc w:val="right"/>
      </w:pPr>
      <w:r w:rsidRPr="00EA308F">
        <w:t>от  11.06.2025  № 1141-п</w:t>
      </w:r>
    </w:p>
    <w:p w:rsidR="00EA308F" w:rsidRPr="00EA308F" w:rsidRDefault="00EA308F" w:rsidP="00EA308F">
      <w:pPr>
        <w:jc w:val="right"/>
      </w:pPr>
    </w:p>
    <w:p w:rsidR="00EA308F" w:rsidRPr="00EA308F" w:rsidRDefault="00EA308F" w:rsidP="00EA308F">
      <w:pPr>
        <w:jc w:val="right"/>
        <w:rPr>
          <w:sz w:val="24"/>
          <w:szCs w:val="24"/>
        </w:rPr>
      </w:pPr>
      <w:r w:rsidRPr="00EA308F">
        <w:rPr>
          <w:sz w:val="24"/>
          <w:szCs w:val="24"/>
        </w:rPr>
        <w:t xml:space="preserve">Приложение 1 к постановлению </w:t>
      </w:r>
    </w:p>
    <w:p w:rsidR="00EA308F" w:rsidRPr="00EA308F" w:rsidRDefault="00EA308F" w:rsidP="00EA308F">
      <w:pPr>
        <w:jc w:val="right"/>
        <w:rPr>
          <w:sz w:val="24"/>
          <w:szCs w:val="24"/>
        </w:rPr>
      </w:pPr>
      <w:r w:rsidRPr="00EA308F">
        <w:rPr>
          <w:sz w:val="24"/>
          <w:szCs w:val="24"/>
        </w:rPr>
        <w:t>администрации городского округа Кинешма</w:t>
      </w:r>
    </w:p>
    <w:p w:rsidR="00EA308F" w:rsidRPr="00EA308F" w:rsidRDefault="00EA308F" w:rsidP="00EA308F">
      <w:pPr>
        <w:jc w:val="right"/>
        <w:rPr>
          <w:sz w:val="24"/>
          <w:szCs w:val="24"/>
        </w:rPr>
      </w:pPr>
      <w:r w:rsidRPr="00EA308F">
        <w:rPr>
          <w:sz w:val="24"/>
          <w:szCs w:val="24"/>
        </w:rPr>
        <w:t>от 13.02.2017 №265п</w:t>
      </w:r>
    </w:p>
    <w:p w:rsidR="00EA308F" w:rsidRPr="00EA308F" w:rsidRDefault="00EA308F" w:rsidP="00EA308F">
      <w:pPr>
        <w:autoSpaceDE w:val="0"/>
        <w:autoSpaceDN w:val="0"/>
        <w:adjustRightInd w:val="0"/>
        <w:spacing w:before="211"/>
        <w:ind w:right="-2"/>
        <w:jc w:val="center"/>
        <w:rPr>
          <w:rFonts w:ascii="Arial" w:hAnsi="Arial" w:cs="Arial"/>
          <w:b/>
          <w:sz w:val="24"/>
          <w:szCs w:val="24"/>
        </w:rPr>
      </w:pPr>
      <w:r w:rsidRPr="00EA308F">
        <w:rPr>
          <w:b/>
        </w:rPr>
        <w:t>Перечень</w:t>
      </w:r>
      <w:r w:rsidRPr="00EA308F">
        <w:rPr>
          <w:rFonts w:ascii="Arial" w:hAnsi="Arial" w:cs="Arial"/>
          <w:b/>
          <w:sz w:val="24"/>
          <w:szCs w:val="24"/>
        </w:rPr>
        <w:t xml:space="preserve">  </w:t>
      </w:r>
    </w:p>
    <w:p w:rsidR="00EA308F" w:rsidRPr="00EA308F" w:rsidRDefault="00EA308F" w:rsidP="00EA308F">
      <w:pPr>
        <w:autoSpaceDE w:val="0"/>
        <w:autoSpaceDN w:val="0"/>
        <w:adjustRightInd w:val="0"/>
        <w:jc w:val="center"/>
        <w:rPr>
          <w:b/>
          <w:bCs/>
        </w:rPr>
      </w:pPr>
      <w:r w:rsidRPr="00EA308F">
        <w:rPr>
          <w:b/>
          <w:bCs/>
        </w:rPr>
        <w:t xml:space="preserve">земельных участков, предназначенных для </w:t>
      </w:r>
      <w:proofErr w:type="gramStart"/>
      <w:r w:rsidRPr="00EA308F">
        <w:rPr>
          <w:b/>
          <w:bCs/>
        </w:rPr>
        <w:t>бесплатного</w:t>
      </w:r>
      <w:proofErr w:type="gramEnd"/>
    </w:p>
    <w:p w:rsidR="00EA308F" w:rsidRPr="00EA308F" w:rsidRDefault="00EA308F" w:rsidP="00EA308F">
      <w:pPr>
        <w:autoSpaceDE w:val="0"/>
        <w:autoSpaceDN w:val="0"/>
        <w:adjustRightInd w:val="0"/>
        <w:jc w:val="center"/>
        <w:rPr>
          <w:b/>
          <w:bCs/>
        </w:rPr>
      </w:pPr>
      <w:r w:rsidRPr="00EA308F">
        <w:rPr>
          <w:b/>
          <w:bCs/>
        </w:rPr>
        <w:t xml:space="preserve"> предоставления в собственность гражданам </w:t>
      </w:r>
    </w:p>
    <w:p w:rsidR="00EA308F" w:rsidRPr="00EA308F" w:rsidRDefault="00EA308F" w:rsidP="00EA308F">
      <w:pPr>
        <w:autoSpaceDE w:val="0"/>
        <w:autoSpaceDN w:val="0"/>
        <w:adjustRightInd w:val="0"/>
        <w:jc w:val="center"/>
        <w:rPr>
          <w:b/>
          <w:bCs/>
        </w:rPr>
      </w:pPr>
      <w:r w:rsidRPr="00EA308F">
        <w:rPr>
          <w:b/>
          <w:bCs/>
        </w:rPr>
        <w:t xml:space="preserve">на территории городского округа Кинешма  </w:t>
      </w:r>
    </w:p>
    <w:p w:rsidR="00EA308F" w:rsidRPr="00EA308F" w:rsidRDefault="00EA308F" w:rsidP="00EA308F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W w:w="15310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2976"/>
        <w:gridCol w:w="2127"/>
        <w:gridCol w:w="2125"/>
        <w:gridCol w:w="1702"/>
        <w:gridCol w:w="5245"/>
      </w:tblGrid>
      <w:tr w:rsidR="00EA308F" w:rsidRPr="00EA308F" w:rsidTr="00EA308F">
        <w:trPr>
          <w:cantSplit/>
          <w:trHeight w:val="1217"/>
          <w:tblHeader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spacing w:line="206" w:lineRule="exact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 xml:space="preserve">N </w:t>
            </w:r>
            <w:proofErr w:type="gramStart"/>
            <w:r w:rsidRPr="00EA308F">
              <w:rPr>
                <w:b/>
                <w:sz w:val="24"/>
                <w:szCs w:val="24"/>
              </w:rPr>
              <w:t>п</w:t>
            </w:r>
            <w:proofErr w:type="gramEnd"/>
            <w:r w:rsidRPr="00EA308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>Разрешенное использование земельного участка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>Площадь земельного участка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b/>
                <w:sz w:val="22"/>
                <w:szCs w:val="22"/>
              </w:rPr>
              <w:t>Контактное лицо, уполномоченное ознакомить заявителя с расположением земельных участков на местности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 xml:space="preserve">Ивановская область, г.Кинешма, </w:t>
            </w:r>
            <w:proofErr w:type="spellStart"/>
            <w:r w:rsidRPr="00EA308F">
              <w:rPr>
                <w:sz w:val="24"/>
                <w:szCs w:val="24"/>
              </w:rPr>
              <w:t>ул</w:t>
            </w:r>
            <w:proofErr w:type="gramStart"/>
            <w:r w:rsidRPr="00EA308F">
              <w:rPr>
                <w:sz w:val="24"/>
                <w:szCs w:val="24"/>
              </w:rPr>
              <w:t>.Г</w:t>
            </w:r>
            <w:proofErr w:type="gramEnd"/>
            <w:r w:rsidRPr="00EA308F">
              <w:rPr>
                <w:sz w:val="24"/>
                <w:szCs w:val="24"/>
              </w:rPr>
              <w:t>рудчихинская</w:t>
            </w:r>
            <w:proofErr w:type="spellEnd"/>
            <w:r w:rsidRPr="00EA308F">
              <w:rPr>
                <w:sz w:val="24"/>
                <w:szCs w:val="24"/>
              </w:rPr>
              <w:t>,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37:25:030266:9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  <w:trHeight w:val="1000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37:07:020105:370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  <w:trHeight w:val="105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22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37:07:020105:371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23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37:07:020105:372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37:07:020105:373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32,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37:07:020105:389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37:07:020105:399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37:07:020105:408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37:07:020105:411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64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37:07:020105:413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66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37:07:020105:415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37:07:020105:425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77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37:07:020105:426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874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1144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37:07:020105:467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984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720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720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126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783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128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783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37:07:020105:479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37:07:020105:480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734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37:07:020105:481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719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37:07:020105:482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1020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135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37:07:020105:484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951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г.Кинешма, ул. Привольная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37:25:030247:61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976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06" w:lineRule="exact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</w:t>
            </w:r>
            <w:proofErr w:type="gramStart"/>
            <w:r w:rsidRPr="00EA308F">
              <w:rPr>
                <w:sz w:val="24"/>
                <w:szCs w:val="24"/>
              </w:rPr>
              <w:t xml:space="preserve"> ,</w:t>
            </w:r>
            <w:proofErr w:type="gramEnd"/>
            <w:r w:rsidRPr="00EA308F">
              <w:rPr>
                <w:sz w:val="24"/>
                <w:szCs w:val="24"/>
              </w:rPr>
              <w:t xml:space="preserve"> г. Наволоки, участок 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37:07:020105:364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№75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37:25:040405:384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37:25:040405:385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37:25:040405:390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№87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37:25:040405:171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37:25:040405:190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№97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№98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№108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37:25:040405:169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37:25:040405:177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  <w:trHeight w:val="96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№69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37:25:040405:378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37:25:040405:379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№74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37:25:040405:383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37:25:040405:387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37:25:040405:396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37:25:040405:637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1152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37:25:040405:639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1152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№29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37:25:040405:640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1152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37:25:040405:642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1152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37:25:040406:122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№26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37:25:040406:130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37:25:040406:134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37:25:040406:137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</w:t>
            </w:r>
          </w:p>
          <w:p w:rsidR="00EA308F" w:rsidRPr="00EA308F" w:rsidRDefault="00EA308F" w:rsidP="00EA308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г. Кинешма, ул. Загородная, участок №45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37:25:040406:143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Кинешемский район, г. Наволоки, участок №74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bCs/>
                <w:sz w:val="24"/>
                <w:szCs w:val="24"/>
              </w:rPr>
              <w:t>37:07:020105:423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37:25:040406:127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№269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№279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37:25:040405:619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№289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37:25:040405:628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37:25:040405:631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979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37:25:040405:596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№249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37:25:040405:607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1241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37:25:040405:409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37:25:040405:419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37:25:040405:424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1037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1184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1258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№369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37:25:040405:439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№379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№389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№399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37:25:040405:584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37:25:040405:569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37:25:040405:578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37:25:040405:479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37:25:040405:489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37:25:040405:499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893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924,83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958,02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990,65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1003,55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1000,01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999,08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999,57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№479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37:25:040405:509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924,83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37:25:040405:519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№485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999,96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37:25:040405:528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999,88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№499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1000,02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999,71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1000,26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999,88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37:25:040405:539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№509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999,88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37:25:040405:543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1000,10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37:25:040405:239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№519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№529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№539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37:25:040405:262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37:25:040405:306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1397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1308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№549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37:25:040405:334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1244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37:25:040405:307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37:25:040405:308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37:25:040405:309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1155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1090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№559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989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37:25:040405:319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841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1192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1430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1192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1271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№569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1246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1000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  <w:tr w:rsidR="00EA308F" w:rsidRPr="00EA308F" w:rsidTr="00EA308F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Ивановская область, г. Кинешма, ул. Загородная участок №571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37:25:040405:327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индивидуальное жилищное строительство</w:t>
            </w:r>
          </w:p>
        </w:tc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A308F">
              <w:rPr>
                <w:sz w:val="24"/>
                <w:szCs w:val="24"/>
              </w:rPr>
              <w:t>1027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 xml:space="preserve">Главный  специалист комитета имущественных и земельных отношений администрации городского округа Кинешма </w:t>
            </w:r>
            <w:proofErr w:type="spellStart"/>
            <w:r w:rsidRPr="00EA308F">
              <w:rPr>
                <w:sz w:val="22"/>
                <w:szCs w:val="22"/>
              </w:rPr>
              <w:t>Жемчугова</w:t>
            </w:r>
            <w:proofErr w:type="spellEnd"/>
            <w:r w:rsidRPr="00EA308F">
              <w:rPr>
                <w:sz w:val="22"/>
                <w:szCs w:val="22"/>
              </w:rPr>
              <w:t xml:space="preserve"> С.Ю.,</w:t>
            </w:r>
          </w:p>
          <w:p w:rsidR="00EA308F" w:rsidRPr="00EA308F" w:rsidRDefault="00EA308F" w:rsidP="00EA308F">
            <w:pPr>
              <w:jc w:val="center"/>
              <w:rPr>
                <w:sz w:val="22"/>
                <w:szCs w:val="22"/>
              </w:rPr>
            </w:pPr>
            <w:r w:rsidRPr="00EA308F">
              <w:rPr>
                <w:sz w:val="22"/>
                <w:szCs w:val="22"/>
              </w:rPr>
              <w:t>тел. 8(49331)5-71-95</w:t>
            </w:r>
          </w:p>
        </w:tc>
      </w:tr>
    </w:tbl>
    <w:p w:rsidR="00EA308F" w:rsidRPr="00EA308F" w:rsidRDefault="00EA308F" w:rsidP="00EA308F">
      <w:pPr>
        <w:jc w:val="center"/>
        <w:rPr>
          <w:sz w:val="4"/>
          <w:szCs w:val="4"/>
        </w:rPr>
      </w:pPr>
    </w:p>
    <w:p w:rsidR="001468CF" w:rsidRPr="001468CF" w:rsidRDefault="001468CF" w:rsidP="00806BC4">
      <w:pPr>
        <w:jc w:val="both"/>
        <w:rPr>
          <w:b/>
          <w:sz w:val="16"/>
          <w:szCs w:val="16"/>
        </w:rPr>
      </w:pPr>
    </w:p>
    <w:p w:rsidR="00806BC4" w:rsidRDefault="00806BC4" w:rsidP="00806BC4">
      <w:pPr>
        <w:jc w:val="both"/>
        <w:rPr>
          <w:b/>
        </w:rPr>
      </w:pPr>
    </w:p>
    <w:p w:rsidR="00806BC4" w:rsidRDefault="00806BC4" w:rsidP="00806BC4">
      <w:pPr>
        <w:jc w:val="both"/>
        <w:rPr>
          <w:b/>
        </w:rPr>
      </w:pPr>
    </w:p>
    <w:p w:rsidR="00806BC4" w:rsidRDefault="00806BC4" w:rsidP="00806BC4">
      <w:pPr>
        <w:jc w:val="both"/>
        <w:rPr>
          <w:b/>
        </w:rPr>
      </w:pPr>
    </w:p>
    <w:p w:rsidR="00A82ADF" w:rsidRDefault="00A82ADF" w:rsidP="00806BC4">
      <w:pPr>
        <w:jc w:val="both"/>
        <w:rPr>
          <w:b/>
        </w:rPr>
        <w:sectPr w:rsidR="00A82ADF" w:rsidSect="00EA308F">
          <w:pgSz w:w="16838" w:h="11906" w:orient="landscape"/>
          <w:pgMar w:top="850" w:right="993" w:bottom="1701" w:left="1134" w:header="708" w:footer="708" w:gutter="0"/>
          <w:cols w:space="708"/>
          <w:docGrid w:linePitch="381"/>
        </w:sectPr>
      </w:pPr>
    </w:p>
    <w:p w:rsidR="00EB5F77" w:rsidRPr="00EB5F77" w:rsidRDefault="00EB5F77" w:rsidP="00EB5F77">
      <w:pPr>
        <w:jc w:val="center"/>
      </w:pPr>
      <w:r>
        <w:rPr>
          <w:noProof/>
        </w:rPr>
        <w:lastRenderedPageBreak/>
        <w:drawing>
          <wp:inline distT="0" distB="0" distL="0" distR="0">
            <wp:extent cx="659765" cy="826770"/>
            <wp:effectExtent l="0" t="0" r="6985" b="0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F77" w:rsidRPr="00EB5F77" w:rsidRDefault="00EB5F77" w:rsidP="00EB5F77">
      <w:pPr>
        <w:jc w:val="center"/>
      </w:pPr>
    </w:p>
    <w:p w:rsidR="00EB5F77" w:rsidRPr="00EB5F77" w:rsidRDefault="00EB5F77" w:rsidP="00EB5F77">
      <w:pPr>
        <w:jc w:val="center"/>
        <w:rPr>
          <w:spacing w:val="60"/>
          <w:sz w:val="24"/>
        </w:rPr>
      </w:pPr>
      <w:r w:rsidRPr="00EB5F77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EB5F77" w:rsidRPr="00EB5F77" w:rsidRDefault="00EB5F77" w:rsidP="00EB5F77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EB5F77">
        <w:rPr>
          <w:b/>
          <w:bCs/>
          <w:color w:val="000000"/>
          <w:spacing w:val="56"/>
          <w:sz w:val="36"/>
          <w:szCs w:val="40"/>
        </w:rPr>
        <w:t>администрации</w:t>
      </w:r>
    </w:p>
    <w:p w:rsidR="00EB5F77" w:rsidRPr="00EB5F77" w:rsidRDefault="00EB5F77" w:rsidP="00EB5F77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EB5F77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EB5F77" w:rsidRPr="00EB5F77" w:rsidRDefault="00EB5F77" w:rsidP="00EB5F77">
      <w:pPr>
        <w:jc w:val="center"/>
      </w:pPr>
    </w:p>
    <w:p w:rsidR="00EB5F77" w:rsidRPr="00EB5F77" w:rsidRDefault="00EB5F77" w:rsidP="00EB5F77">
      <w:pPr>
        <w:jc w:val="center"/>
        <w:rPr>
          <w:b/>
          <w:u w:val="single"/>
        </w:rPr>
      </w:pPr>
      <w:r w:rsidRPr="00EB5F77">
        <w:rPr>
          <w:b/>
          <w:u w:val="single"/>
        </w:rPr>
        <w:t>от  11.06.2025  № 1143-п</w:t>
      </w:r>
    </w:p>
    <w:p w:rsidR="00EB5F77" w:rsidRPr="00EB5F77" w:rsidRDefault="00EB5F77" w:rsidP="00EB5F77">
      <w:pPr>
        <w:rPr>
          <w:b/>
          <w:bCs/>
        </w:rPr>
      </w:pPr>
    </w:p>
    <w:p w:rsidR="00EB5F77" w:rsidRPr="00EB5F77" w:rsidRDefault="00EB5F77" w:rsidP="00EB5F77">
      <w:pPr>
        <w:jc w:val="center"/>
        <w:rPr>
          <w:b/>
          <w:bCs/>
        </w:rPr>
      </w:pPr>
      <w:r w:rsidRPr="00EB5F77">
        <w:rPr>
          <w:b/>
          <w:bCs/>
        </w:rPr>
        <w:t>О подготовке объектов энергетического, жилищно-коммунального хозяйства города, социальной сферы и жилья к работе</w:t>
      </w:r>
    </w:p>
    <w:p w:rsidR="00EB5F77" w:rsidRPr="00EB5F77" w:rsidRDefault="00EB5F77" w:rsidP="00EB5F77">
      <w:pPr>
        <w:jc w:val="center"/>
        <w:rPr>
          <w:b/>
          <w:bCs/>
        </w:rPr>
      </w:pPr>
      <w:r w:rsidRPr="00EB5F77">
        <w:rPr>
          <w:b/>
          <w:bCs/>
        </w:rPr>
        <w:t>в отопительный период 2025-2026 годов</w:t>
      </w:r>
    </w:p>
    <w:p w:rsidR="00EB5F77" w:rsidRPr="00EB5F77" w:rsidRDefault="00EB5F77" w:rsidP="00EB5F77">
      <w:pPr>
        <w:jc w:val="center"/>
        <w:rPr>
          <w:szCs w:val="20"/>
        </w:rPr>
      </w:pPr>
    </w:p>
    <w:p w:rsidR="00EB5F77" w:rsidRPr="00EB5F77" w:rsidRDefault="00EB5F77" w:rsidP="00EB5F77">
      <w:pPr>
        <w:ind w:firstLine="720"/>
        <w:jc w:val="both"/>
      </w:pPr>
      <w:proofErr w:type="gramStart"/>
      <w:r w:rsidRPr="00EB5F77">
        <w:t>В соответствии с Федеральным законом от 06.10.2003 №131-ФЗ «Об общих принципах организации местного самоуправления в Российской Федерации», Приказом Министерства энергетики Российской Федерации от 13 ноября 2024 г.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периоду», руководствуясь ст. 41, 46, 56, 61 Устава муниципального образования «Городской округ Кинешма», распоряжением главы городского</w:t>
      </w:r>
      <w:proofErr w:type="gramEnd"/>
      <w:r w:rsidRPr="00EB5F77">
        <w:t xml:space="preserve"> округа Кинешма от 21.05.2025 № 8-рг «Об исполнении полномочий», в целях обеспечения надежного производства, передачи, распределения и потребления энергоресурсов, а также представления населению и объектам социальной сферы услуг по теплоснабжению, водоснабжению и водоотведению, эксплуатации жилищного фонда в отопительный период 2025-2026 годов, администрация городского округа Кинешма</w:t>
      </w:r>
    </w:p>
    <w:p w:rsidR="00EB5F77" w:rsidRPr="00EB5F77" w:rsidRDefault="00EB5F77" w:rsidP="00EB5F77">
      <w:pPr>
        <w:ind w:firstLine="720"/>
        <w:jc w:val="both"/>
        <w:rPr>
          <w:szCs w:val="20"/>
        </w:rPr>
      </w:pPr>
    </w:p>
    <w:p w:rsidR="00EB5F77" w:rsidRPr="00EB5F77" w:rsidRDefault="00EB5F77" w:rsidP="00EB5F77">
      <w:pPr>
        <w:ind w:firstLine="720"/>
        <w:jc w:val="both"/>
        <w:rPr>
          <w:b/>
          <w:spacing w:val="40"/>
          <w:szCs w:val="20"/>
        </w:rPr>
      </w:pPr>
      <w:r w:rsidRPr="00EB5F77">
        <w:rPr>
          <w:b/>
          <w:spacing w:val="40"/>
          <w:szCs w:val="20"/>
        </w:rPr>
        <w:t>постановляет:</w:t>
      </w:r>
    </w:p>
    <w:p w:rsidR="00EB5F77" w:rsidRPr="00EB5F77" w:rsidRDefault="00EB5F77" w:rsidP="00EB5F77">
      <w:pPr>
        <w:ind w:firstLine="720"/>
        <w:jc w:val="both"/>
        <w:rPr>
          <w:spacing w:val="20"/>
          <w:szCs w:val="20"/>
        </w:rPr>
      </w:pPr>
    </w:p>
    <w:p w:rsidR="00EB5F77" w:rsidRPr="00EB5F77" w:rsidRDefault="00EB5F77" w:rsidP="00EB5F77">
      <w:pPr>
        <w:ind w:firstLine="720"/>
        <w:jc w:val="both"/>
      </w:pPr>
      <w:r w:rsidRPr="00EB5F77">
        <w:t>1.</w:t>
      </w:r>
      <w:r w:rsidRPr="00EB5F77">
        <w:tab/>
        <w:t>Утвердить состав комиссии по подготовке объектов жилищно-коммунального хозяйства и социальной сферы к отопительному периоду 2025-2026 гг.  (Приложение 1).</w:t>
      </w:r>
    </w:p>
    <w:p w:rsidR="00EB5F77" w:rsidRPr="00EB5F77" w:rsidRDefault="00EB5F77" w:rsidP="00EB5F77">
      <w:pPr>
        <w:ind w:firstLine="720"/>
        <w:jc w:val="both"/>
      </w:pPr>
      <w:r w:rsidRPr="00EB5F77">
        <w:t>2.</w:t>
      </w:r>
      <w:r w:rsidRPr="00EB5F77">
        <w:tab/>
        <w:t xml:space="preserve">Комиссии в пределах своей компетенции обеспечить контроль за своевременным и качественным выполнением мероприятий по подготовке объектов энергетического, жилищно-коммунального и социального назначения к работе в отопительный период 2025-2026 </w:t>
      </w:r>
      <w:proofErr w:type="spellStart"/>
      <w:r w:rsidRPr="00EB5F77">
        <w:t>г.</w:t>
      </w:r>
      <w:proofErr w:type="gramStart"/>
      <w:r w:rsidRPr="00EB5F77">
        <w:t>г</w:t>
      </w:r>
      <w:proofErr w:type="spellEnd"/>
      <w:proofErr w:type="gramEnd"/>
      <w:r w:rsidRPr="00EB5F77">
        <w:t>.</w:t>
      </w:r>
    </w:p>
    <w:p w:rsidR="00EB5F77" w:rsidRPr="00EB5F77" w:rsidRDefault="00EB5F77" w:rsidP="00EB5F77">
      <w:pPr>
        <w:ind w:firstLine="720"/>
        <w:jc w:val="both"/>
      </w:pPr>
      <w:r w:rsidRPr="00EB5F77">
        <w:t>3.</w:t>
      </w:r>
      <w:r w:rsidRPr="00EB5F77">
        <w:tab/>
        <w:t>В период подготовки к отопительному периоду 2025 - 2026 годов проводить заседание комиссии 1 раз в месяц.</w:t>
      </w:r>
    </w:p>
    <w:p w:rsidR="00EB5F77" w:rsidRPr="00EB5F77" w:rsidRDefault="00EB5F77" w:rsidP="00EB5F77">
      <w:pPr>
        <w:ind w:firstLine="720"/>
        <w:jc w:val="both"/>
        <w:rPr>
          <w:spacing w:val="-4"/>
        </w:rPr>
      </w:pPr>
      <w:r w:rsidRPr="00EB5F77">
        <w:rPr>
          <w:spacing w:val="-4"/>
        </w:rPr>
        <w:t>4.</w:t>
      </w:r>
      <w:r w:rsidRPr="00EB5F77">
        <w:rPr>
          <w:spacing w:val="-4"/>
        </w:rPr>
        <w:tab/>
        <w:t xml:space="preserve">Теплоснабжающим и теплосетевым организациям, предприятиям водоснабжения и водоотведения, электросетевым организациям, управляющим </w:t>
      </w:r>
      <w:r w:rsidRPr="00EB5F77">
        <w:rPr>
          <w:spacing w:val="-4"/>
        </w:rPr>
        <w:lastRenderedPageBreak/>
        <w:t xml:space="preserve">компаниям, товариществам собственников жилья, жилищно-строительным кооперативам, товариществам собственников недвижимости: </w:t>
      </w:r>
    </w:p>
    <w:p w:rsidR="00EB5F77" w:rsidRPr="00EB5F77" w:rsidRDefault="00EB5F77" w:rsidP="00EB5F77">
      <w:pPr>
        <w:ind w:firstLine="720"/>
        <w:jc w:val="both"/>
      </w:pPr>
      <w:r w:rsidRPr="00EB5F77">
        <w:t>4.1. В целях предотвращения появления внутренней коррозии применять консервацию отопительных систем в летний период, запретив их опорожнение, за исключением периода проведения ремонтных работ.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4.2. </w:t>
      </w:r>
      <w:proofErr w:type="gramStart"/>
      <w:r w:rsidRPr="00EB5F77">
        <w:t>В период с 1 июня по 1 ноября 2025 года обеспечить ежемесячное представление в срок до 28 числа в Управление жилищно-коммунального хозяйства администрации городского округа Кинешма (далее – Управление) информацию о ходе подготовки жилищно-коммунального хозяйства к работе в зимних условиях по форме № 1-ЖКХ (зима) срочная «Сведения о подготовке жилищно-коммунального хозяйства к работе в зимних условиях», утвержденной постановлением Федеральной службы государственной статистики</w:t>
      </w:r>
      <w:proofErr w:type="gramEnd"/>
      <w:r w:rsidRPr="00EB5F77">
        <w:t xml:space="preserve"> от 27.02.2006 № 7.</w:t>
      </w:r>
    </w:p>
    <w:p w:rsidR="00EB5F77" w:rsidRPr="00EB5F77" w:rsidRDefault="00EB5F77" w:rsidP="00EB5F77">
      <w:pPr>
        <w:ind w:firstLine="720"/>
        <w:jc w:val="both"/>
      </w:pPr>
      <w:r w:rsidRPr="00EB5F77">
        <w:t>4.3. Теплоснабжающим организациям завершить в срок до 01.10.2025 г. подготовку к отопительному периоду 2025-2026 годов.</w:t>
      </w:r>
    </w:p>
    <w:p w:rsidR="00EB5F77" w:rsidRPr="00EB5F77" w:rsidRDefault="00EB5F77" w:rsidP="00EB5F77">
      <w:pPr>
        <w:ind w:firstLine="720"/>
        <w:jc w:val="both"/>
      </w:pPr>
      <w:r w:rsidRPr="00EB5F77">
        <w:t>4.4. Управляющим/обслуживающим организациям, товариществам собственников жилья, жилищно-строительным кооперативам, товариществам собственников недвижимости завершить подготовку к отопительному периоду 2025 - 2026 годов в срок до 11.08.2025;</w:t>
      </w:r>
    </w:p>
    <w:p w:rsidR="00EB5F77" w:rsidRPr="00EB5F77" w:rsidRDefault="00EB5F77" w:rsidP="00EB5F77">
      <w:pPr>
        <w:ind w:firstLine="720"/>
        <w:jc w:val="both"/>
      </w:pPr>
      <w:r w:rsidRPr="00EB5F77">
        <w:t>4.5. Предприятиям водоснабжения и водоотведения, электросетевым организациям завершить подготовку к отопительному периоду 2025 - 2026 годов в срок до 01.10.2025.</w:t>
      </w:r>
    </w:p>
    <w:p w:rsidR="00EB5F77" w:rsidRPr="00EB5F77" w:rsidRDefault="00EB5F77" w:rsidP="00EB5F77">
      <w:pPr>
        <w:ind w:firstLine="720"/>
        <w:jc w:val="both"/>
        <w:rPr>
          <w:spacing w:val="-2"/>
        </w:rPr>
      </w:pPr>
      <w:r w:rsidRPr="00EB5F77">
        <w:rPr>
          <w:spacing w:val="-2"/>
        </w:rPr>
        <w:t>5.</w:t>
      </w:r>
      <w:r w:rsidRPr="00EB5F77">
        <w:rPr>
          <w:spacing w:val="-2"/>
        </w:rPr>
        <w:tab/>
        <w:t>Управлению образования администрации городского округа Кинешма, комитету по социальной и молодежной политике администрации городского округа Кинешма, комитету по культуре и туризму администрации городского округа Кинешма, комитету по физической культуре и спорту администрации городского округа Кинешма:</w:t>
      </w:r>
    </w:p>
    <w:p w:rsidR="00EB5F77" w:rsidRPr="00EB5F77" w:rsidRDefault="00EB5F77" w:rsidP="00EB5F77">
      <w:pPr>
        <w:ind w:firstLine="720"/>
        <w:jc w:val="both"/>
      </w:pPr>
      <w:r w:rsidRPr="00EB5F77">
        <w:t>5.1. Завершить в срок до 01.08.2025 подготовку подведомственных учреждений к отопительному периоду 2025-2026 годов.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5.2. Подготовить двухсторонние акты проверки узлов учета тепловой энергии на каждое подведомственное учреждение (при наличии узлов учета тепловой энергии), акты гидравлических испытаний систем теплопотребления подведомственных учреждений к работе в отопительный период 2025-2026 годов между представителем теплоснабжающей организации и потребителем в срок до 1 августа 2025 года. Копии указанных документов, а также акты готовности подведомственных учреждений к работе в отопительный период 2025-2026 годов направить в Управление в срок до 04.08.2025 г.  </w:t>
      </w:r>
    </w:p>
    <w:p w:rsidR="00EB5F77" w:rsidRPr="00EB5F77" w:rsidRDefault="00EB5F77" w:rsidP="00EB5F77">
      <w:pPr>
        <w:ind w:firstLine="720"/>
        <w:jc w:val="both"/>
        <w:rPr>
          <w:spacing w:val="-2"/>
        </w:rPr>
      </w:pPr>
      <w:r w:rsidRPr="00EB5F77">
        <w:rPr>
          <w:spacing w:val="-2"/>
        </w:rPr>
        <w:t>6.</w:t>
      </w:r>
      <w:r w:rsidRPr="00EB5F77">
        <w:rPr>
          <w:spacing w:val="-2"/>
        </w:rPr>
        <w:tab/>
      </w:r>
      <w:proofErr w:type="gramStart"/>
      <w:r w:rsidRPr="00EB5F77">
        <w:rPr>
          <w:spacing w:val="-2"/>
        </w:rPr>
        <w:t xml:space="preserve">Руководителям предприятий и организаций всех форм собственности, имеющих на своем балансе тепловые сети и котельные, отапливающие жилые дома и объекты социальной сферы,  принять меры к заключению договоров на поставку топлива, обеспечению запаса резервного топлива и его сохранности, и в  срок до 23.06.2025 года представить в Управление график проведения испытаний на плотность и прочность </w:t>
      </w:r>
      <w:r w:rsidRPr="00EB5F77">
        <w:rPr>
          <w:spacing w:val="-2"/>
        </w:rPr>
        <w:lastRenderedPageBreak/>
        <w:t>тепловых сетей, находящихся на балансе предприятия, для</w:t>
      </w:r>
      <w:proofErr w:type="gramEnd"/>
      <w:r w:rsidRPr="00EB5F77">
        <w:rPr>
          <w:spacing w:val="-2"/>
        </w:rPr>
        <w:t xml:space="preserve"> обеспечения максимальной надежности их работы в предстоящий отопительный период.</w:t>
      </w:r>
    </w:p>
    <w:p w:rsidR="00EB5F77" w:rsidRPr="00EB5F77" w:rsidRDefault="00EB5F77" w:rsidP="00EB5F77">
      <w:pPr>
        <w:ind w:firstLine="720"/>
        <w:jc w:val="both"/>
      </w:pPr>
      <w:r w:rsidRPr="00EB5F77">
        <w:t>7.</w:t>
      </w:r>
      <w:r w:rsidRPr="00EB5F77">
        <w:tab/>
        <w:t>Получателям средств бюджета городского округа Кинешма в срок до 01.09.2025 г. осуществить расходы на подготовку объектов к отопительному периоду 2025-2026 годов и оплату текущего потребления топливно-энергетических ресурсов в пределах доведенных им лимитов бюджетных обязательств.</w:t>
      </w:r>
    </w:p>
    <w:p w:rsidR="00EB5F77" w:rsidRPr="00EB5F77" w:rsidRDefault="00EB5F77" w:rsidP="00EB5F77">
      <w:pPr>
        <w:ind w:firstLine="720"/>
        <w:jc w:val="both"/>
      </w:pPr>
      <w:r w:rsidRPr="00EB5F77">
        <w:t>8.</w:t>
      </w:r>
      <w:r w:rsidRPr="00EB5F77">
        <w:tab/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органа местного самоуправления городского округа Кинешма».</w:t>
      </w:r>
    </w:p>
    <w:p w:rsidR="00EB5F77" w:rsidRPr="00EB5F77" w:rsidRDefault="00EB5F77" w:rsidP="00EB5F77">
      <w:pPr>
        <w:ind w:firstLine="720"/>
        <w:jc w:val="both"/>
      </w:pPr>
      <w:r w:rsidRPr="00EB5F77">
        <w:t>9.</w:t>
      </w:r>
      <w:r w:rsidRPr="00EB5F77">
        <w:tab/>
        <w:t>Постановление Администрации городского округа Кинешма Ивановской области от 22 мая 2024 г. №903-п «О подготовке объектов энергетического, жилищно-коммунального хозяйства города, социальной сферы и жилья к работе в отопительный период 2024 - 2025 годов» отменить.</w:t>
      </w:r>
    </w:p>
    <w:p w:rsidR="00EB5F77" w:rsidRPr="00EB5F77" w:rsidRDefault="00EB5F77" w:rsidP="00EB5F77">
      <w:pPr>
        <w:ind w:firstLine="720"/>
        <w:jc w:val="both"/>
        <w:rPr>
          <w:szCs w:val="20"/>
        </w:rPr>
      </w:pPr>
      <w:r w:rsidRPr="00EB5F77">
        <w:t>10.</w:t>
      </w:r>
      <w:r w:rsidRPr="00EB5F77">
        <w:tab/>
      </w:r>
      <w:proofErr w:type="gramStart"/>
      <w:r w:rsidRPr="00EB5F77">
        <w:t>Контроль за</w:t>
      </w:r>
      <w:proofErr w:type="gramEnd"/>
      <w:r w:rsidRPr="00EB5F77">
        <w:t xml:space="preserve"> выполнением настоящего постановления возложить на заместителя главы администрации городского округа Кинешма А.Г. Волкова.</w:t>
      </w:r>
    </w:p>
    <w:p w:rsidR="00EB5F77" w:rsidRPr="00EB5F77" w:rsidRDefault="00EB5F77" w:rsidP="00EB5F77">
      <w:pPr>
        <w:ind w:firstLine="720"/>
        <w:jc w:val="both"/>
        <w:rPr>
          <w:szCs w:val="20"/>
        </w:rPr>
      </w:pPr>
    </w:p>
    <w:p w:rsidR="00EB5F77" w:rsidRPr="00EB5F77" w:rsidRDefault="00EB5F77" w:rsidP="00EB5F77">
      <w:pPr>
        <w:ind w:firstLine="720"/>
        <w:jc w:val="both"/>
        <w:rPr>
          <w:szCs w:val="20"/>
        </w:rPr>
      </w:pPr>
    </w:p>
    <w:p w:rsidR="00EB5F77" w:rsidRPr="00EB5F77" w:rsidRDefault="00EB5F77" w:rsidP="00EB5F77">
      <w:pPr>
        <w:ind w:firstLine="720"/>
        <w:jc w:val="both"/>
        <w:rPr>
          <w:szCs w:val="20"/>
        </w:rPr>
      </w:pPr>
    </w:p>
    <w:p w:rsidR="00EB5F77" w:rsidRPr="00EB5F77" w:rsidRDefault="00EB5F77" w:rsidP="00EB5F77">
      <w:pPr>
        <w:jc w:val="both"/>
        <w:rPr>
          <w:b/>
        </w:rPr>
      </w:pPr>
      <w:proofErr w:type="gramStart"/>
      <w:r w:rsidRPr="00EB5F77">
        <w:rPr>
          <w:b/>
        </w:rPr>
        <w:t>Исполняющий</w:t>
      </w:r>
      <w:proofErr w:type="gramEnd"/>
      <w:r w:rsidRPr="00EB5F77">
        <w:rPr>
          <w:b/>
        </w:rPr>
        <w:t xml:space="preserve"> полномочия главы</w:t>
      </w:r>
    </w:p>
    <w:p w:rsidR="00EB5F77" w:rsidRPr="00EB5F77" w:rsidRDefault="00EB5F77" w:rsidP="00EB5F77">
      <w:pPr>
        <w:tabs>
          <w:tab w:val="right" w:pos="9072"/>
        </w:tabs>
        <w:jc w:val="both"/>
        <w:rPr>
          <w:b/>
        </w:rPr>
      </w:pPr>
      <w:r w:rsidRPr="00EB5F77">
        <w:rPr>
          <w:b/>
        </w:rPr>
        <w:t>городского округа Кинешма</w:t>
      </w:r>
      <w:r w:rsidRPr="00EB5F77">
        <w:rPr>
          <w:b/>
        </w:rPr>
        <w:tab/>
        <w:t>А.Г. Волков</w:t>
      </w: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rPr>
          <w:sz w:val="22"/>
        </w:rPr>
      </w:pPr>
    </w:p>
    <w:p w:rsidR="00EB5F77" w:rsidRPr="00EB5F77" w:rsidRDefault="00EB5F77" w:rsidP="00EB5F77">
      <w:pPr>
        <w:jc w:val="right"/>
        <w:rPr>
          <w:b/>
          <w:bCs/>
        </w:rPr>
      </w:pPr>
      <w:r w:rsidRPr="00EB5F77">
        <w:rPr>
          <w:sz w:val="22"/>
        </w:rPr>
        <w:br w:type="page"/>
      </w:r>
      <w:r w:rsidRPr="00EB5F77">
        <w:rPr>
          <w:bCs/>
          <w:sz w:val="24"/>
        </w:rPr>
        <w:lastRenderedPageBreak/>
        <w:t xml:space="preserve">              </w:t>
      </w:r>
      <w:r w:rsidRPr="00EB5F77">
        <w:rPr>
          <w:bCs/>
        </w:rPr>
        <w:t xml:space="preserve">                                                                                  Приложение 1</w:t>
      </w:r>
    </w:p>
    <w:p w:rsidR="00EB5F77" w:rsidRPr="00EB5F77" w:rsidRDefault="00EB5F77" w:rsidP="00EB5F77">
      <w:pPr>
        <w:jc w:val="right"/>
        <w:rPr>
          <w:bCs/>
          <w:sz w:val="20"/>
          <w:szCs w:val="20"/>
        </w:rPr>
      </w:pPr>
      <w:r w:rsidRPr="00EB5F77">
        <w:rPr>
          <w:bCs/>
          <w:sz w:val="20"/>
          <w:szCs w:val="20"/>
        </w:rPr>
        <w:t xml:space="preserve">к постановлению администрации </w:t>
      </w:r>
    </w:p>
    <w:p w:rsidR="00EB5F77" w:rsidRPr="00EB5F77" w:rsidRDefault="00EB5F77" w:rsidP="00EB5F77">
      <w:pPr>
        <w:jc w:val="right"/>
        <w:rPr>
          <w:bCs/>
          <w:sz w:val="20"/>
          <w:szCs w:val="20"/>
        </w:rPr>
      </w:pPr>
      <w:r w:rsidRPr="00EB5F77">
        <w:rPr>
          <w:bCs/>
          <w:sz w:val="20"/>
          <w:szCs w:val="20"/>
        </w:rPr>
        <w:t xml:space="preserve">городского округа  Кинешма                                                                       </w:t>
      </w:r>
    </w:p>
    <w:p w:rsidR="00EB5F77" w:rsidRPr="00EB5F77" w:rsidRDefault="00EB5F77" w:rsidP="00EB5F77">
      <w:pPr>
        <w:jc w:val="right"/>
        <w:rPr>
          <w:bCs/>
          <w:sz w:val="24"/>
          <w:szCs w:val="20"/>
          <w:u w:val="single"/>
        </w:rPr>
      </w:pPr>
      <w:r w:rsidRPr="00EB5F77">
        <w:rPr>
          <w:bCs/>
          <w:sz w:val="20"/>
          <w:szCs w:val="20"/>
        </w:rPr>
        <w:t xml:space="preserve">                                                                                       </w:t>
      </w:r>
      <w:r w:rsidRPr="00EB5F77">
        <w:rPr>
          <w:bCs/>
          <w:sz w:val="20"/>
          <w:szCs w:val="20"/>
          <w:u w:val="single"/>
        </w:rPr>
        <w:t xml:space="preserve">от  </w:t>
      </w:r>
      <w:r w:rsidR="00812D8C" w:rsidRPr="004622FB">
        <w:rPr>
          <w:bCs/>
          <w:sz w:val="20"/>
          <w:szCs w:val="20"/>
          <w:u w:val="single"/>
        </w:rPr>
        <w:t>11.06.2025</w:t>
      </w:r>
      <w:r w:rsidRPr="00EB5F77">
        <w:rPr>
          <w:bCs/>
          <w:sz w:val="20"/>
          <w:szCs w:val="20"/>
          <w:u w:val="single"/>
        </w:rPr>
        <w:t xml:space="preserve">  № </w:t>
      </w:r>
      <w:r w:rsidR="00812D8C" w:rsidRPr="004622FB">
        <w:rPr>
          <w:bCs/>
          <w:sz w:val="20"/>
          <w:szCs w:val="20"/>
          <w:u w:val="single"/>
        </w:rPr>
        <w:t>1143-п</w:t>
      </w:r>
    </w:p>
    <w:p w:rsidR="00EB5F77" w:rsidRPr="00EB5F77" w:rsidRDefault="00EB5F77" w:rsidP="00EB5F77">
      <w:pPr>
        <w:jc w:val="right"/>
        <w:rPr>
          <w:bCs/>
          <w:sz w:val="24"/>
          <w:szCs w:val="20"/>
        </w:rPr>
      </w:pPr>
    </w:p>
    <w:p w:rsidR="00EB5F77" w:rsidRPr="00EB5F77" w:rsidRDefault="00EB5F77" w:rsidP="00EB5F77">
      <w:pPr>
        <w:ind w:firstLine="720"/>
        <w:jc w:val="center"/>
        <w:rPr>
          <w:b/>
          <w:bCs/>
        </w:rPr>
      </w:pPr>
      <w:r w:rsidRPr="00EB5F77">
        <w:rPr>
          <w:b/>
          <w:bCs/>
        </w:rPr>
        <w:t xml:space="preserve">Состав комиссии по подготовке объектов жилищно-коммунального хозяйства и социальной сферы </w:t>
      </w:r>
      <w:proofErr w:type="gramStart"/>
      <w:r w:rsidRPr="00EB5F77">
        <w:rPr>
          <w:b/>
          <w:bCs/>
        </w:rPr>
        <w:t>к</w:t>
      </w:r>
      <w:proofErr w:type="gramEnd"/>
      <w:r w:rsidRPr="00EB5F77">
        <w:rPr>
          <w:b/>
          <w:bCs/>
        </w:rPr>
        <w:t xml:space="preserve"> </w:t>
      </w:r>
    </w:p>
    <w:p w:rsidR="00EB5F77" w:rsidRPr="00EB5F77" w:rsidRDefault="00EB5F77" w:rsidP="00EB5F77">
      <w:pPr>
        <w:ind w:firstLine="720"/>
        <w:jc w:val="center"/>
        <w:rPr>
          <w:b/>
          <w:bCs/>
        </w:rPr>
      </w:pPr>
      <w:r w:rsidRPr="00EB5F77">
        <w:rPr>
          <w:b/>
          <w:bCs/>
        </w:rPr>
        <w:t xml:space="preserve">отопительному периоду 2025-2026 </w:t>
      </w:r>
      <w:proofErr w:type="spellStart"/>
      <w:r w:rsidRPr="00EB5F77">
        <w:rPr>
          <w:b/>
          <w:bCs/>
        </w:rPr>
        <w:t>г.</w:t>
      </w:r>
      <w:proofErr w:type="gramStart"/>
      <w:r w:rsidRPr="00EB5F77">
        <w:rPr>
          <w:b/>
          <w:bCs/>
        </w:rPr>
        <w:t>г</w:t>
      </w:r>
      <w:proofErr w:type="spellEnd"/>
      <w:proofErr w:type="gramEnd"/>
      <w:r w:rsidRPr="00EB5F77">
        <w:rPr>
          <w:b/>
          <w:bCs/>
        </w:rPr>
        <w:t>.</w:t>
      </w:r>
    </w:p>
    <w:p w:rsidR="00EB5F77" w:rsidRPr="00EB5F77" w:rsidRDefault="00EB5F77" w:rsidP="00EB5F77">
      <w:pPr>
        <w:ind w:firstLine="720"/>
        <w:jc w:val="center"/>
        <w:rPr>
          <w:b/>
          <w:bCs/>
        </w:rPr>
      </w:pPr>
    </w:p>
    <w:p w:rsidR="00EB5F77" w:rsidRPr="00EB5F77" w:rsidRDefault="00EB5F77" w:rsidP="00EB5F77">
      <w:pPr>
        <w:ind w:firstLine="720"/>
        <w:jc w:val="both"/>
      </w:pPr>
      <w:r w:rsidRPr="00EB5F77">
        <w:t>Председатель комиссии: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А.Г. Волков - заместитель главы администрации городского округа Кинешма </w:t>
      </w:r>
    </w:p>
    <w:p w:rsidR="00EB5F77" w:rsidRPr="00EB5F77" w:rsidRDefault="00EB5F77" w:rsidP="00EB5F77">
      <w:pPr>
        <w:ind w:firstLine="720"/>
        <w:jc w:val="both"/>
      </w:pPr>
      <w:r w:rsidRPr="00EB5F77">
        <w:t>Заместитель председателя комиссии:</w:t>
      </w:r>
    </w:p>
    <w:p w:rsidR="00EB5F77" w:rsidRPr="00EB5F77" w:rsidRDefault="00EB5F77" w:rsidP="00EB5F77">
      <w:pPr>
        <w:ind w:firstLine="720"/>
        <w:jc w:val="both"/>
      </w:pPr>
      <w:r w:rsidRPr="00EB5F77">
        <w:t>Е.А. Кабанова - начальник управления жилищно-коммунального хозяйства администрации городского округа Кинешма;</w:t>
      </w:r>
    </w:p>
    <w:p w:rsidR="00EB5F77" w:rsidRPr="00EB5F77" w:rsidRDefault="00EB5F77" w:rsidP="00EB5F77">
      <w:pPr>
        <w:ind w:firstLine="720"/>
        <w:jc w:val="both"/>
      </w:pPr>
      <w:r w:rsidRPr="00EB5F77">
        <w:t>Члены комиссии:</w:t>
      </w:r>
    </w:p>
    <w:p w:rsidR="00EB5F77" w:rsidRPr="00EB5F77" w:rsidRDefault="00EB5F77" w:rsidP="00EB5F77">
      <w:pPr>
        <w:ind w:firstLine="720"/>
        <w:jc w:val="both"/>
      </w:pPr>
      <w:r w:rsidRPr="00EB5F77">
        <w:t>И.Ю. Клюхина – заместитель главы администрации городского округа Кинешма;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Л.Ю. Волкова – </w:t>
      </w:r>
      <w:proofErr w:type="gramStart"/>
      <w:r w:rsidRPr="00EB5F77">
        <w:t>исполняющий</w:t>
      </w:r>
      <w:proofErr w:type="gramEnd"/>
      <w:r w:rsidRPr="00EB5F77">
        <w:t xml:space="preserve"> обязанности начальника финансового управления администрации городского округа Кинешма;</w:t>
      </w:r>
    </w:p>
    <w:p w:rsidR="00EB5F77" w:rsidRPr="00EB5F77" w:rsidRDefault="00EB5F77" w:rsidP="00EB5F77">
      <w:pPr>
        <w:ind w:firstLine="720"/>
        <w:jc w:val="both"/>
      </w:pPr>
      <w:r w:rsidRPr="00EB5F77">
        <w:t>М.В. Сажина – начальник управления образования  городского округа Кинешма;</w:t>
      </w:r>
    </w:p>
    <w:p w:rsidR="00EB5F77" w:rsidRPr="00EB5F77" w:rsidRDefault="00EB5F77" w:rsidP="00EB5F77">
      <w:pPr>
        <w:ind w:firstLine="720"/>
        <w:jc w:val="both"/>
      </w:pPr>
      <w:r w:rsidRPr="00EB5F77">
        <w:t>Н.С. Девятов – главный специалист сектора коммунального хозяйства и благоустройства управления жилищно-коммунального хозяйства администрации городского округа Кинешма;</w:t>
      </w:r>
    </w:p>
    <w:p w:rsidR="00EB5F77" w:rsidRPr="00EB5F77" w:rsidRDefault="00EB5F77" w:rsidP="00EB5F77">
      <w:pPr>
        <w:ind w:firstLine="720"/>
        <w:jc w:val="both"/>
      </w:pPr>
      <w:r w:rsidRPr="00EB5F77">
        <w:t>депутат городской Думы городского округа Кинешма (по согласованию);</w:t>
      </w:r>
    </w:p>
    <w:p w:rsidR="00490176" w:rsidRDefault="00490176" w:rsidP="00EB5F77">
      <w:pPr>
        <w:ind w:firstLine="720"/>
        <w:jc w:val="both"/>
      </w:pPr>
      <w:r w:rsidRPr="00490176">
        <w:t xml:space="preserve">С.К. </w:t>
      </w:r>
      <w:proofErr w:type="spellStart"/>
      <w:r w:rsidRPr="00490176">
        <w:t>Куличкин</w:t>
      </w:r>
      <w:proofErr w:type="spellEnd"/>
      <w:r w:rsidRPr="00490176">
        <w:t xml:space="preserve"> – начальник МУ Управление городского хозяйства г. Кинешмы (по согласованию);</w:t>
      </w:r>
    </w:p>
    <w:p w:rsidR="00EB5F77" w:rsidRPr="00EB5F77" w:rsidRDefault="00EB5F77" w:rsidP="00EB5F77">
      <w:pPr>
        <w:ind w:firstLine="720"/>
        <w:jc w:val="both"/>
      </w:pPr>
      <w:bookmarkStart w:id="0" w:name="_GoBack"/>
      <w:bookmarkEnd w:id="0"/>
      <w:r w:rsidRPr="00EB5F77">
        <w:t>А.В. Белов – начальник кинешемского подразделения АО «Водоканал» (по согласованию);</w:t>
      </w:r>
    </w:p>
    <w:p w:rsidR="00EB5F77" w:rsidRPr="00EB5F77" w:rsidRDefault="00EB5F77" w:rsidP="00EB5F77">
      <w:pPr>
        <w:ind w:firstLine="720"/>
        <w:jc w:val="both"/>
      </w:pPr>
      <w:r w:rsidRPr="00EB5F77">
        <w:t>А.В. Ершов – директор ООО «Теплоснабжающая компания» (по согласованию);</w:t>
      </w:r>
    </w:p>
    <w:p w:rsidR="00EB5F77" w:rsidRPr="00EB5F77" w:rsidRDefault="00EB5F77" w:rsidP="00EB5F77">
      <w:pPr>
        <w:ind w:firstLine="720"/>
        <w:jc w:val="both"/>
      </w:pPr>
      <w:r w:rsidRPr="00EB5F77">
        <w:t>А.А. Цаплин – директор ООО «Аварийно-диспетчерская служба г. Кинешмы» (по согласованию);</w:t>
      </w:r>
    </w:p>
    <w:p w:rsidR="00EB5F77" w:rsidRPr="00EB5F77" w:rsidRDefault="00EB5F77" w:rsidP="00EB5F77">
      <w:pPr>
        <w:ind w:firstLine="720"/>
        <w:jc w:val="both"/>
      </w:pPr>
      <w:r w:rsidRPr="00EB5F77">
        <w:t>В.В. Кудрявцев – начальник Кинешемского РЭС филиала ПАО «</w:t>
      </w:r>
      <w:proofErr w:type="spellStart"/>
      <w:r w:rsidRPr="00EB5F77">
        <w:t>Россети</w:t>
      </w:r>
      <w:proofErr w:type="spellEnd"/>
      <w:r w:rsidRPr="00EB5F77">
        <w:t xml:space="preserve"> Центр и Приволжье» – «Ивэнерго» (по согласованию);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Е.В. Кустов – начальник </w:t>
      </w:r>
      <w:proofErr w:type="spellStart"/>
      <w:r w:rsidRPr="00EB5F77">
        <w:t>Наволокского</w:t>
      </w:r>
      <w:proofErr w:type="spellEnd"/>
      <w:r w:rsidRPr="00EB5F77">
        <w:t xml:space="preserve"> участк</w:t>
      </w:r>
      <w:proofErr w:type="gramStart"/>
      <w:r w:rsidRPr="00EB5F77">
        <w:t>а  ООО</w:t>
      </w:r>
      <w:proofErr w:type="gramEnd"/>
      <w:r w:rsidRPr="00EB5F77">
        <w:t xml:space="preserve"> «Объединенные электрические сети» (по согласованию); </w:t>
      </w:r>
    </w:p>
    <w:p w:rsidR="00EB5F77" w:rsidRPr="00EB5F77" w:rsidRDefault="00EB5F77" w:rsidP="00EB5F77">
      <w:pPr>
        <w:ind w:firstLine="720"/>
        <w:jc w:val="both"/>
      </w:pPr>
      <w:r w:rsidRPr="00EB5F77">
        <w:t xml:space="preserve">С.А. </w:t>
      </w:r>
      <w:proofErr w:type="spellStart"/>
      <w:r w:rsidRPr="00EB5F77">
        <w:t>Тяглов</w:t>
      </w:r>
      <w:proofErr w:type="spellEnd"/>
      <w:r w:rsidRPr="00EB5F77">
        <w:t xml:space="preserve"> – директор филиала АО "Газпром газораспределение Иваново" в г. Кинешме (по согласованию);</w:t>
      </w:r>
    </w:p>
    <w:p w:rsidR="00EB5F77" w:rsidRPr="00EB5F77" w:rsidRDefault="00EB5F77" w:rsidP="00EB5F77">
      <w:pPr>
        <w:ind w:firstLine="720"/>
        <w:jc w:val="both"/>
      </w:pPr>
      <w:r w:rsidRPr="00EB5F77">
        <w:t>А.Ю. Даричев – начальник СВДГО филиала АО "Газпром газораспределение Иваново" в г. Кинешме (по согласованию)</w:t>
      </w:r>
    </w:p>
    <w:p w:rsidR="00EB5F77" w:rsidRPr="00EB5F77" w:rsidRDefault="00EB5F77" w:rsidP="00EB5F77">
      <w:pPr>
        <w:rPr>
          <w:sz w:val="22"/>
        </w:rPr>
      </w:pPr>
    </w:p>
    <w:p w:rsidR="00806BC4" w:rsidRDefault="00806BC4" w:rsidP="00806BC4">
      <w:pPr>
        <w:jc w:val="both"/>
        <w:rPr>
          <w:b/>
        </w:rPr>
      </w:pPr>
    </w:p>
    <w:p w:rsidR="00806BC4" w:rsidRDefault="00806BC4" w:rsidP="00806BC4">
      <w:pPr>
        <w:jc w:val="both"/>
        <w:rPr>
          <w:b/>
        </w:rPr>
      </w:pPr>
    </w:p>
    <w:p w:rsidR="009D1985" w:rsidRPr="009D1985" w:rsidRDefault="009D1985" w:rsidP="009D1985">
      <w:pPr>
        <w:suppressAutoHyphens/>
        <w:jc w:val="center"/>
        <w:rPr>
          <w:lang w:eastAsia="ar-SA"/>
        </w:rPr>
      </w:pPr>
      <w:r w:rsidRPr="009D1985">
        <w:rPr>
          <w:noProof/>
        </w:rPr>
        <w:lastRenderedPageBreak/>
        <w:drawing>
          <wp:inline distT="0" distB="0" distL="0" distR="0" wp14:anchorId="1002768E" wp14:editId="498ADE15">
            <wp:extent cx="657225" cy="828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85" w:rsidRPr="009D1985" w:rsidRDefault="009D1985" w:rsidP="009D1985">
      <w:pPr>
        <w:suppressAutoHyphens/>
        <w:jc w:val="center"/>
        <w:rPr>
          <w:lang w:eastAsia="ar-SA"/>
        </w:rPr>
      </w:pPr>
    </w:p>
    <w:p w:rsidR="009D1985" w:rsidRPr="009D1985" w:rsidRDefault="009D1985" w:rsidP="009D1985">
      <w:pPr>
        <w:suppressAutoHyphens/>
        <w:jc w:val="center"/>
        <w:rPr>
          <w:b/>
          <w:bCs/>
          <w:color w:val="000000"/>
          <w:spacing w:val="60"/>
          <w:position w:val="1"/>
          <w:sz w:val="56"/>
          <w:szCs w:val="66"/>
          <w:lang w:eastAsia="ar-SA"/>
        </w:rPr>
      </w:pPr>
      <w:r w:rsidRPr="009D1985">
        <w:rPr>
          <w:b/>
          <w:bCs/>
          <w:color w:val="000000"/>
          <w:spacing w:val="60"/>
          <w:position w:val="1"/>
          <w:sz w:val="56"/>
          <w:szCs w:val="66"/>
          <w:lang w:eastAsia="ar-SA"/>
        </w:rPr>
        <w:t>ПОСТАНОВЛЕНИЕ</w:t>
      </w:r>
    </w:p>
    <w:p w:rsidR="009D1985" w:rsidRPr="009D1985" w:rsidRDefault="009D1985" w:rsidP="009D1985">
      <w:pPr>
        <w:shd w:val="clear" w:color="auto" w:fill="FFFFFF"/>
        <w:suppressAutoHyphens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  <w:lang w:eastAsia="ar-SA"/>
        </w:rPr>
      </w:pPr>
      <w:r w:rsidRPr="009D1985">
        <w:rPr>
          <w:b/>
          <w:bCs/>
          <w:color w:val="000000"/>
          <w:spacing w:val="56"/>
          <w:sz w:val="36"/>
          <w:szCs w:val="40"/>
          <w:lang w:eastAsia="ar-SA"/>
        </w:rPr>
        <w:t>администрации</w:t>
      </w:r>
    </w:p>
    <w:p w:rsidR="009D1985" w:rsidRPr="009D1985" w:rsidRDefault="009D1985" w:rsidP="009D1985">
      <w:pPr>
        <w:shd w:val="clear" w:color="auto" w:fill="FFFFFF"/>
        <w:suppressAutoHyphens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  <w:lang w:eastAsia="ar-SA"/>
        </w:rPr>
      </w:pPr>
      <w:r w:rsidRPr="009D1985">
        <w:rPr>
          <w:b/>
          <w:bCs/>
          <w:color w:val="000000"/>
          <w:spacing w:val="56"/>
          <w:sz w:val="36"/>
          <w:szCs w:val="40"/>
          <w:lang w:eastAsia="ar-SA"/>
        </w:rPr>
        <w:t>городского округа Кинешма</w:t>
      </w:r>
    </w:p>
    <w:p w:rsidR="009D1985" w:rsidRPr="009D1985" w:rsidRDefault="009D1985" w:rsidP="009D1985">
      <w:pPr>
        <w:suppressAutoHyphens/>
        <w:jc w:val="center"/>
        <w:rPr>
          <w:lang w:eastAsia="ar-SA"/>
        </w:rPr>
      </w:pPr>
    </w:p>
    <w:p w:rsidR="009D1985" w:rsidRPr="009D1985" w:rsidRDefault="009D1985" w:rsidP="009D1985">
      <w:pPr>
        <w:suppressAutoHyphens/>
        <w:jc w:val="center"/>
        <w:rPr>
          <w:b/>
          <w:u w:val="single"/>
          <w:lang w:eastAsia="ar-SA"/>
        </w:rPr>
      </w:pPr>
      <w:r w:rsidRPr="009D1985">
        <w:rPr>
          <w:b/>
          <w:u w:val="single"/>
          <w:lang w:eastAsia="ar-SA"/>
        </w:rPr>
        <w:t>от  16.06.2025 № 1144-п</w:t>
      </w:r>
    </w:p>
    <w:p w:rsidR="009D1985" w:rsidRPr="009D1985" w:rsidRDefault="009D1985" w:rsidP="009D1985">
      <w:pPr>
        <w:suppressAutoHyphens/>
        <w:rPr>
          <w:lang w:eastAsia="ar-SA"/>
        </w:rPr>
      </w:pPr>
    </w:p>
    <w:p w:rsidR="009D1985" w:rsidRPr="009D1985" w:rsidRDefault="009D1985" w:rsidP="009D1985">
      <w:pPr>
        <w:suppressAutoHyphens/>
        <w:ind w:firstLine="741"/>
        <w:jc w:val="center"/>
        <w:rPr>
          <w:b/>
          <w:bCs/>
          <w:lang w:eastAsia="ar-SA"/>
        </w:rPr>
      </w:pPr>
      <w:r w:rsidRPr="009D1985">
        <w:rPr>
          <w:b/>
          <w:bCs/>
          <w:lang w:eastAsia="ar-SA"/>
        </w:rPr>
        <w:t xml:space="preserve"> </w:t>
      </w:r>
      <w:proofErr w:type="gramStart"/>
      <w:r w:rsidRPr="009D1985">
        <w:rPr>
          <w:b/>
          <w:bCs/>
          <w:lang w:eastAsia="ar-SA"/>
        </w:rPr>
        <w:t xml:space="preserve">О внесении изменений в постановление администрации городского округа Кинешма от 25.06.2020 № 693-п «Об утверждении Перечня </w:t>
      </w:r>
      <w:r w:rsidRPr="009D1985">
        <w:rPr>
          <w:b/>
          <w:lang w:eastAsia="ar-SA"/>
        </w:rPr>
        <w:t>должностей муниципальной службы администрации городского округа Кинешма, при назначении на которые граждане и при замещении которых муниципальные служащие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</w:t>
      </w:r>
      <w:proofErr w:type="gramEnd"/>
      <w:r w:rsidRPr="009D1985">
        <w:rPr>
          <w:b/>
          <w:lang w:eastAsia="ar-SA"/>
        </w:rPr>
        <w:t>) и несовершеннолетних детей»</w:t>
      </w:r>
    </w:p>
    <w:p w:rsidR="009D1985" w:rsidRPr="009D1985" w:rsidRDefault="009D1985" w:rsidP="009D1985">
      <w:pPr>
        <w:suppressAutoHyphens/>
        <w:jc w:val="center"/>
        <w:rPr>
          <w:lang w:eastAsia="ar-SA"/>
        </w:rPr>
      </w:pPr>
    </w:p>
    <w:p w:rsidR="009D1985" w:rsidRPr="009D1985" w:rsidRDefault="009D1985" w:rsidP="009D1985">
      <w:pPr>
        <w:suppressAutoHyphens/>
        <w:ind w:firstLine="708"/>
        <w:jc w:val="both"/>
        <w:rPr>
          <w:lang w:eastAsia="ar-SA"/>
        </w:rPr>
      </w:pPr>
      <w:proofErr w:type="gramStart"/>
      <w:r w:rsidRPr="009D1985">
        <w:rPr>
          <w:lang w:eastAsia="ar-SA"/>
        </w:rPr>
        <w:t>В соответствии с Указом Президента Российской Федерации от 18.05.2009 № 557 "Об утверждении перечня должностей федеральной 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Федеральным законом от 02.03.2007 № 25-ФЗ «О муниципальной службе</w:t>
      </w:r>
      <w:proofErr w:type="gramEnd"/>
      <w:r w:rsidRPr="009D1985">
        <w:rPr>
          <w:lang w:eastAsia="ar-SA"/>
        </w:rPr>
        <w:t xml:space="preserve"> </w:t>
      </w:r>
      <w:proofErr w:type="gramStart"/>
      <w:r w:rsidRPr="009D1985">
        <w:rPr>
          <w:lang w:eastAsia="ar-SA"/>
        </w:rPr>
        <w:t>в Российской Федерации», Федеральным законом от 25.12.2008 № 273-ФЗ «О противодействии коррупции», законом Ивановской области от 23.06.2008 № 72-ОЗ «О муниципальной службе в Ивановской области», Уставом муниципального образования «Городской округ Кинешма», в целях совершенствования нормативно – правовой базы администрации городского округа Кинешма и приведение её в соответствии с нормами антикоррупционного законодательства, администрация городского округа Кинешма</w:t>
      </w:r>
      <w:proofErr w:type="gramEnd"/>
    </w:p>
    <w:p w:rsidR="009D1985" w:rsidRPr="009D1985" w:rsidRDefault="009D1985" w:rsidP="009D1985">
      <w:pPr>
        <w:suppressAutoHyphens/>
        <w:jc w:val="both"/>
        <w:rPr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b/>
          <w:bCs/>
          <w:spacing w:val="20"/>
          <w:lang w:eastAsia="ar-SA"/>
        </w:rPr>
      </w:pPr>
      <w:r w:rsidRPr="009D1985">
        <w:rPr>
          <w:lang w:eastAsia="ar-SA"/>
        </w:rPr>
        <w:tab/>
      </w:r>
      <w:r w:rsidRPr="009D1985">
        <w:rPr>
          <w:b/>
          <w:bCs/>
          <w:spacing w:val="20"/>
          <w:lang w:eastAsia="ar-SA"/>
        </w:rPr>
        <w:t>постановляет:</w:t>
      </w:r>
    </w:p>
    <w:p w:rsidR="009D1985" w:rsidRPr="009D1985" w:rsidRDefault="009D1985" w:rsidP="009D1985">
      <w:pPr>
        <w:suppressAutoHyphens/>
        <w:jc w:val="both"/>
        <w:rPr>
          <w:spacing w:val="20"/>
          <w:lang w:eastAsia="ar-SA"/>
        </w:rPr>
      </w:pPr>
    </w:p>
    <w:p w:rsidR="009D1985" w:rsidRPr="009D1985" w:rsidRDefault="009D1985" w:rsidP="009D1985">
      <w:pPr>
        <w:suppressAutoHyphens/>
        <w:ind w:firstLine="708"/>
        <w:jc w:val="both"/>
        <w:rPr>
          <w:color w:val="000000"/>
          <w:spacing w:val="-5"/>
          <w:lang w:eastAsia="ar-SA"/>
        </w:rPr>
      </w:pPr>
      <w:r w:rsidRPr="009D1985">
        <w:rPr>
          <w:lang w:eastAsia="ar-SA"/>
        </w:rPr>
        <w:t xml:space="preserve">1. </w:t>
      </w:r>
      <w:proofErr w:type="gramStart"/>
      <w:r w:rsidRPr="009D1985">
        <w:rPr>
          <w:lang w:eastAsia="ar-SA"/>
        </w:rPr>
        <w:t xml:space="preserve">Внести изменения в </w:t>
      </w:r>
      <w:r w:rsidRPr="009D1985">
        <w:rPr>
          <w:bCs/>
          <w:lang w:eastAsia="ar-SA"/>
        </w:rPr>
        <w:t xml:space="preserve">постановление администрации городского округа Кинешма от </w:t>
      </w:r>
      <w:r w:rsidRPr="009D1985">
        <w:rPr>
          <w:lang w:eastAsia="ar-SA"/>
        </w:rPr>
        <w:t xml:space="preserve">25.06.2020 № 693-п </w:t>
      </w:r>
      <w:r w:rsidRPr="009D1985">
        <w:rPr>
          <w:bCs/>
          <w:lang w:eastAsia="ar-SA"/>
        </w:rPr>
        <w:t xml:space="preserve">«Об утверждении Перечня </w:t>
      </w:r>
      <w:r w:rsidRPr="009D1985">
        <w:rPr>
          <w:lang w:eastAsia="ar-SA"/>
        </w:rPr>
        <w:t xml:space="preserve">должностей муниципальной службы администрации городского округа Кинешма, при назначении на которые граждане и при замещении которых </w:t>
      </w:r>
      <w:r w:rsidRPr="009D1985">
        <w:rPr>
          <w:lang w:eastAsia="ar-SA"/>
        </w:rPr>
        <w:lastRenderedPageBreak/>
        <w:t>муниципальные служащие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</w:t>
      </w:r>
      <w:proofErr w:type="gramEnd"/>
      <w:r w:rsidRPr="009D1985">
        <w:rPr>
          <w:lang w:eastAsia="ar-SA"/>
        </w:rPr>
        <w:t xml:space="preserve"> несовершеннолетних детей», изложив </w:t>
      </w:r>
      <w:r w:rsidRPr="009D1985">
        <w:rPr>
          <w:color w:val="000000"/>
          <w:spacing w:val="-5"/>
          <w:lang w:eastAsia="ar-SA"/>
        </w:rPr>
        <w:t xml:space="preserve">Приложение к постановлению </w:t>
      </w:r>
      <w:r w:rsidRPr="009D1985">
        <w:rPr>
          <w:lang w:eastAsia="ar-SA"/>
        </w:rPr>
        <w:t xml:space="preserve">от 25.06.2020 № 693-п </w:t>
      </w:r>
      <w:r w:rsidRPr="009D1985">
        <w:rPr>
          <w:color w:val="000000"/>
          <w:spacing w:val="-5"/>
          <w:lang w:eastAsia="ar-SA"/>
        </w:rPr>
        <w:t>в новой редакции.</w:t>
      </w:r>
    </w:p>
    <w:p w:rsidR="009D1985" w:rsidRPr="009D1985" w:rsidRDefault="009D1985" w:rsidP="009D1985">
      <w:pPr>
        <w:suppressAutoHyphens/>
        <w:jc w:val="both"/>
        <w:rPr>
          <w:bCs/>
          <w:lang w:eastAsia="ar-SA"/>
        </w:rPr>
      </w:pPr>
      <w:r w:rsidRPr="009D1985">
        <w:rPr>
          <w:lang w:eastAsia="ar-SA"/>
        </w:rPr>
        <w:tab/>
        <w:t>2. Опубликовать настоящее постановление в</w:t>
      </w:r>
      <w:r w:rsidRPr="009D1985">
        <w:rPr>
          <w:bCs/>
          <w:lang w:eastAsia="ar-SA"/>
        </w:rPr>
        <w:t xml:space="preserve"> «Вестнике органов местного самоуправления городского округа Кинешма».</w:t>
      </w:r>
    </w:p>
    <w:p w:rsidR="009D1985" w:rsidRPr="009D1985" w:rsidRDefault="009D1985" w:rsidP="009D1985">
      <w:pPr>
        <w:suppressAutoHyphens/>
        <w:ind w:firstLine="741"/>
        <w:jc w:val="both"/>
        <w:rPr>
          <w:lang w:eastAsia="ar-SA"/>
        </w:rPr>
      </w:pPr>
      <w:r w:rsidRPr="009D1985">
        <w:rPr>
          <w:lang w:eastAsia="ar-SA"/>
        </w:rPr>
        <w:t>3. Настоящее постановление вступает в силу с 16.06.2025.</w:t>
      </w:r>
    </w:p>
    <w:p w:rsidR="009D1985" w:rsidRPr="009D1985" w:rsidRDefault="009D1985" w:rsidP="009D1985">
      <w:pPr>
        <w:suppressAutoHyphens/>
        <w:jc w:val="both"/>
        <w:rPr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b/>
          <w:lang w:eastAsia="ar-SA"/>
        </w:rPr>
      </w:pPr>
      <w:r w:rsidRPr="009D1985">
        <w:rPr>
          <w:b/>
          <w:lang w:eastAsia="ar-SA"/>
        </w:rPr>
        <w:t>Глава</w:t>
      </w:r>
    </w:p>
    <w:p w:rsidR="009D1985" w:rsidRPr="009D1985" w:rsidRDefault="009D1985" w:rsidP="009D1985">
      <w:pPr>
        <w:suppressAutoHyphens/>
        <w:jc w:val="both"/>
        <w:rPr>
          <w:b/>
          <w:lang w:eastAsia="ar-SA"/>
        </w:rPr>
      </w:pPr>
      <w:r w:rsidRPr="009D1985">
        <w:rPr>
          <w:b/>
          <w:lang w:eastAsia="ar-SA"/>
        </w:rPr>
        <w:t>городского округа Кинешма                                                           В.Г. Ступин</w:t>
      </w: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uppressAutoHyphens/>
        <w:jc w:val="both"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9D1985" w:rsidRPr="009D1985" w:rsidRDefault="009D1985" w:rsidP="009D1985">
      <w:pPr>
        <w:shd w:val="clear" w:color="auto" w:fill="FFFFFF"/>
        <w:suppressAutoHyphens/>
        <w:rPr>
          <w:sz w:val="20"/>
          <w:szCs w:val="20"/>
          <w:lang w:eastAsia="ar-SA"/>
        </w:rPr>
      </w:pP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</w:p>
    <w:p w:rsid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br w:type="page"/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lastRenderedPageBreak/>
        <w:t xml:space="preserve">Приложение </w:t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к постановлению администрации </w:t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городского округа Кинешма </w:t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>от 16.06.2025  № 1144-п</w:t>
      </w:r>
    </w:p>
    <w:p w:rsidR="009D1985" w:rsidRPr="009D1985" w:rsidRDefault="009D1985" w:rsidP="009D1985">
      <w:pPr>
        <w:tabs>
          <w:tab w:val="left" w:pos="3705"/>
        </w:tabs>
        <w:suppressAutoHyphens/>
        <w:rPr>
          <w:b/>
          <w:lang w:eastAsia="ar-SA"/>
        </w:rPr>
      </w:pP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Приложение </w:t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к постановлению администрации </w:t>
      </w:r>
    </w:p>
    <w:p w:rsidR="009D1985" w:rsidRPr="009D1985" w:rsidRDefault="009D1985" w:rsidP="009D1985">
      <w:pPr>
        <w:suppressAutoHyphens/>
        <w:ind w:left="5664"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городского округа Кинешма </w:t>
      </w:r>
    </w:p>
    <w:p w:rsidR="009D1985" w:rsidRPr="009D1985" w:rsidRDefault="009D1985" w:rsidP="009D1985">
      <w:pPr>
        <w:tabs>
          <w:tab w:val="left" w:pos="3705"/>
        </w:tabs>
        <w:suppressAutoHyphens/>
        <w:rPr>
          <w:sz w:val="22"/>
          <w:szCs w:val="22"/>
          <w:lang w:eastAsia="ar-SA"/>
        </w:rPr>
      </w:pPr>
      <w:r w:rsidRPr="009D1985">
        <w:rPr>
          <w:sz w:val="22"/>
          <w:szCs w:val="22"/>
          <w:lang w:eastAsia="ar-SA"/>
        </w:rPr>
        <w:t xml:space="preserve">                                                                                                       от 25.06.2020  № 693-п</w:t>
      </w:r>
    </w:p>
    <w:p w:rsidR="009D1985" w:rsidRPr="009D1985" w:rsidRDefault="009D1985" w:rsidP="009D1985">
      <w:pPr>
        <w:tabs>
          <w:tab w:val="left" w:pos="3705"/>
        </w:tabs>
        <w:suppressAutoHyphens/>
        <w:rPr>
          <w:sz w:val="22"/>
          <w:szCs w:val="22"/>
          <w:lang w:eastAsia="ar-SA"/>
        </w:rPr>
      </w:pPr>
    </w:p>
    <w:p w:rsidR="009D1985" w:rsidRPr="009D1985" w:rsidRDefault="009D1985" w:rsidP="009D1985">
      <w:pPr>
        <w:tabs>
          <w:tab w:val="left" w:pos="3705"/>
        </w:tabs>
        <w:suppressAutoHyphens/>
        <w:rPr>
          <w:b/>
          <w:lang w:eastAsia="ar-SA"/>
        </w:rPr>
      </w:pPr>
    </w:p>
    <w:p w:rsidR="009D1985" w:rsidRPr="009D1985" w:rsidRDefault="009D1985" w:rsidP="009D1985">
      <w:pPr>
        <w:suppressAutoHyphens/>
        <w:jc w:val="center"/>
        <w:rPr>
          <w:b/>
          <w:lang w:eastAsia="ar-SA"/>
        </w:rPr>
      </w:pPr>
      <w:r w:rsidRPr="009D1985">
        <w:rPr>
          <w:b/>
          <w:lang w:eastAsia="ar-SA"/>
        </w:rPr>
        <w:t xml:space="preserve">Перечень </w:t>
      </w:r>
    </w:p>
    <w:p w:rsidR="009D1985" w:rsidRPr="009D1985" w:rsidRDefault="009D1985" w:rsidP="009D1985">
      <w:pPr>
        <w:suppressAutoHyphens/>
        <w:jc w:val="center"/>
        <w:rPr>
          <w:b/>
          <w:lang w:eastAsia="ar-SA"/>
        </w:rPr>
      </w:pPr>
      <w:r w:rsidRPr="009D1985">
        <w:rPr>
          <w:b/>
          <w:lang w:eastAsia="ar-SA"/>
        </w:rPr>
        <w:t>должностей муниципальной службы администрации городского округа Кинешма, при назначении на которые граждане и при замещении которых муниципальные служащие представляют сведения о своих доходах,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(супруги) и несовершеннолетних детей</w:t>
      </w:r>
    </w:p>
    <w:p w:rsidR="009D1985" w:rsidRPr="009D1985" w:rsidRDefault="009D1985" w:rsidP="009D1985">
      <w:pPr>
        <w:suppressAutoHyphens/>
        <w:jc w:val="center"/>
        <w:rPr>
          <w:b/>
          <w:lang w:eastAsia="ar-SA"/>
        </w:rPr>
      </w:pPr>
    </w:p>
    <w:p w:rsidR="009D1985" w:rsidRPr="009D1985" w:rsidRDefault="009D1985" w:rsidP="009D1985">
      <w:pPr>
        <w:suppressAutoHyphens/>
        <w:jc w:val="center"/>
        <w:rPr>
          <w:b/>
          <w:lang w:eastAsia="ar-SA"/>
        </w:rPr>
      </w:pP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2" w:lineRule="exact"/>
        <w:ind w:firstLine="720"/>
        <w:jc w:val="center"/>
        <w:rPr>
          <w:b/>
          <w:color w:val="000000"/>
          <w:spacing w:val="3"/>
          <w:lang w:eastAsia="ar-SA"/>
        </w:rPr>
      </w:pPr>
      <w:r w:rsidRPr="009D1985">
        <w:rPr>
          <w:b/>
          <w:color w:val="000000"/>
          <w:spacing w:val="3"/>
          <w:lang w:val="en-US" w:eastAsia="ar-SA"/>
        </w:rPr>
        <w:t>I</w:t>
      </w:r>
      <w:r w:rsidRPr="009D1985">
        <w:rPr>
          <w:b/>
          <w:color w:val="000000"/>
          <w:spacing w:val="3"/>
          <w:lang w:eastAsia="ar-SA"/>
        </w:rPr>
        <w:t>. Должности муниципальной службы, отнесенные Реестром должностей муниципальной службы городского округа Кинешма к высшей группе должностей муниципальной службы администрации городского округа Кинешма</w:t>
      </w: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2" w:lineRule="exact"/>
        <w:ind w:firstLine="720"/>
        <w:jc w:val="center"/>
        <w:rPr>
          <w:b/>
          <w:color w:val="000000"/>
          <w:spacing w:val="3"/>
          <w:lang w:eastAsia="ar-SA"/>
        </w:rPr>
      </w:pPr>
    </w:p>
    <w:p w:rsidR="009D1985" w:rsidRPr="009D1985" w:rsidRDefault="009D1985" w:rsidP="009D1985">
      <w:pPr>
        <w:shd w:val="clear" w:color="auto" w:fill="FFFFFF"/>
        <w:suppressAutoHyphens/>
        <w:spacing w:line="322" w:lineRule="exact"/>
        <w:ind w:firstLine="709"/>
        <w:jc w:val="both"/>
        <w:rPr>
          <w:color w:val="000000"/>
          <w:spacing w:val="-1"/>
          <w:lang w:eastAsia="ar-SA"/>
        </w:rPr>
      </w:pPr>
      <w:r w:rsidRPr="009D1985">
        <w:rPr>
          <w:color w:val="000000"/>
          <w:spacing w:val="-1"/>
          <w:lang w:eastAsia="ar-SA"/>
        </w:rPr>
        <w:t>1. Заместитель главы администрации городского округа Кинешма.</w:t>
      </w: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6" w:lineRule="exact"/>
        <w:ind w:firstLine="720"/>
        <w:jc w:val="both"/>
        <w:rPr>
          <w:color w:val="000000"/>
          <w:spacing w:val="-1"/>
          <w:lang w:eastAsia="ar-SA"/>
        </w:rPr>
      </w:pP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6" w:lineRule="exact"/>
        <w:ind w:firstLine="720"/>
        <w:jc w:val="both"/>
        <w:rPr>
          <w:color w:val="000000"/>
          <w:spacing w:val="-1"/>
          <w:lang w:eastAsia="ar-SA"/>
        </w:rPr>
      </w:pP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6" w:lineRule="exact"/>
        <w:ind w:firstLine="720"/>
        <w:jc w:val="center"/>
        <w:rPr>
          <w:b/>
          <w:color w:val="000000"/>
          <w:spacing w:val="3"/>
          <w:lang w:eastAsia="ar-SA"/>
        </w:rPr>
      </w:pPr>
      <w:r w:rsidRPr="009D1985">
        <w:rPr>
          <w:b/>
          <w:color w:val="000000"/>
          <w:spacing w:val="-1"/>
          <w:lang w:val="en-US" w:eastAsia="ar-SA"/>
        </w:rPr>
        <w:t>II</w:t>
      </w:r>
      <w:r w:rsidRPr="009D1985">
        <w:rPr>
          <w:b/>
          <w:color w:val="000000"/>
          <w:spacing w:val="-1"/>
          <w:lang w:eastAsia="ar-SA"/>
        </w:rPr>
        <w:t xml:space="preserve">. </w:t>
      </w:r>
      <w:r w:rsidRPr="009D1985">
        <w:rPr>
          <w:b/>
          <w:color w:val="000000"/>
          <w:spacing w:val="3"/>
          <w:lang w:eastAsia="ar-SA"/>
        </w:rPr>
        <w:t>Должности муниципальной службы, отнесенные Реестром должностей муниципальной службы городского округа Кинешма к главной группе должностей муниципальной службы администрации городского округа Кинешма</w:t>
      </w:r>
    </w:p>
    <w:p w:rsidR="009D1985" w:rsidRPr="009D1985" w:rsidRDefault="009D1985" w:rsidP="009D1985">
      <w:pPr>
        <w:shd w:val="clear" w:color="auto" w:fill="FFFFFF"/>
        <w:tabs>
          <w:tab w:val="left" w:pos="0"/>
        </w:tabs>
        <w:suppressAutoHyphens/>
        <w:spacing w:line="326" w:lineRule="exact"/>
        <w:ind w:firstLine="720"/>
        <w:jc w:val="center"/>
        <w:rPr>
          <w:b/>
          <w:color w:val="000000"/>
          <w:spacing w:val="3"/>
          <w:lang w:eastAsia="ar-SA"/>
        </w:rPr>
      </w:pP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1. Начальник управления жилищно-коммунального хозяйства администрации городского округа Кинешма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2. Председатель комитета по физической культуре и спорту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3. Заместитель председателя комитета по физической культуре и спорту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4. Председатель комитета по культуре и туризму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5. Председатель комитета по социальной и молодёжной политике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6. Начальник управления образования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lastRenderedPageBreak/>
        <w:t>7. Заместитель начальника управления образования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8. Председатель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9. Заместитель председателя комитета имущественных и земельных отношений администрации городского округа Кинешма по имущественным отношениям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10. Заместитель председателя комитета имущественных и земельных отношений администрации городского округа Кинешма по земельным  отношениям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11. Начальник финансового управления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12. Заместитель начальника финансового управления 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13. Начальник управления правового сопровождения и контроля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9"/>
        <w:jc w:val="both"/>
        <w:rPr>
          <w:lang w:eastAsia="ar-SA"/>
        </w:rPr>
      </w:pPr>
      <w:r w:rsidRPr="009D1985">
        <w:rPr>
          <w:lang w:eastAsia="ar-SA"/>
        </w:rPr>
        <w:t>14. Начальник управления экономического развития, торговли и транспорта администрации городского округа Кинешма.</w:t>
      </w:r>
    </w:p>
    <w:p w:rsidR="009D1985" w:rsidRPr="009D1985" w:rsidRDefault="009D1985" w:rsidP="009D1985">
      <w:pPr>
        <w:suppressAutoHyphens/>
        <w:ind w:left="360"/>
        <w:jc w:val="both"/>
        <w:rPr>
          <w:lang w:eastAsia="ar-SA"/>
        </w:rPr>
      </w:pPr>
    </w:p>
    <w:p w:rsidR="009D1985" w:rsidRPr="009D1985" w:rsidRDefault="009D1985" w:rsidP="009D1985">
      <w:pPr>
        <w:suppressAutoHyphens/>
        <w:ind w:firstLine="708"/>
        <w:jc w:val="center"/>
        <w:rPr>
          <w:b/>
          <w:color w:val="000000"/>
          <w:spacing w:val="3"/>
          <w:lang w:eastAsia="ar-SA"/>
        </w:rPr>
      </w:pPr>
    </w:p>
    <w:p w:rsidR="009D1985" w:rsidRPr="009D1985" w:rsidRDefault="009D1985" w:rsidP="009D1985">
      <w:pPr>
        <w:suppressAutoHyphens/>
        <w:ind w:firstLine="708"/>
        <w:jc w:val="center"/>
        <w:rPr>
          <w:b/>
          <w:color w:val="000000"/>
          <w:spacing w:val="3"/>
          <w:lang w:eastAsia="ar-SA"/>
        </w:rPr>
      </w:pPr>
      <w:r w:rsidRPr="009D1985">
        <w:rPr>
          <w:b/>
          <w:color w:val="000000"/>
          <w:spacing w:val="3"/>
          <w:lang w:val="en-US" w:eastAsia="ar-SA"/>
        </w:rPr>
        <w:t>III</w:t>
      </w:r>
      <w:r w:rsidRPr="009D1985">
        <w:rPr>
          <w:b/>
          <w:color w:val="000000"/>
          <w:spacing w:val="3"/>
          <w:lang w:eastAsia="ar-SA"/>
        </w:rPr>
        <w:t>. Должности муниципальной службы, отнесенные Реестром должностей муниципальной службы городского округа Кинешма к ведущей группе должностей муниципальной службы администрации городского округа Кинешма</w:t>
      </w:r>
    </w:p>
    <w:p w:rsidR="009D1985" w:rsidRPr="009D1985" w:rsidRDefault="009D1985" w:rsidP="009D1985">
      <w:pPr>
        <w:suppressAutoHyphens/>
        <w:ind w:firstLine="708"/>
        <w:jc w:val="center"/>
        <w:rPr>
          <w:b/>
          <w:color w:val="000000"/>
          <w:spacing w:val="3"/>
          <w:lang w:eastAsia="ar-SA"/>
        </w:rPr>
      </w:pP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1. Начальник отдела архитектуры и градостроительства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2. Начальник отдела муниципального заказа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3. Начальник отдела муниципального контроля и охраны окружающей среды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4. Начальник отдела учета и отчетности – главный бухгалтер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5. Начальник отдела экономического анализа, планирования и финансирования управления образования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6.  Начальник отдела учета и отчетности – главный бухгалтер финансового управления администрации городского округа Кинешма.</w:t>
      </w:r>
    </w:p>
    <w:p w:rsidR="009D1985" w:rsidRPr="009D1985" w:rsidRDefault="009D1985" w:rsidP="009D1985">
      <w:pPr>
        <w:suppressAutoHyphens/>
        <w:ind w:left="142" w:firstLine="567"/>
        <w:jc w:val="both"/>
        <w:rPr>
          <w:lang w:eastAsia="ar-SA"/>
        </w:rPr>
      </w:pPr>
      <w:r w:rsidRPr="009D1985">
        <w:rPr>
          <w:lang w:eastAsia="ar-SA"/>
        </w:rPr>
        <w:t>7.  Начальник отдела внутреннего муниципального финансового контроля финансового управления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8"/>
        <w:jc w:val="center"/>
        <w:rPr>
          <w:b/>
          <w:lang w:eastAsia="ar-SA"/>
        </w:rPr>
      </w:pPr>
      <w:r w:rsidRPr="009D1985">
        <w:rPr>
          <w:b/>
          <w:lang w:val="en-US" w:eastAsia="ar-SA"/>
        </w:rPr>
        <w:lastRenderedPageBreak/>
        <w:t>IV</w:t>
      </w:r>
      <w:r w:rsidRPr="009D1985">
        <w:rPr>
          <w:b/>
          <w:lang w:eastAsia="ar-SA"/>
        </w:rPr>
        <w:t xml:space="preserve">. Другие должности муниципальной службы </w:t>
      </w:r>
      <w:r w:rsidRPr="009D1985">
        <w:rPr>
          <w:b/>
          <w:color w:val="000000"/>
          <w:spacing w:val="3"/>
          <w:lang w:eastAsia="ar-SA"/>
        </w:rPr>
        <w:t>администрации городского округа Кинешма</w:t>
      </w:r>
      <w:r w:rsidRPr="009D1985">
        <w:rPr>
          <w:b/>
          <w:lang w:eastAsia="ar-SA"/>
        </w:rPr>
        <w:t>, замещение которых связано с коррупционными рисками</w:t>
      </w:r>
    </w:p>
    <w:p w:rsidR="009D1985" w:rsidRPr="009D1985" w:rsidRDefault="009D1985" w:rsidP="009D1985">
      <w:pPr>
        <w:suppressAutoHyphens/>
        <w:ind w:firstLine="708"/>
        <w:jc w:val="center"/>
        <w:rPr>
          <w:b/>
          <w:lang w:eastAsia="ar-SA"/>
        </w:rPr>
      </w:pP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отдела архитектуры и градостроительства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управления экономического развития, торговли и транспорта администрации городского округа Кинешма (в соответствии с должностной инструкцией).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отдела муниципального заказа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отдела муниципального контроля и охраны окружающей среды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управления жилищно-коммунального хозяйства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сектора коммунального хозяйства и благоустройства управления  жилищно-коммунального хозяйства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Ведущий специалист сектора коммунального хозяйства и благоустройства управления  жилищно-коммунального хозяйства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Ведущий специалист сектора жилищного хозяйства управления  жилищно-коммунального хозяйства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Ведущий специалист - юрист правового сектора управления  жилищно-коммунального хозяйства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- бухгалтер комитета по физической культуре и спорту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- главный бухгалтер комитета по культуре и туризму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Ведущий специалист комитета по культуре и туризму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lastRenderedPageBreak/>
        <w:t>Главный специалист - юрист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- бухгалтер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numPr>
          <w:ilvl w:val="0"/>
          <w:numId w:val="2"/>
        </w:numPr>
        <w:suppressAutoHyphens/>
        <w:spacing w:after="200" w:line="276" w:lineRule="auto"/>
        <w:ind w:left="0" w:firstLine="709"/>
        <w:jc w:val="both"/>
        <w:rPr>
          <w:lang w:eastAsia="ar-SA"/>
        </w:rPr>
      </w:pPr>
      <w:r w:rsidRPr="009D1985">
        <w:rPr>
          <w:lang w:eastAsia="ar-SA"/>
        </w:rPr>
        <w:t>Главный специалист комитета имущественных и земельных отношений администрации городского округа Кинешма.</w:t>
      </w:r>
    </w:p>
    <w:p w:rsidR="009D1985" w:rsidRPr="009D1985" w:rsidRDefault="009D1985" w:rsidP="009D1985">
      <w:pPr>
        <w:suppressAutoHyphens/>
        <w:ind w:firstLine="708"/>
        <w:jc w:val="both"/>
        <w:rPr>
          <w:lang w:eastAsia="ar-SA"/>
        </w:rPr>
      </w:pPr>
      <w:r w:rsidRPr="009D1985">
        <w:rPr>
          <w:lang w:eastAsia="ar-SA"/>
        </w:rPr>
        <w:t>Исполнение должностных обязанностей (должностных полномочий) осуществляется муниципальными служащими, замещающими должности муниципальной службы в администрации городского округа Кинешма, в соответствии с должностными инструкциями.</w:t>
      </w:r>
    </w:p>
    <w:p w:rsidR="009D1985" w:rsidRPr="009D1985" w:rsidRDefault="009D1985" w:rsidP="009D1985">
      <w:pPr>
        <w:suppressAutoHyphens/>
        <w:ind w:firstLine="709"/>
        <w:jc w:val="center"/>
        <w:rPr>
          <w:lang w:eastAsia="ar-SA"/>
        </w:rPr>
      </w:pPr>
    </w:p>
    <w:p w:rsidR="009D1985" w:rsidRPr="009D1985" w:rsidRDefault="009D1985" w:rsidP="009D1985">
      <w:pPr>
        <w:spacing w:after="200" w:line="276" w:lineRule="auto"/>
        <w:ind w:firstLine="709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6BC4" w:rsidRDefault="00806BC4" w:rsidP="00806BC4">
      <w:pPr>
        <w:jc w:val="both"/>
        <w:rPr>
          <w:b/>
        </w:rPr>
      </w:pPr>
    </w:p>
    <w:p w:rsidR="00711F8B" w:rsidRDefault="00711F8B" w:rsidP="00806BC4">
      <w:pPr>
        <w:jc w:val="both"/>
        <w:rPr>
          <w:b/>
        </w:rPr>
      </w:pPr>
      <w:r>
        <w:rPr>
          <w:b/>
        </w:rPr>
        <w:br w:type="page"/>
      </w:r>
    </w:p>
    <w:p w:rsidR="0007220B" w:rsidRPr="0007220B" w:rsidRDefault="0007220B" w:rsidP="0007220B">
      <w:pPr>
        <w:jc w:val="center"/>
        <w:rPr>
          <w:rFonts w:eastAsia="Calibri"/>
          <w:b/>
          <w:sz w:val="24"/>
          <w:szCs w:val="24"/>
          <w:lang w:eastAsia="en-US"/>
        </w:rPr>
      </w:pPr>
      <w:r w:rsidRPr="0007220B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07220B" w:rsidRPr="0007220B" w:rsidRDefault="0007220B" w:rsidP="0007220B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07220B" w:rsidRPr="0007220B" w:rsidTr="001B4EC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07220B" w:rsidP="0007220B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07220B" w:rsidP="0007220B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07220B" w:rsidRPr="0007220B" w:rsidTr="001B4ECF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07220B" w:rsidP="0007220B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07220B" w:rsidRPr="0007220B" w:rsidTr="001B4EC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E0E" w:rsidRPr="00D72E12" w:rsidRDefault="00333E0E" w:rsidP="00D72E12">
            <w:pPr>
              <w:jc w:val="both"/>
              <w:rPr>
                <w:b/>
                <w:sz w:val="24"/>
                <w:u w:val="single"/>
              </w:rPr>
            </w:pPr>
            <w:r w:rsidRPr="00D72E12">
              <w:rPr>
                <w:b/>
                <w:sz w:val="24"/>
                <w:u w:val="single"/>
              </w:rPr>
              <w:t>от  11.06.2025  № 1141-п</w:t>
            </w:r>
          </w:p>
          <w:p w:rsidR="0007220B" w:rsidRPr="0007220B" w:rsidRDefault="00333E0E" w:rsidP="00D72E12">
            <w:pPr>
              <w:jc w:val="both"/>
              <w:rPr>
                <w:rFonts w:eastAsia="Calibri"/>
                <w:spacing w:val="40"/>
                <w:sz w:val="24"/>
                <w:szCs w:val="24"/>
                <w:lang w:eastAsia="en-US"/>
              </w:rPr>
            </w:pPr>
            <w:r w:rsidRPr="00D72E12">
              <w:rPr>
                <w:sz w:val="24"/>
              </w:rPr>
              <w:t xml:space="preserve">О внесении изменений в постановление администрации                     городского округа Кинешма от 13.02.2017 № 265п «Об утверждении перечня земельных участков,                         предназначенных для бесплатного предоставления  в собственность гражданам на территории   городского округа Кинешма»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07220B" w:rsidP="0007220B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7220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07220B" w:rsidRPr="0007220B" w:rsidTr="001B4EC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12" w:rsidRPr="00EB5F77" w:rsidRDefault="00D72E12" w:rsidP="00D72E12">
            <w:pPr>
              <w:jc w:val="both"/>
              <w:rPr>
                <w:b/>
                <w:sz w:val="24"/>
                <w:u w:val="single"/>
              </w:rPr>
            </w:pPr>
            <w:r w:rsidRPr="00EB5F77">
              <w:rPr>
                <w:b/>
                <w:sz w:val="24"/>
                <w:u w:val="single"/>
              </w:rPr>
              <w:t xml:space="preserve">от </w:t>
            </w:r>
            <w:r w:rsidRPr="00D72E12">
              <w:rPr>
                <w:b/>
                <w:sz w:val="24"/>
                <w:u w:val="single"/>
              </w:rPr>
              <w:t xml:space="preserve"> 11.06.2025 </w:t>
            </w:r>
            <w:r w:rsidRPr="00EB5F77">
              <w:rPr>
                <w:b/>
                <w:sz w:val="24"/>
                <w:u w:val="single"/>
              </w:rPr>
              <w:t xml:space="preserve"> № </w:t>
            </w:r>
            <w:r w:rsidRPr="00D72E12">
              <w:rPr>
                <w:b/>
                <w:sz w:val="24"/>
                <w:u w:val="single"/>
              </w:rPr>
              <w:t>1143-п</w:t>
            </w:r>
          </w:p>
          <w:p w:rsidR="0007220B" w:rsidRPr="00D72E12" w:rsidRDefault="00D72E12" w:rsidP="00D72E12">
            <w:pPr>
              <w:jc w:val="both"/>
              <w:rPr>
                <w:bCs/>
                <w:sz w:val="24"/>
                <w:szCs w:val="24"/>
              </w:rPr>
            </w:pPr>
            <w:r w:rsidRPr="00EB5F77">
              <w:rPr>
                <w:bCs/>
                <w:sz w:val="24"/>
              </w:rPr>
              <w:t>О подготовке объектов энергетического, жилищно-коммунального хозяйства города, социальной сферы и жилья к работе</w:t>
            </w:r>
            <w:r>
              <w:rPr>
                <w:bCs/>
                <w:sz w:val="24"/>
              </w:rPr>
              <w:t xml:space="preserve"> </w:t>
            </w:r>
            <w:r w:rsidRPr="00EB5F77">
              <w:rPr>
                <w:bCs/>
                <w:sz w:val="24"/>
              </w:rPr>
              <w:t>в отопительный период 2025-2026 годов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D72E12" w:rsidP="0007220B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</w:tr>
      <w:tr w:rsidR="0007220B" w:rsidRPr="0007220B" w:rsidTr="001B4ECF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E12" w:rsidRPr="009D1985" w:rsidRDefault="00D72E12" w:rsidP="00D72E12">
            <w:pPr>
              <w:suppressAutoHyphens/>
              <w:jc w:val="both"/>
              <w:rPr>
                <w:b/>
                <w:sz w:val="24"/>
                <w:u w:val="single"/>
                <w:lang w:eastAsia="ar-SA"/>
              </w:rPr>
            </w:pPr>
            <w:r w:rsidRPr="009D1985">
              <w:rPr>
                <w:b/>
                <w:sz w:val="24"/>
                <w:u w:val="single"/>
                <w:lang w:eastAsia="ar-SA"/>
              </w:rPr>
              <w:t>от  16.06.2025 № 1144-п</w:t>
            </w:r>
          </w:p>
          <w:p w:rsidR="0007220B" w:rsidRPr="00D72E12" w:rsidRDefault="00D72E12" w:rsidP="00D72E12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9D1985">
              <w:rPr>
                <w:bCs/>
                <w:sz w:val="24"/>
                <w:lang w:eastAsia="ar-SA"/>
              </w:rPr>
              <w:t xml:space="preserve"> </w:t>
            </w:r>
            <w:proofErr w:type="gramStart"/>
            <w:r w:rsidRPr="009D1985">
              <w:rPr>
                <w:bCs/>
                <w:sz w:val="24"/>
                <w:lang w:eastAsia="ar-SA"/>
              </w:rPr>
              <w:t xml:space="preserve">О внесении изменений в постановление администрации городского округа Кинешма от 25.06.2020 № 693-п «Об утверждении Перечня </w:t>
            </w:r>
            <w:r w:rsidRPr="009D1985">
              <w:rPr>
                <w:sz w:val="24"/>
                <w:lang w:eastAsia="ar-SA"/>
              </w:rPr>
              <w:t>должностей муниципальной службы администрации городского округа Кинешма, при назначении на которые граждане и при замещении которых муниципальные служащие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супруга (супруги</w:t>
            </w:r>
            <w:proofErr w:type="gramEnd"/>
            <w:r w:rsidRPr="009D1985">
              <w:rPr>
                <w:sz w:val="24"/>
                <w:lang w:eastAsia="ar-SA"/>
              </w:rPr>
              <w:t>) и несовершеннолетних детей»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20B" w:rsidRPr="0007220B" w:rsidRDefault="00D72E12" w:rsidP="0007220B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</w:tr>
    </w:tbl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Default="0007220B" w:rsidP="0007220B">
      <w:pPr>
        <w:autoSpaceDN w:val="0"/>
        <w:jc w:val="both"/>
      </w:pPr>
    </w:p>
    <w:p w:rsidR="00CF36CD" w:rsidRDefault="00CF36CD" w:rsidP="0007220B">
      <w:pPr>
        <w:autoSpaceDN w:val="0"/>
        <w:jc w:val="both"/>
      </w:pPr>
    </w:p>
    <w:p w:rsidR="00CF36CD" w:rsidRPr="0007220B" w:rsidRDefault="00CF36CD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p w:rsidR="0007220B" w:rsidRPr="0007220B" w:rsidRDefault="0007220B" w:rsidP="0007220B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07220B" w:rsidRPr="0007220B" w:rsidTr="001B4ECF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220B" w:rsidRPr="0007220B" w:rsidRDefault="0007220B" w:rsidP="0007220B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07220B" w:rsidRPr="0007220B" w:rsidRDefault="0007220B" w:rsidP="0007220B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07220B" w:rsidRPr="0007220B" w:rsidRDefault="0007220B" w:rsidP="0007220B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07220B" w:rsidRPr="0007220B" w:rsidRDefault="0007220B" w:rsidP="0007220B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07220B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07220B" w:rsidRPr="0007220B" w:rsidRDefault="0007220B" w:rsidP="0007220B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220B" w:rsidRPr="0007220B" w:rsidRDefault="0007220B" w:rsidP="0007220B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1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6</w:t>
            </w:r>
            <w:r w:rsidRPr="0007220B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.06.2025 </w:t>
            </w:r>
          </w:p>
        </w:tc>
      </w:tr>
    </w:tbl>
    <w:p w:rsidR="00806BC4" w:rsidRDefault="00806BC4" w:rsidP="00806BC4">
      <w:pPr>
        <w:jc w:val="both"/>
        <w:rPr>
          <w:b/>
        </w:rPr>
      </w:pPr>
    </w:p>
    <w:sectPr w:rsidR="00806BC4" w:rsidSect="00A82ADF">
      <w:pgSz w:w="11906" w:h="16838"/>
      <w:pgMar w:top="1134" w:right="850" w:bottom="993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262" w:rsidRDefault="00311262" w:rsidP="0090017B">
      <w:r>
        <w:separator/>
      </w:r>
    </w:p>
  </w:endnote>
  <w:endnote w:type="continuationSeparator" w:id="0">
    <w:p w:rsidR="00311262" w:rsidRDefault="00311262" w:rsidP="0090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262" w:rsidRDefault="00311262" w:rsidP="0090017B">
      <w:r>
        <w:separator/>
      </w:r>
    </w:p>
  </w:footnote>
  <w:footnote w:type="continuationSeparator" w:id="0">
    <w:p w:rsidR="00311262" w:rsidRDefault="00311262" w:rsidP="00900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0406282"/>
      <w:docPartObj>
        <w:docPartGallery w:val="Page Numbers (Top of Page)"/>
        <w:docPartUnique/>
      </w:docPartObj>
    </w:sdtPr>
    <w:sdtEndPr/>
    <w:sdtContent>
      <w:p w:rsidR="0090017B" w:rsidRDefault="009001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176">
          <w:rPr>
            <w:noProof/>
          </w:rPr>
          <w:t>67</w:t>
        </w:r>
        <w:r>
          <w:fldChar w:fldCharType="end"/>
        </w:r>
      </w:p>
    </w:sdtContent>
  </w:sdt>
  <w:p w:rsidR="0090017B" w:rsidRDefault="0090017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3774B"/>
    <w:multiLevelType w:val="hybridMultilevel"/>
    <w:tmpl w:val="8FF08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32778"/>
    <w:multiLevelType w:val="hybridMultilevel"/>
    <w:tmpl w:val="BEAA0576"/>
    <w:lvl w:ilvl="0" w:tplc="9DE83522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98"/>
    <w:rsid w:val="00000C15"/>
    <w:rsid w:val="00011DF2"/>
    <w:rsid w:val="00012C2D"/>
    <w:rsid w:val="0007220B"/>
    <w:rsid w:val="000770C6"/>
    <w:rsid w:val="00094FF7"/>
    <w:rsid w:val="000F2BB2"/>
    <w:rsid w:val="000F6722"/>
    <w:rsid w:val="0010120A"/>
    <w:rsid w:val="0012469E"/>
    <w:rsid w:val="001468CF"/>
    <w:rsid w:val="0016707F"/>
    <w:rsid w:val="00186A07"/>
    <w:rsid w:val="00190170"/>
    <w:rsid w:val="00193DB6"/>
    <w:rsid w:val="001B376B"/>
    <w:rsid w:val="00217E0B"/>
    <w:rsid w:val="0025018E"/>
    <w:rsid w:val="00250F5A"/>
    <w:rsid w:val="00293359"/>
    <w:rsid w:val="002B152C"/>
    <w:rsid w:val="002B7E55"/>
    <w:rsid w:val="002D2BAE"/>
    <w:rsid w:val="002F7362"/>
    <w:rsid w:val="00311262"/>
    <w:rsid w:val="00333E0E"/>
    <w:rsid w:val="00392237"/>
    <w:rsid w:val="00394738"/>
    <w:rsid w:val="003E0E15"/>
    <w:rsid w:val="00403E91"/>
    <w:rsid w:val="00415DB8"/>
    <w:rsid w:val="0043692B"/>
    <w:rsid w:val="004622FB"/>
    <w:rsid w:val="00472512"/>
    <w:rsid w:val="00490176"/>
    <w:rsid w:val="004A0882"/>
    <w:rsid w:val="004D53EC"/>
    <w:rsid w:val="00506E32"/>
    <w:rsid w:val="00527B34"/>
    <w:rsid w:val="00544E37"/>
    <w:rsid w:val="00566FC2"/>
    <w:rsid w:val="00591CDD"/>
    <w:rsid w:val="00592D8E"/>
    <w:rsid w:val="005A445C"/>
    <w:rsid w:val="005F4AE8"/>
    <w:rsid w:val="005F6A51"/>
    <w:rsid w:val="00686F14"/>
    <w:rsid w:val="006D6A9C"/>
    <w:rsid w:val="00711F8B"/>
    <w:rsid w:val="007361B9"/>
    <w:rsid w:val="00750E95"/>
    <w:rsid w:val="007B611B"/>
    <w:rsid w:val="007C5ED4"/>
    <w:rsid w:val="007E0C6B"/>
    <w:rsid w:val="00800758"/>
    <w:rsid w:val="00806BC4"/>
    <w:rsid w:val="00812D8C"/>
    <w:rsid w:val="00844999"/>
    <w:rsid w:val="00845650"/>
    <w:rsid w:val="00875091"/>
    <w:rsid w:val="008964D7"/>
    <w:rsid w:val="008B06F4"/>
    <w:rsid w:val="008C3596"/>
    <w:rsid w:val="008C51D6"/>
    <w:rsid w:val="008D28BA"/>
    <w:rsid w:val="0090017B"/>
    <w:rsid w:val="009519D7"/>
    <w:rsid w:val="009612A2"/>
    <w:rsid w:val="009821A2"/>
    <w:rsid w:val="009D1985"/>
    <w:rsid w:val="00A65112"/>
    <w:rsid w:val="00A82ADF"/>
    <w:rsid w:val="00A9551E"/>
    <w:rsid w:val="00A97031"/>
    <w:rsid w:val="00AA7C20"/>
    <w:rsid w:val="00AC07D7"/>
    <w:rsid w:val="00AD77B9"/>
    <w:rsid w:val="00B40E9B"/>
    <w:rsid w:val="00B614BE"/>
    <w:rsid w:val="00BB3DE5"/>
    <w:rsid w:val="00C1745B"/>
    <w:rsid w:val="00C20C98"/>
    <w:rsid w:val="00C3367D"/>
    <w:rsid w:val="00C40435"/>
    <w:rsid w:val="00C66185"/>
    <w:rsid w:val="00C759B9"/>
    <w:rsid w:val="00CC2B1B"/>
    <w:rsid w:val="00CC47E5"/>
    <w:rsid w:val="00CF36CD"/>
    <w:rsid w:val="00CF4FED"/>
    <w:rsid w:val="00D615E8"/>
    <w:rsid w:val="00D72E12"/>
    <w:rsid w:val="00DE10B7"/>
    <w:rsid w:val="00E07B88"/>
    <w:rsid w:val="00E171F8"/>
    <w:rsid w:val="00E5434B"/>
    <w:rsid w:val="00EA308F"/>
    <w:rsid w:val="00EB5CB6"/>
    <w:rsid w:val="00EB5F77"/>
    <w:rsid w:val="00EC5573"/>
    <w:rsid w:val="00EF768A"/>
    <w:rsid w:val="00F46C02"/>
    <w:rsid w:val="00F6480F"/>
    <w:rsid w:val="00F66337"/>
    <w:rsid w:val="00F85495"/>
    <w:rsid w:val="00FB2FF4"/>
    <w:rsid w:val="00FB7467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A308F"/>
    <w:pPr>
      <w:keepNext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6BC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6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B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001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017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9001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017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A308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rsid w:val="00EA308F"/>
  </w:style>
  <w:style w:type="paragraph" w:styleId="a9">
    <w:name w:val="Body Text"/>
    <w:basedOn w:val="a"/>
    <w:link w:val="aa"/>
    <w:rsid w:val="00EA308F"/>
    <w:pPr>
      <w:ind w:right="-195"/>
    </w:pPr>
    <w:rPr>
      <w:szCs w:val="24"/>
    </w:rPr>
  </w:style>
  <w:style w:type="character" w:customStyle="1" w:styleId="aa">
    <w:name w:val="Основной текст Знак"/>
    <w:basedOn w:val="a0"/>
    <w:link w:val="a9"/>
    <w:rsid w:val="00EA30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Document Map"/>
    <w:basedOn w:val="a"/>
    <w:link w:val="ac"/>
    <w:semiHidden/>
    <w:rsid w:val="00EA308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EA308F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EA308F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EA30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EA308F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EA308F"/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EA308F"/>
    <w:pPr>
      <w:keepNext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06BC4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06B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6BC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001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0017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9001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0017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A308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">
    <w:name w:val="Нет списка1"/>
    <w:next w:val="a2"/>
    <w:semiHidden/>
    <w:rsid w:val="00EA308F"/>
  </w:style>
  <w:style w:type="paragraph" w:styleId="a9">
    <w:name w:val="Body Text"/>
    <w:basedOn w:val="a"/>
    <w:link w:val="aa"/>
    <w:rsid w:val="00EA308F"/>
    <w:pPr>
      <w:ind w:right="-195"/>
    </w:pPr>
    <w:rPr>
      <w:szCs w:val="24"/>
    </w:rPr>
  </w:style>
  <w:style w:type="character" w:customStyle="1" w:styleId="aa">
    <w:name w:val="Основной текст Знак"/>
    <w:basedOn w:val="a0"/>
    <w:link w:val="a9"/>
    <w:rsid w:val="00EA30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Document Map"/>
    <w:basedOn w:val="a"/>
    <w:link w:val="ac"/>
    <w:semiHidden/>
    <w:rsid w:val="00EA308F"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basedOn w:val="a0"/>
    <w:link w:val="ab"/>
    <w:semiHidden/>
    <w:rsid w:val="00EA308F"/>
    <w:rPr>
      <w:rFonts w:ascii="Tahoma" w:eastAsia="Times New Roman" w:hAnsi="Tahoma" w:cs="Tahoma"/>
      <w:sz w:val="28"/>
      <w:szCs w:val="28"/>
      <w:shd w:val="clear" w:color="auto" w:fill="000080"/>
      <w:lang w:eastAsia="ru-RU"/>
    </w:rPr>
  </w:style>
  <w:style w:type="paragraph" w:customStyle="1" w:styleId="Style2">
    <w:name w:val="Style2"/>
    <w:basedOn w:val="a"/>
    <w:uiPriority w:val="99"/>
    <w:rsid w:val="00EA308F"/>
    <w:pPr>
      <w:widowControl w:val="0"/>
      <w:autoSpaceDE w:val="0"/>
      <w:autoSpaceDN w:val="0"/>
      <w:adjustRightInd w:val="0"/>
      <w:spacing w:line="283" w:lineRule="exact"/>
      <w:jc w:val="center"/>
    </w:pPr>
    <w:rPr>
      <w:rFonts w:ascii="Arial" w:hAnsi="Arial" w:cs="Arial"/>
      <w:sz w:val="24"/>
      <w:szCs w:val="24"/>
    </w:rPr>
  </w:style>
  <w:style w:type="character" w:customStyle="1" w:styleId="FontStyle13">
    <w:name w:val="Font Style13"/>
    <w:uiPriority w:val="99"/>
    <w:rsid w:val="00EA308F"/>
    <w:rPr>
      <w:rFonts w:ascii="Arial" w:hAnsi="Arial" w:cs="Arial"/>
      <w:b/>
      <w:bCs/>
      <w:sz w:val="18"/>
      <w:szCs w:val="18"/>
    </w:rPr>
  </w:style>
  <w:style w:type="paragraph" w:customStyle="1" w:styleId="Style5">
    <w:name w:val="Style5"/>
    <w:basedOn w:val="a"/>
    <w:uiPriority w:val="99"/>
    <w:rsid w:val="00EA308F"/>
    <w:pPr>
      <w:widowControl w:val="0"/>
      <w:autoSpaceDE w:val="0"/>
      <w:autoSpaceDN w:val="0"/>
      <w:adjustRightInd w:val="0"/>
      <w:spacing w:line="206" w:lineRule="exact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EA308F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14BE-35C0-44D8-A8B3-95A3CC5DC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74</Pages>
  <Words>19686</Words>
  <Characters>112212</Characters>
  <Application>Microsoft Office Word</Application>
  <DocSecurity>0</DocSecurity>
  <Lines>935</Lines>
  <Paragraphs>263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земельных отношений</Company>
  <LinksUpToDate>false</LinksUpToDate>
  <CharactersWithSpaces>131635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городского округа Кинешма</dc:creator>
  <cp:lastModifiedBy>Алена Алексеевна Веселова</cp:lastModifiedBy>
  <cp:revision>34</cp:revision>
  <cp:lastPrinted>2024-09-05T11:54:00Z</cp:lastPrinted>
  <dcterms:created xsi:type="dcterms:W3CDTF">2025-06-16T10:23:00Z</dcterms:created>
  <dcterms:modified xsi:type="dcterms:W3CDTF">2025-06-16T12:07:00Z</dcterms:modified>
</cp:coreProperties>
</file>