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0DE4" w:rsidRDefault="00AE0DE4" w:rsidP="00AB489D">
      <w:pPr>
        <w:jc w:val="center"/>
      </w:pPr>
    </w:p>
    <w:p w:rsidR="00AE0DE4" w:rsidRPr="009F513B" w:rsidRDefault="00AE0DE4" w:rsidP="00AE0DE4">
      <w:pPr>
        <w:rPr>
          <w:b/>
          <w:color w:val="FFFFFF"/>
          <w:sz w:val="20"/>
          <w:szCs w:val="20"/>
        </w:rPr>
      </w:pPr>
      <w:r w:rsidRPr="009F513B">
        <w:rPr>
          <w:noProof/>
        </w:rPr>
        <w:drawing>
          <wp:anchor distT="0" distB="0" distL="114300" distR="114300" simplePos="0" relativeHeight="251659264" behindDoc="1" locked="0" layoutInCell="1" allowOverlap="1" wp14:anchorId="0F457CFD" wp14:editId="77D8BF69">
            <wp:simplePos x="0" y="0"/>
            <wp:positionH relativeFrom="column">
              <wp:posOffset>-248920</wp:posOffset>
            </wp:positionH>
            <wp:positionV relativeFrom="paragraph">
              <wp:posOffset>1905</wp:posOffset>
            </wp:positionV>
            <wp:extent cx="6477000" cy="1047750"/>
            <wp:effectExtent l="0" t="0" r="0" b="0"/>
            <wp:wrapNone/>
            <wp:docPr id="2" name="Рисунок 2" descr="Описание: Описание: шапка 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Описание: шапка бн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color w:val="FFFFFF"/>
          <w:sz w:val="20"/>
          <w:szCs w:val="20"/>
        </w:rPr>
        <w:t xml:space="preserve">  0</w:t>
      </w:r>
      <w:r w:rsidR="0041516C">
        <w:rPr>
          <w:b/>
          <w:noProof/>
          <w:color w:val="FFFFFF"/>
          <w:sz w:val="20"/>
          <w:szCs w:val="20"/>
        </w:rPr>
        <w:t>7</w:t>
      </w:r>
      <w:r w:rsidRPr="009F513B">
        <w:rPr>
          <w:b/>
          <w:color w:val="FFFFFF"/>
          <w:sz w:val="20"/>
          <w:szCs w:val="20"/>
        </w:rPr>
        <w:t xml:space="preserve">  </w:t>
      </w:r>
      <w:r>
        <w:rPr>
          <w:b/>
          <w:color w:val="FFFFFF"/>
          <w:sz w:val="20"/>
          <w:szCs w:val="20"/>
        </w:rPr>
        <w:t>февраля</w:t>
      </w:r>
      <w:r w:rsidRPr="009F513B">
        <w:rPr>
          <w:b/>
          <w:color w:val="FFFFFF"/>
          <w:sz w:val="20"/>
          <w:szCs w:val="20"/>
        </w:rPr>
        <w:t xml:space="preserve">  2025 года</w:t>
      </w:r>
    </w:p>
    <w:p w:rsidR="00AE0DE4" w:rsidRPr="00BC15E1" w:rsidRDefault="00AE0DE4" w:rsidP="00AE0DE4">
      <w:pPr>
        <w:spacing w:before="120"/>
        <w:rPr>
          <w:rFonts w:ascii="Arial" w:hAnsi="Arial" w:cs="Arial"/>
          <w:color w:val="000000"/>
          <w:sz w:val="56"/>
          <w:szCs w:val="56"/>
        </w:rPr>
      </w:pPr>
      <w:r w:rsidRPr="009F513B">
        <w:rPr>
          <w:rFonts w:ascii="Georgia" w:hAnsi="Georgia"/>
          <w:b/>
          <w:color w:val="000000"/>
          <w:sz w:val="40"/>
          <w:szCs w:val="40"/>
        </w:rPr>
        <w:t xml:space="preserve">                                                                  </w:t>
      </w:r>
      <w:r w:rsidRPr="00BC15E1">
        <w:rPr>
          <w:rFonts w:ascii="Arial" w:hAnsi="Arial" w:cs="Arial"/>
          <w:color w:val="000000"/>
          <w:sz w:val="56"/>
          <w:szCs w:val="56"/>
        </w:rPr>
        <w:t>№ 1</w:t>
      </w:r>
      <w:r>
        <w:rPr>
          <w:rFonts w:ascii="Arial" w:hAnsi="Arial" w:cs="Arial"/>
          <w:color w:val="000000"/>
          <w:sz w:val="56"/>
          <w:szCs w:val="56"/>
        </w:rPr>
        <w:t>60</w:t>
      </w:r>
      <w:r w:rsidR="0041516C">
        <w:rPr>
          <w:rFonts w:ascii="Arial" w:hAnsi="Arial" w:cs="Arial"/>
          <w:color w:val="000000"/>
          <w:sz w:val="56"/>
          <w:szCs w:val="56"/>
        </w:rPr>
        <w:t>1</w:t>
      </w:r>
    </w:p>
    <w:p w:rsidR="00AE0DE4" w:rsidRPr="009F513B" w:rsidRDefault="00AE0DE4" w:rsidP="00AE0DE4">
      <w:pPr>
        <w:rPr>
          <w:b/>
          <w:color w:val="000000"/>
          <w:sz w:val="36"/>
          <w:szCs w:val="40"/>
        </w:rPr>
      </w:pPr>
      <w:r w:rsidRPr="009F513B">
        <w:rPr>
          <w:rFonts w:ascii="Georgia" w:hAnsi="Georgia"/>
          <w:b/>
          <w:color w:val="000000"/>
          <w:sz w:val="40"/>
          <w:szCs w:val="40"/>
        </w:rPr>
        <w:t xml:space="preserve">                                  </w:t>
      </w:r>
      <w:r>
        <w:rPr>
          <w:rFonts w:ascii="Georgia" w:hAnsi="Georgia"/>
          <w:b/>
          <w:color w:val="000000"/>
          <w:sz w:val="40"/>
          <w:szCs w:val="40"/>
        </w:rPr>
        <w:t xml:space="preserve">                               </w:t>
      </w:r>
      <w:r>
        <w:rPr>
          <w:b/>
          <w:color w:val="000000"/>
          <w:sz w:val="32"/>
          <w:szCs w:val="40"/>
        </w:rPr>
        <w:t>Февраль</w:t>
      </w:r>
      <w:r w:rsidRPr="009F513B">
        <w:rPr>
          <w:b/>
          <w:color w:val="000000"/>
          <w:sz w:val="32"/>
          <w:szCs w:val="40"/>
        </w:rPr>
        <w:t xml:space="preserve"> </w:t>
      </w:r>
      <w:r w:rsidRPr="009F513B">
        <w:rPr>
          <w:b/>
          <w:color w:val="000000"/>
          <w:sz w:val="32"/>
          <w:szCs w:val="32"/>
        </w:rPr>
        <w:t>2025 года</w:t>
      </w:r>
    </w:p>
    <w:p w:rsidR="00AE0DE4" w:rsidRPr="009F513B" w:rsidRDefault="00AE0DE4" w:rsidP="00AE0DE4">
      <w:pPr>
        <w:jc w:val="right"/>
        <w:rPr>
          <w:sz w:val="18"/>
          <w:szCs w:val="18"/>
        </w:rPr>
      </w:pPr>
    </w:p>
    <w:p w:rsidR="00AE0DE4" w:rsidRPr="00AE0DE4" w:rsidRDefault="00AE0DE4" w:rsidP="00AB489D">
      <w:pPr>
        <w:jc w:val="center"/>
        <w:rPr>
          <w:sz w:val="14"/>
        </w:rPr>
      </w:pPr>
    </w:p>
    <w:p w:rsidR="00AE0DE4" w:rsidRDefault="00AE0DE4" w:rsidP="000A0659">
      <w:pPr>
        <w:jc w:val="center"/>
      </w:pPr>
    </w:p>
    <w:p w:rsidR="00BD1A4F" w:rsidRDefault="00BD1A4F" w:rsidP="00BD1A4F">
      <w:pPr>
        <w:suppressAutoHyphens/>
        <w:autoSpaceDN w:val="0"/>
        <w:jc w:val="center"/>
        <w:rPr>
          <w:rFonts w:eastAsia="Calibri"/>
          <w:b/>
          <w:sz w:val="22"/>
          <w:szCs w:val="24"/>
          <w:lang w:eastAsia="en-US"/>
        </w:rPr>
      </w:pPr>
      <w:r>
        <w:rPr>
          <w:rFonts w:eastAsia="Calibri"/>
          <w:b/>
          <w:szCs w:val="20"/>
        </w:rPr>
        <w:t>ИНАЯ ОФИЦИАЛЬНАЯ ИНФОРМАЦИЯ</w:t>
      </w:r>
    </w:p>
    <w:p w:rsidR="00B03DE3" w:rsidRDefault="00B03DE3" w:rsidP="00331D79">
      <w:pPr>
        <w:widowControl w:val="0"/>
        <w:autoSpaceDE w:val="0"/>
        <w:autoSpaceDN w:val="0"/>
        <w:adjustRightInd w:val="0"/>
        <w:ind w:right="279" w:firstLine="709"/>
        <w:jc w:val="center"/>
        <w:rPr>
          <w:b/>
          <w:szCs w:val="24"/>
        </w:rPr>
      </w:pPr>
    </w:p>
    <w:p w:rsidR="009A5278" w:rsidRPr="009A5278" w:rsidRDefault="009A5278" w:rsidP="009A5278">
      <w:pPr>
        <w:autoSpaceDE w:val="0"/>
        <w:autoSpaceDN w:val="0"/>
        <w:adjustRightInd w:val="0"/>
        <w:ind w:firstLine="540"/>
        <w:jc w:val="center"/>
        <w:rPr>
          <w:b/>
          <w:lang w:eastAsia="en-US"/>
        </w:rPr>
      </w:pPr>
      <w:r w:rsidRPr="009A5278">
        <w:rPr>
          <w:b/>
          <w:lang w:eastAsia="en-US"/>
        </w:rPr>
        <w:t xml:space="preserve">Информация 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lang w:eastAsia="en-US"/>
        </w:rPr>
      </w:pPr>
      <w:r w:rsidRPr="009A5278">
        <w:rPr>
          <w:b/>
          <w:lang w:eastAsia="en-US"/>
        </w:rPr>
        <w:t xml:space="preserve">по торгам </w:t>
      </w:r>
      <w:r w:rsidRPr="009A5278">
        <w:rPr>
          <w:b/>
          <w:bCs/>
          <w:lang w:eastAsia="en-US"/>
        </w:rPr>
        <w:t>21000009780000000205, лот №1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jc w:val="center"/>
        <w:rPr>
          <w:b/>
          <w:bCs/>
          <w:lang w:eastAsia="en-US"/>
        </w:rPr>
      </w:pP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9A5278">
        <w:rPr>
          <w:lang w:eastAsia="en-US"/>
        </w:rPr>
        <w:t>Продавцом является: КОМИТЕТ ИМУЩЕСТВЕННЫХ И ЗЕМЕЛЬНЫХ ОТНОШЕНИЙ АДМИНИСТРАЦИИ ГОРОДСКОГО ОКРУГА КИНЕШМА</w:t>
      </w:r>
    </w:p>
    <w:p w:rsidR="009A5278" w:rsidRPr="009A5278" w:rsidRDefault="009A5278" w:rsidP="00AE558F">
      <w:pPr>
        <w:widowControl w:val="0"/>
        <w:numPr>
          <w:ilvl w:val="0"/>
          <w:numId w:val="7"/>
        </w:numPr>
        <w:tabs>
          <w:tab w:val="left" w:pos="993"/>
        </w:tabs>
        <w:autoSpaceDE w:val="0"/>
        <w:autoSpaceDN w:val="0"/>
        <w:adjustRightInd w:val="0"/>
        <w:spacing w:after="200"/>
        <w:ind w:left="0" w:firstLine="567"/>
        <w:jc w:val="both"/>
        <w:rPr>
          <w:lang w:eastAsia="en-US"/>
        </w:rPr>
      </w:pPr>
      <w:r w:rsidRPr="009A5278">
        <w:rPr>
          <w:b/>
          <w:bCs/>
          <w:lang w:eastAsia="en-US"/>
        </w:rPr>
        <w:t>Наименование процедуры:</w:t>
      </w:r>
      <w:r w:rsidRPr="009A5278">
        <w:rPr>
          <w:lang w:eastAsia="en-US"/>
        </w:rPr>
        <w:t xml:space="preserve"> Электронный аукцион - ЛОТ № 1 –помещение, назначение: нежилое помещение, наименование: помещение № 1002, общая площадь 71,9 кв. м, этаж - 1, кадастровый номер 37:25:030103:316, адрес объекта: Ивановская область, г. Кинешма, ул. Колхозная, д. 20, пом. 1002.</w:t>
      </w:r>
    </w:p>
    <w:p w:rsidR="009A5278" w:rsidRPr="009A5278" w:rsidRDefault="009A5278" w:rsidP="009A5278">
      <w:pPr>
        <w:ind w:firstLine="567"/>
        <w:jc w:val="both"/>
        <w:rPr>
          <w:lang w:eastAsia="en-US"/>
        </w:rPr>
      </w:pPr>
      <w:r w:rsidRPr="009A5278">
        <w:rPr>
          <w:b/>
          <w:bCs/>
          <w:lang w:eastAsia="en-US"/>
        </w:rPr>
        <w:t>2. Предмета договора:</w:t>
      </w:r>
      <w:r w:rsidRPr="009A5278">
        <w:rPr>
          <w:lang w:eastAsia="en-US"/>
        </w:rPr>
        <w:t xml:space="preserve"> помещение № 1002, назначение: нежилое помещение, наименование: помещение № 1002, этаж № 1, площадь 71,9 </w:t>
      </w:r>
      <w:proofErr w:type="spellStart"/>
      <w:r w:rsidRPr="009A5278">
        <w:rPr>
          <w:lang w:eastAsia="en-US"/>
        </w:rPr>
        <w:t>кв</w:t>
      </w:r>
      <w:proofErr w:type="gramStart"/>
      <w:r w:rsidRPr="009A5278">
        <w:rPr>
          <w:lang w:eastAsia="en-US"/>
        </w:rPr>
        <w:t>.м</w:t>
      </w:r>
      <w:proofErr w:type="spellEnd"/>
      <w:proofErr w:type="gramEnd"/>
      <w:r w:rsidRPr="009A5278">
        <w:rPr>
          <w:lang w:eastAsia="en-US"/>
        </w:rPr>
        <w:t>, кадастровый номер 37:25:030103:316, адрес объекта: Ивановская область, г. Кинешма, ул. Колхозная, д. 20, пом. 1002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9A5278">
        <w:rPr>
          <w:b/>
          <w:bCs/>
          <w:lang w:eastAsia="en-US"/>
        </w:rPr>
        <w:t>3. Начальная цена договора:</w:t>
      </w:r>
      <w:r w:rsidRPr="009A5278">
        <w:rPr>
          <w:lang w:eastAsia="en-US"/>
        </w:rPr>
        <w:t xml:space="preserve"> 2 083 000, RUB с учетом НДС  </w:t>
      </w:r>
    </w:p>
    <w:p w:rsidR="009A5278" w:rsidRPr="00CE77A2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lang w:eastAsia="en-US"/>
        </w:rPr>
      </w:pPr>
      <w:r w:rsidRPr="009A5278">
        <w:rPr>
          <w:lang w:eastAsia="en-US"/>
        </w:rPr>
        <w:t xml:space="preserve">4. Извещение и документация о проведении настоящей процедуры были размещены «28» декабря 2024 года на сайте Единой электронной торговой площадки (АО «ЕЭТП»), по адресу в сети «Интернет»: </w:t>
      </w:r>
      <w:hyperlink r:id="rId10" w:anchor="http://178fz.roseltorg.ru" w:history="1">
        <w:r w:rsidRPr="00CE77A2">
          <w:rPr>
            <w:lang w:eastAsia="en-US"/>
          </w:rPr>
          <w:t>http://178fz.roseltorg.ru</w:t>
        </w:r>
      </w:hyperlink>
      <w:r w:rsidRPr="00CE77A2">
        <w:rPr>
          <w:lang w:eastAsia="en-US"/>
        </w:rPr>
        <w:t>.</w:t>
      </w:r>
    </w:p>
    <w:p w:rsidR="009A5278" w:rsidRPr="00CE77A2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lang w:eastAsia="en-US"/>
        </w:rPr>
      </w:pPr>
      <w:r w:rsidRPr="00CE77A2">
        <w:rPr>
          <w:lang w:eastAsia="en-US"/>
        </w:rPr>
        <w:t>5. Процедура 21000009780000000205, лот №1 признана несостоявшейся, так как до окончания приема заявок не было подано ни одной заявки на участие.</w:t>
      </w:r>
    </w:p>
    <w:p w:rsidR="009A5278" w:rsidRPr="00CE77A2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CE77A2">
        <w:rPr>
          <w:lang w:eastAsia="en-US"/>
        </w:rPr>
        <w:t xml:space="preserve">6. Протокол подведения итогов будет размещен на сайте Единой электронной торговой площадки, по адресу в сети «Интернет»: </w:t>
      </w:r>
      <w:hyperlink r:id="rId11" w:anchor="http://178fz.roseltorg.ru" w:history="1">
        <w:r w:rsidRPr="00CE77A2">
          <w:rPr>
            <w:lang w:eastAsia="en-US"/>
          </w:rPr>
          <w:t>http://178fz.roseltorg.ru</w:t>
        </w:r>
      </w:hyperlink>
      <w:r w:rsidRPr="00CE77A2">
        <w:rPr>
          <w:lang w:eastAsia="en-US"/>
        </w:rPr>
        <w:t>.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Calibri" w:hAnsi="Calibri"/>
          <w:b/>
          <w:sz w:val="22"/>
          <w:szCs w:val="22"/>
          <w:lang w:eastAsia="en-US"/>
        </w:rPr>
      </w:pPr>
    </w:p>
    <w:p w:rsidR="009A5278" w:rsidRPr="009A5278" w:rsidRDefault="009A5278" w:rsidP="009A5278">
      <w:pPr>
        <w:autoSpaceDE w:val="0"/>
        <w:autoSpaceDN w:val="0"/>
        <w:adjustRightInd w:val="0"/>
        <w:ind w:left="-567"/>
        <w:jc w:val="both"/>
        <w:rPr>
          <w:b/>
        </w:rPr>
      </w:pPr>
    </w:p>
    <w:p w:rsidR="009A5278" w:rsidRDefault="009A5278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bookmarkStart w:id="0" w:name="_GoBack"/>
      <w:bookmarkEnd w:id="0"/>
      <w:r>
        <w:rPr>
          <w:rFonts w:eastAsia="Calibri"/>
          <w:b/>
          <w:sz w:val="24"/>
          <w:szCs w:val="24"/>
          <w:lang w:eastAsia="en-US"/>
        </w:rPr>
        <w:br w:type="page"/>
      </w:r>
    </w:p>
    <w:p w:rsidR="009A5278" w:rsidRPr="009A5278" w:rsidRDefault="009A5278" w:rsidP="009A5278">
      <w:pPr>
        <w:autoSpaceDE w:val="0"/>
        <w:autoSpaceDN w:val="0"/>
        <w:adjustRightInd w:val="0"/>
        <w:ind w:firstLine="540"/>
        <w:jc w:val="center"/>
        <w:rPr>
          <w:b/>
          <w:lang w:eastAsia="en-US"/>
        </w:rPr>
      </w:pPr>
      <w:r w:rsidRPr="009A5278">
        <w:rPr>
          <w:b/>
          <w:lang w:eastAsia="en-US"/>
        </w:rPr>
        <w:lastRenderedPageBreak/>
        <w:t xml:space="preserve">Информация 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lang w:eastAsia="en-US"/>
        </w:rPr>
      </w:pPr>
      <w:r w:rsidRPr="009A5278">
        <w:rPr>
          <w:b/>
          <w:lang w:eastAsia="en-US"/>
        </w:rPr>
        <w:t xml:space="preserve">по торгам </w:t>
      </w:r>
      <w:r w:rsidRPr="009A5278">
        <w:rPr>
          <w:b/>
          <w:bCs/>
          <w:lang w:eastAsia="en-US"/>
        </w:rPr>
        <w:t>21000009780000000206, лот №1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jc w:val="center"/>
        <w:rPr>
          <w:b/>
          <w:bCs/>
          <w:lang w:eastAsia="en-US"/>
        </w:rPr>
      </w:pP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9A5278">
        <w:rPr>
          <w:lang w:eastAsia="en-US"/>
        </w:rPr>
        <w:t>Продавцом является: КОМИТЕТ ИМУЩЕСТВЕННЫХ И ЗЕМЕЛЬНЫХ ОТНОШЕНИЙ АДМИНИСТРАЦИИ ГОРОДСКОГО ОКРУГА КИНЕШМА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lang w:eastAsia="en-US"/>
        </w:rPr>
      </w:pPr>
      <w:r w:rsidRPr="009A5278">
        <w:rPr>
          <w:b/>
          <w:bCs/>
          <w:lang w:eastAsia="en-US"/>
        </w:rPr>
        <w:t>1. Наименование процедуры:</w:t>
      </w:r>
      <w:r w:rsidRPr="009A5278">
        <w:rPr>
          <w:lang w:eastAsia="en-US"/>
        </w:rPr>
        <w:t xml:space="preserve"> Электронный аукцион – помещение, назначение: нежилое помещение, наименование: помещение № 15, общая площадь 29,2 кв. м, этаж - 2, кадастровый номер 37:25:011114:749, адрес объекта: Ивановская область, г. Кинешма, ул. Маршала Василевского, д. 2, пом. 1002.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lang w:eastAsia="en-US"/>
        </w:rPr>
      </w:pPr>
      <w:r w:rsidRPr="009A5278">
        <w:rPr>
          <w:b/>
          <w:bCs/>
          <w:lang w:eastAsia="en-US"/>
        </w:rPr>
        <w:t>2. Предмет договора:</w:t>
      </w:r>
      <w:r w:rsidRPr="009A5278">
        <w:rPr>
          <w:lang w:eastAsia="en-US"/>
        </w:rPr>
        <w:t xml:space="preserve"> Помещение, назначение: нежилое, наименование: нежилое помещение, этаж:2, помещение 15, площадь 29,2 </w:t>
      </w:r>
      <w:proofErr w:type="spellStart"/>
      <w:r w:rsidRPr="009A5278">
        <w:rPr>
          <w:lang w:eastAsia="en-US"/>
        </w:rPr>
        <w:t>кв</w:t>
      </w:r>
      <w:proofErr w:type="gramStart"/>
      <w:r w:rsidRPr="009A5278">
        <w:rPr>
          <w:lang w:eastAsia="en-US"/>
        </w:rPr>
        <w:t>.м</w:t>
      </w:r>
      <w:proofErr w:type="spellEnd"/>
      <w:proofErr w:type="gramEnd"/>
      <w:r w:rsidRPr="009A5278">
        <w:rPr>
          <w:lang w:eastAsia="en-US"/>
        </w:rPr>
        <w:t>, кадастровый номер 37:25:011114:749, адрес объекта: Ивановская область, г. Кинешма, ул. Маршала Василевского, д. 2, помещение 1002: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9A5278">
        <w:rPr>
          <w:b/>
          <w:bCs/>
          <w:lang w:eastAsia="en-US"/>
        </w:rPr>
        <w:t>3. Начальная цена договора:</w:t>
      </w:r>
      <w:r w:rsidRPr="009A5278">
        <w:rPr>
          <w:lang w:eastAsia="en-US"/>
        </w:rPr>
        <w:t xml:space="preserve"> 650 000, RUB с учетом НДС  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lang w:eastAsia="en-US"/>
        </w:rPr>
      </w:pPr>
      <w:r w:rsidRPr="009A5278">
        <w:rPr>
          <w:lang w:eastAsia="en-US"/>
        </w:rPr>
        <w:t xml:space="preserve">4. Извещение и документация о проведении настоящей процедуры были размещены «28» декабря 2024 года на сайте Единой электронной торговой площадки (АО «ЕЭТП»), по адресу в сети «Интернет»: </w:t>
      </w:r>
      <w:hyperlink w:anchor="http://178fz.roseltorg.ru" w:history="1">
        <w:r w:rsidRPr="009A5278">
          <w:rPr>
            <w:lang w:eastAsia="en-US"/>
          </w:rPr>
          <w:t>http://178fz.roseltorg.ru</w:t>
        </w:r>
      </w:hyperlink>
      <w:r w:rsidRPr="009A5278">
        <w:rPr>
          <w:lang w:eastAsia="en-US"/>
        </w:rPr>
        <w:t>.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  <w:lang w:eastAsia="en-US"/>
        </w:rPr>
      </w:pPr>
      <w:r w:rsidRPr="009A5278">
        <w:rPr>
          <w:lang w:eastAsia="en-US"/>
        </w:rPr>
        <w:t>5. На основании протокола о признании претендентов участниками, 21000009780000000206, лот №1 процедура была признана состоявшейся, так как принято решение о признании только одного претендента участником, Хохлова Анна Алексеевна. Договор заключается с указанным лицом по начальной цене договора.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lang w:eastAsia="en-US"/>
        </w:rPr>
      </w:pPr>
      <w:r w:rsidRPr="009A5278">
        <w:rPr>
          <w:lang w:eastAsia="en-US"/>
        </w:rPr>
        <w:t xml:space="preserve">6. Протокол подведения итогов будет размещен на сайте Единой электронной торговой площадки, по адресу в сети «Интернет»: </w:t>
      </w:r>
      <w:hyperlink w:anchor="http://178fz.roseltorg.ru" w:history="1">
        <w:r w:rsidRPr="009A5278">
          <w:rPr>
            <w:lang w:eastAsia="en-US"/>
          </w:rPr>
          <w:t>http://178fz.roseltorg.ru</w:t>
        </w:r>
      </w:hyperlink>
      <w:r w:rsidRPr="009A5278">
        <w:rPr>
          <w:lang w:eastAsia="en-US"/>
        </w:rPr>
        <w:t>.</w:t>
      </w:r>
    </w:p>
    <w:p w:rsidR="009A5278" w:rsidRPr="009A5278" w:rsidRDefault="009A5278" w:rsidP="009A5278">
      <w:pPr>
        <w:widowControl w:val="0"/>
        <w:autoSpaceDE w:val="0"/>
        <w:autoSpaceDN w:val="0"/>
        <w:adjustRightInd w:val="0"/>
        <w:ind w:firstLine="567"/>
        <w:jc w:val="both"/>
        <w:rPr>
          <w:rFonts w:ascii="Calibri" w:hAnsi="Calibri"/>
          <w:b/>
          <w:sz w:val="22"/>
          <w:szCs w:val="22"/>
          <w:lang w:eastAsia="en-US"/>
        </w:rPr>
      </w:pPr>
    </w:p>
    <w:p w:rsidR="009A5278" w:rsidRDefault="009A5278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br w:type="page"/>
      </w:r>
    </w:p>
    <w:p w:rsidR="00AE558F" w:rsidRPr="00AE558F" w:rsidRDefault="00AE558F" w:rsidP="00AE558F">
      <w:pPr>
        <w:jc w:val="center"/>
        <w:rPr>
          <w:b/>
          <w:noProof/>
        </w:rPr>
      </w:pPr>
      <w:r w:rsidRPr="00AE558F">
        <w:rPr>
          <w:b/>
          <w:noProof/>
        </w:rPr>
        <w:lastRenderedPageBreak/>
        <w:t xml:space="preserve">Извещение </w:t>
      </w:r>
    </w:p>
    <w:p w:rsidR="00AE558F" w:rsidRPr="00AE558F" w:rsidRDefault="00AE558F" w:rsidP="00AE558F">
      <w:pPr>
        <w:jc w:val="center"/>
        <w:rPr>
          <w:b/>
        </w:rPr>
      </w:pPr>
      <w:r w:rsidRPr="00AE558F">
        <w:rPr>
          <w:b/>
        </w:rPr>
        <w:t>о предварительном согласовании предоставления в собственность земельного участка с  условным кадастровым номером 37:25:011102:ЗУ</w:t>
      </w:r>
      <w:proofErr w:type="gramStart"/>
      <w:r w:rsidRPr="00AE558F">
        <w:rPr>
          <w:b/>
        </w:rPr>
        <w:t>1</w:t>
      </w:r>
      <w:proofErr w:type="gramEnd"/>
    </w:p>
    <w:p w:rsidR="00AE558F" w:rsidRPr="00AE558F" w:rsidRDefault="00AE558F" w:rsidP="00AE558F">
      <w:pPr>
        <w:jc w:val="center"/>
        <w:rPr>
          <w:b/>
        </w:rPr>
      </w:pPr>
      <w:r w:rsidRPr="00AE558F">
        <w:rPr>
          <w:b/>
        </w:rPr>
        <w:t xml:space="preserve"> по адресу:  г. Кинешма, ул. Кооперативная</w:t>
      </w:r>
    </w:p>
    <w:p w:rsidR="00AE558F" w:rsidRPr="00AE558F" w:rsidRDefault="00AE558F" w:rsidP="00AE558F">
      <w:pPr>
        <w:jc w:val="center"/>
        <w:rPr>
          <w:b/>
          <w:color w:val="FF0000"/>
        </w:rPr>
      </w:pPr>
      <w:r w:rsidRPr="00AE558F">
        <w:rPr>
          <w:b/>
        </w:rPr>
        <w:t>для индивидуального жилищного строительства</w:t>
      </w:r>
    </w:p>
    <w:p w:rsidR="00AE558F" w:rsidRPr="00AE558F" w:rsidRDefault="00AE558F" w:rsidP="00AE558F">
      <w:pPr>
        <w:jc w:val="center"/>
        <w:rPr>
          <w:b/>
          <w:noProof/>
          <w:color w:val="FF0000"/>
        </w:rPr>
      </w:pPr>
    </w:p>
    <w:p w:rsidR="00AE558F" w:rsidRPr="00AE558F" w:rsidRDefault="00AE558F" w:rsidP="00AE558F">
      <w:pPr>
        <w:ind w:firstLine="709"/>
        <w:jc w:val="both"/>
      </w:pPr>
      <w:r w:rsidRPr="00AE558F">
        <w:t>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предоставления в собственность земельного участка с условным кадастровым номером 37:25:011102:ЗУ</w:t>
      </w:r>
      <w:proofErr w:type="gramStart"/>
      <w:r w:rsidRPr="00AE558F">
        <w:t>1</w:t>
      </w:r>
      <w:proofErr w:type="gramEnd"/>
      <w:r w:rsidRPr="00AE558F">
        <w:t xml:space="preserve">, ориентировочной площадью 440 </w:t>
      </w:r>
      <w:proofErr w:type="spellStart"/>
      <w:r w:rsidRPr="00AE558F">
        <w:t>кв.м</w:t>
      </w:r>
      <w:proofErr w:type="spellEnd"/>
      <w:r w:rsidRPr="00AE558F">
        <w:t xml:space="preserve">. (подлежит уточнению после межевания), для индивидуального жилищного строительства из земель населенных пунктов, расположенного по адресу: Ивановская область,  г. Кинешма, ул. Кооперативная.  </w:t>
      </w:r>
    </w:p>
    <w:p w:rsidR="00AE558F" w:rsidRPr="00AE558F" w:rsidRDefault="00AE558F" w:rsidP="00AE558F">
      <w:pPr>
        <w:ind w:firstLine="709"/>
        <w:jc w:val="both"/>
        <w:rPr>
          <w:color w:val="FF0000"/>
        </w:rPr>
      </w:pPr>
      <w:r w:rsidRPr="00AE558F">
        <w:t>Часть земельного участка с условным кадастровым номером 37:25:011102:ЗУ</w:t>
      </w:r>
      <w:proofErr w:type="gramStart"/>
      <w:r w:rsidRPr="00AE558F">
        <w:t>1</w:t>
      </w:r>
      <w:proofErr w:type="gramEnd"/>
      <w:r w:rsidRPr="00AE558F">
        <w:t xml:space="preserve">/чзу1 площадью 183 </w:t>
      </w:r>
      <w:proofErr w:type="spellStart"/>
      <w:r w:rsidRPr="00AE558F">
        <w:t>кв.м</w:t>
      </w:r>
      <w:proofErr w:type="spellEnd"/>
      <w:r w:rsidRPr="00AE558F">
        <w:t>. обременена правом прохода и проезда к смежному землепользованию.</w:t>
      </w:r>
    </w:p>
    <w:p w:rsidR="00AE558F" w:rsidRPr="00AE558F" w:rsidRDefault="00AE558F" w:rsidP="00AE558F">
      <w:pPr>
        <w:spacing w:line="0" w:lineRule="atLeast"/>
        <w:ind w:firstLine="567"/>
        <w:jc w:val="both"/>
      </w:pPr>
      <w:r w:rsidRPr="00AE558F">
        <w:t>Местоположение земельного участка:</w:t>
      </w:r>
      <w:r w:rsidRPr="00AE558F">
        <w:rPr>
          <w:b/>
        </w:rPr>
        <w:t xml:space="preserve"> </w:t>
      </w:r>
      <w:r w:rsidRPr="00AE558F">
        <w:t xml:space="preserve">земельный участок с условным кадастровым номером 37:25:011102:ЗУ1 располагается в 7,5 м юго-восточнее от земельного участка №10 по ул. Кооперативная  в г. Кинешме (кадастровый номер37:25:011102:209), с юго-западной стороны является смежным с земельным участком по ул. Фабричный двор д. 6 в г. Кинешме (кадастровый номер 37:25:011102:21), с северной, северо-западной и северо-восточной стороны граничит с землями </w:t>
      </w:r>
      <w:proofErr w:type="spellStart"/>
      <w:r w:rsidRPr="00AE558F">
        <w:t>гос</w:t>
      </w:r>
      <w:proofErr w:type="gramStart"/>
      <w:r w:rsidRPr="00AE558F">
        <w:t>.с</w:t>
      </w:r>
      <w:proofErr w:type="gramEnd"/>
      <w:r w:rsidRPr="00AE558F">
        <w:t>обственности</w:t>
      </w:r>
      <w:proofErr w:type="spellEnd"/>
      <w:r w:rsidRPr="00AE558F">
        <w:t>.</w:t>
      </w:r>
    </w:p>
    <w:p w:rsidR="00AE558F" w:rsidRPr="00AE558F" w:rsidRDefault="00AE558F" w:rsidP="00AE558F">
      <w:pPr>
        <w:ind w:firstLine="709"/>
        <w:jc w:val="both"/>
        <w:rPr>
          <w:rFonts w:eastAsia="Calibri"/>
        </w:rPr>
      </w:pPr>
      <w:proofErr w:type="gramStart"/>
      <w:r w:rsidRPr="00AE558F">
        <w:t xml:space="preserve">Граждане, заинтересованные в предоставлении земельного участка по ул. Кооперативная в г. Кинешме Ивановской области,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участка. </w:t>
      </w:r>
      <w:r w:rsidRPr="00AE558F">
        <w:rPr>
          <w:rFonts w:eastAsia="Calibri"/>
        </w:rPr>
        <w:t xml:space="preserve">  </w:t>
      </w:r>
      <w:proofErr w:type="gramEnd"/>
    </w:p>
    <w:p w:rsidR="00AE558F" w:rsidRPr="00AE558F" w:rsidRDefault="00AE558F" w:rsidP="00AE558F">
      <w:pPr>
        <w:ind w:firstLine="709"/>
        <w:jc w:val="both"/>
      </w:pPr>
      <w:r w:rsidRPr="00AE558F">
        <w:t xml:space="preserve">Способ подачи заявления: </w:t>
      </w:r>
    </w:p>
    <w:p w:rsidR="00AE558F" w:rsidRPr="00AE558F" w:rsidRDefault="00AE558F" w:rsidP="00AE558F">
      <w:pPr>
        <w:ind w:firstLine="708"/>
        <w:jc w:val="both"/>
      </w:pPr>
      <w:r w:rsidRPr="00AE558F">
        <w:t>заявления подаются гражданином по его выбору:</w:t>
      </w:r>
    </w:p>
    <w:p w:rsidR="00AE558F" w:rsidRPr="00AE558F" w:rsidRDefault="00AE558F" w:rsidP="00AE558F">
      <w:pPr>
        <w:jc w:val="both"/>
      </w:pPr>
      <w:r w:rsidRPr="00AE558F">
        <w:t xml:space="preserve">- на бумажном носителе лично в Комитет имущественных и земельных отношений администрации городского округа Кинешма по адресу: </w:t>
      </w:r>
      <w:proofErr w:type="gramStart"/>
      <w:r w:rsidRPr="00AE558F">
        <w:t xml:space="preserve">Ивановская область, г. Кинешма, ул. им. Фрунзе, д. 4, </w:t>
      </w:r>
      <w:proofErr w:type="spellStart"/>
      <w:r w:rsidRPr="00AE558F">
        <w:t>каб</w:t>
      </w:r>
      <w:proofErr w:type="spellEnd"/>
      <w:r w:rsidRPr="00AE558F">
        <w:t>. №12.</w:t>
      </w:r>
      <w:proofErr w:type="gramEnd"/>
      <w:r w:rsidRPr="00AE558F">
        <w:t xml:space="preserve"> Часы приема для подачи заявлений: в рабочие дни с 9-00 до 12-00 ч. и с 13-00 до 16-00 ч.;</w:t>
      </w:r>
    </w:p>
    <w:p w:rsidR="00AE558F" w:rsidRPr="00AE558F" w:rsidRDefault="00AE558F" w:rsidP="00AE558F">
      <w:pPr>
        <w:jc w:val="both"/>
      </w:pPr>
      <w:r w:rsidRPr="00AE558F">
        <w:t xml:space="preserve">- на бумажном носителе посредством почтовой связи; </w:t>
      </w:r>
    </w:p>
    <w:p w:rsidR="00AE558F" w:rsidRPr="00AE558F" w:rsidRDefault="00AE558F" w:rsidP="00AE558F">
      <w:pPr>
        <w:jc w:val="both"/>
      </w:pPr>
      <w:r w:rsidRPr="00AE558F">
        <w:t>- по электронной почте: admkineshma@ivreg.ru.</w:t>
      </w:r>
    </w:p>
    <w:p w:rsidR="00AE558F" w:rsidRPr="00AE558F" w:rsidRDefault="00AE558F" w:rsidP="00AE558F">
      <w:pPr>
        <w:ind w:firstLine="709"/>
        <w:jc w:val="both"/>
      </w:pPr>
      <w:r w:rsidRPr="00AE558F">
        <w:t xml:space="preserve">Дата начала приема заявлений – 08.02.2025 г. </w:t>
      </w:r>
    </w:p>
    <w:p w:rsidR="00AE558F" w:rsidRPr="00AE558F" w:rsidRDefault="00AE558F" w:rsidP="00AE558F">
      <w:pPr>
        <w:ind w:firstLine="709"/>
        <w:jc w:val="both"/>
      </w:pPr>
      <w:r w:rsidRPr="00AE558F">
        <w:t xml:space="preserve">Дата окончания приема заявлений – 09.03.2025 г. </w:t>
      </w:r>
    </w:p>
    <w:p w:rsidR="00AE558F" w:rsidRPr="00AE558F" w:rsidRDefault="00AE558F" w:rsidP="00AE558F">
      <w:pPr>
        <w:ind w:firstLine="709"/>
        <w:jc w:val="both"/>
      </w:pPr>
      <w:r w:rsidRPr="00AE558F"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ведется по адресу: Ивановская область, г. Кинешма, ул. им. Фрунзе, д. 4, </w:t>
      </w:r>
      <w:proofErr w:type="spellStart"/>
      <w:r w:rsidRPr="00AE558F">
        <w:t>каб</w:t>
      </w:r>
      <w:proofErr w:type="spellEnd"/>
      <w:r w:rsidRPr="00AE558F">
        <w:t>. №12, с 08.02.2025 по 09.03.2025 в рабочие дни с 9-00 до 12-00 ч. и с 13-00 до 16-00 ч.  Контактный телефон: 57195.</w:t>
      </w:r>
    </w:p>
    <w:p w:rsidR="00AE558F" w:rsidRPr="00AE558F" w:rsidRDefault="00AE558F" w:rsidP="00AE558F">
      <w:pPr>
        <w:jc w:val="center"/>
        <w:rPr>
          <w:noProof/>
          <w:color w:val="FF0000"/>
        </w:rPr>
      </w:pPr>
    </w:p>
    <w:p w:rsidR="00AE558F" w:rsidRPr="00AE558F" w:rsidRDefault="00AE558F" w:rsidP="00AE558F">
      <w:pPr>
        <w:jc w:val="center"/>
        <w:rPr>
          <w:color w:val="FF0000"/>
        </w:rPr>
      </w:pPr>
      <w:r w:rsidRPr="00AE558F">
        <w:rPr>
          <w:noProof/>
          <w:color w:val="FF0000"/>
        </w:rPr>
        <w:lastRenderedPageBreak/>
        <w:drawing>
          <wp:inline distT="0" distB="0" distL="0" distR="0" wp14:anchorId="5D956FB1" wp14:editId="48EAC1AD">
            <wp:extent cx="5939790" cy="4199890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Кооперативная_page-00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16C" w:rsidRDefault="0041516C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</w:p>
    <w:p w:rsidR="0041516C" w:rsidRDefault="0041516C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</w:p>
    <w:p w:rsidR="009B65E6" w:rsidRDefault="009B65E6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br w:type="page"/>
      </w:r>
    </w:p>
    <w:p w:rsidR="009B65E6" w:rsidRPr="009B65E6" w:rsidRDefault="009B65E6" w:rsidP="009B65E6">
      <w:pPr>
        <w:jc w:val="center"/>
        <w:rPr>
          <w:b/>
          <w:noProof/>
        </w:rPr>
      </w:pPr>
      <w:r w:rsidRPr="009B65E6">
        <w:rPr>
          <w:b/>
          <w:noProof/>
        </w:rPr>
        <w:lastRenderedPageBreak/>
        <w:t xml:space="preserve">Извещение </w:t>
      </w:r>
    </w:p>
    <w:p w:rsidR="009B65E6" w:rsidRPr="009B65E6" w:rsidRDefault="009B65E6" w:rsidP="009B65E6">
      <w:pPr>
        <w:jc w:val="center"/>
        <w:rPr>
          <w:b/>
        </w:rPr>
      </w:pPr>
      <w:r w:rsidRPr="009B65E6">
        <w:rPr>
          <w:b/>
        </w:rPr>
        <w:t>о предварительном согласовании предоставления в собственность земельного участка с  условным кадастровым номером 37:25:020250:ЗУ</w:t>
      </w:r>
      <w:proofErr w:type="gramStart"/>
      <w:r w:rsidRPr="009B65E6">
        <w:rPr>
          <w:b/>
        </w:rPr>
        <w:t>1</w:t>
      </w:r>
      <w:proofErr w:type="gramEnd"/>
    </w:p>
    <w:p w:rsidR="009B65E6" w:rsidRPr="009B65E6" w:rsidRDefault="009B65E6" w:rsidP="009B65E6">
      <w:pPr>
        <w:jc w:val="center"/>
        <w:rPr>
          <w:b/>
        </w:rPr>
      </w:pPr>
      <w:r w:rsidRPr="009B65E6">
        <w:rPr>
          <w:b/>
        </w:rPr>
        <w:t xml:space="preserve"> по адресу:  г. Кинешма, ул. Рабочая</w:t>
      </w:r>
    </w:p>
    <w:p w:rsidR="009B65E6" w:rsidRPr="009B65E6" w:rsidRDefault="009B65E6" w:rsidP="009B65E6">
      <w:pPr>
        <w:jc w:val="center"/>
        <w:rPr>
          <w:b/>
        </w:rPr>
      </w:pPr>
      <w:r w:rsidRPr="009B65E6">
        <w:rPr>
          <w:b/>
        </w:rPr>
        <w:t>для индивидуального жилищного строительства</w:t>
      </w:r>
    </w:p>
    <w:p w:rsidR="009B65E6" w:rsidRPr="009B65E6" w:rsidRDefault="009B65E6" w:rsidP="009B65E6">
      <w:pPr>
        <w:jc w:val="center"/>
        <w:rPr>
          <w:b/>
          <w:noProof/>
        </w:rPr>
      </w:pPr>
    </w:p>
    <w:p w:rsidR="009B65E6" w:rsidRPr="009B65E6" w:rsidRDefault="009B65E6" w:rsidP="009B65E6">
      <w:pPr>
        <w:ind w:firstLine="709"/>
        <w:jc w:val="both"/>
      </w:pPr>
      <w:r w:rsidRPr="009B65E6">
        <w:t>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предоставления в собственность земельного участка с условным кадастровым номером 37:25:020250:ЗУ</w:t>
      </w:r>
      <w:proofErr w:type="gramStart"/>
      <w:r w:rsidRPr="009B65E6">
        <w:t>1</w:t>
      </w:r>
      <w:proofErr w:type="gramEnd"/>
      <w:r w:rsidRPr="009B65E6">
        <w:t xml:space="preserve">, ориентировочной площадью 472 </w:t>
      </w:r>
      <w:proofErr w:type="spellStart"/>
      <w:r w:rsidRPr="009B65E6">
        <w:t>кв.м</w:t>
      </w:r>
      <w:proofErr w:type="spellEnd"/>
      <w:r w:rsidRPr="009B65E6">
        <w:t xml:space="preserve">. (подлежит уточнению после межевания), для индивидуального жилищного строительства из земель населенных пунктов, расположенного по адресу: Ивановская область,  г. Кинешма, ул. Рабочая.  </w:t>
      </w:r>
    </w:p>
    <w:p w:rsidR="009B65E6" w:rsidRPr="009B65E6" w:rsidRDefault="009B65E6" w:rsidP="009B65E6">
      <w:pPr>
        <w:spacing w:line="0" w:lineRule="atLeast"/>
        <w:ind w:firstLine="567"/>
        <w:jc w:val="both"/>
      </w:pPr>
      <w:r w:rsidRPr="009B65E6">
        <w:t>Местоположение земельного участка:</w:t>
      </w:r>
      <w:r w:rsidRPr="009B65E6">
        <w:rPr>
          <w:b/>
        </w:rPr>
        <w:t xml:space="preserve"> </w:t>
      </w:r>
      <w:r w:rsidRPr="009B65E6">
        <w:t xml:space="preserve">земельный участок с условным кадастровым номером 37:25:020250:ЗУ1 располагается в 15 м северо-западнее от земельного участка по ул. Рабочая д. 11 в г. Кинешме (кадастровый номер 37:25:020251:5), с юго-западной стороны граничит с земельным участком по ул. Рабочая д. 14 в г. Кинешме (кадастровый номер 37:25:020250:150), с западной, восточной и южной стороны граничит с землями </w:t>
      </w:r>
      <w:proofErr w:type="spellStart"/>
      <w:r w:rsidRPr="009B65E6">
        <w:t>гос</w:t>
      </w:r>
      <w:proofErr w:type="gramStart"/>
      <w:r w:rsidRPr="009B65E6">
        <w:t>.с</w:t>
      </w:r>
      <w:proofErr w:type="gramEnd"/>
      <w:r w:rsidRPr="009B65E6">
        <w:t>обственности</w:t>
      </w:r>
      <w:proofErr w:type="spellEnd"/>
      <w:r w:rsidRPr="009B65E6">
        <w:t>.</w:t>
      </w:r>
    </w:p>
    <w:p w:rsidR="009B65E6" w:rsidRPr="009B65E6" w:rsidRDefault="009B65E6" w:rsidP="009B65E6">
      <w:pPr>
        <w:ind w:firstLine="709"/>
        <w:jc w:val="both"/>
      </w:pPr>
      <w:r w:rsidRPr="009B65E6">
        <w:t xml:space="preserve">На земельном участке расположены хозяйственные постройки, металлический забор. </w:t>
      </w:r>
    </w:p>
    <w:p w:rsidR="009B65E6" w:rsidRPr="009B65E6" w:rsidRDefault="009B65E6" w:rsidP="009B65E6">
      <w:pPr>
        <w:ind w:firstLine="709"/>
        <w:jc w:val="both"/>
        <w:rPr>
          <w:rFonts w:eastAsia="Calibri"/>
        </w:rPr>
      </w:pPr>
      <w:proofErr w:type="gramStart"/>
      <w:r w:rsidRPr="009B65E6">
        <w:t xml:space="preserve">Граждане, заинтересованные в предоставлении земельного участка по ул. Рабочая в г. Кинешме Ивановской области,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участка. </w:t>
      </w:r>
      <w:r w:rsidRPr="009B65E6">
        <w:rPr>
          <w:rFonts w:eastAsia="Calibri"/>
        </w:rPr>
        <w:t xml:space="preserve">  </w:t>
      </w:r>
      <w:proofErr w:type="gramEnd"/>
    </w:p>
    <w:p w:rsidR="009B65E6" w:rsidRPr="009B65E6" w:rsidRDefault="009B65E6" w:rsidP="009B65E6">
      <w:pPr>
        <w:ind w:firstLine="709"/>
        <w:jc w:val="both"/>
      </w:pPr>
      <w:r w:rsidRPr="009B65E6">
        <w:t xml:space="preserve">Способ подачи заявления: </w:t>
      </w:r>
    </w:p>
    <w:p w:rsidR="009B65E6" w:rsidRPr="009B65E6" w:rsidRDefault="009B65E6" w:rsidP="009B65E6">
      <w:pPr>
        <w:ind w:firstLine="708"/>
        <w:jc w:val="both"/>
      </w:pPr>
      <w:r w:rsidRPr="009B65E6">
        <w:t>заявления подаются гражданином по его выбору:</w:t>
      </w:r>
    </w:p>
    <w:p w:rsidR="009B65E6" w:rsidRPr="009B65E6" w:rsidRDefault="009B65E6" w:rsidP="009B65E6">
      <w:pPr>
        <w:jc w:val="both"/>
      </w:pPr>
      <w:r w:rsidRPr="009B65E6">
        <w:t xml:space="preserve">- на бумажном носителе лично в Комитет имущественных и земельных отношений администрации городского округа Кинешма по адресу: </w:t>
      </w:r>
      <w:proofErr w:type="gramStart"/>
      <w:r w:rsidRPr="009B65E6">
        <w:t xml:space="preserve">Ивановская область, г. Кинешма, ул. им. Фрунзе, д. 4, </w:t>
      </w:r>
      <w:proofErr w:type="spellStart"/>
      <w:r w:rsidRPr="009B65E6">
        <w:t>каб</w:t>
      </w:r>
      <w:proofErr w:type="spellEnd"/>
      <w:r w:rsidRPr="009B65E6">
        <w:t>. №12.</w:t>
      </w:r>
      <w:proofErr w:type="gramEnd"/>
      <w:r w:rsidRPr="009B65E6">
        <w:t xml:space="preserve"> Часы приема для подачи заявлений: в рабочие дни с 9-00 до 12-00 ч. и с 13-00 до 16-00 ч.;</w:t>
      </w:r>
    </w:p>
    <w:p w:rsidR="009B65E6" w:rsidRPr="009B65E6" w:rsidRDefault="009B65E6" w:rsidP="009B65E6">
      <w:pPr>
        <w:jc w:val="both"/>
      </w:pPr>
      <w:r w:rsidRPr="009B65E6">
        <w:t xml:space="preserve">- на бумажном носителе посредством почтовой связи; </w:t>
      </w:r>
    </w:p>
    <w:p w:rsidR="009B65E6" w:rsidRPr="009B65E6" w:rsidRDefault="009B65E6" w:rsidP="009B65E6">
      <w:pPr>
        <w:jc w:val="both"/>
      </w:pPr>
      <w:r w:rsidRPr="009B65E6">
        <w:t>- по электронной почте: admkineshma@ivreg.ru.</w:t>
      </w:r>
    </w:p>
    <w:p w:rsidR="009B65E6" w:rsidRPr="009B65E6" w:rsidRDefault="009B65E6" w:rsidP="009B65E6">
      <w:pPr>
        <w:ind w:firstLine="709"/>
        <w:jc w:val="both"/>
      </w:pPr>
      <w:r w:rsidRPr="009B65E6">
        <w:t xml:space="preserve">Дата начала приема заявлений – 08.02.2025 г. </w:t>
      </w:r>
    </w:p>
    <w:p w:rsidR="009B65E6" w:rsidRPr="009B65E6" w:rsidRDefault="009B65E6" w:rsidP="009B65E6">
      <w:pPr>
        <w:ind w:firstLine="709"/>
        <w:jc w:val="both"/>
      </w:pPr>
      <w:r w:rsidRPr="009B65E6">
        <w:t xml:space="preserve">Дата окончания приема заявлений – 09.03.2025 г. </w:t>
      </w:r>
    </w:p>
    <w:p w:rsidR="009B65E6" w:rsidRPr="009B65E6" w:rsidRDefault="009B65E6" w:rsidP="009B65E6">
      <w:pPr>
        <w:ind w:firstLine="709"/>
        <w:jc w:val="both"/>
      </w:pPr>
      <w:r w:rsidRPr="009B65E6"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ведется по адресу: Ивановская область, г. Кинешма, ул. им. Фрунзе, д. 4, </w:t>
      </w:r>
      <w:proofErr w:type="spellStart"/>
      <w:r w:rsidRPr="009B65E6">
        <w:t>каб</w:t>
      </w:r>
      <w:proofErr w:type="spellEnd"/>
      <w:r w:rsidRPr="009B65E6">
        <w:t>. №12, с 08.02.2025 по 09.03.2025 в рабочие дни с 9-00 до 12-00 ч. и с 13-00 до 16-00 ч.  Контактный телефон: 57195.</w:t>
      </w:r>
    </w:p>
    <w:p w:rsidR="009B65E6" w:rsidRPr="009B65E6" w:rsidRDefault="009B65E6" w:rsidP="009B65E6">
      <w:pPr>
        <w:jc w:val="center"/>
        <w:rPr>
          <w:noProof/>
          <w:color w:val="FF0000"/>
        </w:rPr>
      </w:pPr>
    </w:p>
    <w:p w:rsidR="009B65E6" w:rsidRPr="009B65E6" w:rsidRDefault="009B65E6" w:rsidP="009B65E6">
      <w:pPr>
        <w:jc w:val="center"/>
        <w:rPr>
          <w:color w:val="FF0000"/>
        </w:rPr>
      </w:pPr>
      <w:r w:rsidRPr="009B65E6">
        <w:rPr>
          <w:noProof/>
          <w:color w:val="FF0000"/>
        </w:rPr>
        <w:lastRenderedPageBreak/>
        <w:drawing>
          <wp:inline distT="0" distB="0" distL="0" distR="0" wp14:anchorId="48C61C88" wp14:editId="734163CC">
            <wp:extent cx="5939790" cy="840867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Рабочая_page-000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5E6" w:rsidRDefault="009B65E6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br w:type="page"/>
      </w:r>
    </w:p>
    <w:p w:rsidR="009B65E6" w:rsidRPr="009B65E6" w:rsidRDefault="009B65E6" w:rsidP="009B65E6">
      <w:pPr>
        <w:jc w:val="center"/>
        <w:rPr>
          <w:b/>
        </w:rPr>
      </w:pPr>
    </w:p>
    <w:p w:rsidR="009B65E6" w:rsidRPr="009B65E6" w:rsidRDefault="009B65E6" w:rsidP="009B65E6">
      <w:pPr>
        <w:jc w:val="center"/>
        <w:rPr>
          <w:b/>
        </w:rPr>
      </w:pPr>
      <w:r w:rsidRPr="009B65E6">
        <w:rPr>
          <w:b/>
        </w:rPr>
        <w:t xml:space="preserve">Информация </w:t>
      </w:r>
    </w:p>
    <w:p w:rsidR="009B65E6" w:rsidRPr="009B65E6" w:rsidRDefault="009B65E6" w:rsidP="009B65E6">
      <w:pPr>
        <w:jc w:val="center"/>
        <w:rPr>
          <w:b/>
        </w:rPr>
      </w:pPr>
      <w:r w:rsidRPr="009B65E6">
        <w:rPr>
          <w:b/>
        </w:rPr>
        <w:t>о земельном участке с  условным кадастровым номером 37:25:010317:ЗУ</w:t>
      </w:r>
      <w:proofErr w:type="gramStart"/>
      <w:r w:rsidRPr="009B65E6">
        <w:rPr>
          <w:b/>
        </w:rPr>
        <w:t>1</w:t>
      </w:r>
      <w:proofErr w:type="gramEnd"/>
    </w:p>
    <w:p w:rsidR="009B65E6" w:rsidRPr="009B65E6" w:rsidRDefault="009B65E6" w:rsidP="009B65E6">
      <w:pPr>
        <w:jc w:val="center"/>
        <w:rPr>
          <w:b/>
        </w:rPr>
      </w:pPr>
      <w:r w:rsidRPr="009B65E6">
        <w:rPr>
          <w:b/>
        </w:rPr>
        <w:t xml:space="preserve">  по адресу: Ивановская область, г. Кинешма, ул. Желябова,  </w:t>
      </w:r>
    </w:p>
    <w:p w:rsidR="009B65E6" w:rsidRPr="009B65E6" w:rsidRDefault="009B65E6" w:rsidP="009B65E6">
      <w:pPr>
        <w:jc w:val="center"/>
        <w:rPr>
          <w:b/>
        </w:rPr>
      </w:pPr>
      <w:r w:rsidRPr="009B65E6">
        <w:rPr>
          <w:b/>
        </w:rPr>
        <w:t xml:space="preserve">для индивидуального жилищного строительства </w:t>
      </w:r>
    </w:p>
    <w:p w:rsidR="009B65E6" w:rsidRPr="009B65E6" w:rsidRDefault="009B65E6" w:rsidP="009B65E6">
      <w:pPr>
        <w:jc w:val="center"/>
      </w:pPr>
    </w:p>
    <w:p w:rsidR="009B65E6" w:rsidRPr="009B65E6" w:rsidRDefault="009B65E6" w:rsidP="009B65E6">
      <w:pPr>
        <w:ind w:firstLine="708"/>
        <w:jc w:val="both"/>
      </w:pPr>
      <w:r w:rsidRPr="009B65E6">
        <w:t xml:space="preserve">В соответствии с </w:t>
      </w:r>
      <w:proofErr w:type="spellStart"/>
      <w:r w:rsidRPr="009B65E6">
        <w:t>пп</w:t>
      </w:r>
      <w:proofErr w:type="spellEnd"/>
      <w:r w:rsidRPr="009B65E6">
        <w:t>. 2 п. 7 ст. 39.18 Земельного кодекса Российской Федерации и в связи с поступлением заявлений иных граждан о намерении участвовать в аукционе по продаже земельного участка с условным кадастровым номером 37:25:010317:ЗУ</w:t>
      </w:r>
      <w:proofErr w:type="gramStart"/>
      <w:r w:rsidRPr="009B65E6">
        <w:t>1</w:t>
      </w:r>
      <w:proofErr w:type="gramEnd"/>
      <w:r w:rsidRPr="009B65E6">
        <w:t xml:space="preserve">, ориентировочной площадью 1234 </w:t>
      </w:r>
      <w:proofErr w:type="spellStart"/>
      <w:r w:rsidRPr="009B65E6">
        <w:t>кв.м</w:t>
      </w:r>
      <w:proofErr w:type="spellEnd"/>
      <w:r w:rsidRPr="009B65E6">
        <w:t xml:space="preserve">., расположенного по адресу: Ивановская область, г. Кинешма, </w:t>
      </w:r>
      <w:proofErr w:type="spellStart"/>
      <w:r w:rsidRPr="009B65E6">
        <w:t>ул</w:t>
      </w:r>
      <w:proofErr w:type="gramStart"/>
      <w:r w:rsidRPr="009B65E6">
        <w:t>.Ж</w:t>
      </w:r>
      <w:proofErr w:type="gramEnd"/>
      <w:r w:rsidRPr="009B65E6">
        <w:t>елябова</w:t>
      </w:r>
      <w:proofErr w:type="spellEnd"/>
      <w:r w:rsidRPr="009B65E6">
        <w:t xml:space="preserve">, для индивидуального жилищного строительства, указанный земельный участок будет предоставляться путем проведения электронного аукциона.  </w:t>
      </w:r>
    </w:p>
    <w:p w:rsidR="009B65E6" w:rsidRPr="009B65E6" w:rsidRDefault="009B65E6" w:rsidP="009B65E6">
      <w:pPr>
        <w:ind w:firstLine="720"/>
        <w:jc w:val="both"/>
      </w:pPr>
      <w:r w:rsidRPr="009B65E6">
        <w:t xml:space="preserve">Информация о проведении электронного аукциона будет размещена </w:t>
      </w:r>
      <w:r w:rsidRPr="009B65E6">
        <w:rPr>
          <w:rFonts w:eastAsia="Calibri"/>
        </w:rPr>
        <w:t>на официальном сайте Российской Федерации в сети "Интернет" для размещения информации о проведении торгов</w:t>
      </w:r>
      <w:r w:rsidRPr="009B65E6">
        <w:rPr>
          <w:bCs/>
        </w:rPr>
        <w:t xml:space="preserve"> </w:t>
      </w:r>
      <w:hyperlink r:id="rId14" w:history="1">
        <w:r w:rsidRPr="009B65E6">
          <w:rPr>
            <w:bCs/>
            <w:color w:val="0000FF"/>
            <w:u w:val="single"/>
          </w:rPr>
          <w:t>www.torgi.gov.ru</w:t>
        </w:r>
      </w:hyperlink>
      <w:r w:rsidRPr="009B65E6">
        <w:t xml:space="preserve">, на сайте </w:t>
      </w:r>
      <w:hyperlink r:id="rId15" w:history="1">
        <w:r w:rsidRPr="009B65E6">
          <w:rPr>
            <w:color w:val="0000FF"/>
            <w:u w:val="single"/>
          </w:rPr>
          <w:t>www.roseltorg.ru</w:t>
        </w:r>
      </w:hyperlink>
      <w:r w:rsidRPr="009B65E6">
        <w:rPr>
          <w:color w:val="0000FF"/>
          <w:u w:val="single"/>
        </w:rPr>
        <w:t>,</w:t>
      </w:r>
      <w:r w:rsidRPr="009B65E6">
        <w:t xml:space="preserve"> а также на официальном сайте администрации городского округа Кинешма в информационно-телекоммуникационной сети «Интернет».</w:t>
      </w:r>
    </w:p>
    <w:p w:rsidR="009B65E6" w:rsidRPr="009B65E6" w:rsidRDefault="009B65E6" w:rsidP="009B65E6">
      <w:pPr>
        <w:ind w:firstLine="720"/>
        <w:jc w:val="both"/>
      </w:pPr>
    </w:p>
    <w:p w:rsidR="009B65E6" w:rsidRPr="009B65E6" w:rsidRDefault="009B65E6" w:rsidP="009B65E6">
      <w:pPr>
        <w:ind w:firstLine="720"/>
        <w:jc w:val="center"/>
        <w:rPr>
          <w:b/>
          <w:szCs w:val="20"/>
        </w:rPr>
      </w:pPr>
      <w:r w:rsidRPr="009B65E6">
        <w:rPr>
          <w:b/>
          <w:noProof/>
        </w:rPr>
        <w:lastRenderedPageBreak/>
        <w:drawing>
          <wp:inline distT="0" distB="0" distL="0" distR="0" wp14:anchorId="4A47BB27" wp14:editId="3CE3A2F5">
            <wp:extent cx="4951562" cy="7342620"/>
            <wp:effectExtent l="0" t="0" r="190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Желябова_page-0001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38" t="4207" r="5619" b="4646"/>
                    <a:stretch/>
                  </pic:blipFill>
                  <pic:spPr bwMode="auto">
                    <a:xfrm>
                      <a:off x="0" y="0"/>
                      <a:ext cx="4960467" cy="7355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079" w:rsidRDefault="00D86079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br w:type="page"/>
      </w:r>
    </w:p>
    <w:p w:rsidR="00D86079" w:rsidRPr="00D86079" w:rsidRDefault="00D86079" w:rsidP="00D86079">
      <w:pPr>
        <w:jc w:val="center"/>
        <w:rPr>
          <w:b/>
        </w:rPr>
      </w:pPr>
    </w:p>
    <w:p w:rsidR="00D86079" w:rsidRPr="00D86079" w:rsidRDefault="00D86079" w:rsidP="00D86079">
      <w:pPr>
        <w:jc w:val="center"/>
        <w:rPr>
          <w:b/>
        </w:rPr>
      </w:pPr>
      <w:r w:rsidRPr="00D86079">
        <w:rPr>
          <w:b/>
        </w:rPr>
        <w:t xml:space="preserve">Информация </w:t>
      </w:r>
    </w:p>
    <w:p w:rsidR="00D86079" w:rsidRPr="00D86079" w:rsidRDefault="00D86079" w:rsidP="00D86079">
      <w:pPr>
        <w:jc w:val="center"/>
        <w:rPr>
          <w:b/>
        </w:rPr>
      </w:pPr>
      <w:r w:rsidRPr="00D86079">
        <w:rPr>
          <w:b/>
        </w:rPr>
        <w:t>о земельном участке с  условным кадастровым номером 37:25:020438:ЗУ</w:t>
      </w:r>
      <w:proofErr w:type="gramStart"/>
      <w:r w:rsidRPr="00D86079">
        <w:rPr>
          <w:b/>
        </w:rPr>
        <w:t>1</w:t>
      </w:r>
      <w:proofErr w:type="gramEnd"/>
    </w:p>
    <w:p w:rsidR="00D86079" w:rsidRPr="00D86079" w:rsidRDefault="00D86079" w:rsidP="00D86079">
      <w:pPr>
        <w:jc w:val="center"/>
        <w:rPr>
          <w:b/>
        </w:rPr>
      </w:pPr>
      <w:r w:rsidRPr="00D86079">
        <w:rPr>
          <w:b/>
        </w:rPr>
        <w:t xml:space="preserve">  по адресу: Ивановская область, г. Кинешма, ул. Ивана Виноградова,  </w:t>
      </w:r>
    </w:p>
    <w:p w:rsidR="00D86079" w:rsidRPr="00D86079" w:rsidRDefault="00D86079" w:rsidP="00D86079">
      <w:pPr>
        <w:jc w:val="center"/>
        <w:rPr>
          <w:b/>
        </w:rPr>
      </w:pPr>
      <w:r w:rsidRPr="00D86079">
        <w:rPr>
          <w:b/>
        </w:rPr>
        <w:t xml:space="preserve">для индивидуального жилищного строительства </w:t>
      </w:r>
    </w:p>
    <w:p w:rsidR="00D86079" w:rsidRPr="00D86079" w:rsidRDefault="00D86079" w:rsidP="00D86079">
      <w:pPr>
        <w:jc w:val="center"/>
      </w:pPr>
    </w:p>
    <w:p w:rsidR="00D86079" w:rsidRPr="00D86079" w:rsidRDefault="00D86079" w:rsidP="00D86079">
      <w:pPr>
        <w:ind w:firstLine="708"/>
        <w:jc w:val="both"/>
      </w:pPr>
      <w:r w:rsidRPr="00D86079">
        <w:t xml:space="preserve">В соответствии с </w:t>
      </w:r>
      <w:proofErr w:type="spellStart"/>
      <w:r w:rsidRPr="00D86079">
        <w:t>пп</w:t>
      </w:r>
      <w:proofErr w:type="spellEnd"/>
      <w:r w:rsidRPr="00D86079">
        <w:t>. 2 п. 7 ст. 39.18 Земельного кодекса Российской Федерации и в связи с поступлением заявлений иных граждан о намерении участвовать в аукционе по продаже земельного участка с условным кадастровым номером 37:25:020438:ЗУ</w:t>
      </w:r>
      <w:proofErr w:type="gramStart"/>
      <w:r w:rsidRPr="00D86079">
        <w:t>1</w:t>
      </w:r>
      <w:proofErr w:type="gramEnd"/>
      <w:r w:rsidRPr="00D86079">
        <w:t xml:space="preserve">, ориентировочной площадью 1100 </w:t>
      </w:r>
      <w:proofErr w:type="spellStart"/>
      <w:r w:rsidRPr="00D86079">
        <w:t>кв.м</w:t>
      </w:r>
      <w:proofErr w:type="spellEnd"/>
      <w:r w:rsidRPr="00D86079">
        <w:t xml:space="preserve">., расположенного по адресу: Ивановская область, г. Кинешма, ул. Ивана Виноградова, для индивидуального жилищного строительства, указанный земельный участок будет предоставляться путем проведения электронного аукциона.  </w:t>
      </w:r>
    </w:p>
    <w:p w:rsidR="00D86079" w:rsidRPr="00D86079" w:rsidRDefault="00D86079" w:rsidP="00D86079">
      <w:pPr>
        <w:ind w:firstLine="720"/>
        <w:jc w:val="both"/>
      </w:pPr>
      <w:r w:rsidRPr="00D86079">
        <w:t xml:space="preserve">Информация о проведении электронного аукциона будет размещена </w:t>
      </w:r>
      <w:r w:rsidRPr="00D86079">
        <w:rPr>
          <w:rFonts w:eastAsia="Calibri"/>
        </w:rPr>
        <w:t>на официальном сайте Российской Федерации в сети "Интернет" для размещения информации о проведении торгов</w:t>
      </w:r>
      <w:r w:rsidRPr="00D86079">
        <w:rPr>
          <w:bCs/>
        </w:rPr>
        <w:t xml:space="preserve"> </w:t>
      </w:r>
      <w:hyperlink r:id="rId17" w:history="1">
        <w:r w:rsidRPr="00D86079">
          <w:rPr>
            <w:bCs/>
            <w:color w:val="0000FF"/>
            <w:u w:val="single"/>
          </w:rPr>
          <w:t>www.torgi.gov.ru</w:t>
        </w:r>
      </w:hyperlink>
      <w:r w:rsidRPr="00D86079">
        <w:t xml:space="preserve">, на сайте </w:t>
      </w:r>
      <w:hyperlink r:id="rId18" w:history="1">
        <w:r w:rsidRPr="00D86079">
          <w:rPr>
            <w:color w:val="0000FF"/>
            <w:u w:val="single"/>
          </w:rPr>
          <w:t>www.roseltorg.ru</w:t>
        </w:r>
      </w:hyperlink>
      <w:r w:rsidRPr="00D86079">
        <w:rPr>
          <w:color w:val="0000FF"/>
          <w:u w:val="single"/>
        </w:rPr>
        <w:t>,</w:t>
      </w:r>
      <w:r w:rsidRPr="00D86079">
        <w:t xml:space="preserve"> а также на официальном сайте администрации городского округа Кинешма в информационно-телекоммуникационной сети «Интернет».</w:t>
      </w:r>
    </w:p>
    <w:p w:rsidR="00D86079" w:rsidRPr="00D86079" w:rsidRDefault="00D86079" w:rsidP="00D86079">
      <w:pPr>
        <w:ind w:firstLine="720"/>
        <w:jc w:val="both"/>
      </w:pPr>
    </w:p>
    <w:p w:rsidR="00D86079" w:rsidRPr="00D86079" w:rsidRDefault="00D86079" w:rsidP="00D86079">
      <w:pPr>
        <w:ind w:firstLine="720"/>
        <w:jc w:val="center"/>
        <w:rPr>
          <w:b/>
          <w:szCs w:val="20"/>
        </w:rPr>
      </w:pPr>
      <w:r w:rsidRPr="00D86079">
        <w:rPr>
          <w:b/>
          <w:noProof/>
        </w:rPr>
        <w:lastRenderedPageBreak/>
        <w:drawing>
          <wp:inline distT="0" distB="0" distL="0" distR="0" wp14:anchorId="269428BF" wp14:editId="1CEBEAF9">
            <wp:extent cx="4714271" cy="666821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Виноградова_page-000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631" cy="6680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16C" w:rsidRDefault="0041516C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br w:type="page"/>
      </w:r>
    </w:p>
    <w:p w:rsidR="001055BC" w:rsidRPr="00592DAE" w:rsidRDefault="001055BC" w:rsidP="001055BC">
      <w:pPr>
        <w:suppressAutoHyphens/>
        <w:autoSpaceDN w:val="0"/>
        <w:jc w:val="center"/>
        <w:rPr>
          <w:rFonts w:eastAsia="Calibri"/>
          <w:b/>
          <w:sz w:val="24"/>
          <w:szCs w:val="24"/>
          <w:lang w:eastAsia="en-US"/>
        </w:rPr>
      </w:pPr>
      <w:r w:rsidRPr="00592DAE">
        <w:rPr>
          <w:rFonts w:eastAsia="Calibri"/>
          <w:b/>
          <w:sz w:val="24"/>
          <w:szCs w:val="24"/>
          <w:lang w:eastAsia="en-US"/>
        </w:rPr>
        <w:lastRenderedPageBreak/>
        <w:t>СОДЕРЖАНИЕ</w:t>
      </w:r>
    </w:p>
    <w:p w:rsidR="001055BC" w:rsidRPr="00592DAE" w:rsidRDefault="001055BC" w:rsidP="001055BC">
      <w:pPr>
        <w:widowControl w:val="0"/>
        <w:autoSpaceDE w:val="0"/>
        <w:autoSpaceDN w:val="0"/>
        <w:adjustRightInd w:val="0"/>
        <w:ind w:firstLine="720"/>
        <w:jc w:val="both"/>
        <w:rPr>
          <w:rFonts w:eastAsia="Calibri"/>
          <w:sz w:val="24"/>
          <w:szCs w:val="24"/>
          <w:lang w:eastAsia="en-US"/>
        </w:rPr>
      </w:pPr>
    </w:p>
    <w:tbl>
      <w:tblPr>
        <w:tblpPr w:leftFromText="180" w:rightFromText="180" w:bottomFromText="200" w:vertAnchor="text" w:horzAnchor="margin" w:tblpXSpec="center" w:tblpY="423"/>
        <w:tblW w:w="10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61"/>
        <w:gridCol w:w="709"/>
      </w:tblGrid>
      <w:tr w:rsidR="001055BC" w:rsidRPr="00592DAE" w:rsidTr="00EE2B83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55BC" w:rsidRPr="00592DAE" w:rsidRDefault="001055B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sz w:val="24"/>
                <w:szCs w:val="24"/>
                <w:lang w:eastAsia="en-US"/>
              </w:rPr>
              <w:t>Заголовок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55BC" w:rsidRPr="00592DAE" w:rsidRDefault="001055B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sz w:val="24"/>
                <w:szCs w:val="24"/>
                <w:lang w:eastAsia="en-US"/>
              </w:rPr>
              <w:t>Стр.</w:t>
            </w:r>
          </w:p>
        </w:tc>
      </w:tr>
      <w:tr w:rsidR="001055BC" w:rsidRPr="00592DAE" w:rsidTr="00EE2B83">
        <w:trPr>
          <w:trHeight w:val="246"/>
        </w:trPr>
        <w:tc>
          <w:tcPr>
            <w:tcW w:w="101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Default="001055B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4A1FDE">
              <w:rPr>
                <w:rFonts w:eastAsia="Calibri"/>
                <w:b/>
                <w:sz w:val="24"/>
                <w:szCs w:val="20"/>
              </w:rPr>
              <w:t>ИНАЯ ОФИЦИАЛЬНАЯ ИНФОРМАЦИЯ</w:t>
            </w:r>
          </w:p>
        </w:tc>
      </w:tr>
      <w:tr w:rsidR="001055BC" w:rsidRPr="00592DAE" w:rsidTr="00EE2B83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Pr="00297D79" w:rsidRDefault="00297D79" w:rsidP="00297D79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9A5278">
              <w:rPr>
                <w:b/>
                <w:sz w:val="24"/>
                <w:szCs w:val="24"/>
                <w:lang w:eastAsia="en-US"/>
              </w:rPr>
              <w:t>Информация</w:t>
            </w:r>
            <w:r w:rsidRPr="009A5278">
              <w:rPr>
                <w:sz w:val="24"/>
                <w:szCs w:val="24"/>
                <w:lang w:eastAsia="en-US"/>
              </w:rPr>
              <w:t xml:space="preserve"> по торгам </w:t>
            </w:r>
            <w:r w:rsidRPr="009A5278">
              <w:rPr>
                <w:bCs/>
                <w:sz w:val="24"/>
                <w:szCs w:val="24"/>
                <w:lang w:eastAsia="en-US"/>
              </w:rPr>
              <w:t>21000009780000000205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Default="0041516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</w:tr>
      <w:tr w:rsidR="001055BC" w:rsidRPr="00592DAE" w:rsidTr="00EE2B83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Pr="00297D79" w:rsidRDefault="00297D79" w:rsidP="00297D79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9A5278">
              <w:rPr>
                <w:b/>
                <w:sz w:val="24"/>
                <w:szCs w:val="24"/>
                <w:lang w:eastAsia="en-US"/>
              </w:rPr>
              <w:t>Информация</w:t>
            </w:r>
            <w:r w:rsidRPr="009A5278">
              <w:rPr>
                <w:sz w:val="24"/>
                <w:szCs w:val="24"/>
                <w:lang w:eastAsia="en-US"/>
              </w:rPr>
              <w:t xml:space="preserve"> по торгам </w:t>
            </w:r>
            <w:r w:rsidRPr="009A5278">
              <w:rPr>
                <w:bCs/>
                <w:sz w:val="24"/>
                <w:szCs w:val="24"/>
                <w:lang w:eastAsia="en-US"/>
              </w:rPr>
              <w:t>21000009780000000206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Default="00297D79" w:rsidP="00544368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</w:t>
            </w:r>
          </w:p>
        </w:tc>
      </w:tr>
      <w:tr w:rsidR="001055BC" w:rsidRPr="00592DAE" w:rsidTr="00EE2B83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7D79" w:rsidRPr="00AE558F" w:rsidRDefault="00297D79" w:rsidP="00297D79">
            <w:pPr>
              <w:jc w:val="both"/>
              <w:rPr>
                <w:b/>
                <w:noProof/>
                <w:sz w:val="24"/>
                <w:szCs w:val="24"/>
              </w:rPr>
            </w:pPr>
            <w:r w:rsidRPr="00AE558F">
              <w:rPr>
                <w:b/>
                <w:noProof/>
                <w:sz w:val="24"/>
                <w:szCs w:val="24"/>
              </w:rPr>
              <w:t xml:space="preserve">Извещение </w:t>
            </w:r>
          </w:p>
          <w:p w:rsidR="001055BC" w:rsidRPr="00297D79" w:rsidRDefault="00297D79" w:rsidP="00297D79">
            <w:pPr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AE558F">
              <w:rPr>
                <w:sz w:val="24"/>
                <w:szCs w:val="24"/>
              </w:rPr>
              <w:t>о предварительном согласовании предоставления в собственность земельного участка с  условным кадастровым номером 37:25:011102:ЗУ</w:t>
            </w:r>
            <w:proofErr w:type="gramStart"/>
            <w:r w:rsidRPr="00AE558F">
              <w:rPr>
                <w:sz w:val="24"/>
                <w:szCs w:val="24"/>
              </w:rPr>
              <w:t>1</w:t>
            </w:r>
            <w:proofErr w:type="gramEnd"/>
            <w:r w:rsidRPr="00AE558F">
              <w:rPr>
                <w:sz w:val="24"/>
                <w:szCs w:val="24"/>
              </w:rPr>
              <w:t xml:space="preserve"> по адресу:  г. Кинешма, ул. Кооперативная</w:t>
            </w:r>
            <w:r>
              <w:rPr>
                <w:sz w:val="24"/>
                <w:szCs w:val="24"/>
              </w:rPr>
              <w:t xml:space="preserve"> </w:t>
            </w:r>
            <w:r w:rsidRPr="00AE558F">
              <w:rPr>
                <w:sz w:val="24"/>
                <w:szCs w:val="24"/>
              </w:rPr>
              <w:t>для индивидуального жилищного строительства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Default="00297D79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3</w:t>
            </w:r>
          </w:p>
        </w:tc>
      </w:tr>
      <w:tr w:rsidR="001055BC" w:rsidRPr="00592DAE" w:rsidTr="00EE2B83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7D79" w:rsidRPr="009B65E6" w:rsidRDefault="00297D79" w:rsidP="00297D79">
            <w:pPr>
              <w:jc w:val="both"/>
              <w:rPr>
                <w:b/>
                <w:noProof/>
                <w:sz w:val="24"/>
                <w:szCs w:val="24"/>
              </w:rPr>
            </w:pPr>
            <w:r w:rsidRPr="009B65E6">
              <w:rPr>
                <w:b/>
                <w:noProof/>
                <w:sz w:val="24"/>
                <w:szCs w:val="24"/>
              </w:rPr>
              <w:t xml:space="preserve">Извещение </w:t>
            </w:r>
          </w:p>
          <w:p w:rsidR="00297D79" w:rsidRPr="009B65E6" w:rsidRDefault="00297D79" w:rsidP="00297D79">
            <w:pPr>
              <w:jc w:val="both"/>
              <w:rPr>
                <w:sz w:val="24"/>
                <w:szCs w:val="24"/>
              </w:rPr>
            </w:pPr>
            <w:r w:rsidRPr="009B65E6">
              <w:rPr>
                <w:sz w:val="24"/>
                <w:szCs w:val="24"/>
              </w:rPr>
              <w:t>о предварительном согласовании предоставления в собственность земельного участка с  условным кадастровым номером 37:25:020250:ЗУ</w:t>
            </w:r>
            <w:proofErr w:type="gramStart"/>
            <w:r w:rsidRPr="009B65E6">
              <w:rPr>
                <w:sz w:val="24"/>
                <w:szCs w:val="24"/>
              </w:rPr>
              <w:t>1</w:t>
            </w:r>
            <w:proofErr w:type="gramEnd"/>
            <w:r w:rsidRPr="009B65E6">
              <w:rPr>
                <w:sz w:val="24"/>
                <w:szCs w:val="24"/>
              </w:rPr>
              <w:t xml:space="preserve"> по адресу:  г. Кинешма, ул. Рабочая</w:t>
            </w:r>
          </w:p>
          <w:p w:rsidR="001055BC" w:rsidRPr="00297D79" w:rsidRDefault="00297D79" w:rsidP="00297D79">
            <w:pPr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9B65E6">
              <w:rPr>
                <w:sz w:val="24"/>
                <w:szCs w:val="24"/>
              </w:rPr>
              <w:t>для индивидуального жилищного строительства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Default="00297D79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5</w:t>
            </w:r>
          </w:p>
        </w:tc>
      </w:tr>
      <w:tr w:rsidR="001055BC" w:rsidRPr="00592DAE" w:rsidTr="00EE2B83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7D79" w:rsidRPr="009B65E6" w:rsidRDefault="00297D79" w:rsidP="00297D79">
            <w:pPr>
              <w:jc w:val="both"/>
              <w:rPr>
                <w:b/>
                <w:sz w:val="24"/>
                <w:szCs w:val="24"/>
              </w:rPr>
            </w:pPr>
            <w:r w:rsidRPr="009B65E6">
              <w:rPr>
                <w:b/>
                <w:sz w:val="24"/>
                <w:szCs w:val="24"/>
              </w:rPr>
              <w:t xml:space="preserve">Информация </w:t>
            </w:r>
          </w:p>
          <w:p w:rsidR="001055BC" w:rsidRPr="00297D79" w:rsidRDefault="00297D79" w:rsidP="00297D79">
            <w:pPr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9B65E6">
              <w:rPr>
                <w:sz w:val="24"/>
                <w:szCs w:val="24"/>
              </w:rPr>
              <w:t>о земельном участке с  условным кадастровым номером 37:25:010317:ЗУ</w:t>
            </w:r>
            <w:proofErr w:type="gramStart"/>
            <w:r w:rsidRPr="009B65E6">
              <w:rPr>
                <w:sz w:val="24"/>
                <w:szCs w:val="24"/>
              </w:rPr>
              <w:t>1</w:t>
            </w:r>
            <w:proofErr w:type="gramEnd"/>
            <w:r w:rsidRPr="009B65E6">
              <w:rPr>
                <w:sz w:val="24"/>
                <w:szCs w:val="24"/>
              </w:rPr>
              <w:t xml:space="preserve">  по адресу: Ивановская область, г. Кинешма, ул. Желябова,  для индивидуального жилищного строительства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Default="00297D79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7</w:t>
            </w:r>
          </w:p>
        </w:tc>
      </w:tr>
      <w:tr w:rsidR="001055BC" w:rsidRPr="00592DAE" w:rsidTr="00EE2B83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6079" w:rsidRPr="00D86079" w:rsidRDefault="00D86079" w:rsidP="00D86079">
            <w:pPr>
              <w:jc w:val="both"/>
              <w:rPr>
                <w:b/>
                <w:sz w:val="24"/>
              </w:rPr>
            </w:pPr>
            <w:r w:rsidRPr="00D86079">
              <w:rPr>
                <w:b/>
                <w:sz w:val="24"/>
              </w:rPr>
              <w:t xml:space="preserve">Информация </w:t>
            </w:r>
          </w:p>
          <w:p w:rsidR="001055BC" w:rsidRPr="00144331" w:rsidRDefault="00D86079" w:rsidP="00D86079">
            <w:pPr>
              <w:jc w:val="both"/>
              <w:rPr>
                <w:rFonts w:eastAsiaTheme="minorHAnsi"/>
                <w:sz w:val="24"/>
                <w:szCs w:val="24"/>
                <w:lang w:eastAsia="en-US"/>
              </w:rPr>
            </w:pPr>
            <w:r w:rsidRPr="00D86079">
              <w:rPr>
                <w:sz w:val="24"/>
              </w:rPr>
              <w:t>о земельном участке с  условным кадастровым номером 37:25:020438:ЗУ</w:t>
            </w:r>
            <w:proofErr w:type="gramStart"/>
            <w:r w:rsidRPr="00D86079">
              <w:rPr>
                <w:sz w:val="24"/>
              </w:rPr>
              <w:t>1</w:t>
            </w:r>
            <w:proofErr w:type="gramEnd"/>
            <w:r w:rsidRPr="00D86079">
              <w:rPr>
                <w:sz w:val="24"/>
              </w:rPr>
              <w:t xml:space="preserve">  по адресу: Ивановская область, г. Кинешма, ул. Ивана Виноградова,  для индивидуального жилищного строительства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55BC" w:rsidRDefault="00D86079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9</w:t>
            </w:r>
          </w:p>
        </w:tc>
      </w:tr>
    </w:tbl>
    <w:p w:rsidR="001055BC" w:rsidRDefault="001055BC" w:rsidP="001055BC">
      <w:pPr>
        <w:autoSpaceDN w:val="0"/>
        <w:jc w:val="both"/>
      </w:pPr>
    </w:p>
    <w:p w:rsidR="001055BC" w:rsidRDefault="001055BC" w:rsidP="001055BC">
      <w:pPr>
        <w:autoSpaceDN w:val="0"/>
        <w:jc w:val="both"/>
      </w:pPr>
    </w:p>
    <w:p w:rsidR="001055BC" w:rsidRDefault="001055BC" w:rsidP="001055BC">
      <w:pPr>
        <w:autoSpaceDN w:val="0"/>
        <w:jc w:val="both"/>
      </w:pPr>
    </w:p>
    <w:p w:rsidR="001055BC" w:rsidRDefault="001055BC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D86079" w:rsidRDefault="00D86079" w:rsidP="001055BC">
      <w:pPr>
        <w:autoSpaceDN w:val="0"/>
        <w:jc w:val="both"/>
      </w:pPr>
    </w:p>
    <w:p w:rsidR="001055BC" w:rsidRDefault="001055BC" w:rsidP="001055BC">
      <w:pPr>
        <w:autoSpaceDN w:val="0"/>
        <w:jc w:val="both"/>
      </w:pPr>
    </w:p>
    <w:p w:rsidR="001055BC" w:rsidRDefault="001055BC" w:rsidP="001055BC">
      <w:pPr>
        <w:autoSpaceDN w:val="0"/>
        <w:jc w:val="both"/>
      </w:pPr>
    </w:p>
    <w:p w:rsidR="001055BC" w:rsidRDefault="001055BC" w:rsidP="001055BC">
      <w:pPr>
        <w:autoSpaceDN w:val="0"/>
        <w:jc w:val="both"/>
      </w:pPr>
    </w:p>
    <w:p w:rsidR="001055BC" w:rsidRPr="00592DAE" w:rsidRDefault="001055BC" w:rsidP="001055BC">
      <w:pPr>
        <w:autoSpaceDN w:val="0"/>
        <w:jc w:val="both"/>
      </w:pPr>
    </w:p>
    <w:tbl>
      <w:tblPr>
        <w:tblpPr w:leftFromText="180" w:rightFromText="180" w:bottomFromText="200" w:vertAnchor="text" w:horzAnchor="margin" w:tblpXSpec="center" w:tblpY="147"/>
        <w:tblW w:w="98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3317"/>
        <w:gridCol w:w="3340"/>
        <w:gridCol w:w="3232"/>
      </w:tblGrid>
      <w:tr w:rsidR="001055BC" w:rsidRPr="00592DAE" w:rsidTr="00EE2B83">
        <w:trPr>
          <w:trHeight w:val="764"/>
        </w:trPr>
        <w:tc>
          <w:tcPr>
            <w:tcW w:w="33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1055BC" w:rsidRPr="00592DAE" w:rsidRDefault="001055B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Адрес редакции:</w:t>
            </w:r>
          </w:p>
          <w:p w:rsidR="001055BC" w:rsidRPr="00592DAE" w:rsidRDefault="001055B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155800, Ивановская область, г. Кинешма,</w:t>
            </w:r>
          </w:p>
          <w:p w:rsidR="001055BC" w:rsidRPr="00592DAE" w:rsidRDefault="001055B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ул. Фрунзе, д.4,</w:t>
            </w:r>
          </w:p>
          <w:p w:rsidR="001055BC" w:rsidRPr="00592DAE" w:rsidRDefault="001055BC" w:rsidP="00EE2B83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Администрация городского округа Кинешма</w:t>
            </w:r>
          </w:p>
          <w:p w:rsidR="001055BC" w:rsidRPr="00592DAE" w:rsidRDefault="001055BC" w:rsidP="00EE2B83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Тел</w:t>
            </w:r>
            <w:r w:rsidRPr="00592DAE"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  <w:t>.: 5-60-00,</w:t>
            </w:r>
          </w:p>
          <w:p w:rsidR="001055BC" w:rsidRPr="00592DAE" w:rsidRDefault="001055BC" w:rsidP="00EE2B83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  <w:t>e-mail: mail@admkineshma.ru</w:t>
            </w:r>
          </w:p>
        </w:tc>
        <w:tc>
          <w:tcPr>
            <w:tcW w:w="3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055BC" w:rsidRPr="00592DAE" w:rsidRDefault="001055BC" w:rsidP="00EE2B83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Выходит в печать на основании ст.60</w:t>
            </w:r>
          </w:p>
          <w:p w:rsidR="001055BC" w:rsidRPr="00592DAE" w:rsidRDefault="001055BC" w:rsidP="00EE2B83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Устава муниципального образования</w:t>
            </w:r>
          </w:p>
          <w:p w:rsidR="001055BC" w:rsidRPr="00592DAE" w:rsidRDefault="001055BC" w:rsidP="00EE2B83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«Городской округ Кинешма»</w:t>
            </w:r>
          </w:p>
          <w:p w:rsidR="001055BC" w:rsidRPr="00592DAE" w:rsidRDefault="001055BC" w:rsidP="00EE2B83">
            <w:pPr>
              <w:suppressAutoHyphens/>
              <w:autoSpaceDN w:val="0"/>
              <w:spacing w:line="276" w:lineRule="auto"/>
              <w:ind w:left="142" w:firstLine="114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</w:p>
        </w:tc>
        <w:tc>
          <w:tcPr>
            <w:tcW w:w="3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1055BC" w:rsidRPr="00592DAE" w:rsidRDefault="001055BC" w:rsidP="0041516C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Тираж 7 </w:t>
            </w:r>
            <w:proofErr w:type="spellStart"/>
            <w:proofErr w:type="gramStart"/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экз</w:t>
            </w:r>
            <w:proofErr w:type="spellEnd"/>
            <w:proofErr w:type="gramEnd"/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   </w:t>
            </w:r>
            <w:r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0</w:t>
            </w:r>
            <w:r w:rsidR="0041516C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7</w:t>
            </w: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.0</w:t>
            </w:r>
            <w:r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2</w:t>
            </w:r>
            <w:r w:rsidRPr="00592DAE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.2025 </w:t>
            </w:r>
          </w:p>
        </w:tc>
      </w:tr>
    </w:tbl>
    <w:p w:rsidR="00AE0DE4" w:rsidRPr="00AE0DE4" w:rsidRDefault="00AE0DE4" w:rsidP="00544368">
      <w:pPr>
        <w:jc w:val="center"/>
      </w:pPr>
    </w:p>
    <w:sectPr w:rsidR="00AE0DE4" w:rsidRPr="00AE0DE4" w:rsidSect="00AE0DE4">
      <w:headerReference w:type="default" r:id="rId20"/>
      <w:pgSz w:w="11906" w:h="16838"/>
      <w:pgMar w:top="567" w:right="851" w:bottom="28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635D" w:rsidRDefault="0036635D" w:rsidP="00AE0DE4">
      <w:r>
        <w:separator/>
      </w:r>
    </w:p>
  </w:endnote>
  <w:endnote w:type="continuationSeparator" w:id="0">
    <w:p w:rsidR="0036635D" w:rsidRDefault="0036635D" w:rsidP="00AE0D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NarrowC">
    <w:altName w:val="Courier New"/>
    <w:panose1 w:val="00000000000000000000"/>
    <w:charset w:val="00"/>
    <w:family w:val="decorative"/>
    <w:notTrueType/>
    <w:pitch w:val="variable"/>
    <w:sig w:usb0="00000203" w:usb1="00000000" w:usb2="00000000" w:usb3="00000000" w:csb0="00000005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635D" w:rsidRDefault="0036635D" w:rsidP="00AE0DE4">
      <w:r>
        <w:separator/>
      </w:r>
    </w:p>
  </w:footnote>
  <w:footnote w:type="continuationSeparator" w:id="0">
    <w:p w:rsidR="0036635D" w:rsidRDefault="0036635D" w:rsidP="00AE0DE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38152168"/>
      <w:docPartObj>
        <w:docPartGallery w:val="Page Numbers (Top of Page)"/>
        <w:docPartUnique/>
      </w:docPartObj>
    </w:sdtPr>
    <w:sdtEndPr/>
    <w:sdtContent>
      <w:p w:rsidR="00197FBC" w:rsidRDefault="00197FBC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77A2">
          <w:rPr>
            <w:noProof/>
          </w:rPr>
          <w:t>2</w:t>
        </w:r>
        <w:r>
          <w:fldChar w:fldCharType="end"/>
        </w:r>
      </w:p>
    </w:sdtContent>
  </w:sdt>
  <w:p w:rsidR="00197FBC" w:rsidRDefault="00197FBC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4656"/>
        </w:tabs>
        <w:ind w:left="4656" w:firstLine="0"/>
      </w:pPr>
    </w:lvl>
  </w:abstractNum>
  <w:abstractNum w:abstractNumId="1">
    <w:nsid w:val="0EAD26AE"/>
    <w:multiLevelType w:val="hybridMultilevel"/>
    <w:tmpl w:val="9DD0A016"/>
    <w:lvl w:ilvl="0" w:tplc="614AC9F0">
      <w:start w:val="1"/>
      <w:numFmt w:val="decimal"/>
      <w:lvlText w:val="%1."/>
      <w:lvlJc w:val="left"/>
      <w:pPr>
        <w:ind w:left="3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6" w:hanging="360"/>
      </w:pPr>
    </w:lvl>
    <w:lvl w:ilvl="2" w:tplc="0419001B" w:tentative="1">
      <w:start w:val="1"/>
      <w:numFmt w:val="lowerRoman"/>
      <w:lvlText w:val="%3."/>
      <w:lvlJc w:val="right"/>
      <w:pPr>
        <w:ind w:left="1836" w:hanging="180"/>
      </w:pPr>
    </w:lvl>
    <w:lvl w:ilvl="3" w:tplc="0419000F" w:tentative="1">
      <w:start w:val="1"/>
      <w:numFmt w:val="decimal"/>
      <w:lvlText w:val="%4."/>
      <w:lvlJc w:val="left"/>
      <w:pPr>
        <w:ind w:left="2556" w:hanging="360"/>
      </w:pPr>
    </w:lvl>
    <w:lvl w:ilvl="4" w:tplc="04190019" w:tentative="1">
      <w:start w:val="1"/>
      <w:numFmt w:val="lowerLetter"/>
      <w:lvlText w:val="%5."/>
      <w:lvlJc w:val="left"/>
      <w:pPr>
        <w:ind w:left="3276" w:hanging="360"/>
      </w:pPr>
    </w:lvl>
    <w:lvl w:ilvl="5" w:tplc="0419001B" w:tentative="1">
      <w:start w:val="1"/>
      <w:numFmt w:val="lowerRoman"/>
      <w:lvlText w:val="%6."/>
      <w:lvlJc w:val="right"/>
      <w:pPr>
        <w:ind w:left="3996" w:hanging="180"/>
      </w:pPr>
    </w:lvl>
    <w:lvl w:ilvl="6" w:tplc="0419000F" w:tentative="1">
      <w:start w:val="1"/>
      <w:numFmt w:val="decimal"/>
      <w:lvlText w:val="%7."/>
      <w:lvlJc w:val="left"/>
      <w:pPr>
        <w:ind w:left="4716" w:hanging="360"/>
      </w:pPr>
    </w:lvl>
    <w:lvl w:ilvl="7" w:tplc="04190019" w:tentative="1">
      <w:start w:val="1"/>
      <w:numFmt w:val="lowerLetter"/>
      <w:lvlText w:val="%8."/>
      <w:lvlJc w:val="left"/>
      <w:pPr>
        <w:ind w:left="5436" w:hanging="360"/>
      </w:pPr>
    </w:lvl>
    <w:lvl w:ilvl="8" w:tplc="0419001B" w:tentative="1">
      <w:start w:val="1"/>
      <w:numFmt w:val="lowerRoman"/>
      <w:lvlText w:val="%9."/>
      <w:lvlJc w:val="right"/>
      <w:pPr>
        <w:ind w:left="6156" w:hanging="180"/>
      </w:pPr>
    </w:lvl>
  </w:abstractNum>
  <w:abstractNum w:abstractNumId="2">
    <w:nsid w:val="33505371"/>
    <w:multiLevelType w:val="hybridMultilevel"/>
    <w:tmpl w:val="D3AE573C"/>
    <w:lvl w:ilvl="0" w:tplc="3D6CD1C4">
      <w:start w:val="1"/>
      <w:numFmt w:val="decimal"/>
      <w:lvlText w:val="%1."/>
      <w:lvlJc w:val="left"/>
      <w:pPr>
        <w:ind w:left="0" w:firstLine="737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3955230D"/>
    <w:multiLevelType w:val="hybridMultilevel"/>
    <w:tmpl w:val="D39C9F7C"/>
    <w:lvl w:ilvl="0" w:tplc="C7ACA72C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62547C50"/>
    <w:multiLevelType w:val="hybridMultilevel"/>
    <w:tmpl w:val="A0403F66"/>
    <w:lvl w:ilvl="0" w:tplc="5030CAAC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673478BD"/>
    <w:multiLevelType w:val="hybridMultilevel"/>
    <w:tmpl w:val="80EE91DE"/>
    <w:lvl w:ilvl="0" w:tplc="9846213E">
      <w:start w:val="1"/>
      <w:numFmt w:val="decimal"/>
      <w:lvlText w:val="%1."/>
      <w:lvlJc w:val="left"/>
      <w:pPr>
        <w:ind w:left="0" w:firstLine="708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6B32391E"/>
    <w:multiLevelType w:val="hybridMultilevel"/>
    <w:tmpl w:val="44B68D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5"/>
  </w:num>
  <w:num w:numId="5">
    <w:abstractNumId w:val="1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6A68"/>
    <w:rsid w:val="00031407"/>
    <w:rsid w:val="00042BDF"/>
    <w:rsid w:val="00043429"/>
    <w:rsid w:val="000A0659"/>
    <w:rsid w:val="000B6B62"/>
    <w:rsid w:val="000C2715"/>
    <w:rsid w:val="00102C37"/>
    <w:rsid w:val="001055BC"/>
    <w:rsid w:val="00125554"/>
    <w:rsid w:val="0013236C"/>
    <w:rsid w:val="00134F07"/>
    <w:rsid w:val="00140572"/>
    <w:rsid w:val="00142D2B"/>
    <w:rsid w:val="00174967"/>
    <w:rsid w:val="00191191"/>
    <w:rsid w:val="00197FBC"/>
    <w:rsid w:val="001D6A68"/>
    <w:rsid w:val="001F035C"/>
    <w:rsid w:val="002075ED"/>
    <w:rsid w:val="0025181C"/>
    <w:rsid w:val="002757B3"/>
    <w:rsid w:val="00297D79"/>
    <w:rsid w:val="002B218F"/>
    <w:rsid w:val="002B78AF"/>
    <w:rsid w:val="002E678B"/>
    <w:rsid w:val="002F7E40"/>
    <w:rsid w:val="00311E71"/>
    <w:rsid w:val="00325908"/>
    <w:rsid w:val="00331D79"/>
    <w:rsid w:val="00340CE2"/>
    <w:rsid w:val="00350EB9"/>
    <w:rsid w:val="0036635D"/>
    <w:rsid w:val="00382A31"/>
    <w:rsid w:val="0039489D"/>
    <w:rsid w:val="003A7C2A"/>
    <w:rsid w:val="003C6F05"/>
    <w:rsid w:val="003F340C"/>
    <w:rsid w:val="004103FA"/>
    <w:rsid w:val="0041516C"/>
    <w:rsid w:val="00453AB7"/>
    <w:rsid w:val="00465B50"/>
    <w:rsid w:val="004749ED"/>
    <w:rsid w:val="004903A2"/>
    <w:rsid w:val="004B5EC3"/>
    <w:rsid w:val="004C32AA"/>
    <w:rsid w:val="00544368"/>
    <w:rsid w:val="00561651"/>
    <w:rsid w:val="00567D11"/>
    <w:rsid w:val="00582D0D"/>
    <w:rsid w:val="005A3CC4"/>
    <w:rsid w:val="00607B35"/>
    <w:rsid w:val="00615D95"/>
    <w:rsid w:val="00625714"/>
    <w:rsid w:val="00694E1C"/>
    <w:rsid w:val="006C2B0D"/>
    <w:rsid w:val="006E2796"/>
    <w:rsid w:val="006E3D9F"/>
    <w:rsid w:val="0073428E"/>
    <w:rsid w:val="00745DAF"/>
    <w:rsid w:val="0076795D"/>
    <w:rsid w:val="00776BE0"/>
    <w:rsid w:val="00800C15"/>
    <w:rsid w:val="00801D80"/>
    <w:rsid w:val="0082278F"/>
    <w:rsid w:val="00897117"/>
    <w:rsid w:val="008D30A3"/>
    <w:rsid w:val="008E61DB"/>
    <w:rsid w:val="009216C6"/>
    <w:rsid w:val="009327F0"/>
    <w:rsid w:val="00971108"/>
    <w:rsid w:val="009A5278"/>
    <w:rsid w:val="009A5C2B"/>
    <w:rsid w:val="009B4257"/>
    <w:rsid w:val="009B65E6"/>
    <w:rsid w:val="009E0681"/>
    <w:rsid w:val="009E275E"/>
    <w:rsid w:val="009E754A"/>
    <w:rsid w:val="00A17619"/>
    <w:rsid w:val="00A66DA1"/>
    <w:rsid w:val="00AB489D"/>
    <w:rsid w:val="00AC5B30"/>
    <w:rsid w:val="00AE0DE4"/>
    <w:rsid w:val="00AE558F"/>
    <w:rsid w:val="00B032B1"/>
    <w:rsid w:val="00B03DE3"/>
    <w:rsid w:val="00B36EB0"/>
    <w:rsid w:val="00B40F10"/>
    <w:rsid w:val="00B624C4"/>
    <w:rsid w:val="00B82C35"/>
    <w:rsid w:val="00BD1A4F"/>
    <w:rsid w:val="00C068C8"/>
    <w:rsid w:val="00C144E0"/>
    <w:rsid w:val="00C17CC2"/>
    <w:rsid w:val="00C60607"/>
    <w:rsid w:val="00C66B0D"/>
    <w:rsid w:val="00C76933"/>
    <w:rsid w:val="00C82E01"/>
    <w:rsid w:val="00C92351"/>
    <w:rsid w:val="00CB7332"/>
    <w:rsid w:val="00CE77A2"/>
    <w:rsid w:val="00D01810"/>
    <w:rsid w:val="00D079A5"/>
    <w:rsid w:val="00D16091"/>
    <w:rsid w:val="00D51F19"/>
    <w:rsid w:val="00D85195"/>
    <w:rsid w:val="00D86079"/>
    <w:rsid w:val="00DB052B"/>
    <w:rsid w:val="00DB6398"/>
    <w:rsid w:val="00DD5807"/>
    <w:rsid w:val="00E1555D"/>
    <w:rsid w:val="00E246DA"/>
    <w:rsid w:val="00E4294F"/>
    <w:rsid w:val="00E54300"/>
    <w:rsid w:val="00E617E2"/>
    <w:rsid w:val="00E77A7F"/>
    <w:rsid w:val="00E976A7"/>
    <w:rsid w:val="00EE0931"/>
    <w:rsid w:val="00EE371B"/>
    <w:rsid w:val="00EF6E1E"/>
    <w:rsid w:val="00F2198F"/>
    <w:rsid w:val="00F252AD"/>
    <w:rsid w:val="00F67793"/>
    <w:rsid w:val="00FC2612"/>
    <w:rsid w:val="00FD4A1B"/>
    <w:rsid w:val="00FD4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6A68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qFormat/>
    <w:rsid w:val="000A0659"/>
    <w:pPr>
      <w:keepNext/>
      <w:widowControl w:val="0"/>
      <w:numPr>
        <w:numId w:val="1"/>
      </w:numPr>
      <w:suppressAutoHyphens/>
      <w:jc w:val="center"/>
      <w:outlineLvl w:val="0"/>
    </w:pPr>
    <w:rPr>
      <w:rFonts w:ascii="Calibri" w:eastAsia="Lucida Sans Unicode" w:hAnsi="Calibri"/>
      <w:kern w:val="1"/>
      <w:sz w:val="36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6A6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6A6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0A0659"/>
    <w:rPr>
      <w:rFonts w:ascii="Calibri" w:eastAsia="Lucida Sans Unicode" w:hAnsi="Calibri" w:cs="Times New Roman"/>
      <w:kern w:val="1"/>
      <w:sz w:val="36"/>
      <w:szCs w:val="24"/>
    </w:rPr>
  </w:style>
  <w:style w:type="paragraph" w:styleId="a5">
    <w:name w:val="Body Text Indent"/>
    <w:basedOn w:val="a"/>
    <w:link w:val="a6"/>
    <w:rsid w:val="000A0659"/>
    <w:pPr>
      <w:tabs>
        <w:tab w:val="num" w:pos="709"/>
        <w:tab w:val="left" w:pos="3686"/>
      </w:tabs>
      <w:spacing w:line="360" w:lineRule="auto"/>
      <w:ind w:firstLine="540"/>
      <w:jc w:val="both"/>
    </w:pPr>
    <w:rPr>
      <w:noProof/>
      <w:sz w:val="22"/>
      <w:szCs w:val="22"/>
    </w:rPr>
  </w:style>
  <w:style w:type="character" w:customStyle="1" w:styleId="a6">
    <w:name w:val="Основной текст с отступом Знак"/>
    <w:basedOn w:val="a0"/>
    <w:link w:val="a5"/>
    <w:rsid w:val="000A0659"/>
    <w:rPr>
      <w:rFonts w:ascii="Times New Roman" w:eastAsia="Times New Roman" w:hAnsi="Times New Roman" w:cs="Times New Roman"/>
      <w:noProof/>
      <w:lang w:eastAsia="ru-RU"/>
    </w:rPr>
  </w:style>
  <w:style w:type="paragraph" w:customStyle="1" w:styleId="a7">
    <w:name w:val="Заголовок статьи"/>
    <w:basedOn w:val="a"/>
    <w:next w:val="a"/>
    <w:uiPriority w:val="99"/>
    <w:rsid w:val="000A0659"/>
    <w:pPr>
      <w:autoSpaceDE w:val="0"/>
      <w:autoSpaceDN w:val="0"/>
      <w:adjustRightInd w:val="0"/>
      <w:ind w:left="1612" w:hanging="892"/>
      <w:jc w:val="both"/>
    </w:pPr>
    <w:rPr>
      <w:rFonts w:ascii="Arial" w:eastAsia="Calibri" w:hAnsi="Arial" w:cs="Arial"/>
      <w:sz w:val="24"/>
      <w:szCs w:val="24"/>
    </w:rPr>
  </w:style>
  <w:style w:type="paragraph" w:styleId="a8">
    <w:name w:val="List Paragraph"/>
    <w:basedOn w:val="a"/>
    <w:uiPriority w:val="34"/>
    <w:qFormat/>
    <w:rsid w:val="000A0659"/>
    <w:pPr>
      <w:ind w:left="720"/>
      <w:contextualSpacing/>
    </w:pPr>
  </w:style>
  <w:style w:type="paragraph" w:styleId="a9">
    <w:name w:val="Normal (Web)"/>
    <w:basedOn w:val="a"/>
    <w:uiPriority w:val="99"/>
    <w:semiHidden/>
    <w:unhideWhenUsed/>
    <w:rsid w:val="004903A2"/>
    <w:pPr>
      <w:spacing w:before="100" w:beforeAutospacing="1" w:after="100" w:afterAutospacing="1"/>
    </w:pPr>
    <w:rPr>
      <w:sz w:val="24"/>
      <w:szCs w:val="24"/>
    </w:rPr>
  </w:style>
  <w:style w:type="paragraph" w:styleId="aa">
    <w:name w:val="header"/>
    <w:basedOn w:val="a"/>
    <w:link w:val="ab"/>
    <w:unhideWhenUsed/>
    <w:rsid w:val="00AE0DE4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rsid w:val="00AE0DE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c">
    <w:name w:val="footer"/>
    <w:basedOn w:val="a"/>
    <w:link w:val="ad"/>
    <w:uiPriority w:val="99"/>
    <w:unhideWhenUsed/>
    <w:rsid w:val="00AE0DE4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AE0DE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e">
    <w:name w:val="Body Text"/>
    <w:basedOn w:val="a"/>
    <w:link w:val="af"/>
    <w:unhideWhenUsed/>
    <w:rsid w:val="00331D79"/>
    <w:pPr>
      <w:spacing w:after="120"/>
    </w:pPr>
  </w:style>
  <w:style w:type="character" w:customStyle="1" w:styleId="af">
    <w:name w:val="Основной текст Знак"/>
    <w:basedOn w:val="a0"/>
    <w:link w:val="ae"/>
    <w:rsid w:val="00331D79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notice-headertitletext">
    <w:name w:val="notice-header_title_text"/>
    <w:rsid w:val="00331D79"/>
  </w:style>
  <w:style w:type="character" w:styleId="af0">
    <w:name w:val="Hyperlink"/>
    <w:rsid w:val="00331D79"/>
    <w:rPr>
      <w:color w:val="0000FF"/>
      <w:u w:val="single"/>
    </w:rPr>
  </w:style>
  <w:style w:type="paragraph" w:customStyle="1" w:styleId="02statia2">
    <w:name w:val="02statia2"/>
    <w:basedOn w:val="a"/>
    <w:rsid w:val="00331D79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character" w:customStyle="1" w:styleId="af1">
    <w:name w:val="Гипертекстовая ссылка"/>
    <w:uiPriority w:val="99"/>
    <w:rsid w:val="00331D79"/>
    <w:rPr>
      <w:color w:val="106BBE"/>
    </w:rPr>
  </w:style>
  <w:style w:type="paragraph" w:customStyle="1" w:styleId="western">
    <w:name w:val="western"/>
    <w:basedOn w:val="a"/>
    <w:rsid w:val="00331D79"/>
    <w:pPr>
      <w:spacing w:before="100" w:beforeAutospacing="1" w:after="100" w:afterAutospacing="1"/>
    </w:pPr>
    <w:rPr>
      <w:sz w:val="24"/>
      <w:szCs w:val="24"/>
    </w:rPr>
  </w:style>
  <w:style w:type="paragraph" w:customStyle="1" w:styleId="TextBoldCenter">
    <w:name w:val="TextBoldCenter"/>
    <w:basedOn w:val="a"/>
    <w:rsid w:val="00331D79"/>
    <w:pPr>
      <w:autoSpaceDE w:val="0"/>
      <w:autoSpaceDN w:val="0"/>
      <w:adjustRightInd w:val="0"/>
      <w:spacing w:before="283"/>
      <w:jc w:val="center"/>
    </w:pPr>
    <w:rPr>
      <w:rFonts w:eastAsia="Calibri"/>
      <w:b/>
      <w:bCs/>
      <w:sz w:val="26"/>
      <w:szCs w:val="26"/>
    </w:rPr>
  </w:style>
  <w:style w:type="paragraph" w:customStyle="1" w:styleId="rezul">
    <w:name w:val="rezul"/>
    <w:basedOn w:val="a"/>
    <w:rsid w:val="00331D79"/>
    <w:pPr>
      <w:widowControl w:val="0"/>
      <w:ind w:firstLine="283"/>
      <w:jc w:val="both"/>
    </w:pPr>
    <w:rPr>
      <w:b/>
      <w:sz w:val="22"/>
      <w:szCs w:val="20"/>
      <w:lang w:val="en-US" w:eastAsia="en-US"/>
    </w:rPr>
  </w:style>
  <w:style w:type="paragraph" w:customStyle="1" w:styleId="TextBasTxt">
    <w:name w:val="TextBasTxt"/>
    <w:basedOn w:val="a"/>
    <w:rsid w:val="00331D79"/>
    <w:pPr>
      <w:autoSpaceDE w:val="0"/>
      <w:autoSpaceDN w:val="0"/>
      <w:adjustRightInd w:val="0"/>
      <w:ind w:firstLine="567"/>
      <w:jc w:val="both"/>
    </w:pPr>
    <w:rPr>
      <w:rFonts w:eastAsia="Calibri"/>
      <w:sz w:val="24"/>
      <w:szCs w:val="24"/>
    </w:rPr>
  </w:style>
  <w:style w:type="character" w:styleId="af2">
    <w:name w:val="page number"/>
    <w:basedOn w:val="a0"/>
    <w:rsid w:val="00331D79"/>
  </w:style>
  <w:style w:type="paragraph" w:styleId="3">
    <w:name w:val="Body Text 3"/>
    <w:basedOn w:val="a"/>
    <w:link w:val="30"/>
    <w:rsid w:val="00331D79"/>
    <w:pPr>
      <w:spacing w:after="120"/>
    </w:pPr>
    <w:rPr>
      <w:sz w:val="16"/>
      <w:szCs w:val="16"/>
      <w:lang w:val="x-none" w:eastAsia="x-none"/>
    </w:rPr>
  </w:style>
  <w:style w:type="character" w:customStyle="1" w:styleId="30">
    <w:name w:val="Основной текст 3 Знак"/>
    <w:basedOn w:val="a0"/>
    <w:link w:val="3"/>
    <w:rsid w:val="00331D79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customStyle="1" w:styleId="11">
    <w:name w:val="Обычный1"/>
    <w:rsid w:val="00331D79"/>
    <w:pPr>
      <w:widowControl w:val="0"/>
      <w:spacing w:after="0" w:line="240" w:lineRule="auto"/>
      <w:ind w:firstLine="720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2">
    <w:name w:val="Body Text 2"/>
    <w:basedOn w:val="a"/>
    <w:link w:val="20"/>
    <w:rsid w:val="00331D79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331D79"/>
    <w:rPr>
      <w:rFonts w:ascii="Times New Roman" w:eastAsia="Times New Roman" w:hAnsi="Times New Roman" w:cs="Times New Roman"/>
      <w:sz w:val="28"/>
      <w:szCs w:val="28"/>
      <w:lang w:eastAsia="ru-RU"/>
    </w:rPr>
  </w:style>
  <w:style w:type="table" w:styleId="af3">
    <w:name w:val="Table Grid"/>
    <w:basedOn w:val="a1"/>
    <w:uiPriority w:val="59"/>
    <w:rsid w:val="00331D7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next w:val="af3"/>
    <w:uiPriority w:val="59"/>
    <w:rsid w:val="00DD5807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6A68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qFormat/>
    <w:rsid w:val="000A0659"/>
    <w:pPr>
      <w:keepNext/>
      <w:widowControl w:val="0"/>
      <w:numPr>
        <w:numId w:val="1"/>
      </w:numPr>
      <w:suppressAutoHyphens/>
      <w:jc w:val="center"/>
      <w:outlineLvl w:val="0"/>
    </w:pPr>
    <w:rPr>
      <w:rFonts w:ascii="Calibri" w:eastAsia="Lucida Sans Unicode" w:hAnsi="Calibri"/>
      <w:kern w:val="1"/>
      <w:sz w:val="36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6A6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6A6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0A0659"/>
    <w:rPr>
      <w:rFonts w:ascii="Calibri" w:eastAsia="Lucida Sans Unicode" w:hAnsi="Calibri" w:cs="Times New Roman"/>
      <w:kern w:val="1"/>
      <w:sz w:val="36"/>
      <w:szCs w:val="24"/>
    </w:rPr>
  </w:style>
  <w:style w:type="paragraph" w:styleId="a5">
    <w:name w:val="Body Text Indent"/>
    <w:basedOn w:val="a"/>
    <w:link w:val="a6"/>
    <w:rsid w:val="000A0659"/>
    <w:pPr>
      <w:tabs>
        <w:tab w:val="num" w:pos="709"/>
        <w:tab w:val="left" w:pos="3686"/>
      </w:tabs>
      <w:spacing w:line="360" w:lineRule="auto"/>
      <w:ind w:firstLine="540"/>
      <w:jc w:val="both"/>
    </w:pPr>
    <w:rPr>
      <w:noProof/>
      <w:sz w:val="22"/>
      <w:szCs w:val="22"/>
    </w:rPr>
  </w:style>
  <w:style w:type="character" w:customStyle="1" w:styleId="a6">
    <w:name w:val="Основной текст с отступом Знак"/>
    <w:basedOn w:val="a0"/>
    <w:link w:val="a5"/>
    <w:rsid w:val="000A0659"/>
    <w:rPr>
      <w:rFonts w:ascii="Times New Roman" w:eastAsia="Times New Roman" w:hAnsi="Times New Roman" w:cs="Times New Roman"/>
      <w:noProof/>
      <w:lang w:eastAsia="ru-RU"/>
    </w:rPr>
  </w:style>
  <w:style w:type="paragraph" w:customStyle="1" w:styleId="a7">
    <w:name w:val="Заголовок статьи"/>
    <w:basedOn w:val="a"/>
    <w:next w:val="a"/>
    <w:uiPriority w:val="99"/>
    <w:rsid w:val="000A0659"/>
    <w:pPr>
      <w:autoSpaceDE w:val="0"/>
      <w:autoSpaceDN w:val="0"/>
      <w:adjustRightInd w:val="0"/>
      <w:ind w:left="1612" w:hanging="892"/>
      <w:jc w:val="both"/>
    </w:pPr>
    <w:rPr>
      <w:rFonts w:ascii="Arial" w:eastAsia="Calibri" w:hAnsi="Arial" w:cs="Arial"/>
      <w:sz w:val="24"/>
      <w:szCs w:val="24"/>
    </w:rPr>
  </w:style>
  <w:style w:type="paragraph" w:styleId="a8">
    <w:name w:val="List Paragraph"/>
    <w:basedOn w:val="a"/>
    <w:uiPriority w:val="34"/>
    <w:qFormat/>
    <w:rsid w:val="000A0659"/>
    <w:pPr>
      <w:ind w:left="720"/>
      <w:contextualSpacing/>
    </w:pPr>
  </w:style>
  <w:style w:type="paragraph" w:styleId="a9">
    <w:name w:val="Normal (Web)"/>
    <w:basedOn w:val="a"/>
    <w:uiPriority w:val="99"/>
    <w:semiHidden/>
    <w:unhideWhenUsed/>
    <w:rsid w:val="004903A2"/>
    <w:pPr>
      <w:spacing w:before="100" w:beforeAutospacing="1" w:after="100" w:afterAutospacing="1"/>
    </w:pPr>
    <w:rPr>
      <w:sz w:val="24"/>
      <w:szCs w:val="24"/>
    </w:rPr>
  </w:style>
  <w:style w:type="paragraph" w:styleId="aa">
    <w:name w:val="header"/>
    <w:basedOn w:val="a"/>
    <w:link w:val="ab"/>
    <w:unhideWhenUsed/>
    <w:rsid w:val="00AE0DE4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rsid w:val="00AE0DE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c">
    <w:name w:val="footer"/>
    <w:basedOn w:val="a"/>
    <w:link w:val="ad"/>
    <w:uiPriority w:val="99"/>
    <w:unhideWhenUsed/>
    <w:rsid w:val="00AE0DE4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AE0DE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e">
    <w:name w:val="Body Text"/>
    <w:basedOn w:val="a"/>
    <w:link w:val="af"/>
    <w:unhideWhenUsed/>
    <w:rsid w:val="00331D79"/>
    <w:pPr>
      <w:spacing w:after="120"/>
    </w:pPr>
  </w:style>
  <w:style w:type="character" w:customStyle="1" w:styleId="af">
    <w:name w:val="Основной текст Знак"/>
    <w:basedOn w:val="a0"/>
    <w:link w:val="ae"/>
    <w:rsid w:val="00331D79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notice-headertitletext">
    <w:name w:val="notice-header_title_text"/>
    <w:rsid w:val="00331D79"/>
  </w:style>
  <w:style w:type="character" w:styleId="af0">
    <w:name w:val="Hyperlink"/>
    <w:rsid w:val="00331D79"/>
    <w:rPr>
      <w:color w:val="0000FF"/>
      <w:u w:val="single"/>
    </w:rPr>
  </w:style>
  <w:style w:type="paragraph" w:customStyle="1" w:styleId="02statia2">
    <w:name w:val="02statia2"/>
    <w:basedOn w:val="a"/>
    <w:rsid w:val="00331D79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character" w:customStyle="1" w:styleId="af1">
    <w:name w:val="Гипертекстовая ссылка"/>
    <w:uiPriority w:val="99"/>
    <w:rsid w:val="00331D79"/>
    <w:rPr>
      <w:color w:val="106BBE"/>
    </w:rPr>
  </w:style>
  <w:style w:type="paragraph" w:customStyle="1" w:styleId="western">
    <w:name w:val="western"/>
    <w:basedOn w:val="a"/>
    <w:rsid w:val="00331D79"/>
    <w:pPr>
      <w:spacing w:before="100" w:beforeAutospacing="1" w:after="100" w:afterAutospacing="1"/>
    </w:pPr>
    <w:rPr>
      <w:sz w:val="24"/>
      <w:szCs w:val="24"/>
    </w:rPr>
  </w:style>
  <w:style w:type="paragraph" w:customStyle="1" w:styleId="TextBoldCenter">
    <w:name w:val="TextBoldCenter"/>
    <w:basedOn w:val="a"/>
    <w:rsid w:val="00331D79"/>
    <w:pPr>
      <w:autoSpaceDE w:val="0"/>
      <w:autoSpaceDN w:val="0"/>
      <w:adjustRightInd w:val="0"/>
      <w:spacing w:before="283"/>
      <w:jc w:val="center"/>
    </w:pPr>
    <w:rPr>
      <w:rFonts w:eastAsia="Calibri"/>
      <w:b/>
      <w:bCs/>
      <w:sz w:val="26"/>
      <w:szCs w:val="26"/>
    </w:rPr>
  </w:style>
  <w:style w:type="paragraph" w:customStyle="1" w:styleId="rezul">
    <w:name w:val="rezul"/>
    <w:basedOn w:val="a"/>
    <w:rsid w:val="00331D79"/>
    <w:pPr>
      <w:widowControl w:val="0"/>
      <w:ind w:firstLine="283"/>
      <w:jc w:val="both"/>
    </w:pPr>
    <w:rPr>
      <w:b/>
      <w:sz w:val="22"/>
      <w:szCs w:val="20"/>
      <w:lang w:val="en-US" w:eastAsia="en-US"/>
    </w:rPr>
  </w:style>
  <w:style w:type="paragraph" w:customStyle="1" w:styleId="TextBasTxt">
    <w:name w:val="TextBasTxt"/>
    <w:basedOn w:val="a"/>
    <w:rsid w:val="00331D79"/>
    <w:pPr>
      <w:autoSpaceDE w:val="0"/>
      <w:autoSpaceDN w:val="0"/>
      <w:adjustRightInd w:val="0"/>
      <w:ind w:firstLine="567"/>
      <w:jc w:val="both"/>
    </w:pPr>
    <w:rPr>
      <w:rFonts w:eastAsia="Calibri"/>
      <w:sz w:val="24"/>
      <w:szCs w:val="24"/>
    </w:rPr>
  </w:style>
  <w:style w:type="character" w:styleId="af2">
    <w:name w:val="page number"/>
    <w:basedOn w:val="a0"/>
    <w:rsid w:val="00331D79"/>
  </w:style>
  <w:style w:type="paragraph" w:styleId="3">
    <w:name w:val="Body Text 3"/>
    <w:basedOn w:val="a"/>
    <w:link w:val="30"/>
    <w:rsid w:val="00331D79"/>
    <w:pPr>
      <w:spacing w:after="120"/>
    </w:pPr>
    <w:rPr>
      <w:sz w:val="16"/>
      <w:szCs w:val="16"/>
      <w:lang w:val="x-none" w:eastAsia="x-none"/>
    </w:rPr>
  </w:style>
  <w:style w:type="character" w:customStyle="1" w:styleId="30">
    <w:name w:val="Основной текст 3 Знак"/>
    <w:basedOn w:val="a0"/>
    <w:link w:val="3"/>
    <w:rsid w:val="00331D79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customStyle="1" w:styleId="11">
    <w:name w:val="Обычный1"/>
    <w:rsid w:val="00331D79"/>
    <w:pPr>
      <w:widowControl w:val="0"/>
      <w:spacing w:after="0" w:line="240" w:lineRule="auto"/>
      <w:ind w:firstLine="720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2">
    <w:name w:val="Body Text 2"/>
    <w:basedOn w:val="a"/>
    <w:link w:val="20"/>
    <w:rsid w:val="00331D79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331D79"/>
    <w:rPr>
      <w:rFonts w:ascii="Times New Roman" w:eastAsia="Times New Roman" w:hAnsi="Times New Roman" w:cs="Times New Roman"/>
      <w:sz w:val="28"/>
      <w:szCs w:val="28"/>
      <w:lang w:eastAsia="ru-RU"/>
    </w:rPr>
  </w:style>
  <w:style w:type="table" w:styleId="af3">
    <w:name w:val="Table Grid"/>
    <w:basedOn w:val="a1"/>
    <w:uiPriority w:val="59"/>
    <w:rsid w:val="00331D7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next w:val="af3"/>
    <w:uiPriority w:val="59"/>
    <w:rsid w:val="00DD5807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164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g"/><Relationship Id="rId18" Type="http://schemas.openxmlformats.org/officeDocument/2006/relationships/hyperlink" Target="http://www.roseltorg.ru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hyperlink" Target="http://www.torgi.gov.r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file:///C:\Users\User\Desktop\21000009780000000204_second_parts_protocol.rtf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roseltorg.ru" TargetMode="External"/><Relationship Id="rId10" Type="http://schemas.openxmlformats.org/officeDocument/2006/relationships/hyperlink" Target="file:///C:\Users\User\Desktop\21000009780000000204_second_parts_protocol.rtf" TargetMode="Externa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torgi.gov.ru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97C46D-ED8B-408A-898E-42F6AE7ED4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11</Pages>
  <Words>1764</Words>
  <Characters>10060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городского округа Кинешма</Company>
  <LinksUpToDate>false</LinksUpToDate>
  <CharactersWithSpaces>11801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Николаевна Важнова</dc:creator>
  <cp:lastModifiedBy>Алена Алексеевна Веселова</cp:lastModifiedBy>
  <cp:revision>31</cp:revision>
  <cp:lastPrinted>2025-01-31T05:53:00Z</cp:lastPrinted>
  <dcterms:created xsi:type="dcterms:W3CDTF">2025-02-06T10:33:00Z</dcterms:created>
  <dcterms:modified xsi:type="dcterms:W3CDTF">2025-02-07T12:44:00Z</dcterms:modified>
</cp:coreProperties>
</file>